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ind w:left="0"/>
        <w:rPr>
          <w:rFonts w:ascii="Times New Roman"/>
          <w:sz w:val="14"/>
        </w:rPr>
      </w:pPr>
    </w:p>
    <w:p>
      <w:pPr>
        <w:tabs>
          <w:tab w:val="left" w:pos="837"/>
        </w:tabs>
        <w:spacing w:before="66"/>
        <w:ind w:left="118" w:right="0" w:firstLine="0"/>
        <w:jc w:val="left"/>
        <w:rPr>
          <w:i/>
          <w:sz w:val="24"/>
        </w:rPr>
      </w:pPr>
      <w:r>
        <w:rPr>
          <w:i/>
          <w:spacing w:val="-10"/>
          <w:sz w:val="24"/>
        </w:rPr>
        <w:t>摘</w:t>
      </w:r>
      <w:r>
        <w:rPr>
          <w:i/>
          <w:sz w:val="24"/>
        </w:rPr>
        <w:tab/>
      </w:r>
      <w:r>
        <w:rPr>
          <w:i/>
          <w:spacing w:val="-10"/>
          <w:sz w:val="24"/>
        </w:rPr>
        <w:t>要</w:t>
      </w:r>
    </w:p>
    <w:p>
      <w:pPr>
        <w:pStyle w:val="BodyText"/>
        <w:ind w:left="0"/>
        <w:rPr>
          <w:i/>
        </w:rPr>
      </w:pPr>
    </w:p>
    <w:p>
      <w:pPr>
        <w:spacing w:before="168" w:line="312" w:lineRule="auto"/>
        <w:ind w:left="118" w:right="107" w:firstLine="480"/>
        <w:jc w:val="both"/>
        <w:rPr>
          <w:i/>
          <w:sz w:val="24"/>
        </w:rPr>
      </w:pPr>
      <w:r>
        <w:rPr>
          <w:i/>
          <w:spacing w:val="-2"/>
          <w:sz w:val="24"/>
        </w:rPr>
        <w:t>在市场经济飞速发展的今天，企业文化对于企业的重要性不言而喻。企业文化作为</w:t>
      </w:r>
      <w:r>
        <w:rPr>
          <w:i/>
          <w:spacing w:val="-2"/>
          <w:sz w:val="24"/>
        </w:rPr>
        <w:t>社会大文化的一个子系统，客观地存在于每一个企业之中。优秀的企业文化，将极大地</w:t>
      </w:r>
      <w:r>
        <w:rPr>
          <w:i/>
          <w:spacing w:val="-2"/>
          <w:sz w:val="24"/>
        </w:rPr>
        <w:t>促进企业的发展，反之则将削弱企业的组织功能。企业文化总是随着企业和社会文化的</w:t>
      </w:r>
      <w:r>
        <w:rPr>
          <w:i/>
          <w:spacing w:val="-2"/>
          <w:sz w:val="24"/>
        </w:rPr>
        <w:t>发展而不断发展，因此，企业文化的建设是企业的永恒主题，企业文化是企业价值观的</w:t>
      </w:r>
      <w:r>
        <w:rPr>
          <w:i/>
          <w:spacing w:val="-2"/>
          <w:sz w:val="24"/>
        </w:rPr>
        <w:t>核心。企业文化是企业广大员工在长期的生产经营活动中逐步形成，并经过企业家有意</w:t>
      </w:r>
      <w:r>
        <w:rPr>
          <w:i/>
          <w:spacing w:val="-2"/>
          <w:sz w:val="24"/>
        </w:rPr>
        <w:t>识的概括、总结、提炼而得到确立的思想成果和精神力量，它是企业优良传统的结晶，</w:t>
      </w:r>
      <w:r>
        <w:rPr>
          <w:i/>
          <w:spacing w:val="-2"/>
          <w:sz w:val="24"/>
        </w:rPr>
        <w:t>是维系企业生存发展的精神支柱。</w:t>
      </w:r>
    </w:p>
    <w:p>
      <w:pPr>
        <w:spacing w:before="2" w:line="312" w:lineRule="auto"/>
        <w:ind w:left="118" w:right="155" w:firstLine="480"/>
        <w:jc w:val="both"/>
        <w:rPr>
          <w:i/>
          <w:sz w:val="24"/>
        </w:rPr>
      </w:pPr>
      <w:r>
        <w:rPr>
          <w:i/>
          <w:spacing w:val="-2"/>
          <w:sz w:val="24"/>
        </w:rPr>
        <w:t>本文以我国企业为研究对象，对我国企业的企业文化现状、以及面临的问题进行了</w:t>
      </w:r>
      <w:r>
        <w:rPr>
          <w:i/>
          <w:spacing w:val="-2"/>
          <w:sz w:val="24"/>
        </w:rPr>
        <w:t>系统的分析研究。阐述过程共分为三个部分；第一部分根据我国企业当前现状发现所存</w:t>
      </w:r>
      <w:r>
        <w:rPr>
          <w:i/>
          <w:spacing w:val="-2"/>
          <w:sz w:val="24"/>
        </w:rPr>
        <w:t>在的问题，例如企业管理和控制经销商难度加大、企业渠道结构陈旧、企业的渠道通路</w:t>
      </w:r>
      <w:r>
        <w:rPr>
          <w:i/>
          <w:spacing w:val="-2"/>
          <w:sz w:val="24"/>
        </w:rPr>
        <w:t>普遍存在着渠道金字塔现象等，这些都导致了我国企业在实际运行过程中出现了自主性弱、比较被动等一系列现象。第二部分则是透过这些问题寻找成因，成因就是因为行业</w:t>
      </w:r>
      <w:r>
        <w:rPr>
          <w:i/>
          <w:spacing w:val="-2"/>
          <w:sz w:val="24"/>
        </w:rPr>
        <w:t>的发展还属短暂，经营者的运作思路还不够成熟。第三部分是通过对企业现状的具体分析，最后提出了解决我国企业现存问题的具体方法和健全我国企业文化战略方面等方面</w:t>
      </w:r>
      <w:r>
        <w:rPr>
          <w:i/>
          <w:spacing w:val="-4"/>
          <w:sz w:val="24"/>
        </w:rPr>
        <w:t>的对策。</w:t>
      </w:r>
    </w:p>
    <w:p>
      <w:pPr>
        <w:spacing w:before="2" w:line="312" w:lineRule="auto"/>
        <w:ind w:left="118" w:right="155" w:firstLine="480"/>
        <w:jc w:val="both"/>
        <w:rPr>
          <w:i/>
          <w:sz w:val="24"/>
        </w:rPr>
      </w:pPr>
      <w:r>
        <w:rPr>
          <w:i/>
          <w:spacing w:val="-2"/>
          <w:sz w:val="24"/>
        </w:rPr>
        <w:t>本文所运用的具体方法：根据社会发展的趋势和文化的渐进性，结合国家、企业的</w:t>
      </w:r>
      <w:r>
        <w:rPr>
          <w:i/>
          <w:spacing w:val="-2"/>
          <w:sz w:val="24"/>
        </w:rPr>
        <w:t>未来目标和任务考虑文化模式、根据企业的外部客观环境和内部现实条件，采取辩证分</w:t>
      </w:r>
      <w:r>
        <w:rPr>
          <w:i/>
          <w:spacing w:val="-2"/>
          <w:sz w:val="24"/>
        </w:rPr>
        <w:t>析的方法进行分析。旨在通过一系列的分析和研究，为我国企业整理出现存问题的症结</w:t>
      </w:r>
      <w:r>
        <w:rPr>
          <w:i/>
          <w:spacing w:val="-2"/>
          <w:sz w:val="24"/>
        </w:rPr>
        <w:t>所在并提出具有可操作性的建设性意见，创新其渠道，发展其营销。</w:t>
      </w:r>
    </w:p>
    <w:p>
      <w:pPr>
        <w:spacing w:before="1" w:line="312" w:lineRule="auto"/>
        <w:ind w:left="118" w:right="155" w:firstLine="480"/>
        <w:jc w:val="both"/>
        <w:rPr>
          <w:i/>
          <w:sz w:val="24"/>
        </w:rPr>
      </w:pPr>
      <w:r>
        <w:rPr>
          <w:i/>
          <w:spacing w:val="-2"/>
          <w:sz w:val="24"/>
        </w:rPr>
        <w:t>本文创新之处在于企业文化创新要以对传统企业文化的批判为前提，对构成企业文</w:t>
      </w:r>
      <w:r>
        <w:rPr>
          <w:i/>
          <w:spacing w:val="-2"/>
          <w:sz w:val="24"/>
        </w:rPr>
        <w:t>化诸要素进行全方位系统性的弘扬、重建或重新表述，使之与企业的生产力发展步伐和</w:t>
      </w:r>
      <w:r>
        <w:rPr>
          <w:i/>
          <w:spacing w:val="-2"/>
          <w:sz w:val="24"/>
        </w:rPr>
        <w:t>外部环境变化相适应。</w:t>
      </w:r>
    </w:p>
    <w:p>
      <w:pPr>
        <w:pStyle w:val="BodyText"/>
        <w:spacing w:before="1"/>
        <w:ind w:left="0"/>
        <w:rPr>
          <w:i/>
          <w:sz w:val="25"/>
        </w:rPr>
      </w:pPr>
    </w:p>
    <w:p>
      <w:pPr>
        <w:spacing w:before="0"/>
        <w:ind w:left="118" w:right="0" w:firstLine="0"/>
        <w:jc w:val="left"/>
        <w:rPr>
          <w:rFonts w:ascii="Microsoft JhengHei" w:eastAsia="Microsoft JhengHei"/>
          <w:b/>
          <w:sz w:val="24"/>
        </w:rPr>
      </w:pPr>
      <w:r>
        <w:rPr>
          <w:rFonts w:ascii="Microsoft JhengHei" w:eastAsia="Microsoft JhengHei"/>
          <w:b/>
          <w:spacing w:val="-1"/>
          <w:sz w:val="24"/>
        </w:rPr>
        <w:t>关键词：企业文化；发展；创新；企业潜力</w:t>
      </w:r>
    </w:p>
    <w:p>
      <w:pPr>
        <w:spacing w:after="0"/>
        <w:jc w:val="left"/>
        <w:rPr>
          <w:rFonts w:ascii="Microsoft JhengHei" w:eastAsia="Microsoft JhengHei"/>
          <w:sz w:val="24"/>
        </w:rPr>
        <w:sectPr>
          <w:headerReference w:type="default" r:id="rId4"/>
          <w:type w:val="continuous"/>
          <w:pgSz w:w="11910" w:h="16840"/>
          <w:pgMar w:top="2000" w:right="1260" w:bottom="280" w:left="1300" w:header="1494" w:footer="0"/>
          <w:pgNumType w:start="1"/>
          <w:cols w:space="708"/>
        </w:sectPr>
      </w:pPr>
    </w:p>
    <w:p>
      <w:pPr>
        <w:pStyle w:val="BodyText"/>
        <w:spacing w:before="2"/>
        <w:ind w:left="0"/>
        <w:rPr>
          <w:rFonts w:ascii="Microsoft JhengHei"/>
          <w:b/>
          <w:sz w:val="16"/>
        </w:rPr>
      </w:pPr>
    </w:p>
    <w:p>
      <w:pPr>
        <w:pStyle w:val="Heading1"/>
        <w:spacing w:before="87"/>
        <w:ind w:left="2314" w:right="2352"/>
        <w:rPr>
          <w:rFonts w:ascii="Times New Roman"/>
        </w:rPr>
      </w:pPr>
      <w:r>
        <w:rPr>
          <w:rFonts w:ascii="Times New Roman"/>
          <w:spacing w:val="-2"/>
        </w:rPr>
        <w:t>Abstract</w:t>
      </w:r>
    </w:p>
    <w:p>
      <w:pPr>
        <w:pStyle w:val="BodyText"/>
        <w:spacing w:before="8"/>
        <w:ind w:left="0"/>
        <w:rPr>
          <w:rFonts w:ascii="Times New Roman"/>
          <w:sz w:val="32"/>
        </w:rPr>
      </w:pPr>
    </w:p>
    <w:p>
      <w:pPr>
        <w:pStyle w:val="BodyText"/>
        <w:spacing w:line="348" w:lineRule="auto"/>
        <w:ind w:left="118" w:right="155" w:firstLine="480"/>
        <w:jc w:val="both"/>
        <w:rPr>
          <w:rFonts w:ascii="Times New Roman"/>
        </w:rPr>
      </w:pPr>
      <w:r>
        <w:rPr>
          <w:rFonts w:ascii="Times New Roman"/>
        </w:rPr>
        <w:t>Nowadays, the market economy develops rapid and the importance of corporate marketing is evident.</w:t>
      </w:r>
    </w:p>
    <w:p>
      <w:pPr>
        <w:pStyle w:val="BodyText"/>
        <w:spacing w:line="348" w:lineRule="auto"/>
        <w:ind w:left="118" w:right="153" w:firstLine="480"/>
        <w:jc w:val="both"/>
        <w:rPr>
          <w:rFonts w:ascii="Times New Roman"/>
        </w:rPr>
      </w:pPr>
      <w:r>
        <w:rPr>
          <w:rFonts w:ascii="Times New Roman"/>
        </w:rPr>
        <w:t>Enterprise culture, as the big social culture of a subsystem, objective consist in every enterprise in. Excellent enterprise culture, will greatly improve the development of the enterprise, conversely will weaken the enterprise organization function. Enterprise culture always with enterprises and social culture of continuous development and development; therefore, the construction of enterprise culture of the enterprise is eternal theme. The enterprise culture is the core enterprise values. The enterprise culture is the enterprise general staffs in long-term production and operating activities gradually formed in the course, and</w:t>
      </w:r>
      <w:r>
        <w:rPr>
          <w:rFonts w:ascii="Times New Roman"/>
          <w:spacing w:val="40"/>
        </w:rPr>
        <w:t xml:space="preserve"> </w:t>
      </w:r>
      <w:r>
        <w:rPr>
          <w:rFonts w:ascii="Times New Roman"/>
        </w:rPr>
        <w:t>pass by entrepreneurs conscious generalization, summarize and refining and established the ideological achievements and spiritual strength, it is the enterprise fine tradition crystallization, to sustain the spiritual pillar of the enterprise's survival and development.</w:t>
      </w:r>
    </w:p>
    <w:p>
      <w:pPr>
        <w:pStyle w:val="BodyText"/>
        <w:spacing w:line="348" w:lineRule="auto"/>
        <w:ind w:left="118" w:right="153" w:firstLine="480"/>
        <w:jc w:val="both"/>
        <w:rPr>
          <w:rFonts w:ascii="Times New Roman"/>
        </w:rPr>
      </w:pPr>
      <w:r>
        <w:rPr>
          <w:rFonts w:ascii="Times New Roman"/>
        </w:rPr>
        <w:t xml:space="preserve">Based on the enterprise in China as the research object, to our country enterprise's corporate culture and problems existing in the present situation, the system analysis research. Based on elaborating process CPC consists of three parts: the first part according to </w:t>
      </w:r>
      <w:r>
        <w:rPr>
          <w:rFonts w:ascii="Times New Roman"/>
        </w:rPr>
        <w:t xml:space="preserve">our country enterprise current situation found the existing problems, such as the enterprise management and control distributors increased difficulties, enterprise channel structure obsolete, the enterprise channel access widespread pyramid phenomenon, these channels have led to our country enterprise in actual operation process appeared autonomy weak, passively and so on a series of phenomenon. The second part is through these seeking causes, causes is because the industry's development is short, operator of operation ideas aren't mature enough. The third part is through the analysis of the specific situation of enterprise, and finally puts forward some solutions to the existing problems of Chinese enterprises specific methods and perfect our country enterprise cultural strategy and integration aspects innovative </w:t>
      </w:r>
      <w:r>
        <w:rPr>
          <w:rFonts w:ascii="Times New Roman"/>
          <w:spacing w:val="-2"/>
        </w:rPr>
        <w:t>countermeasures.</w:t>
      </w:r>
    </w:p>
    <w:p>
      <w:pPr>
        <w:pStyle w:val="BodyText"/>
        <w:spacing w:line="348" w:lineRule="auto"/>
        <w:ind w:left="118" w:right="153" w:firstLine="480"/>
        <w:jc w:val="both"/>
        <w:rPr>
          <w:rFonts w:ascii="Times New Roman"/>
        </w:rPr>
      </w:pPr>
      <w:r>
        <w:rPr>
          <w:rFonts w:ascii="Times New Roman"/>
        </w:rPr>
        <w:t>This paper innovation in the enterprise culture innovation to traditional enterprise culture as the premise, and a critical of enterprise culture elements for all-round systematic carry forward, reconstruction or to paraphrase, to that of the enterprise productivity development pace and adapt to changing external environment.</w:t>
      </w:r>
    </w:p>
    <w:p>
      <w:pPr>
        <w:spacing w:after="0" w:line="348" w:lineRule="auto"/>
        <w:jc w:val="both"/>
        <w:rPr>
          <w:rFonts w:ascii="Times New Roman"/>
        </w:rPr>
        <w:sectPr>
          <w:headerReference w:type="default" r:id="rId5"/>
          <w:pgSz w:w="11910" w:h="16840"/>
          <w:pgMar w:top="2000" w:right="1260" w:bottom="280" w:left="1300" w:header="1494" w:footer="0"/>
          <w:pgNumType w:start="2"/>
          <w:cols w:space="708"/>
        </w:sectPr>
      </w:pPr>
    </w:p>
    <w:p>
      <w:pPr>
        <w:pStyle w:val="BodyText"/>
        <w:spacing w:before="80" w:line="348" w:lineRule="auto"/>
        <w:ind w:left="118" w:right="153" w:firstLine="480"/>
        <w:jc w:val="both"/>
        <w:rPr>
          <w:rFonts w:ascii="Times New Roman"/>
        </w:rPr>
      </w:pPr>
      <w:r>
        <w:rPr>
          <w:rFonts w:ascii="Times New Roman"/>
        </w:rPr>
        <w:t>Methods include: according to the social development trends and culture progressive, combined with the state, enterprises future goals and tasks considered cultural model, according to the enterprise external objective environment and inner reality conditions, forms the enterprise the commonness of culture and individuality of ancient culture, national culture and the existing enterprise culture adopts criticizing and inheriting attitude, its essence and discard the dregs, adopting a dialectical analysis method, cannot simply confirm or deny. This paper</w:t>
      </w:r>
      <w:r>
        <w:rPr>
          <w:rFonts w:ascii="Times New Roman"/>
          <w:spacing w:val="-1"/>
        </w:rPr>
        <w:t xml:space="preserve"> </w:t>
      </w:r>
      <w:r>
        <w:rPr>
          <w:rFonts w:ascii="Times New Roman"/>
        </w:rPr>
        <w:t>through a</w:t>
      </w:r>
      <w:r>
        <w:rPr>
          <w:rFonts w:ascii="Times New Roman"/>
          <w:spacing w:val="-1"/>
        </w:rPr>
        <w:t xml:space="preserve"> </w:t>
      </w:r>
      <w:r>
        <w:rPr>
          <w:rFonts w:ascii="Times New Roman"/>
        </w:rPr>
        <w:t>series</w:t>
      </w:r>
      <w:r>
        <w:rPr>
          <w:rFonts w:ascii="Times New Roman"/>
          <w:spacing w:val="-1"/>
        </w:rPr>
        <w:t xml:space="preserve"> </w:t>
      </w:r>
      <w:r>
        <w:rPr>
          <w:rFonts w:ascii="Times New Roman"/>
        </w:rPr>
        <w:t>of analysis and research for</w:t>
      </w:r>
      <w:r>
        <w:rPr>
          <w:rFonts w:ascii="Times New Roman"/>
          <w:spacing w:val="-1"/>
        </w:rPr>
        <w:t xml:space="preserve"> </w:t>
      </w:r>
      <w:r>
        <w:rPr>
          <w:rFonts w:ascii="Times New Roman"/>
        </w:rPr>
        <w:t>our country enterprise consolidation</w:t>
      </w:r>
      <w:r>
        <w:rPr>
          <w:rFonts w:ascii="Times New Roman"/>
          <w:spacing w:val="-1"/>
        </w:rPr>
        <w:t xml:space="preserve"> </w:t>
      </w:r>
      <w:r>
        <w:rPr>
          <w:rFonts w:ascii="Times New Roman"/>
        </w:rPr>
        <w:t>appear save the crux of the problem and puts forward some operable constructive Suggestions on its channels, innovation, development of its marketing.</w:t>
      </w:r>
    </w:p>
    <w:p>
      <w:pPr>
        <w:pStyle w:val="BodyText"/>
        <w:spacing w:before="7"/>
        <w:ind w:left="0"/>
        <w:rPr>
          <w:rFonts w:ascii="Times New Roman"/>
          <w:sz w:val="34"/>
        </w:rPr>
      </w:pPr>
    </w:p>
    <w:p>
      <w:pPr>
        <w:spacing w:before="0"/>
        <w:ind w:left="118" w:right="0" w:firstLine="0"/>
        <w:jc w:val="left"/>
        <w:rPr>
          <w:rFonts w:ascii="Times New Roman"/>
          <w:b/>
          <w:sz w:val="24"/>
        </w:rPr>
      </w:pPr>
      <w:r>
        <w:rPr>
          <w:rFonts w:ascii="Times New Roman"/>
          <w:b/>
          <w:sz w:val="24"/>
        </w:rPr>
        <w:t>Keywords:</w:t>
      </w:r>
      <w:r>
        <w:rPr>
          <w:rFonts w:ascii="Times New Roman"/>
          <w:b/>
          <w:spacing w:val="-3"/>
          <w:sz w:val="24"/>
        </w:rPr>
        <w:t xml:space="preserve"> </w:t>
      </w:r>
      <w:r>
        <w:rPr>
          <w:rFonts w:ascii="Times New Roman"/>
          <w:b/>
          <w:sz w:val="24"/>
        </w:rPr>
        <w:t>enterprise</w:t>
      </w:r>
      <w:r>
        <w:rPr>
          <w:rFonts w:ascii="Times New Roman"/>
          <w:b/>
          <w:spacing w:val="-4"/>
          <w:sz w:val="24"/>
        </w:rPr>
        <w:t xml:space="preserve"> </w:t>
      </w:r>
      <w:r>
        <w:rPr>
          <w:rFonts w:ascii="Times New Roman"/>
          <w:b/>
          <w:sz w:val="24"/>
        </w:rPr>
        <w:t>culture;</w:t>
      </w:r>
      <w:r>
        <w:rPr>
          <w:rFonts w:ascii="Times New Roman"/>
          <w:b/>
          <w:spacing w:val="-3"/>
          <w:sz w:val="24"/>
        </w:rPr>
        <w:t xml:space="preserve"> </w:t>
      </w:r>
      <w:r>
        <w:rPr>
          <w:rFonts w:ascii="Times New Roman"/>
          <w:b/>
          <w:sz w:val="24"/>
        </w:rPr>
        <w:t>Development;</w:t>
      </w:r>
      <w:r>
        <w:rPr>
          <w:rFonts w:ascii="Times New Roman"/>
          <w:b/>
          <w:spacing w:val="-3"/>
          <w:sz w:val="24"/>
        </w:rPr>
        <w:t xml:space="preserve"> </w:t>
      </w:r>
      <w:r>
        <w:rPr>
          <w:rFonts w:ascii="Times New Roman"/>
          <w:b/>
          <w:sz w:val="24"/>
        </w:rPr>
        <w:t>Innovation;</w:t>
      </w:r>
      <w:r>
        <w:rPr>
          <w:rFonts w:ascii="Times New Roman"/>
          <w:b/>
          <w:spacing w:val="-3"/>
          <w:sz w:val="24"/>
        </w:rPr>
        <w:t xml:space="preserve"> </w:t>
      </w:r>
      <w:r>
        <w:rPr>
          <w:rFonts w:ascii="Times New Roman"/>
          <w:b/>
          <w:sz w:val="24"/>
        </w:rPr>
        <w:t>Market</w:t>
      </w:r>
      <w:r>
        <w:rPr>
          <w:rFonts w:ascii="Times New Roman"/>
          <w:b/>
          <w:spacing w:val="-3"/>
          <w:sz w:val="24"/>
        </w:rPr>
        <w:t xml:space="preserve"> </w:t>
      </w:r>
      <w:r>
        <w:rPr>
          <w:rFonts w:ascii="Times New Roman"/>
          <w:b/>
          <w:spacing w:val="-2"/>
          <w:sz w:val="24"/>
        </w:rPr>
        <w:t>potential</w:t>
      </w:r>
    </w:p>
    <w:p>
      <w:pPr>
        <w:spacing w:after="0"/>
        <w:jc w:val="left"/>
        <w:rPr>
          <w:rFonts w:ascii="Times New Roman"/>
          <w:sz w:val="24"/>
        </w:rPr>
        <w:sectPr>
          <w:headerReference w:type="default" r:id="rId6"/>
          <w:pgSz w:w="11910" w:h="16840"/>
          <w:pgMar w:top="2000" w:right="1260" w:bottom="280" w:left="1300" w:header="1494" w:footer="0"/>
          <w:pgNumType w:start="3"/>
          <w:cols w:space="708"/>
        </w:sectPr>
      </w:pPr>
    </w:p>
    <w:p>
      <w:pPr>
        <w:pStyle w:val="BodyText"/>
        <w:ind w:left="0"/>
        <w:rPr>
          <w:rFonts w:ascii="Times New Roman"/>
          <w:b/>
          <w:sz w:val="20"/>
        </w:rPr>
      </w:pPr>
    </w:p>
    <w:p>
      <w:pPr>
        <w:pStyle w:val="Heading1"/>
        <w:tabs>
          <w:tab w:val="left" w:pos="899"/>
        </w:tabs>
        <w:spacing w:before="174"/>
        <w:ind w:left="0" w:right="39"/>
        <w:rPr>
          <w:rFonts w:ascii="黑体" w:eastAsia="黑体"/>
        </w:rPr>
      </w:pPr>
      <w:r>
        <w:rPr>
          <w:rFonts w:ascii="黑体" w:eastAsia="黑体"/>
          <w:spacing w:val="-10"/>
        </w:rPr>
        <w:t>目</w:t>
      </w:r>
      <w:r>
        <w:rPr>
          <w:rFonts w:ascii="黑体" w:eastAsia="黑体"/>
        </w:rPr>
        <w:tab/>
      </w:r>
      <w:r>
        <w:rPr>
          <w:rFonts w:ascii="黑体" w:eastAsia="黑体"/>
          <w:spacing w:val="-10"/>
        </w:rPr>
        <w:t>录</w:t>
      </w:r>
    </w:p>
    <w:p>
      <w:pPr>
        <w:pStyle w:val="BodyText"/>
        <w:spacing w:before="11"/>
        <w:ind w:left="0"/>
        <w:rPr>
          <w:rFonts w:ascii="黑体"/>
        </w:rPr>
      </w:pPr>
    </w:p>
    <w:p>
      <w:pPr>
        <w:pStyle w:val="BodyText"/>
        <w:spacing w:line="302" w:lineRule="auto"/>
        <w:ind w:left="118" w:right="155"/>
        <w:jc w:val="both"/>
        <w:rPr>
          <w:rFonts w:ascii="Times New Roman" w:eastAsia="Times New Roman" w:hAnsi="Times New Roman"/>
        </w:rPr>
      </w:pPr>
      <w:r>
        <w:rPr>
          <w:spacing w:val="12"/>
        </w:rPr>
        <w:t xml:space="preserve">摘 要 </w:t>
      </w:r>
      <w:r>
        <w:rPr>
          <w:rFonts w:ascii="Times New Roman" w:eastAsia="Times New Roman" w:hAnsi="Times New Roman"/>
        </w:rPr>
        <w:t>∙∙∙∙∙∙∙∙∙∙∙∙∙∙∙∙∙∙∙∙∙∙∙∙∙∙∙∙∙∙∙∙∙∙∙∙∙∙∙∙∙∙∙∙∙∙∙∙∙∙∙∙∙∙∙∙∙∙∙∙∙∙∙∙∙∙∙∙∙∙∙∙∙∙∙∙∙∙∙∙∙∙∙∙∙∙∙∙∙∙∙∙∙∙∙∙∙∙∙∙∙∙∙∙∙∙∙∙∙∙∙∙∙∙∙∙∙∙∙∙∙∙∙∙∙∙∙∙∙∙∙∙∙I Abstract</w:t>
      </w:r>
      <w:r>
        <w:rPr>
          <w:rFonts w:ascii="Times New Roman" w:eastAsia="Times New Roman" w:hAnsi="Times New Roman"/>
          <w:spacing w:val="-15"/>
        </w:rPr>
        <w:t xml:space="preserve"> </w:t>
      </w:r>
      <w:r>
        <w:rPr>
          <w:rFonts w:ascii="Times New Roman" w:eastAsia="Times New Roman" w:hAnsi="Times New Roman"/>
        </w:rPr>
        <w:t>∙∙∙∙∙∙∙∙∙∙∙∙∙∙∙∙∙∙∙∙∙∙∙∙∙∙∙∙∙∙∙∙∙∙∙∙∙∙∙∙∙∙∙∙∙∙∙∙∙∙∙∙∙∙∙∙∙∙∙∙∙∙∙∙∙∙∙∙∙∙∙∙∙∙∙∙∙∙∙∙∙∙∙∙∙∙∙∙∙∙∙∙∙∙∙∙∙∙∙∙∙∙∙∙∙∙∙∙∙∙∙∙∙∙∙∙∙∙∙∙∙∙∙∙∙∙∙∙∙∙∙∙∙∙II</w:t>
      </w:r>
      <w:r>
        <w:t>目</w:t>
      </w:r>
      <w:r>
        <w:rPr>
          <w:spacing w:val="80"/>
          <w:w w:val="150"/>
        </w:rPr>
        <w:t xml:space="preserve"> </w:t>
      </w:r>
      <w:r>
        <w:rPr>
          <w:spacing w:val="56"/>
        </w:rPr>
        <w:t>录</w:t>
      </w:r>
      <w:r>
        <w:rPr>
          <w:rFonts w:ascii="Times New Roman" w:eastAsia="Times New Roman" w:hAnsi="Times New Roman"/>
        </w:rPr>
        <w:t>∙∙∙∙∙∙∙∙∙∙∙∙∙∙∙∙∙∙∙∙∙∙∙∙∙∙∙∙∙∙∙∙∙∙∙∙∙∙∙∙∙∙∙∙∙∙∙∙∙∙∙∙∙∙∙∙∙∙∙∙∙∙∙∙∙∙∙∙∙∙∙∙∙∙∙∙∙∙∙∙∙∙∙∙∙∙∙∙∙∙∙∙∙∙∙∙∙∙∙∙∙∙∙∙∙∙∙∙∙∙∙∙∙∙∙∙∙∙∙∙∙∙∙∙∙∙∙∙∙∙IV</w:t>
      </w:r>
      <w:r>
        <w:rPr>
          <w:spacing w:val="-26"/>
        </w:rPr>
        <w:t xml:space="preserve">第 </w:t>
      </w:r>
      <w:r>
        <w:rPr>
          <w:rFonts w:ascii="Times New Roman" w:eastAsia="Times New Roman" w:hAnsi="Times New Roman"/>
        </w:rPr>
        <w:t>1</w:t>
      </w:r>
      <w:r>
        <w:rPr>
          <w:rFonts w:ascii="Times New Roman" w:eastAsia="Times New Roman" w:hAnsi="Times New Roman"/>
          <w:spacing w:val="10"/>
        </w:rPr>
        <w:t xml:space="preserve"> </w:t>
      </w:r>
      <w:r>
        <w:rPr>
          <w:spacing w:val="7"/>
        </w:rPr>
        <w:t>章 引言</w:t>
      </w:r>
      <w:r>
        <w:rPr>
          <w:rFonts w:ascii="Times New Roman" w:eastAsia="Times New Roman" w:hAnsi="Times New Roman"/>
          <w:spacing w:val="-2"/>
        </w:rPr>
        <w:t>∙∙∙∙∙∙∙∙∙∙∙∙∙∙∙∙∙∙∙∙∙∙∙∙∙∙∙∙∙∙∙∙∙∙∙∙∙∙∙∙∙∙∙∙∙∙∙∙∙∙∙∙∙∙∙∙∙∙∙∙∙∙∙∙∙∙∙∙∙∙∙∙∙∙∙∙∙∙∙∙∙∙∙∙∙∙∙∙∙∙∙∙∙∙∙∙∙∙∙∙∙∙∙∙∙∙∙∙∙∙∙∙∙∙∙∙∙∙∙∙∙∙∙∙∙∙∙1</w:t>
      </w:r>
    </w:p>
    <w:p>
      <w:pPr>
        <w:pStyle w:val="ListParagraph"/>
        <w:numPr>
          <w:ilvl w:val="1"/>
          <w:numId w:val="19"/>
        </w:numPr>
        <w:tabs>
          <w:tab w:val="left" w:pos="420"/>
        </w:tabs>
        <w:spacing w:before="2" w:after="0" w:line="240" w:lineRule="auto"/>
        <w:ind w:left="420" w:right="155" w:hanging="420"/>
        <w:jc w:val="right"/>
        <w:rPr>
          <w:rFonts w:ascii="Times New Roman" w:eastAsia="Times New Roman" w:hAnsi="Times New Roman"/>
          <w:sz w:val="24"/>
        </w:rPr>
      </w:pPr>
      <w:r>
        <w:rPr>
          <w:spacing w:val="2"/>
          <w:sz w:val="24"/>
        </w:rPr>
        <w:t>课题的目的</w:t>
      </w:r>
      <w:r>
        <w:rPr>
          <w:rFonts w:ascii="Times New Roman" w:eastAsia="Times New Roman" w:hAnsi="Times New Roman"/>
          <w:spacing w:val="-2"/>
          <w:sz w:val="24"/>
        </w:rPr>
        <w:t>∙∙∙∙∙∙∙∙∙∙∙∙∙∙∙∙∙∙∙∙∙∙∙∙∙∙∙∙∙∙∙∙∙∙∙∙∙∙∙∙∙∙∙∙∙∙∙∙∙∙∙∙∙∙∙∙∙∙∙∙∙∙∙∙∙∙∙∙∙∙∙∙∙∙∙∙∙∙∙∙∙∙∙∙∙∙∙∙∙∙∙∙∙∙∙∙∙∙∙∙∙∙∙∙∙∙∙∙∙∙∙∙∙∙1</w:t>
      </w:r>
    </w:p>
    <w:p>
      <w:pPr>
        <w:pStyle w:val="ListParagraph"/>
        <w:numPr>
          <w:ilvl w:val="1"/>
          <w:numId w:val="19"/>
        </w:numPr>
        <w:tabs>
          <w:tab w:val="left" w:pos="420"/>
        </w:tabs>
        <w:spacing w:before="82" w:after="0" w:line="240" w:lineRule="auto"/>
        <w:ind w:left="420" w:right="155" w:hanging="420"/>
        <w:jc w:val="right"/>
        <w:rPr>
          <w:rFonts w:ascii="Times New Roman" w:eastAsia="Times New Roman" w:hAnsi="Times New Roman"/>
          <w:sz w:val="24"/>
        </w:rPr>
      </w:pPr>
      <w:r>
        <w:rPr>
          <w:spacing w:val="2"/>
          <w:sz w:val="24"/>
        </w:rPr>
        <w:t>课题的意义</w:t>
      </w:r>
      <w:r>
        <w:rPr>
          <w:rFonts w:ascii="Times New Roman" w:eastAsia="Times New Roman" w:hAnsi="Times New Roman"/>
          <w:spacing w:val="-2"/>
          <w:sz w:val="24"/>
        </w:rPr>
        <w:t>∙∙∙∙∙∙∙∙∙∙∙∙∙∙∙∙∙∙∙∙∙∙∙∙∙∙∙∙∙∙∙∙∙∙∙∙∙∙∙∙∙∙∙∙∙∙∙∙∙∙∙∙∙∙∙∙∙∙∙∙∙∙∙∙∙∙∙∙∙∙∙∙∙∙∙∙∙∙∙∙∙∙∙∙∙∙∙∙∙∙∙∙∙∙∙∙∙∙∙∙∙∙∙∙∙∙∙∙∙∙∙∙∙∙1</w:t>
      </w:r>
    </w:p>
    <w:p>
      <w:pPr>
        <w:pStyle w:val="ListParagraph"/>
        <w:numPr>
          <w:ilvl w:val="1"/>
          <w:numId w:val="19"/>
        </w:numPr>
        <w:tabs>
          <w:tab w:val="left" w:pos="1018"/>
        </w:tabs>
        <w:spacing w:before="82" w:after="0" w:line="304" w:lineRule="auto"/>
        <w:ind w:left="118" w:right="155" w:firstLine="480"/>
        <w:jc w:val="right"/>
        <w:rPr>
          <w:rFonts w:ascii="Times New Roman" w:eastAsia="Times New Roman" w:hAnsi="Times New Roman"/>
          <w:sz w:val="24"/>
        </w:rPr>
      </w:pPr>
      <w:r>
        <w:rPr>
          <w:sz w:val="24"/>
        </w:rPr>
        <w:t>国内外现状及发展趋势</w:t>
      </w:r>
      <w:r>
        <w:rPr>
          <w:rFonts w:ascii="Times New Roman" w:eastAsia="Times New Roman" w:hAnsi="Times New Roman"/>
          <w:sz w:val="24"/>
        </w:rPr>
        <w:t>∙∙∙∙∙∙∙∙∙∙∙∙∙∙∙∙∙∙∙∙∙∙∙∙∙∙∙∙∙∙∙∙∙∙∙∙∙∙∙∙∙∙∙∙∙∙∙∙∙∙∙∙∙∙∙∙∙∙∙∙∙∙∙∙∙∙∙∙∙∙∙∙∙∙∙∙∙∙∙∙∙∙∙∙∙∙∙∙∙∙∙∙∙∙2</w:t>
      </w:r>
      <w:r>
        <w:rPr>
          <w:spacing w:val="-30"/>
          <w:sz w:val="24"/>
        </w:rPr>
        <w:t xml:space="preserve">第 </w:t>
      </w:r>
      <w:r>
        <w:rPr>
          <w:rFonts w:ascii="Times New Roman" w:eastAsia="Times New Roman" w:hAnsi="Times New Roman"/>
          <w:sz w:val="24"/>
        </w:rPr>
        <w:t xml:space="preserve">2 </w:t>
      </w:r>
      <w:r>
        <w:rPr>
          <w:spacing w:val="1"/>
          <w:sz w:val="24"/>
        </w:rPr>
        <w:t>章 企业文化相关理论</w:t>
      </w:r>
      <w:r>
        <w:rPr>
          <w:rFonts w:ascii="Times New Roman" w:eastAsia="Times New Roman" w:hAnsi="Times New Roman"/>
          <w:spacing w:val="-2"/>
          <w:sz w:val="24"/>
        </w:rPr>
        <w:t>∙∙∙∙∙∙∙∙∙∙∙∙∙∙∙∙∙∙∙∙∙∙∙∙∙∙∙∙∙∙∙∙∙∙∙∙∙∙∙∙∙∙∙∙∙∙∙∙∙∙∙∙∙∙∙∙∙∙∙∙∙∙∙∙∙∙∙∙∙∙∙∙∙∙∙∙∙∙∙∙∙∙∙∙∙∙∙∙∙∙∙∙∙∙∙∙∙∙∙∙∙∙∙5</w:t>
      </w:r>
    </w:p>
    <w:p>
      <w:pPr>
        <w:pStyle w:val="ListParagraph"/>
        <w:numPr>
          <w:ilvl w:val="1"/>
          <w:numId w:val="18"/>
        </w:numPr>
        <w:tabs>
          <w:tab w:val="left" w:pos="420"/>
        </w:tabs>
        <w:spacing w:before="0" w:after="0" w:line="305" w:lineRule="exact"/>
        <w:ind w:left="420" w:right="155" w:hanging="420"/>
        <w:jc w:val="right"/>
        <w:rPr>
          <w:rFonts w:ascii="Times New Roman" w:eastAsia="Times New Roman" w:hAnsi="Times New Roman"/>
          <w:sz w:val="24"/>
        </w:rPr>
      </w:pPr>
      <w:r>
        <w:rPr>
          <w:spacing w:val="1"/>
          <w:sz w:val="24"/>
        </w:rPr>
        <w:t>企业文化的概念</w:t>
      </w:r>
      <w:r>
        <w:rPr>
          <w:rFonts w:ascii="Times New Roman" w:eastAsia="Times New Roman" w:hAnsi="Times New Roman"/>
          <w:spacing w:val="-2"/>
          <w:sz w:val="24"/>
        </w:rPr>
        <w:t>∙∙∙∙∙∙∙∙∙∙∙∙∙∙∙∙∙∙∙∙∙∙∙∙∙∙∙∙∙∙∙∙∙∙∙∙∙∙∙∙∙∙∙∙∙∙∙∙∙∙∙∙∙∙∙∙∙∙∙∙∙∙∙∙∙∙∙∙∙∙∙∙∙∙∙∙∙∙∙∙∙∙∙∙∙∙∙∙∙∙∙∙∙∙∙∙∙∙∙∙∙∙∙∙∙∙5</w:t>
      </w:r>
    </w:p>
    <w:p>
      <w:pPr>
        <w:pStyle w:val="ListParagraph"/>
        <w:numPr>
          <w:ilvl w:val="1"/>
          <w:numId w:val="18"/>
        </w:numPr>
        <w:tabs>
          <w:tab w:val="left" w:pos="420"/>
        </w:tabs>
        <w:spacing w:before="81" w:after="0" w:line="240" w:lineRule="auto"/>
        <w:ind w:left="420" w:right="155" w:hanging="420"/>
        <w:jc w:val="right"/>
        <w:rPr>
          <w:rFonts w:ascii="Times New Roman" w:eastAsia="Times New Roman" w:hAnsi="Times New Roman"/>
          <w:sz w:val="24"/>
        </w:rPr>
      </w:pPr>
      <w:r>
        <w:rPr>
          <w:spacing w:val="1"/>
          <w:sz w:val="24"/>
        </w:rPr>
        <w:t>企业文化的功能</w:t>
      </w:r>
      <w:r>
        <w:rPr>
          <w:rFonts w:ascii="Times New Roman" w:eastAsia="Times New Roman" w:hAnsi="Times New Roman"/>
          <w:spacing w:val="-2"/>
          <w:sz w:val="24"/>
        </w:rPr>
        <w:t>∙∙∙∙∙∙∙∙∙∙∙∙∙∙∙∙∙∙∙∙∙∙∙∙∙∙∙∙∙∙∙∙∙∙∙∙∙∙∙∙∙∙∙∙∙∙∙∙∙∙∙∙∙∙∙∙∙∙∙∙∙∙∙∙∙∙∙∙∙∙∙∙∙∙∙∙∙∙∙∙∙∙∙∙∙∙∙∙∙∙∙∙∙∙∙∙∙∙∙∙∙∙∙∙∙∙6</w:t>
      </w:r>
    </w:p>
    <w:p>
      <w:pPr>
        <w:pStyle w:val="ListParagraph"/>
        <w:numPr>
          <w:ilvl w:val="1"/>
          <w:numId w:val="18"/>
        </w:numPr>
        <w:tabs>
          <w:tab w:val="left" w:pos="1018"/>
        </w:tabs>
        <w:spacing w:before="82" w:after="0" w:line="304" w:lineRule="auto"/>
        <w:ind w:left="118" w:right="155" w:firstLine="480"/>
        <w:jc w:val="right"/>
        <w:rPr>
          <w:rFonts w:ascii="Times New Roman" w:eastAsia="Times New Roman" w:hAnsi="Times New Roman"/>
          <w:sz w:val="24"/>
        </w:rPr>
      </w:pPr>
      <w:r>
        <w:rPr>
          <w:sz w:val="24"/>
        </w:rPr>
        <w:t>企业文化相关的理论</w:t>
      </w:r>
      <w:r>
        <w:rPr>
          <w:rFonts w:ascii="Times New Roman" w:eastAsia="Times New Roman" w:hAnsi="Times New Roman"/>
          <w:sz w:val="24"/>
        </w:rPr>
        <w:t>∙∙∙∙∙∙∙∙∙∙∙∙∙∙∙∙∙∙∙∙∙∙∙∙∙∙∙∙∙∙∙∙∙∙∙∙∙∙∙∙∙∙∙∙∙∙∙∙∙∙∙∙∙∙∙∙∙∙∙∙∙∙∙∙∙∙∙∙∙∙∙∙∙∙∙∙∙∙∙∙∙∙∙∙∙∙∙∙∙∙∙∙∙∙∙∙∙∙7</w:t>
      </w:r>
      <w:r>
        <w:rPr>
          <w:spacing w:val="-31"/>
          <w:sz w:val="24"/>
        </w:rPr>
        <w:t xml:space="preserve">第 </w:t>
      </w:r>
      <w:r>
        <w:rPr>
          <w:rFonts w:ascii="Times New Roman" w:eastAsia="Times New Roman" w:hAnsi="Times New Roman"/>
          <w:sz w:val="24"/>
        </w:rPr>
        <w:t xml:space="preserve">3 </w:t>
      </w:r>
      <w:r>
        <w:rPr>
          <w:sz w:val="24"/>
        </w:rPr>
        <w:t>章 我国企业文化所存在的问题及原因分析</w:t>
      </w:r>
      <w:r>
        <w:rPr>
          <w:rFonts w:ascii="Times New Roman" w:eastAsia="Times New Roman" w:hAnsi="Times New Roman"/>
          <w:spacing w:val="-2"/>
          <w:sz w:val="24"/>
        </w:rPr>
        <w:t>∙∙∙∙∙∙∙∙∙∙∙∙∙∙∙∙∙∙∙∙∙∙∙∙∙∙∙∙∙∙∙∙∙∙∙∙∙∙∙∙∙∙∙∙∙∙∙∙∙∙∙∙∙∙∙∙∙∙∙∙∙∙∙∙∙∙∙9</w:t>
      </w:r>
    </w:p>
    <w:p>
      <w:pPr>
        <w:pStyle w:val="ListParagraph"/>
        <w:numPr>
          <w:ilvl w:val="1"/>
          <w:numId w:val="17"/>
        </w:numPr>
        <w:tabs>
          <w:tab w:val="left" w:pos="420"/>
        </w:tabs>
        <w:spacing w:before="0" w:after="0" w:line="305" w:lineRule="exact"/>
        <w:ind w:left="420" w:right="155" w:hanging="420"/>
        <w:jc w:val="right"/>
        <w:rPr>
          <w:rFonts w:ascii="Times New Roman" w:eastAsia="Times New Roman" w:hAnsi="Times New Roman"/>
          <w:sz w:val="24"/>
        </w:rPr>
      </w:pPr>
      <w:r>
        <w:rPr>
          <w:spacing w:val="1"/>
          <w:sz w:val="24"/>
        </w:rPr>
        <w:t>我国企业文化现状</w:t>
      </w:r>
      <w:r>
        <w:rPr>
          <w:rFonts w:ascii="Times New Roman" w:eastAsia="Times New Roman" w:hAnsi="Times New Roman"/>
          <w:spacing w:val="-2"/>
          <w:sz w:val="24"/>
        </w:rPr>
        <w:t>∙∙∙∙∙∙∙∙∙∙∙∙∙∙∙∙∙∙∙∙∙∙∙∙∙∙∙∙∙∙∙∙∙∙∙∙∙∙∙∙∙∙∙∙∙∙∙∙∙∙∙∙∙∙∙∙∙∙∙∙∙∙∙∙∙∙∙∙∙∙∙∙∙∙∙∙∙∙∙∙∙∙∙∙∙∙∙∙∙∙∙∙∙∙∙∙∙∙∙∙∙∙9</w:t>
      </w:r>
    </w:p>
    <w:p>
      <w:pPr>
        <w:pStyle w:val="ListParagraph"/>
        <w:numPr>
          <w:ilvl w:val="1"/>
          <w:numId w:val="17"/>
        </w:numPr>
        <w:tabs>
          <w:tab w:val="left" w:pos="420"/>
        </w:tabs>
        <w:spacing w:before="81" w:after="0" w:line="240" w:lineRule="auto"/>
        <w:ind w:left="420" w:right="155" w:hanging="420"/>
        <w:jc w:val="right"/>
        <w:rPr>
          <w:rFonts w:ascii="Times New Roman" w:eastAsia="Times New Roman" w:hAnsi="Times New Roman"/>
          <w:sz w:val="24"/>
        </w:rPr>
      </w:pPr>
      <w:r>
        <w:rPr>
          <w:sz w:val="24"/>
        </w:rPr>
        <w:t>企业文化存在的问题及原因</w:t>
      </w:r>
      <w:r>
        <w:rPr>
          <w:rFonts w:ascii="Times New Roman" w:eastAsia="Times New Roman" w:hAnsi="Times New Roman"/>
          <w:spacing w:val="-2"/>
          <w:sz w:val="24"/>
        </w:rPr>
        <w:t>∙∙∙∙∙∙∙∙∙∙∙∙∙∙∙∙∙∙∙∙∙∙∙∙∙∙∙∙∙∙∙∙∙∙∙∙∙∙∙∙∙∙∙∙∙∙∙∙∙∙∙∙∙∙∙∙∙∙∙∙∙∙∙∙∙∙∙∙∙∙∙∙∙∙∙∙∙∙∙∙∙∙∙∙10</w:t>
      </w:r>
    </w:p>
    <w:p>
      <w:pPr>
        <w:pStyle w:val="ListParagraph"/>
        <w:numPr>
          <w:ilvl w:val="2"/>
          <w:numId w:val="17"/>
        </w:numPr>
        <w:tabs>
          <w:tab w:val="left" w:pos="600"/>
        </w:tabs>
        <w:spacing w:before="82" w:after="0" w:line="240" w:lineRule="auto"/>
        <w:ind w:left="600" w:right="155" w:hanging="600"/>
        <w:jc w:val="right"/>
        <w:rPr>
          <w:rFonts w:ascii="Times New Roman" w:eastAsia="Times New Roman" w:hAnsi="Times New Roman"/>
          <w:sz w:val="24"/>
        </w:rPr>
      </w:pPr>
      <w:r>
        <w:rPr>
          <w:sz w:val="24"/>
        </w:rPr>
        <w:t>对企业文化建设认识和重视程度与企业发展的需要不同步</w:t>
      </w:r>
      <w:r>
        <w:rPr>
          <w:rFonts w:ascii="Times New Roman" w:eastAsia="Times New Roman" w:hAnsi="Times New Roman"/>
          <w:spacing w:val="-2"/>
          <w:sz w:val="24"/>
        </w:rPr>
        <w:t>∙∙∙∙∙∙∙∙∙∙∙∙∙∙∙∙∙∙∙∙∙10</w:t>
      </w:r>
    </w:p>
    <w:p>
      <w:pPr>
        <w:pStyle w:val="ListParagraph"/>
        <w:numPr>
          <w:ilvl w:val="2"/>
          <w:numId w:val="17"/>
        </w:numPr>
        <w:tabs>
          <w:tab w:val="left" w:pos="600"/>
        </w:tabs>
        <w:spacing w:before="81" w:after="0" w:line="240" w:lineRule="auto"/>
        <w:ind w:left="600" w:right="155" w:hanging="600"/>
        <w:jc w:val="right"/>
        <w:rPr>
          <w:rFonts w:ascii="Times New Roman" w:eastAsia="Times New Roman" w:hAnsi="Times New Roman"/>
          <w:sz w:val="24"/>
        </w:rPr>
      </w:pPr>
      <w:r>
        <w:rPr>
          <w:sz w:val="24"/>
        </w:rPr>
        <w:t>企业内部母文化与子文化建设不同步</w:t>
      </w:r>
      <w:r>
        <w:rPr>
          <w:rFonts w:ascii="Times New Roman" w:eastAsia="Times New Roman" w:hAnsi="Times New Roman"/>
          <w:spacing w:val="-2"/>
          <w:sz w:val="24"/>
        </w:rPr>
        <w:t>∙∙∙∙∙∙∙∙∙∙∙∙∙∙∙∙∙∙∙∙∙∙∙∙∙∙∙∙∙∙∙∙∙∙∙∙∙∙∙∙∙∙∙∙∙∙∙∙∙∙∙∙∙∙∙∙∙10</w:t>
      </w:r>
    </w:p>
    <w:p>
      <w:pPr>
        <w:pStyle w:val="ListParagraph"/>
        <w:numPr>
          <w:ilvl w:val="2"/>
          <w:numId w:val="17"/>
        </w:numPr>
        <w:tabs>
          <w:tab w:val="left" w:pos="600"/>
        </w:tabs>
        <w:spacing w:before="82" w:after="0" w:line="240" w:lineRule="auto"/>
        <w:ind w:left="600" w:right="155" w:hanging="600"/>
        <w:jc w:val="right"/>
        <w:rPr>
          <w:rFonts w:ascii="Times New Roman" w:eastAsia="Times New Roman" w:hAnsi="Times New Roman"/>
          <w:sz w:val="24"/>
        </w:rPr>
      </w:pPr>
      <w:r>
        <w:rPr>
          <w:sz w:val="24"/>
        </w:rPr>
        <w:t>企业文化建设的形式与内涵不同步</w:t>
      </w:r>
      <w:r>
        <w:rPr>
          <w:rFonts w:ascii="Times New Roman" w:eastAsia="Times New Roman" w:hAnsi="Times New Roman"/>
          <w:spacing w:val="-2"/>
          <w:sz w:val="24"/>
        </w:rPr>
        <w:t>∙∙∙∙∙∙∙∙∙∙∙∙∙∙∙∙∙∙∙∙∙∙∙∙∙∙∙∙∙∙∙∙∙∙∙∙∙∙∙∙∙∙∙∙∙∙∙∙∙∙∙∙∙∙∙∙∙∙∙∙∙11</w:t>
      </w:r>
    </w:p>
    <w:p>
      <w:pPr>
        <w:pStyle w:val="ListParagraph"/>
        <w:numPr>
          <w:ilvl w:val="2"/>
          <w:numId w:val="17"/>
        </w:numPr>
        <w:tabs>
          <w:tab w:val="left" w:pos="1678"/>
        </w:tabs>
        <w:spacing w:before="81" w:after="0" w:line="304" w:lineRule="auto"/>
        <w:ind w:left="118" w:right="155" w:firstLine="960"/>
        <w:jc w:val="right"/>
        <w:rPr>
          <w:rFonts w:ascii="Times New Roman" w:eastAsia="Times New Roman" w:hAnsi="Times New Roman"/>
          <w:sz w:val="24"/>
        </w:rPr>
      </w:pPr>
      <w:r>
        <w:rPr>
          <w:sz w:val="24"/>
        </w:rPr>
        <w:t>企业领导者的倡导与员工的参与不同步</w:t>
      </w:r>
      <w:r>
        <w:rPr>
          <w:rFonts w:ascii="Times New Roman" w:eastAsia="Times New Roman" w:hAnsi="Times New Roman"/>
          <w:sz w:val="24"/>
        </w:rPr>
        <w:t>∙∙∙∙∙∙∙∙∙∙∙∙∙∙∙∙∙∙∙∙∙∙∙∙∙∙∙∙∙∙∙∙∙∙∙∙∙∙∙∙∙∙∙∙∙∙∙∙∙∙∙∙∙12</w:t>
      </w:r>
      <w:r>
        <w:rPr>
          <w:spacing w:val="-30"/>
          <w:sz w:val="24"/>
        </w:rPr>
        <w:t xml:space="preserve">第 </w:t>
      </w:r>
      <w:r>
        <w:rPr>
          <w:rFonts w:ascii="Times New Roman" w:eastAsia="Times New Roman" w:hAnsi="Times New Roman"/>
          <w:sz w:val="24"/>
        </w:rPr>
        <w:t xml:space="preserve">4 </w:t>
      </w:r>
      <w:r>
        <w:rPr>
          <w:sz w:val="24"/>
        </w:rPr>
        <w:t>章 解决企业文化问题的对策</w:t>
      </w:r>
      <w:r>
        <w:rPr>
          <w:rFonts w:ascii="Times New Roman" w:eastAsia="Times New Roman" w:hAnsi="Times New Roman"/>
          <w:spacing w:val="-2"/>
          <w:sz w:val="24"/>
        </w:rPr>
        <w:t>∙∙∙∙∙∙∙∙∙∙∙∙∙∙∙∙∙∙∙∙∙∙∙∙∙∙∙∙∙∙∙∙∙∙∙∙∙∙∙∙∙∙∙∙∙∙∙∙∙∙∙∙∙∙∙∙∙∙∙∙∙∙∙∙∙∙∙∙∙∙∙∙∙∙∙∙∙∙∙∙∙∙∙∙∙∙∙∙∙13</w:t>
      </w:r>
    </w:p>
    <w:p>
      <w:pPr>
        <w:pStyle w:val="ListParagraph"/>
        <w:numPr>
          <w:ilvl w:val="1"/>
          <w:numId w:val="16"/>
        </w:numPr>
        <w:tabs>
          <w:tab w:val="left" w:pos="420"/>
        </w:tabs>
        <w:spacing w:before="0" w:after="0" w:line="305" w:lineRule="exact"/>
        <w:ind w:left="420" w:right="155" w:hanging="420"/>
        <w:jc w:val="right"/>
        <w:rPr>
          <w:rFonts w:ascii="Times New Roman" w:eastAsia="Times New Roman" w:hAnsi="Times New Roman"/>
          <w:sz w:val="24"/>
        </w:rPr>
      </w:pPr>
      <w:r>
        <w:rPr>
          <w:sz w:val="24"/>
        </w:rPr>
        <w:t>切实转变思想观念，提高对企业文化建设重要性的认识</w:t>
      </w:r>
      <w:r>
        <w:rPr>
          <w:rFonts w:ascii="Times New Roman" w:eastAsia="Times New Roman" w:hAnsi="Times New Roman"/>
          <w:spacing w:val="-2"/>
          <w:sz w:val="24"/>
        </w:rPr>
        <w:t>∙∙∙∙∙∙∙∙∙∙∙∙∙∙∙∙∙∙∙∙∙∙∙∙∙∙∙∙∙∙∙∙∙∙∙∙13</w:t>
      </w:r>
    </w:p>
    <w:p>
      <w:pPr>
        <w:pStyle w:val="ListParagraph"/>
        <w:numPr>
          <w:ilvl w:val="1"/>
          <w:numId w:val="16"/>
        </w:numPr>
        <w:tabs>
          <w:tab w:val="left" w:pos="420"/>
        </w:tabs>
        <w:spacing w:before="82" w:after="0" w:line="240" w:lineRule="auto"/>
        <w:ind w:left="420" w:right="155" w:hanging="420"/>
        <w:jc w:val="right"/>
        <w:rPr>
          <w:rFonts w:ascii="Times New Roman" w:eastAsia="Times New Roman" w:hAnsi="Times New Roman"/>
          <w:sz w:val="24"/>
        </w:rPr>
      </w:pPr>
      <w:r>
        <w:rPr>
          <w:sz w:val="24"/>
        </w:rPr>
        <w:t>明确企业文化建设的基本原则</w:t>
      </w:r>
      <w:r>
        <w:rPr>
          <w:rFonts w:ascii="Times New Roman" w:eastAsia="Times New Roman" w:hAnsi="Times New Roman"/>
          <w:spacing w:val="-2"/>
          <w:sz w:val="24"/>
        </w:rPr>
        <w:t>∙∙∙∙∙∙∙∙∙∙∙∙∙∙∙∙∙∙∙∙∙∙∙∙∙∙∙∙∙∙∙∙∙∙∙∙∙∙∙∙∙∙∙∙∙∙∙∙∙∙∙∙∙∙∙∙∙∙∙∙∙∙∙∙∙∙∙∙∙∙∙∙∙∙∙∙∙∙∙∙13</w:t>
      </w:r>
    </w:p>
    <w:p>
      <w:pPr>
        <w:pStyle w:val="ListParagraph"/>
        <w:numPr>
          <w:ilvl w:val="1"/>
          <w:numId w:val="16"/>
        </w:numPr>
        <w:tabs>
          <w:tab w:val="left" w:pos="420"/>
        </w:tabs>
        <w:spacing w:before="81" w:after="0" w:line="240" w:lineRule="auto"/>
        <w:ind w:left="420" w:right="155" w:hanging="420"/>
        <w:jc w:val="right"/>
        <w:rPr>
          <w:rFonts w:ascii="Times New Roman" w:eastAsia="Times New Roman" w:hAnsi="Times New Roman"/>
          <w:sz w:val="24"/>
        </w:rPr>
      </w:pPr>
      <w:r>
        <w:rPr>
          <w:sz w:val="24"/>
        </w:rPr>
        <w:t>科学地确定企业文化建设的内容</w:t>
      </w:r>
      <w:r>
        <w:rPr>
          <w:rFonts w:ascii="Times New Roman" w:eastAsia="Times New Roman" w:hAnsi="Times New Roman"/>
          <w:spacing w:val="-2"/>
          <w:sz w:val="24"/>
        </w:rPr>
        <w:t>∙∙∙∙∙∙∙∙∙∙∙∙∙∙∙∙∙∙∙∙∙∙∙∙∙∙∙∙∙∙∙∙∙∙∙∙∙∙∙∙∙∙∙∙∙∙∙∙∙∙∙∙∙∙∙∙∙∙∙∙∙∙∙∙∙∙∙∙∙∙∙∙∙∙∙∙14</w:t>
      </w:r>
    </w:p>
    <w:p>
      <w:pPr>
        <w:pStyle w:val="ListParagraph"/>
        <w:numPr>
          <w:ilvl w:val="1"/>
          <w:numId w:val="16"/>
        </w:numPr>
        <w:tabs>
          <w:tab w:val="left" w:pos="1018"/>
        </w:tabs>
        <w:spacing w:before="82" w:after="0" w:line="304" w:lineRule="auto"/>
        <w:ind w:left="118" w:right="155" w:firstLine="480"/>
        <w:jc w:val="both"/>
        <w:rPr>
          <w:rFonts w:ascii="Times New Roman" w:eastAsia="Times New Roman" w:hAnsi="Times New Roman"/>
          <w:sz w:val="24"/>
        </w:rPr>
      </w:pPr>
      <w:r>
        <w:rPr>
          <w:spacing w:val="-2"/>
          <w:sz w:val="24"/>
        </w:rPr>
        <w:t>组建高素质的企业队伍，真正做到“以人为本”</w:t>
      </w:r>
      <w:r>
        <w:rPr>
          <w:rFonts w:ascii="Times New Roman" w:eastAsia="Times New Roman" w:hAnsi="Times New Roman"/>
          <w:spacing w:val="-2"/>
          <w:sz w:val="24"/>
        </w:rPr>
        <w:t>∙∙∙∙∙∙∙∙∙∙∙∙∙∙∙∙∙∙∙∙∙∙∙∙∙∙∙∙∙∙∙∙∙∙∙∙∙∙∙∙∙∙∙∙∙∙∙∙1</w:t>
      </w:r>
      <w:r>
        <w:rPr>
          <w:rFonts w:ascii="Times New Roman" w:eastAsia="Times New Roman" w:hAnsi="Times New Roman"/>
          <w:spacing w:val="-2"/>
          <w:sz w:val="24"/>
        </w:rPr>
        <w:t>5</w:t>
      </w:r>
      <w:r>
        <w:rPr>
          <w:spacing w:val="-15"/>
          <w:sz w:val="24"/>
        </w:rPr>
        <w:t xml:space="preserve">第 </w:t>
      </w:r>
      <w:r>
        <w:rPr>
          <w:rFonts w:ascii="Times New Roman" w:eastAsia="Times New Roman" w:hAnsi="Times New Roman"/>
          <w:sz w:val="24"/>
        </w:rPr>
        <w:t>5</w:t>
      </w:r>
      <w:r>
        <w:rPr>
          <w:rFonts w:ascii="Times New Roman" w:eastAsia="Times New Roman" w:hAnsi="Times New Roman"/>
          <w:spacing w:val="-15"/>
          <w:sz w:val="24"/>
        </w:rPr>
        <w:t xml:space="preserve"> </w:t>
      </w:r>
      <w:r>
        <w:rPr>
          <w:spacing w:val="-5"/>
          <w:sz w:val="24"/>
        </w:rPr>
        <w:t>章 结论</w:t>
      </w:r>
      <w:r>
        <w:rPr>
          <w:rFonts w:ascii="Times New Roman" w:eastAsia="Times New Roman" w:hAnsi="Times New Roman"/>
          <w:sz w:val="24"/>
        </w:rPr>
        <w:t>∙∙∙∙∙∙∙∙∙∙∙∙∙∙∙∙∙∙∙∙∙∙∙∙∙∙∙∙∙∙∙∙∙∙∙∙∙∙∙∙∙∙∙∙∙∙∙∙∙∙∙∙∙∙∙∙∙∙∙∙∙∙∙∙∙∙∙∙∙∙∙∙∙∙∙∙∙∙∙∙∙∙∙∙∙∙∙∙∙∙∙∙∙∙∙∙∙∙∙∙∙∙∙∙∙∙∙∙∙∙∙∙∙∙∙∙∙∙∙∙∙∙∙∙∙16</w:t>
      </w:r>
      <w:r>
        <w:rPr>
          <w:spacing w:val="-5"/>
          <w:sz w:val="24"/>
        </w:rPr>
        <w:t>参 考 文 献</w:t>
      </w:r>
      <w:r>
        <w:rPr>
          <w:rFonts w:ascii="Times New Roman" w:eastAsia="Times New Roman" w:hAnsi="Times New Roman"/>
          <w:sz w:val="24"/>
        </w:rPr>
        <w:t>∙∙∙∙∙∙∙∙∙∙∙∙∙∙∙∙∙∙∙∙∙∙∙∙∙∙∙∙∙∙∙∙∙∙∙∙∙∙∙∙∙∙∙∙∙∙∙∙∙∙∙∙∙∙∙∙∙∙∙∙∙∙∙∙∙∙∙∙∙∙∙∙∙∙∙∙∙∙∙∙∙∙∙∙∙∙∙∙∙∙∙∙∙∙∙∙∙∙∙∙∙∙∙∙∙∙∙∙∙∙∙∙∙∙∙∙∙∙∙∙∙∙∙∙∙17</w:t>
      </w:r>
      <w:r>
        <w:rPr>
          <w:spacing w:val="22"/>
          <w:sz w:val="24"/>
        </w:rPr>
        <w:t>致  谢</w:t>
      </w:r>
      <w:r>
        <w:rPr>
          <w:rFonts w:ascii="Times New Roman" w:eastAsia="Times New Roman" w:hAnsi="Times New Roman"/>
          <w:sz w:val="24"/>
        </w:rPr>
        <w:t>∙∙∙∙∙∙∙∙∙∙∙∙∙∙∙∙∙∙∙∙∙∙∙∙∙∙∙∙∙∙∙∙∙∙∙∙∙∙∙∙∙∙∙∙∙∙∙∙∙∙∙∙∙∙∙∙∙∙∙∙∙∙∙∙∙∙∙∙∙∙∙∙∙∙∙∙∙∙∙∙∙∙∙∙∙∙∙∙∙∙∙∙∙∙∙∙∙∙∙∙∙∙∙∙∙∙∙∙∙∙∙∙∙∙∙∙∙∙∙∙∙∙∙∙∙∙∙∙∙∙∙18</w:t>
      </w:r>
    </w:p>
    <w:p>
      <w:pPr>
        <w:spacing w:after="0" w:line="304" w:lineRule="auto"/>
        <w:jc w:val="both"/>
        <w:rPr>
          <w:rFonts w:ascii="Times New Roman" w:eastAsia="Times New Roman" w:hAnsi="Times New Roman"/>
          <w:sz w:val="24"/>
        </w:rPr>
        <w:sectPr>
          <w:headerReference w:type="default" r:id="rId7"/>
          <w:pgSz w:w="11910" w:h="16840"/>
          <w:pgMar w:top="2000" w:right="1260" w:bottom="280" w:left="1300" w:header="1494" w:footer="0"/>
          <w:pgNumType w:start="4"/>
          <w:cols w:space="708"/>
        </w:sectPr>
      </w:pPr>
    </w:p>
    <w:p>
      <w:pPr>
        <w:pStyle w:val="BodyText"/>
        <w:ind w:left="0"/>
        <w:rPr>
          <w:rFonts w:ascii="Times New Roman"/>
          <w:sz w:val="20"/>
        </w:rPr>
      </w:pPr>
    </w:p>
    <w:p>
      <w:pPr>
        <w:pStyle w:val="BodyText"/>
        <w:spacing w:before="10"/>
        <w:ind w:left="0"/>
        <w:rPr>
          <w:rFonts w:ascii="Times New Roman"/>
        </w:rPr>
      </w:pPr>
    </w:p>
    <w:p>
      <w:pPr>
        <w:spacing w:before="0" w:line="511" w:lineRule="exact"/>
        <w:ind w:left="2408" w:right="2351" w:firstLine="0"/>
        <w:jc w:val="center"/>
        <w:rPr>
          <w:rFonts w:ascii="黑体" w:eastAsia="黑体"/>
          <w:sz w:val="30"/>
        </w:rPr>
      </w:pPr>
      <w:r>
        <w:rPr>
          <w:rFonts w:ascii="Microsoft JhengHei" w:eastAsia="Microsoft JhengHei"/>
          <w:b/>
          <w:spacing w:val="-4"/>
          <w:sz w:val="30"/>
        </w:rPr>
        <w:t xml:space="preserve">第 </w:t>
      </w:r>
      <w:r>
        <w:rPr>
          <w:rFonts w:ascii="Microsoft JhengHei" w:eastAsia="Microsoft JhengHei"/>
          <w:b/>
          <w:sz w:val="30"/>
        </w:rPr>
        <w:t>1</w:t>
      </w:r>
      <w:r>
        <w:rPr>
          <w:rFonts w:ascii="Microsoft JhengHei" w:eastAsia="Microsoft JhengHei"/>
          <w:b/>
          <w:spacing w:val="17"/>
          <w:sz w:val="30"/>
        </w:rPr>
        <w:t xml:space="preserve"> 章 </w:t>
      </w:r>
      <w:r>
        <w:rPr>
          <w:rFonts w:ascii="黑体" w:eastAsia="黑体"/>
          <w:spacing w:val="-5"/>
          <w:sz w:val="30"/>
        </w:rPr>
        <w:t>引言</w:t>
      </w:r>
    </w:p>
    <w:p>
      <w:pPr>
        <w:pStyle w:val="BodyText"/>
        <w:spacing w:before="8"/>
        <w:ind w:left="0"/>
        <w:rPr>
          <w:rFonts w:ascii="黑体"/>
          <w:sz w:val="17"/>
        </w:rPr>
      </w:pPr>
    </w:p>
    <w:p>
      <w:pPr>
        <w:pStyle w:val="Heading2"/>
        <w:numPr>
          <w:ilvl w:val="1"/>
          <w:numId w:val="15"/>
        </w:numPr>
        <w:tabs>
          <w:tab w:val="left" w:pos="1171"/>
        </w:tabs>
        <w:spacing w:before="61" w:after="0" w:line="240" w:lineRule="auto"/>
        <w:ind w:left="1171" w:right="0" w:hanging="560"/>
        <w:jc w:val="left"/>
      </w:pPr>
      <w:r>
        <w:rPr>
          <w:spacing w:val="-2"/>
        </w:rPr>
        <w:t>课题的目的</w:t>
      </w:r>
    </w:p>
    <w:p>
      <w:pPr>
        <w:pStyle w:val="BodyText"/>
        <w:spacing w:before="12"/>
        <w:ind w:left="0"/>
        <w:rPr>
          <w:rFonts w:ascii="黑体"/>
          <w:sz w:val="21"/>
        </w:rPr>
      </w:pPr>
    </w:p>
    <w:p>
      <w:pPr>
        <w:pStyle w:val="BodyText"/>
        <w:spacing w:line="312" w:lineRule="auto"/>
        <w:ind w:right="552" w:firstLine="480"/>
        <w:jc w:val="both"/>
      </w:pPr>
      <w:r>
        <w:rPr>
          <w:spacing w:val="-4"/>
        </w:rPr>
        <w:t>21 世纪是经济全球化的时代，是知识经济快速发展的时代，企业文化作为</w:t>
      </w:r>
      <w:r>
        <w:rPr>
          <w:spacing w:val="-2"/>
        </w:rPr>
        <w:t>社会大文化的一个子系统，客观地存在于每一个企业之中。优秀的企业文化，</w:t>
      </w:r>
      <w:r>
        <w:rPr>
          <w:spacing w:val="-2"/>
        </w:rPr>
        <w:t>将极大地促进企业的发展，反之则将削弱企业的组织功能。</w:t>
      </w:r>
    </w:p>
    <w:p>
      <w:pPr>
        <w:pStyle w:val="BodyText"/>
        <w:spacing w:before="1" w:line="312" w:lineRule="auto"/>
        <w:ind w:right="552" w:firstLine="480"/>
        <w:jc w:val="both"/>
      </w:pPr>
      <w:r>
        <w:rPr>
          <w:spacing w:val="-2"/>
        </w:rPr>
        <w:t>企业文化或称公司文化，我国有时称企业精神，是企业在实现企业目标的</w:t>
      </w:r>
      <w:r>
        <w:rPr>
          <w:spacing w:val="-2"/>
        </w:rPr>
        <w:t>过程中形成和建立起来的，由企业内部全体成员共同认可和遵守的价值观念、</w:t>
      </w:r>
      <w:r>
        <w:rPr>
          <w:spacing w:val="-2"/>
        </w:rPr>
        <w:t>道德标准、企业哲学、行为规范、经营理念、管理方式、规章制度等的总和。</w:t>
      </w:r>
      <w:r>
        <w:rPr>
          <w:spacing w:val="-2"/>
        </w:rPr>
        <w:t>企业文化对企业成员具有感召力和凝聚力，能把众多人的兴趣、目的、需要以</w:t>
      </w:r>
      <w:r>
        <w:rPr>
          <w:spacing w:val="-2"/>
        </w:rPr>
        <w:t>及由此产生的行为统一起来，是企业长期文化建设的反映。</w:t>
      </w:r>
    </w:p>
    <w:p>
      <w:pPr>
        <w:pStyle w:val="BodyText"/>
        <w:spacing w:before="1" w:line="312" w:lineRule="auto"/>
        <w:ind w:right="552" w:firstLine="480"/>
        <w:jc w:val="both"/>
      </w:pPr>
      <w:r>
        <w:rPr>
          <w:spacing w:val="-2"/>
        </w:rPr>
        <w:t>本文通过在企业文化提升企业竞争力和持续经营能力方面进行探讨，试图</w:t>
      </w:r>
      <w:r>
        <w:rPr>
          <w:spacing w:val="-2"/>
        </w:rPr>
        <w:t>发现企业的管理者在学习优秀的管理模式的同时，营造本企业独特的、适合企</w:t>
      </w:r>
      <w:r>
        <w:rPr>
          <w:spacing w:val="-2"/>
        </w:rPr>
        <w:t>业发展的企业文化。建设适应企业发展的企业文化，给企业文化以血肉，提升</w:t>
      </w:r>
      <w:r>
        <w:rPr>
          <w:spacing w:val="-2"/>
        </w:rPr>
        <w:t>其软实力。</w:t>
      </w:r>
    </w:p>
    <w:p>
      <w:pPr>
        <w:pStyle w:val="BodyText"/>
        <w:spacing w:before="12"/>
        <w:ind w:left="0"/>
        <w:rPr>
          <w:sz w:val="21"/>
        </w:rPr>
      </w:pPr>
    </w:p>
    <w:p>
      <w:pPr>
        <w:pStyle w:val="Heading2"/>
        <w:numPr>
          <w:ilvl w:val="1"/>
          <w:numId w:val="15"/>
        </w:numPr>
        <w:tabs>
          <w:tab w:val="left" w:pos="1171"/>
        </w:tabs>
        <w:spacing w:before="0" w:after="0" w:line="240" w:lineRule="auto"/>
        <w:ind w:left="1171" w:right="0" w:hanging="560"/>
        <w:jc w:val="left"/>
      </w:pPr>
      <w:r>
        <w:rPr>
          <w:spacing w:val="-2"/>
        </w:rPr>
        <w:t>课题的意义</w:t>
      </w:r>
    </w:p>
    <w:p>
      <w:pPr>
        <w:pStyle w:val="BodyText"/>
        <w:ind w:left="0"/>
        <w:rPr>
          <w:rFonts w:ascii="黑体"/>
          <w:sz w:val="22"/>
        </w:rPr>
      </w:pPr>
    </w:p>
    <w:p>
      <w:pPr>
        <w:pStyle w:val="BodyText"/>
        <w:spacing w:line="312" w:lineRule="auto"/>
        <w:ind w:right="552" w:firstLine="480"/>
        <w:jc w:val="both"/>
      </w:pPr>
      <w:r>
        <w:rPr>
          <w:spacing w:val="-11"/>
        </w:rPr>
        <w:t xml:space="preserve">加入 </w:t>
      </w:r>
      <w:r>
        <w:rPr>
          <w:spacing w:val="-2"/>
        </w:rPr>
        <w:t>WTO</w:t>
      </w:r>
      <w:r>
        <w:rPr>
          <w:spacing w:val="-7"/>
        </w:rPr>
        <w:t xml:space="preserve"> 和经济全球化形势，迫使中国企业加速国际化进程，以企业价值</w:t>
      </w:r>
      <w:r>
        <w:rPr>
          <w:spacing w:val="-2"/>
        </w:rPr>
        <w:t>观、企业行为准则和行为方式为核心的企业文化特色已日益成为中国企业融入</w:t>
      </w:r>
      <w:r>
        <w:rPr>
          <w:spacing w:val="-2"/>
        </w:rPr>
        <w:t>世界经济循环的入门证，推动中国的企业文化建设将对中国企业国际化产生重</w:t>
      </w:r>
      <w:r>
        <w:rPr>
          <w:spacing w:val="-4"/>
        </w:rPr>
        <w:t>要影响。</w:t>
      </w:r>
    </w:p>
    <w:p>
      <w:pPr>
        <w:pStyle w:val="BodyText"/>
        <w:spacing w:before="1" w:line="312" w:lineRule="auto"/>
        <w:ind w:right="552" w:firstLine="480"/>
        <w:jc w:val="both"/>
      </w:pPr>
      <w:r>
        <w:rPr>
          <w:spacing w:val="-2"/>
        </w:rPr>
        <w:t>本课题的研究意义在于结合知识经济时代企业管理从科学管理到文化管理</w:t>
      </w:r>
      <w:r>
        <w:rPr>
          <w:spacing w:val="-2"/>
        </w:rPr>
        <w:t>的趋势需求，评估企业文化在企业管理的效力、所处的阶段和管理流程现状，</w:t>
      </w:r>
      <w:r>
        <w:rPr>
          <w:spacing w:val="-2"/>
        </w:rPr>
        <w:t>建设适应企业发展的企业文化，给企业文化以血肉，提升其软实力。</w:t>
      </w:r>
    </w:p>
    <w:p>
      <w:pPr>
        <w:pStyle w:val="ListParagraph"/>
        <w:numPr>
          <w:ilvl w:val="2"/>
          <w:numId w:val="15"/>
        </w:numPr>
        <w:tabs>
          <w:tab w:val="left" w:pos="1692"/>
        </w:tabs>
        <w:spacing w:before="1" w:after="0" w:line="240" w:lineRule="auto"/>
        <w:ind w:left="1692" w:right="0" w:hanging="601"/>
        <w:jc w:val="left"/>
        <w:rPr>
          <w:sz w:val="24"/>
        </w:rPr>
      </w:pPr>
      <w:r>
        <w:rPr>
          <w:spacing w:val="-3"/>
          <w:sz w:val="24"/>
        </w:rPr>
        <w:t>理论意义</w:t>
      </w:r>
    </w:p>
    <w:p>
      <w:pPr>
        <w:pStyle w:val="BodyText"/>
        <w:spacing w:before="92" w:line="312" w:lineRule="auto"/>
        <w:ind w:right="334" w:firstLine="480"/>
      </w:pPr>
      <w:r>
        <w:rPr>
          <w:spacing w:val="-2"/>
        </w:rPr>
        <w:t>有助于丰富和填补企业文化作为社会文化子系统在发展过程中的不足之处，</w:t>
      </w:r>
      <w:r>
        <w:rPr>
          <w:spacing w:val="-2"/>
        </w:rPr>
        <w:t>打造中国最高端的企业文化研究与实践对接平台，透视中国特色企业文化理论</w:t>
      </w:r>
      <w:r>
        <w:rPr>
          <w:spacing w:val="-2"/>
        </w:rPr>
        <w:t xml:space="preserve"> </w:t>
      </w:r>
      <w:r>
        <w:rPr>
          <w:spacing w:val="-2"/>
        </w:rPr>
        <w:t>观点，探索中国特色企业文化实践路径，推动中国特色企业文化纵深发展。</w:t>
      </w:r>
    </w:p>
    <w:p>
      <w:pPr>
        <w:spacing w:after="0" w:line="312" w:lineRule="auto"/>
        <w:sectPr>
          <w:headerReference w:type="default" r:id="rId8"/>
          <w:pgSz w:w="11910" w:h="16840"/>
          <w:pgMar w:top="2000" w:right="1260" w:bottom="280" w:left="1300" w:header="1664" w:footer="0"/>
          <w:pgNumType w:start="5"/>
          <w:cols w:space="708"/>
        </w:sectPr>
      </w:pPr>
    </w:p>
    <w:p>
      <w:pPr>
        <w:pStyle w:val="BodyText"/>
        <w:spacing w:before="1"/>
        <w:ind w:left="0"/>
        <w:rPr>
          <w:sz w:val="13"/>
        </w:rPr>
      </w:pPr>
    </w:p>
    <w:p>
      <w:pPr>
        <w:pStyle w:val="BodyText"/>
        <w:spacing w:before="66" w:line="312" w:lineRule="auto"/>
        <w:ind w:right="552" w:firstLine="480"/>
        <w:jc w:val="both"/>
      </w:pPr>
      <w:r>
        <w:rPr>
          <w:spacing w:val="-2"/>
        </w:rPr>
        <w:t>随着社会文化的不断进步企业文化作为社会文化体系的一部分对企业的发</w:t>
      </w:r>
      <w:r>
        <w:rPr>
          <w:spacing w:val="-2"/>
        </w:rPr>
        <w:t>展有巨大的指导作用，因为企业即将面对的机会与挑战还有很多。所以企业文</w:t>
      </w:r>
      <w:r>
        <w:rPr>
          <w:spacing w:val="-2"/>
        </w:rPr>
        <w:t>化作为社会文化子系统必将随着社会的发展而完善。</w:t>
      </w:r>
    </w:p>
    <w:p>
      <w:pPr>
        <w:pStyle w:val="ListParagraph"/>
        <w:numPr>
          <w:ilvl w:val="2"/>
          <w:numId w:val="15"/>
        </w:numPr>
        <w:tabs>
          <w:tab w:val="left" w:pos="1692"/>
        </w:tabs>
        <w:spacing w:before="1" w:after="0" w:line="240" w:lineRule="auto"/>
        <w:ind w:left="1692" w:right="0" w:hanging="601"/>
        <w:jc w:val="left"/>
        <w:rPr>
          <w:sz w:val="24"/>
        </w:rPr>
      </w:pPr>
      <w:r>
        <w:rPr>
          <w:spacing w:val="-3"/>
          <w:sz w:val="24"/>
        </w:rPr>
        <w:t>实践意义</w:t>
      </w:r>
    </w:p>
    <w:p>
      <w:pPr>
        <w:pStyle w:val="BodyText"/>
        <w:spacing w:before="92" w:line="312" w:lineRule="auto"/>
        <w:ind w:right="552" w:firstLine="480"/>
      </w:pPr>
      <w:r>
        <w:rPr>
          <w:spacing w:val="-2"/>
        </w:rPr>
        <w:t>第一，为传统企业文化如何改善自己战略思路提供指导性建议。尽力因企</w:t>
      </w:r>
      <w:r>
        <w:rPr>
          <w:spacing w:val="-2"/>
        </w:rPr>
        <w:t>业文化不完善而导致的减少企业市场竞争力不足等问题。</w:t>
      </w:r>
    </w:p>
    <w:p>
      <w:pPr>
        <w:pStyle w:val="BodyText"/>
        <w:spacing w:before="1" w:line="312" w:lineRule="auto"/>
        <w:ind w:right="552" w:firstLine="480"/>
        <w:jc w:val="both"/>
      </w:pPr>
      <w:r>
        <w:rPr>
          <w:spacing w:val="-2"/>
        </w:rPr>
        <w:t>第二，在企业发展过程中制定适合企业发展、能够给企业的前进提供动力</w:t>
      </w:r>
      <w:r>
        <w:rPr>
          <w:spacing w:val="-2"/>
        </w:rPr>
        <w:t>的企业文化，并取其精华去其糟粕。虽然，各个企业面对的问题有所差别，但</w:t>
      </w:r>
      <w:r>
        <w:rPr>
          <w:spacing w:val="-2"/>
        </w:rPr>
        <w:t>事情总会有其共性。要透过现象看本质，标本兼治，从根本为企业的发展打下</w:t>
      </w:r>
      <w:r>
        <w:rPr>
          <w:spacing w:val="-2"/>
        </w:rPr>
        <w:t>坚实基础。</w:t>
      </w:r>
    </w:p>
    <w:p>
      <w:pPr>
        <w:pStyle w:val="BodyText"/>
        <w:spacing w:before="1" w:line="312" w:lineRule="auto"/>
        <w:ind w:right="552" w:firstLine="480"/>
      </w:pPr>
      <w:r>
        <w:rPr>
          <w:spacing w:val="-2"/>
        </w:rPr>
        <w:t>首先，企业价值观为广大员工开拓创新指明了价值方向和活动宗旨，教给</w:t>
      </w:r>
      <w:r>
        <w:rPr>
          <w:spacing w:val="-2"/>
        </w:rPr>
        <w:t>他们为什么要创新、怎样做到不断探索、敢于创新、追求卓越；</w:t>
      </w:r>
    </w:p>
    <w:p>
      <w:pPr>
        <w:pStyle w:val="BodyText"/>
        <w:spacing w:line="312" w:lineRule="auto"/>
        <w:ind w:right="552" w:firstLine="480"/>
        <w:jc w:val="both"/>
      </w:pPr>
      <w:r>
        <w:rPr>
          <w:spacing w:val="-2"/>
        </w:rPr>
        <w:t>其次，企业精神诸如团队意识、奉献精神、开拓精神等，能在企业员工中</w:t>
      </w:r>
      <w:r>
        <w:rPr>
          <w:spacing w:val="-2"/>
        </w:rPr>
        <w:t>起到驱动、鼓舞、凝聚、熏陶、评价和规范的功效，使每位员工始终保持旺盛</w:t>
      </w:r>
      <w:r>
        <w:rPr>
          <w:spacing w:val="-2"/>
        </w:rPr>
        <w:t>的斗志、昂扬的士气，积极思考，集思广益。创新丁作方式和工作机制，达到</w:t>
      </w:r>
      <w:r>
        <w:rPr>
          <w:spacing w:val="-2"/>
        </w:rPr>
        <w:t>企业的深度发展；</w:t>
      </w:r>
    </w:p>
    <w:p>
      <w:pPr>
        <w:pStyle w:val="BodyText"/>
        <w:spacing w:before="1" w:line="312" w:lineRule="auto"/>
        <w:ind w:right="552" w:firstLine="480"/>
        <w:jc w:val="both"/>
      </w:pPr>
      <w:r>
        <w:rPr>
          <w:spacing w:val="-2"/>
        </w:rPr>
        <w:t>再次，企业文化能够为创新活动营造有利的文化环境，创建素质良好的学</w:t>
      </w:r>
      <w:r>
        <w:rPr>
          <w:spacing w:val="-2"/>
        </w:rPr>
        <w:t>习型组织，同时为企业文化落地而开展的一系列活动，诸如劳动技能竞赛、拓</w:t>
      </w:r>
      <w:r>
        <w:rPr>
          <w:spacing w:val="-2"/>
        </w:rPr>
        <w:t>展训练、体育和文艺活动等，可以激发员工的创造热情，强化创新的内在动力</w:t>
      </w:r>
      <w:r>
        <w:rPr>
          <w:spacing w:val="-2"/>
        </w:rPr>
        <w:t>源，提高企业的竞争力。</w:t>
      </w:r>
    </w:p>
    <w:p>
      <w:pPr>
        <w:pStyle w:val="BodyText"/>
        <w:spacing w:before="12"/>
        <w:ind w:left="0"/>
        <w:rPr>
          <w:sz w:val="21"/>
        </w:rPr>
      </w:pPr>
    </w:p>
    <w:p>
      <w:pPr>
        <w:pStyle w:val="Heading2"/>
        <w:numPr>
          <w:ilvl w:val="1"/>
          <w:numId w:val="15"/>
        </w:numPr>
        <w:tabs>
          <w:tab w:val="left" w:pos="1171"/>
        </w:tabs>
        <w:spacing w:before="0" w:after="0" w:line="240" w:lineRule="auto"/>
        <w:ind w:left="1171" w:right="0" w:hanging="560"/>
        <w:jc w:val="left"/>
      </w:pPr>
      <w:r>
        <w:rPr>
          <w:spacing w:val="-1"/>
        </w:rPr>
        <w:t>国内外现状及发展趋势</w:t>
      </w:r>
    </w:p>
    <w:p>
      <w:pPr>
        <w:pStyle w:val="BodyText"/>
        <w:spacing w:before="12"/>
        <w:ind w:left="0"/>
        <w:rPr>
          <w:rFonts w:ascii="黑体"/>
          <w:sz w:val="21"/>
        </w:rPr>
      </w:pPr>
    </w:p>
    <w:p>
      <w:pPr>
        <w:pStyle w:val="BodyText"/>
        <w:spacing w:line="312" w:lineRule="auto"/>
        <w:ind w:right="432" w:firstLine="480"/>
      </w:pPr>
      <w:r>
        <w:rPr>
          <w:spacing w:val="-7"/>
        </w:rPr>
        <w:t>企业文化是美国的一些管理学家通过比较日本、美国企业的经营管理理验，</w:t>
      </w:r>
      <w:r>
        <w:rPr>
          <w:spacing w:val="-2"/>
        </w:rPr>
        <w:t>于上世纪八十年代初提出来的。</w:t>
      </w:r>
    </w:p>
    <w:p>
      <w:pPr>
        <w:pStyle w:val="BodyText"/>
        <w:spacing w:before="1" w:line="312" w:lineRule="auto"/>
        <w:ind w:right="514" w:firstLine="480"/>
        <w:jc w:val="both"/>
      </w:pPr>
      <w:r>
        <w:rPr>
          <w:spacing w:val="-2"/>
        </w:rPr>
        <w:t>1981</w:t>
      </w:r>
      <w:r>
        <w:rPr>
          <w:spacing w:val="-7"/>
        </w:rPr>
        <w:t xml:space="preserve"> 年，美国加利福尼亚大学美籍日裔教授威廉•大内出版了他的专著《</w:t>
      </w:r>
      <w:r>
        <w:rPr>
          <w:spacing w:val="-2"/>
        </w:rPr>
        <w:t>Z</w:t>
      </w:r>
      <w:r>
        <w:rPr>
          <w:spacing w:val="-2"/>
        </w:rPr>
        <w:t>理论——美国企业界怎样迎接日本的挑战》，该书分析了企业管理与文化的关</w:t>
      </w:r>
      <w:r>
        <w:rPr>
          <w:spacing w:val="-4"/>
        </w:rPr>
        <w:t>系，提出了“Z</w:t>
      </w:r>
      <w:r>
        <w:rPr>
          <w:spacing w:val="-15"/>
        </w:rPr>
        <w:t xml:space="preserve"> 型文化”、</w:t>
      </w:r>
      <w:r>
        <w:rPr>
          <w:spacing w:val="-4"/>
        </w:rPr>
        <w:t>“Z</w:t>
      </w:r>
      <w:r>
        <w:rPr>
          <w:spacing w:val="-6"/>
        </w:rPr>
        <w:t xml:space="preserve"> 型组织”等概念，认为企业的控制机制是完全被</w:t>
      </w:r>
      <w:r>
        <w:rPr>
          <w:spacing w:val="-2"/>
        </w:rPr>
        <w:t>文化所包容的。1982</w:t>
      </w:r>
      <w:r>
        <w:rPr>
          <w:spacing w:val="-7"/>
        </w:rPr>
        <w:t xml:space="preserve"> 年特雷斯•迪尔和艾兰•肯尼迪出版了《企业文化》一书，</w:t>
      </w:r>
      <w:r>
        <w:rPr>
          <w:spacing w:val="-2"/>
        </w:rPr>
        <w:t>他们提出，杰出而成功的公司大都有强有力的企业文化，他们在这本书中还提</w:t>
      </w:r>
      <w:r>
        <w:rPr>
          <w:spacing w:val="-2"/>
        </w:rPr>
        <w:t>出，企业文化的要素有五项：企业环境、价值观、英雄、仪式、文化网络。该</w:t>
      </w:r>
    </w:p>
    <w:p>
      <w:pPr>
        <w:spacing w:after="0" w:line="312" w:lineRule="auto"/>
        <w:jc w:val="both"/>
        <w:sectPr>
          <w:headerReference w:type="default" r:id="rId9"/>
          <w:pgSz w:w="11910" w:h="16840"/>
          <w:pgMar w:top="2000" w:right="1260" w:bottom="280" w:left="1300" w:header="1664" w:footer="0"/>
          <w:pgNumType w:start="6"/>
          <w:cols w:space="708"/>
        </w:sectPr>
      </w:pPr>
    </w:p>
    <w:p>
      <w:pPr>
        <w:pStyle w:val="BodyText"/>
        <w:spacing w:before="1"/>
        <w:ind w:left="0"/>
        <w:rPr>
          <w:sz w:val="13"/>
        </w:rPr>
      </w:pPr>
    </w:p>
    <w:p>
      <w:pPr>
        <w:pStyle w:val="BodyText"/>
        <w:spacing w:before="66" w:line="312" w:lineRule="auto"/>
        <w:ind w:right="552"/>
      </w:pPr>
      <w:r>
        <w:rPr>
          <w:spacing w:val="-2"/>
        </w:rPr>
        <w:t>书还提出了企业文化的分析方法，即应当运用管理咨询的方法先从表面开始，</w:t>
      </w:r>
      <w:r>
        <w:rPr>
          <w:spacing w:val="-2"/>
        </w:rPr>
        <w:t>逐步深入观察公司的无意识行为。</w:t>
      </w:r>
    </w:p>
    <w:p>
      <w:pPr>
        <w:pStyle w:val="BodyText"/>
        <w:spacing w:before="1" w:line="312" w:lineRule="auto"/>
        <w:ind w:right="432" w:firstLine="480"/>
      </w:pPr>
      <w:r>
        <w:rPr>
          <w:spacing w:val="-2"/>
        </w:rPr>
        <w:t>同年，美国著名管理专家托马斯•彼得斯与小罗伯特•沃特曼合著《寻求优</w:t>
      </w:r>
      <w:r>
        <w:rPr>
          <w:spacing w:val="-12"/>
        </w:rPr>
        <w:t xml:space="preserve">势—美国最成功公司的经验》研究并总结了 </w:t>
      </w:r>
      <w:r>
        <w:rPr>
          <w:spacing w:val="-2"/>
        </w:rPr>
        <w:t>3</w:t>
      </w:r>
      <w:r>
        <w:rPr>
          <w:spacing w:val="-9"/>
        </w:rPr>
        <w:t xml:space="preserve"> 家优秀的革新型公司的管理经验，</w:t>
      </w:r>
      <w:r>
        <w:rPr>
          <w:spacing w:val="-4"/>
        </w:rPr>
        <w:t>发现这些公司都以企业文化为动力、方向和控制手段，因而取得了惊人的成就，</w:t>
      </w:r>
      <w:r>
        <w:rPr>
          <w:spacing w:val="-2"/>
        </w:rPr>
        <w:t>这就是企业文化的力量。</w:t>
      </w:r>
    </w:p>
    <w:p>
      <w:pPr>
        <w:pStyle w:val="BodyText"/>
        <w:spacing w:before="1" w:line="312" w:lineRule="auto"/>
        <w:ind w:right="552" w:firstLine="480"/>
        <w:jc w:val="both"/>
      </w:pPr>
      <w:r>
        <w:rPr>
          <w:spacing w:val="-4"/>
        </w:rPr>
        <w:t>这三本著作与帕斯卡尔•阿索斯合著的《日本的管理艺术》被合称为企业文</w:t>
      </w:r>
      <w:r>
        <w:t>化研究的四重奏，这标志着企业文化研究的兴起。1990</w:t>
      </w:r>
      <w:r>
        <w:rPr>
          <w:spacing w:val="-4"/>
        </w:rPr>
        <w:t xml:space="preserve"> 年，本杰明•斯耐得出</w:t>
      </w:r>
      <w:r>
        <w:rPr>
          <w:spacing w:val="-2"/>
        </w:rPr>
        <w:t>版了他的著《组织气氛与文化》，提出了一个关于社会文化、组织文化、组织</w:t>
      </w:r>
      <w:r>
        <w:rPr>
          <w:spacing w:val="-2"/>
        </w:rPr>
        <w:t>气氛与管理过程、员工的工作态度、工作行为和组织效益的关系模型</w:t>
      </w:r>
      <w:r>
        <w:rPr>
          <w:rFonts w:ascii="Times New Roman" w:eastAsia="Times New Roman" w:hAnsi="Times New Roman"/>
          <w:spacing w:val="-2"/>
          <w:vertAlign w:val="superscript"/>
        </w:rPr>
        <w:t>[1]</w:t>
      </w:r>
      <w:r>
        <w:rPr>
          <w:spacing w:val="-2"/>
          <w:vertAlign w:val="baseline"/>
        </w:rPr>
        <w:t>。</w:t>
      </w:r>
    </w:p>
    <w:p>
      <w:pPr>
        <w:pStyle w:val="BodyText"/>
        <w:spacing w:before="1" w:line="312" w:lineRule="auto"/>
        <w:ind w:right="431" w:firstLine="480"/>
      </w:pPr>
      <w:r>
        <w:rPr>
          <w:spacing w:val="-2"/>
        </w:rPr>
        <w:t>我国对企业文化的理论研究起步较晚，企业文化在我国引起关注始于上世</w:t>
      </w:r>
      <w:r>
        <w:rPr>
          <w:spacing w:val="-4"/>
        </w:rPr>
        <w:t>纪八十年代中期，较早出现在《管理世界》权威杂志上的一篇名为“组织文化”</w:t>
      </w:r>
      <w:r>
        <w:rPr>
          <w:spacing w:val="-2"/>
        </w:rPr>
        <w:t>的译文揭开了企业文化理论在我国研究的新篇章，它系统地总结了二十世纪八</w:t>
      </w:r>
      <w:r>
        <w:rPr>
          <w:spacing w:val="-4"/>
        </w:rPr>
        <w:t>十年代的主要研究成果。国内企业文化理论研究分为大陆派和港台派。在香港、</w:t>
      </w:r>
      <w:r>
        <w:rPr>
          <w:spacing w:val="-10"/>
        </w:rPr>
        <w:t xml:space="preserve">台湾多采用 </w:t>
      </w:r>
      <w:r>
        <w:t>Hofstede</w:t>
      </w:r>
      <w:r>
        <w:rPr>
          <w:spacing w:val="-8"/>
        </w:rPr>
        <w:t xml:space="preserve"> 的定量化研究方法，如陈正南、黄文宏的《成功企业之企</w:t>
      </w:r>
      <w:r>
        <w:rPr>
          <w:spacing w:val="-4"/>
        </w:rPr>
        <w:t>业文化类型》，徐联恩、赖国茂的《企业文化属性与企业绩效——权变观点》，</w:t>
      </w:r>
      <w:r>
        <w:rPr>
          <w:spacing w:val="-2"/>
        </w:rPr>
        <w:t>占德干张炳林的《企业文化构建的实证性研究——对四个不同类型企业的调查</w:t>
      </w:r>
      <w:r>
        <w:rPr>
          <w:spacing w:val="-23"/>
        </w:rPr>
        <w:t xml:space="preserve">与分析》等文献；国内研究者多青睐于 </w:t>
      </w:r>
      <w:r>
        <w:rPr>
          <w:spacing w:val="-6"/>
        </w:rPr>
        <w:t>Schein</w:t>
      </w:r>
      <w:r>
        <w:rPr>
          <w:spacing w:val="-18"/>
        </w:rPr>
        <w:t xml:space="preserve"> 式的“深入”“参与”“观察”“阐</w:t>
      </w:r>
      <w:r>
        <w:rPr>
          <w:spacing w:val="-2"/>
        </w:rPr>
        <w:t>释”的理论性研究方式，代表性的有陈春花的《企业文化的改造与创新》，刊</w:t>
      </w:r>
      <w:r>
        <w:rPr>
          <w:spacing w:val="-2"/>
        </w:rPr>
        <w:t>载于北京大学学报等文献。</w:t>
      </w:r>
    </w:p>
    <w:p>
      <w:pPr>
        <w:pStyle w:val="BodyText"/>
        <w:spacing w:before="2"/>
        <w:ind w:left="1091"/>
        <w:jc w:val="both"/>
      </w:pPr>
      <w:r>
        <w:rPr>
          <w:spacing w:val="-8"/>
        </w:rPr>
        <w:t xml:space="preserve">近年来我国企业文化的研究取得了长足的进步，如 </w:t>
      </w:r>
      <w:r>
        <w:t>2003</w:t>
      </w:r>
      <w:r>
        <w:rPr>
          <w:spacing w:val="-9"/>
        </w:rPr>
        <w:t xml:space="preserve"> 年张德出版的专著</w:t>
      </w:r>
    </w:p>
    <w:p>
      <w:pPr>
        <w:pStyle w:val="BodyText"/>
        <w:spacing w:before="93" w:line="312" w:lineRule="auto"/>
        <w:ind w:right="552"/>
        <w:jc w:val="both"/>
      </w:pPr>
      <w:r>
        <w:rPr>
          <w:spacing w:val="-2"/>
        </w:rPr>
        <w:t>《企业文化建设》，从企业与企业文化建设、企业文化测量与企业文化设计、</w:t>
      </w:r>
      <w:r>
        <w:rPr>
          <w:spacing w:val="-2"/>
        </w:rPr>
        <w:t>企业文化实施与变革以及企业领导者与企业文化建设等方面进行了较系统的研</w:t>
      </w:r>
      <w:r>
        <w:rPr>
          <w:spacing w:val="-2"/>
        </w:rPr>
        <w:t>究。目前我国企业文化的研究方法已经开始从定性描述转向定量分析，从案例</w:t>
      </w:r>
      <w:r>
        <w:rPr>
          <w:spacing w:val="-2"/>
        </w:rPr>
        <w:t>分析转向各种实证模型的建立；研究范围从宏观环境转向微观组织，从国有独</w:t>
      </w:r>
      <w:r>
        <w:rPr>
          <w:spacing w:val="-2"/>
        </w:rPr>
        <w:t>资及国有控股企业扩展到非公有经济实体甚至虚拟企业；研究对象从对企业内</w:t>
      </w:r>
      <w:r>
        <w:rPr>
          <w:spacing w:val="-2"/>
        </w:rPr>
        <w:t>部的个体研究转变为对员工整体的研究，从单纯的研究企业形象开始深入到研</w:t>
      </w:r>
      <w:r>
        <w:rPr>
          <w:spacing w:val="-2"/>
        </w:rPr>
        <w:t>究企业审美文化和“知识资本”的人才要素等方面</w:t>
      </w:r>
      <w:r>
        <w:rPr>
          <w:rFonts w:ascii="Times New Roman" w:eastAsia="Times New Roman" w:hAnsi="Times New Roman"/>
          <w:spacing w:val="-2"/>
          <w:vertAlign w:val="superscript"/>
        </w:rPr>
        <w:t>[2]</w:t>
      </w:r>
      <w:r>
        <w:rPr>
          <w:spacing w:val="-2"/>
          <w:vertAlign w:val="baseline"/>
        </w:rPr>
        <w:t>。</w:t>
      </w:r>
    </w:p>
    <w:p>
      <w:pPr>
        <w:spacing w:after="0" w:line="312" w:lineRule="auto"/>
        <w:jc w:val="both"/>
        <w:sectPr>
          <w:headerReference w:type="default" r:id="rId10"/>
          <w:pgSz w:w="11910" w:h="16840"/>
          <w:pgMar w:top="2000" w:right="1260" w:bottom="280" w:left="1300" w:header="1664" w:footer="0"/>
          <w:pgNumType w:start="7"/>
          <w:cols w:space="708"/>
        </w:sectPr>
      </w:pPr>
    </w:p>
    <w:p>
      <w:pPr>
        <w:pStyle w:val="BodyText"/>
        <w:spacing w:before="1"/>
        <w:ind w:left="0"/>
        <w:rPr>
          <w:sz w:val="13"/>
        </w:rPr>
      </w:pPr>
    </w:p>
    <w:p>
      <w:pPr>
        <w:pStyle w:val="BodyText"/>
        <w:spacing w:before="66" w:line="312" w:lineRule="auto"/>
        <w:ind w:right="552" w:firstLine="480"/>
        <w:jc w:val="both"/>
      </w:pPr>
      <w:r>
        <w:rPr>
          <w:spacing w:val="-2"/>
        </w:rPr>
        <w:t>但总体上说研究结构的多，制度的少；研究硬性的多，软性的少，特别缺</w:t>
      </w:r>
      <w:r>
        <w:rPr>
          <w:spacing w:val="-8"/>
        </w:rPr>
        <w:t xml:space="preserve">乏对世界 </w:t>
      </w:r>
      <w:r>
        <w:rPr>
          <w:spacing w:val="-2"/>
        </w:rPr>
        <w:t>500</w:t>
      </w:r>
      <w:r>
        <w:rPr>
          <w:spacing w:val="-7"/>
        </w:rPr>
        <w:t xml:space="preserve"> 强企业和国内知名企业深层次的文化研究，系统性、层次性、可</w:t>
      </w:r>
      <w:r>
        <w:rPr>
          <w:spacing w:val="-2"/>
        </w:rPr>
        <w:t>操作性不强，这还有待于进一步深入研究。</w:t>
      </w:r>
    </w:p>
    <w:p>
      <w:pPr>
        <w:pStyle w:val="BodyText"/>
        <w:spacing w:before="1" w:line="312" w:lineRule="auto"/>
        <w:ind w:right="552" w:firstLine="480"/>
        <w:jc w:val="both"/>
      </w:pPr>
      <w:r>
        <w:rPr>
          <w:spacing w:val="-2"/>
        </w:rPr>
        <w:t>从国内外企业文化研究的发展历程来看：八十年代，企业文化的研究以探</w:t>
      </w:r>
      <w:r>
        <w:rPr>
          <w:spacing w:val="-2"/>
        </w:rPr>
        <w:t>讨基本理论为主，如企业文化的概念、要素、类型以及企业文化与企业管理各</w:t>
      </w:r>
      <w:r>
        <w:rPr>
          <w:spacing w:val="-2"/>
        </w:rPr>
        <w:t>方面的关系等；九十年代，企业文化研究出现了四个走向：一是企业文化基本</w:t>
      </w:r>
      <w:r>
        <w:rPr>
          <w:spacing w:val="-2"/>
        </w:rPr>
        <w:t>理论的深入研究；二是企业文化与企业效益和企业发展的应用研究；三是关于</w:t>
      </w:r>
      <w:r>
        <w:rPr>
          <w:spacing w:val="-2"/>
        </w:rPr>
        <w:t>企业文化测量的研究；四是关于企业文化的诊断和评估的研究；进入二十一世</w:t>
      </w:r>
      <w:r>
        <w:rPr>
          <w:spacing w:val="-2"/>
        </w:rPr>
        <w:t>纪，企业文化的研究更加强调以人为本，更加注重经济全球化下各国优秀传统</w:t>
      </w:r>
      <w:r>
        <w:rPr>
          <w:spacing w:val="-2"/>
        </w:rPr>
        <w:t>文化在企业文化建设中的应用</w:t>
      </w:r>
      <w:r>
        <w:rPr>
          <w:rFonts w:ascii="Times New Roman" w:eastAsia="Times New Roman"/>
          <w:spacing w:val="-2"/>
          <w:vertAlign w:val="superscript"/>
        </w:rPr>
        <w:t>[3]</w:t>
      </w:r>
      <w:r>
        <w:rPr>
          <w:spacing w:val="-2"/>
          <w:vertAlign w:val="baseline"/>
        </w:rPr>
        <w:t>。</w:t>
      </w:r>
    </w:p>
    <w:p>
      <w:pPr>
        <w:spacing w:after="0" w:line="312" w:lineRule="auto"/>
        <w:jc w:val="both"/>
        <w:sectPr>
          <w:headerReference w:type="default" r:id="rId11"/>
          <w:pgSz w:w="11910" w:h="16840"/>
          <w:pgMar w:top="2000" w:right="1260" w:bottom="280" w:left="1300" w:header="1664" w:footer="0"/>
          <w:pgNumType w:start="8"/>
          <w:cols w:space="708"/>
        </w:sectPr>
      </w:pPr>
    </w:p>
    <w:p>
      <w:pPr>
        <w:pStyle w:val="BodyText"/>
        <w:ind w:left="0"/>
        <w:rPr>
          <w:sz w:val="20"/>
        </w:rPr>
      </w:pPr>
    </w:p>
    <w:p>
      <w:pPr>
        <w:pStyle w:val="BodyText"/>
        <w:spacing w:before="3"/>
        <w:ind w:left="0"/>
        <w:rPr>
          <w:sz w:val="28"/>
        </w:rPr>
      </w:pPr>
    </w:p>
    <w:p>
      <w:pPr>
        <w:pStyle w:val="Heading1"/>
        <w:ind w:left="2408" w:right="2351"/>
        <w:rPr>
          <w:rFonts w:ascii="黑体" w:eastAsia="黑体"/>
        </w:rPr>
      </w:pPr>
      <w:r>
        <w:rPr>
          <w:rFonts w:ascii="黑体" w:eastAsia="黑体"/>
          <w:spacing w:val="-38"/>
        </w:rPr>
        <w:t xml:space="preserve">第 </w:t>
      </w:r>
      <w:r>
        <w:rPr>
          <w:rFonts w:ascii="黑体" w:eastAsia="黑体"/>
        </w:rPr>
        <w:t>2</w:t>
      </w:r>
      <w:r>
        <w:rPr>
          <w:rFonts w:ascii="黑体" w:eastAsia="黑体"/>
          <w:spacing w:val="-10"/>
        </w:rPr>
        <w:t xml:space="preserve"> 章 企业文化相关理论</w:t>
      </w:r>
    </w:p>
    <w:p>
      <w:pPr>
        <w:pStyle w:val="BodyText"/>
        <w:spacing w:before="3"/>
        <w:ind w:left="0"/>
        <w:rPr>
          <w:rFonts w:ascii="黑体"/>
          <w:sz w:val="37"/>
        </w:rPr>
      </w:pPr>
    </w:p>
    <w:p>
      <w:pPr>
        <w:pStyle w:val="BodyText"/>
        <w:spacing w:line="312" w:lineRule="auto"/>
        <w:ind w:right="552" w:firstLine="480"/>
        <w:jc w:val="both"/>
      </w:pPr>
      <w:r>
        <w:rPr>
          <w:spacing w:val="-2"/>
        </w:rPr>
        <w:t>现在我国经济快速增长，市场前景越来越广阔，国外企业都放眼于我国，</w:t>
      </w:r>
      <w:r>
        <w:rPr>
          <w:spacing w:val="-2"/>
        </w:rPr>
        <w:t>都要打开我国的市场，都要刮分这块大蛋糕，因此给我国企业的发展的前景和</w:t>
      </w:r>
      <w:r>
        <w:rPr>
          <w:spacing w:val="-2"/>
        </w:rPr>
        <w:t>市场空间带了巨大冲击，从而带来了先进的企业文化理念，企业要生存下来就</w:t>
      </w:r>
      <w:r>
        <w:rPr>
          <w:spacing w:val="-2"/>
        </w:rPr>
        <w:t>要去其糟粕，取其精华，综合整理，创造出符合自己的独特的企业文化。</w:t>
      </w:r>
    </w:p>
    <w:p>
      <w:pPr>
        <w:pStyle w:val="BodyText"/>
        <w:spacing w:before="12"/>
        <w:ind w:left="0"/>
        <w:rPr>
          <w:sz w:val="21"/>
        </w:rPr>
      </w:pPr>
    </w:p>
    <w:p>
      <w:pPr>
        <w:pStyle w:val="Heading2"/>
        <w:numPr>
          <w:ilvl w:val="1"/>
          <w:numId w:val="14"/>
        </w:numPr>
        <w:tabs>
          <w:tab w:val="left" w:pos="1171"/>
        </w:tabs>
        <w:spacing w:before="0" w:after="0" w:line="240" w:lineRule="auto"/>
        <w:ind w:left="1171" w:right="0" w:hanging="560"/>
        <w:jc w:val="left"/>
      </w:pPr>
      <w:r>
        <w:rPr>
          <w:spacing w:val="-2"/>
        </w:rPr>
        <w:t>企业文化的概念</w:t>
      </w:r>
    </w:p>
    <w:p>
      <w:pPr>
        <w:pStyle w:val="BodyText"/>
        <w:spacing w:before="12"/>
        <w:ind w:left="0"/>
        <w:rPr>
          <w:rFonts w:ascii="黑体"/>
          <w:sz w:val="21"/>
        </w:rPr>
      </w:pPr>
    </w:p>
    <w:p>
      <w:pPr>
        <w:pStyle w:val="BodyText"/>
        <w:spacing w:line="312" w:lineRule="auto"/>
        <w:ind w:right="552" w:firstLine="480"/>
        <w:jc w:val="both"/>
      </w:pPr>
      <w:r>
        <w:rPr>
          <w:spacing w:val="-2"/>
        </w:rPr>
        <w:t>企业是按投资者、国家和社会所赋予的受托责任从事生产、流通、服务等</w:t>
      </w:r>
      <w:r>
        <w:rPr>
          <w:spacing w:val="-2"/>
        </w:rPr>
        <w:t>经济活动，以生产或服务满足社会需要，实行自主经营、独立核算、依法设立</w:t>
      </w:r>
      <w:r>
        <w:rPr>
          <w:spacing w:val="-2"/>
        </w:rPr>
        <w:t>的一种盈利性的经济组织，进行自主经营，自负盈亏，享有民事权利和承担民</w:t>
      </w:r>
      <w:r>
        <w:rPr>
          <w:spacing w:val="-2"/>
        </w:rPr>
        <w:t>事责任的团体法人、独立的盈利性组织。</w:t>
      </w:r>
    </w:p>
    <w:p>
      <w:pPr>
        <w:pStyle w:val="BodyText"/>
        <w:spacing w:before="1" w:line="312" w:lineRule="auto"/>
        <w:ind w:right="552" w:firstLine="480"/>
        <w:jc w:val="both"/>
      </w:pPr>
      <w:r>
        <w:rPr>
          <w:spacing w:val="-2"/>
        </w:rPr>
        <w:t>文化是一个群体（可以是国家、也可以是民族、企业、家庭）在一定时期</w:t>
      </w:r>
      <w:r>
        <w:rPr>
          <w:spacing w:val="-2"/>
        </w:rPr>
        <w:t>内形成的思想、理念、行为、风俗、习惯、代表人物，及由这个群体整体意识</w:t>
      </w:r>
      <w:r>
        <w:rPr>
          <w:spacing w:val="-2"/>
        </w:rPr>
        <w:t>所辐射出来的一切活动。广义指人类在社会历史实践中所创造的物质财富和精</w:t>
      </w:r>
      <w:r>
        <w:rPr>
          <w:spacing w:val="-2"/>
        </w:rPr>
        <w:t>神财富的总和。狭义指社会的意识形态以及与之相适应的制度和组织机构。</w:t>
      </w:r>
    </w:p>
    <w:p>
      <w:pPr>
        <w:pStyle w:val="BodyText"/>
        <w:spacing w:before="1" w:line="312" w:lineRule="auto"/>
        <w:ind w:right="552" w:firstLine="480"/>
        <w:jc w:val="both"/>
      </w:pPr>
      <w:r>
        <w:rPr>
          <w:spacing w:val="-2"/>
        </w:rPr>
        <w:t>企业文化（</w:t>
      </w:r>
      <w:r>
        <w:rPr>
          <w:spacing w:val="-9"/>
        </w:rPr>
        <w:t xml:space="preserve">英文为 </w:t>
      </w:r>
      <w:r>
        <w:rPr>
          <w:spacing w:val="-2"/>
        </w:rPr>
        <w:t>Corporate</w:t>
      </w:r>
      <w:r>
        <w:rPr>
          <w:spacing w:val="2"/>
        </w:rPr>
        <w:t xml:space="preserve"> </w:t>
      </w:r>
      <w:r>
        <w:rPr>
          <w:spacing w:val="-2"/>
        </w:rPr>
        <w:t>Culture，</w:t>
      </w:r>
      <w:r>
        <w:rPr>
          <w:spacing w:val="-11"/>
        </w:rPr>
        <w:t xml:space="preserve">简称 </w:t>
      </w:r>
      <w:r>
        <w:rPr>
          <w:spacing w:val="-2"/>
        </w:rPr>
        <w:t>CC），是企业在长期的生存</w:t>
      </w:r>
      <w:r>
        <w:rPr>
          <w:spacing w:val="-2"/>
        </w:rPr>
        <w:t>和发展中所形成的为企业多数成员所共同遵循的基本信念、价值标准和行为规</w:t>
      </w:r>
      <w:r>
        <w:rPr>
          <w:spacing w:val="-2"/>
        </w:rPr>
        <w:t>范，是全体员工所认同、遵守、带有本企业特色的价值观念、经营准则、经营</w:t>
      </w:r>
      <w:r>
        <w:rPr>
          <w:spacing w:val="-2"/>
        </w:rPr>
        <w:t>作风、企业精神、道德规范、发展目标的总和，是企业观念形态文化、物质形</w:t>
      </w:r>
      <w:r>
        <w:rPr>
          <w:spacing w:val="-2"/>
        </w:rPr>
        <w:t>态文化和制度形态文化的复合体。同时它是一种管理氛围，是一种积极向上的</w:t>
      </w:r>
      <w:r>
        <w:rPr>
          <w:spacing w:val="-2"/>
        </w:rPr>
        <w:t>精神面貌，是一系列共有的概念、价值观和行为准则，它是使个人行为能力为</w:t>
      </w:r>
      <w:r>
        <w:rPr>
          <w:spacing w:val="-2"/>
        </w:rPr>
        <w:t>集体所接受的共同标准</w:t>
      </w:r>
      <w:r>
        <w:rPr>
          <w:rFonts w:ascii="Times New Roman" w:eastAsia="Times New Roman"/>
          <w:spacing w:val="-2"/>
          <w:vertAlign w:val="superscript"/>
        </w:rPr>
        <w:t>[4]</w:t>
      </w:r>
      <w:r>
        <w:rPr>
          <w:spacing w:val="-2"/>
          <w:vertAlign w:val="baseline"/>
        </w:rPr>
        <w:t>。</w:t>
      </w:r>
    </w:p>
    <w:p>
      <w:pPr>
        <w:pStyle w:val="BodyText"/>
        <w:spacing w:before="2" w:line="312" w:lineRule="auto"/>
        <w:ind w:right="553" w:firstLine="480"/>
        <w:jc w:val="both"/>
      </w:pPr>
      <w:r>
        <w:rPr>
          <w:spacing w:val="-2"/>
        </w:rPr>
        <w:t>企业文化是企业的灵魂，是推动企业发展的不竭动力。企业文化是企业全</w:t>
      </w:r>
      <w:r>
        <w:rPr>
          <w:spacing w:val="-2"/>
        </w:rPr>
        <w:t>体员工在长期的创业和发展过程中培育形成，并共同遵守的最高目标，基本信</w:t>
      </w:r>
      <w:r>
        <w:rPr>
          <w:spacing w:val="-2"/>
        </w:rPr>
        <w:t>念及行为规范。它包含着非常丰富的内容，包括经营哲学、价值观念、企业精</w:t>
      </w:r>
      <w:r>
        <w:rPr>
          <w:spacing w:val="-2"/>
        </w:rPr>
        <w:t>神、企业道德、团体意识、企业形象、企业制度，其核心是企业的精神和价值</w:t>
      </w:r>
      <w:r>
        <w:rPr>
          <w:spacing w:val="-2"/>
        </w:rPr>
        <w:t>观。</w:t>
      </w:r>
      <w:r>
        <w:rPr>
          <w:rFonts w:ascii="Times New Roman" w:eastAsia="Times New Roman"/>
          <w:spacing w:val="-2"/>
          <w:vertAlign w:val="superscript"/>
        </w:rPr>
        <w:t>[5]</w:t>
      </w:r>
      <w:r>
        <w:rPr>
          <w:spacing w:val="-3"/>
          <w:vertAlign w:val="baseline"/>
        </w:rPr>
        <w:t>(这里的价值观是指企业或企业中的员工在从事商品生产与经营活动中所</w:t>
      </w:r>
    </w:p>
    <w:p>
      <w:pPr>
        <w:spacing w:after="0" w:line="312" w:lineRule="auto"/>
        <w:jc w:val="both"/>
        <w:sectPr>
          <w:headerReference w:type="default" r:id="rId12"/>
          <w:pgSz w:w="11910" w:h="16840"/>
          <w:pgMar w:top="2000" w:right="1260" w:bottom="280" w:left="1300" w:header="1664" w:footer="0"/>
          <w:pgNumType w:start="9"/>
          <w:cols w:space="708"/>
        </w:sectPr>
      </w:pPr>
    </w:p>
    <w:p>
      <w:pPr>
        <w:pStyle w:val="BodyText"/>
        <w:spacing w:before="1"/>
        <w:ind w:left="0"/>
        <w:rPr>
          <w:sz w:val="13"/>
        </w:rPr>
      </w:pPr>
    </w:p>
    <w:p>
      <w:pPr>
        <w:pStyle w:val="BodyText"/>
        <w:spacing w:before="66" w:line="312" w:lineRule="auto"/>
        <w:ind w:right="552"/>
      </w:pPr>
      <w:r>
        <w:rPr>
          <w:spacing w:val="-6"/>
        </w:rPr>
        <w:t>持的态度)完善的企业文化建设可以使企业适应自身和市场的需求，从而得到健</w:t>
      </w:r>
      <w:r>
        <w:rPr>
          <w:spacing w:val="-2"/>
        </w:rPr>
        <w:t>康有序的发展。</w:t>
      </w:r>
    </w:p>
    <w:p>
      <w:pPr>
        <w:pStyle w:val="BodyText"/>
        <w:spacing w:before="11"/>
        <w:ind w:left="0"/>
        <w:rPr>
          <w:sz w:val="21"/>
        </w:rPr>
      </w:pPr>
    </w:p>
    <w:p>
      <w:pPr>
        <w:pStyle w:val="Heading2"/>
        <w:numPr>
          <w:ilvl w:val="1"/>
          <w:numId w:val="14"/>
        </w:numPr>
        <w:tabs>
          <w:tab w:val="left" w:pos="1171"/>
        </w:tabs>
        <w:spacing w:before="0" w:after="0" w:line="240" w:lineRule="auto"/>
        <w:ind w:left="1171" w:right="0" w:hanging="560"/>
        <w:jc w:val="left"/>
      </w:pPr>
      <w:r>
        <w:rPr>
          <w:spacing w:val="-2"/>
        </w:rPr>
        <w:t>企业文化的功能</w:t>
      </w:r>
    </w:p>
    <w:p>
      <w:pPr>
        <w:pStyle w:val="BodyText"/>
        <w:ind w:left="0"/>
        <w:rPr>
          <w:rFonts w:ascii="黑体"/>
          <w:sz w:val="22"/>
        </w:rPr>
      </w:pPr>
    </w:p>
    <w:p>
      <w:pPr>
        <w:pStyle w:val="ListParagraph"/>
        <w:numPr>
          <w:ilvl w:val="2"/>
          <w:numId w:val="14"/>
        </w:numPr>
        <w:tabs>
          <w:tab w:val="left" w:pos="1692"/>
        </w:tabs>
        <w:spacing w:before="0" w:after="0" w:line="240" w:lineRule="auto"/>
        <w:ind w:left="1692" w:right="0" w:hanging="601"/>
        <w:jc w:val="left"/>
        <w:rPr>
          <w:sz w:val="24"/>
        </w:rPr>
      </w:pPr>
      <w:r>
        <w:rPr>
          <w:spacing w:val="-1"/>
          <w:sz w:val="24"/>
        </w:rPr>
        <w:t>企业文化具有导向功能</w:t>
      </w:r>
    </w:p>
    <w:p>
      <w:pPr>
        <w:pStyle w:val="BodyText"/>
        <w:spacing w:before="92" w:line="312" w:lineRule="auto"/>
        <w:ind w:right="552" w:firstLine="480"/>
        <w:jc w:val="both"/>
      </w:pPr>
      <w:r>
        <w:rPr>
          <w:spacing w:val="-2"/>
        </w:rPr>
        <w:t>经营哲学和价值观念的指导：经营哲学决定了企业经营的思维方式和处理</w:t>
      </w:r>
      <w:r>
        <w:rPr>
          <w:spacing w:val="-2"/>
        </w:rPr>
        <w:t>问题的法则，这些方式和法则指导经营者进行正确的决策，指导员工采用科学</w:t>
      </w:r>
      <w:r>
        <w:rPr>
          <w:spacing w:val="-2"/>
        </w:rPr>
        <w:t>的方法从事生产经营活动。</w:t>
      </w:r>
    </w:p>
    <w:p>
      <w:pPr>
        <w:pStyle w:val="BodyText"/>
        <w:spacing w:before="1"/>
        <w:ind w:left="1091"/>
      </w:pPr>
      <w:r>
        <w:rPr>
          <w:spacing w:val="-1"/>
        </w:rPr>
        <w:t>企业目标的引导：企业目标代表企业发展的方向。</w:t>
      </w:r>
    </w:p>
    <w:p>
      <w:pPr>
        <w:pStyle w:val="ListParagraph"/>
        <w:numPr>
          <w:ilvl w:val="2"/>
          <w:numId w:val="14"/>
        </w:numPr>
        <w:tabs>
          <w:tab w:val="left" w:pos="1692"/>
        </w:tabs>
        <w:spacing w:before="93" w:after="0" w:line="240" w:lineRule="auto"/>
        <w:ind w:left="1692" w:right="0" w:hanging="601"/>
        <w:jc w:val="left"/>
        <w:rPr>
          <w:sz w:val="24"/>
        </w:rPr>
      </w:pPr>
      <w:r>
        <w:rPr>
          <w:spacing w:val="-1"/>
          <w:sz w:val="24"/>
        </w:rPr>
        <w:t>企业文化具有约束功能</w:t>
      </w:r>
    </w:p>
    <w:p>
      <w:pPr>
        <w:pStyle w:val="BodyText"/>
        <w:spacing w:before="92" w:line="312" w:lineRule="auto"/>
        <w:ind w:right="552" w:firstLine="480"/>
      </w:pPr>
      <w:r>
        <w:rPr>
          <w:spacing w:val="-2"/>
        </w:rPr>
        <w:t>有效规章制度的约束：企业制度是企业文化的内容之一，企业制度是企业</w:t>
      </w:r>
      <w:r>
        <w:rPr>
          <w:spacing w:val="-2"/>
        </w:rPr>
        <w:t>内部的法规，企业领导者和企业职工必须遵守和执行，从而形成约束力。</w:t>
      </w:r>
    </w:p>
    <w:p>
      <w:pPr>
        <w:pStyle w:val="BodyText"/>
        <w:spacing w:before="1" w:line="312" w:lineRule="auto"/>
        <w:ind w:right="552" w:firstLine="480"/>
      </w:pPr>
      <w:r>
        <w:rPr>
          <w:spacing w:val="-2"/>
        </w:rPr>
        <w:t>道德规范的约束：道德规范是从伦理关系的角度来约束企业领导者和职工</w:t>
      </w:r>
      <w:r>
        <w:rPr>
          <w:spacing w:val="-4"/>
        </w:rPr>
        <w:t>行为的。</w:t>
      </w:r>
    </w:p>
    <w:p>
      <w:pPr>
        <w:pStyle w:val="ListParagraph"/>
        <w:numPr>
          <w:ilvl w:val="2"/>
          <w:numId w:val="14"/>
        </w:numPr>
        <w:tabs>
          <w:tab w:val="left" w:pos="1692"/>
        </w:tabs>
        <w:spacing w:before="0" w:after="0" w:line="240" w:lineRule="auto"/>
        <w:ind w:left="1692" w:right="0" w:hanging="601"/>
        <w:jc w:val="left"/>
        <w:rPr>
          <w:sz w:val="24"/>
        </w:rPr>
      </w:pPr>
      <w:r>
        <w:rPr>
          <w:spacing w:val="-2"/>
          <w:sz w:val="24"/>
        </w:rPr>
        <w:t>企业文化的凝聚功能</w:t>
      </w:r>
    </w:p>
    <w:p>
      <w:pPr>
        <w:pStyle w:val="BodyText"/>
        <w:spacing w:before="93" w:line="312" w:lineRule="auto"/>
        <w:ind w:right="432" w:firstLine="480"/>
      </w:pPr>
      <w:r>
        <w:rPr>
          <w:spacing w:val="-2"/>
        </w:rPr>
        <w:t>企业文化以人为本，尊重人的感情，从而在企业中营造一种团结友爱、互</w:t>
      </w:r>
      <w:r>
        <w:rPr>
          <w:spacing w:val="-4"/>
        </w:rPr>
        <w:t>相信任的和睦气氛，强化了团体意识，使企业职工形成强大的凝聚力和向心力。</w:t>
      </w:r>
      <w:r>
        <w:rPr>
          <w:spacing w:val="-8"/>
        </w:rPr>
        <w:t>共同的价值观念形成了共同的目标和理想，职工把企业看成是一个命运共同体，</w:t>
      </w:r>
      <w:r>
        <w:rPr>
          <w:spacing w:val="-2"/>
        </w:rPr>
        <w:t>把本职工作看成是实现目标的重要组成部分，使企业步调一致，形成统一的整</w:t>
      </w:r>
      <w:r>
        <w:rPr>
          <w:spacing w:val="-2"/>
        </w:rPr>
        <w:t>体。这时，“企业兴我兴”成为职工发自内心的真挚感情，“爱企如家”就会</w:t>
      </w:r>
      <w:r>
        <w:rPr>
          <w:spacing w:val="-2"/>
        </w:rPr>
        <w:t>变成他们的实际行动。</w:t>
      </w:r>
    </w:p>
    <w:p>
      <w:pPr>
        <w:pStyle w:val="ListParagraph"/>
        <w:numPr>
          <w:ilvl w:val="2"/>
          <w:numId w:val="14"/>
        </w:numPr>
        <w:tabs>
          <w:tab w:val="left" w:pos="1692"/>
        </w:tabs>
        <w:spacing w:before="1" w:after="0" w:line="240" w:lineRule="auto"/>
        <w:ind w:left="1692" w:right="0" w:hanging="601"/>
        <w:jc w:val="left"/>
        <w:rPr>
          <w:sz w:val="24"/>
        </w:rPr>
      </w:pPr>
      <w:r>
        <w:rPr>
          <w:spacing w:val="-2"/>
          <w:sz w:val="24"/>
        </w:rPr>
        <w:t>企业文化的激励功能</w:t>
      </w:r>
    </w:p>
    <w:p>
      <w:pPr>
        <w:pStyle w:val="BodyText"/>
        <w:spacing w:before="93" w:line="312" w:lineRule="auto"/>
        <w:ind w:right="552" w:firstLine="480"/>
        <w:jc w:val="both"/>
      </w:pPr>
      <w:r>
        <w:rPr>
          <w:spacing w:val="-2"/>
        </w:rPr>
        <w:t>共同的价值观念使每个职工都感到自己存在和行为的价值，自我价值的实</w:t>
      </w:r>
      <w:r>
        <w:rPr>
          <w:spacing w:val="-2"/>
        </w:rPr>
        <w:t>现是人的最高精神需求的一种满足，这种满足必将形成强大的激励。在以人为</w:t>
      </w:r>
      <w:r>
        <w:rPr>
          <w:spacing w:val="-2"/>
        </w:rPr>
        <w:t>本的企业文化氛围中，领导与职工、职工与职工之间互相关心，互相支持。特</w:t>
      </w:r>
      <w:r>
        <w:rPr>
          <w:spacing w:val="-2"/>
        </w:rPr>
        <w:t>别是企业文化建设取得成功，在社会上产生影响，企业职工会产生强烈的荣誉</w:t>
      </w:r>
      <w:r>
        <w:rPr>
          <w:spacing w:val="-1"/>
        </w:rPr>
        <w:t>感和自豪感，他们会加倍努力，用自己的实际行动去维护企业的荣誉和形象。</w:t>
      </w:r>
    </w:p>
    <w:p>
      <w:pPr>
        <w:pStyle w:val="ListParagraph"/>
        <w:numPr>
          <w:ilvl w:val="2"/>
          <w:numId w:val="14"/>
        </w:numPr>
        <w:tabs>
          <w:tab w:val="left" w:pos="1692"/>
        </w:tabs>
        <w:spacing w:before="1" w:after="0" w:line="240" w:lineRule="auto"/>
        <w:ind w:left="1692" w:right="0" w:hanging="601"/>
        <w:jc w:val="left"/>
        <w:rPr>
          <w:sz w:val="24"/>
        </w:rPr>
      </w:pPr>
      <w:r>
        <w:rPr>
          <w:spacing w:val="-2"/>
          <w:sz w:val="24"/>
        </w:rPr>
        <w:t>企业文化的调适功能</w:t>
      </w:r>
    </w:p>
    <w:p>
      <w:pPr>
        <w:pStyle w:val="BodyText"/>
        <w:spacing w:before="92" w:line="312" w:lineRule="auto"/>
        <w:ind w:right="552" w:firstLine="480"/>
      </w:pPr>
      <w:r>
        <w:rPr>
          <w:spacing w:val="-2"/>
        </w:rPr>
        <w:t>调适就是调整和适应。企业各部门之间，职工之间，由于各种原因难免会</w:t>
      </w:r>
      <w:r>
        <w:rPr>
          <w:spacing w:val="-1"/>
        </w:rPr>
        <w:t>产生一些矛盾，解决这些矛盾需要各自进行自我调节；企业与环境、与顾客、</w:t>
      </w:r>
    </w:p>
    <w:p>
      <w:pPr>
        <w:spacing w:after="0" w:line="312" w:lineRule="auto"/>
        <w:sectPr>
          <w:headerReference w:type="default" r:id="rId13"/>
          <w:pgSz w:w="11910" w:h="16840"/>
          <w:pgMar w:top="2000" w:right="1260" w:bottom="280" w:left="1300" w:header="1664" w:footer="0"/>
          <w:pgNumType w:start="10"/>
          <w:cols w:space="708"/>
        </w:sectPr>
      </w:pPr>
    </w:p>
    <w:p>
      <w:pPr>
        <w:pStyle w:val="BodyText"/>
        <w:spacing w:before="1"/>
        <w:ind w:left="0"/>
        <w:rPr>
          <w:sz w:val="13"/>
        </w:rPr>
      </w:pPr>
    </w:p>
    <w:p>
      <w:pPr>
        <w:pStyle w:val="BodyText"/>
        <w:spacing w:before="66" w:line="312" w:lineRule="auto"/>
        <w:ind w:right="552"/>
        <w:jc w:val="both"/>
      </w:pPr>
      <w:r>
        <w:rPr>
          <w:spacing w:val="-2"/>
        </w:rPr>
        <w:t>与企业、与国家、与社会之间都会存在不协调，不适应之处，这也需要进行调</w:t>
      </w:r>
      <w:r>
        <w:rPr>
          <w:spacing w:val="-2"/>
        </w:rPr>
        <w:t>节和适应。企业哲学和企业道德规范使经营者和普通员工能科学地处理这些矛</w:t>
      </w:r>
      <w:r>
        <w:rPr>
          <w:spacing w:val="-2"/>
        </w:rPr>
        <w:t>盾，自觉地约束自己。</w:t>
      </w:r>
      <w:r>
        <w:rPr>
          <w:rFonts w:ascii="Times New Roman" w:eastAsia="Times New Roman"/>
          <w:spacing w:val="-2"/>
          <w:vertAlign w:val="superscript"/>
        </w:rPr>
        <w:t>[6]</w:t>
      </w:r>
      <w:r>
        <w:rPr>
          <w:spacing w:val="-2"/>
          <w:vertAlign w:val="baseline"/>
        </w:rPr>
        <w:t>例如完美的企业形象就是进行这些调节的结果。调适</w:t>
      </w:r>
      <w:r>
        <w:rPr>
          <w:spacing w:val="-2"/>
          <w:vertAlign w:val="baseline"/>
        </w:rPr>
        <w:t>功能实际也是企业能动作用的一种表现。</w:t>
      </w:r>
    </w:p>
    <w:p>
      <w:pPr>
        <w:pStyle w:val="BodyText"/>
        <w:spacing w:before="1" w:line="312" w:lineRule="auto"/>
        <w:ind w:right="552" w:firstLine="480"/>
        <w:jc w:val="both"/>
      </w:pPr>
      <w:r>
        <w:rPr>
          <w:spacing w:val="-2"/>
        </w:rPr>
        <w:t>所有的企业都存在企业文化，而企业文化的建设过程，实际上是一个将原</w:t>
      </w:r>
      <w:r>
        <w:rPr>
          <w:spacing w:val="-2"/>
        </w:rPr>
        <w:t>有的企业文化剥莠存良的过程，通过对企业各种元素的深层次挖掘，使文化由</w:t>
      </w:r>
      <w:r>
        <w:rPr>
          <w:spacing w:val="-2"/>
        </w:rPr>
        <w:t>隐性向显性转变，然后将阻碍企业发展的部分剥离，将有利于企业，促进企业</w:t>
      </w:r>
      <w:r>
        <w:rPr>
          <w:spacing w:val="-2"/>
        </w:rPr>
        <w:t>发展的部分进行系统整合，形成文化，发挥效应。企业文化建设的本质意义是</w:t>
      </w:r>
      <w:r>
        <w:rPr>
          <w:spacing w:val="-2"/>
        </w:rPr>
        <w:t>为企业打造一整套完善有效的运作体系，体系可以随着企业的成长而成长，具</w:t>
      </w:r>
      <w:r>
        <w:rPr>
          <w:spacing w:val="-2"/>
        </w:rPr>
        <w:t>有较长时期内的普遍适用性。</w:t>
      </w:r>
    </w:p>
    <w:p>
      <w:pPr>
        <w:pStyle w:val="BodyText"/>
        <w:spacing w:before="12"/>
        <w:ind w:left="0"/>
        <w:rPr>
          <w:sz w:val="21"/>
        </w:rPr>
      </w:pPr>
    </w:p>
    <w:p>
      <w:pPr>
        <w:pStyle w:val="Heading2"/>
        <w:numPr>
          <w:ilvl w:val="1"/>
          <w:numId w:val="14"/>
        </w:numPr>
        <w:tabs>
          <w:tab w:val="left" w:pos="1171"/>
        </w:tabs>
        <w:spacing w:before="0" w:after="0" w:line="240" w:lineRule="auto"/>
        <w:ind w:left="1171" w:right="0" w:hanging="560"/>
        <w:jc w:val="left"/>
      </w:pPr>
      <w:r>
        <w:rPr>
          <w:spacing w:val="-2"/>
        </w:rPr>
        <w:t>企业文化相关的理论</w:t>
      </w:r>
    </w:p>
    <w:p>
      <w:pPr>
        <w:pStyle w:val="BodyText"/>
        <w:ind w:left="0"/>
        <w:rPr>
          <w:rFonts w:ascii="黑体"/>
          <w:sz w:val="22"/>
        </w:rPr>
      </w:pPr>
    </w:p>
    <w:p>
      <w:pPr>
        <w:pStyle w:val="BodyText"/>
        <w:spacing w:line="312" w:lineRule="auto"/>
        <w:ind w:right="552" w:firstLine="480"/>
      </w:pPr>
      <w:r>
        <w:rPr>
          <w:spacing w:val="-3"/>
        </w:rPr>
        <w:t xml:space="preserve">企业文化又称公司文化。这个词的出现始于 </w:t>
      </w:r>
      <w:r>
        <w:t>20</w:t>
      </w:r>
      <w:r>
        <w:rPr>
          <w:spacing w:val="-30"/>
        </w:rPr>
        <w:t xml:space="preserve"> 世纪 </w:t>
      </w:r>
      <w:r>
        <w:t>80</w:t>
      </w:r>
      <w:r>
        <w:rPr>
          <w:spacing w:val="-8"/>
        </w:rPr>
        <w:t xml:space="preserve"> 年代初。纵观国内</w:t>
      </w:r>
      <w:r>
        <w:rPr>
          <w:spacing w:val="-2"/>
        </w:rPr>
        <w:t>外对企业文化的认识和理解，大体有以下几种主要理论观点：</w:t>
      </w:r>
    </w:p>
    <w:p>
      <w:pPr>
        <w:pStyle w:val="ListParagraph"/>
        <w:numPr>
          <w:ilvl w:val="2"/>
          <w:numId w:val="14"/>
        </w:numPr>
        <w:tabs>
          <w:tab w:val="left" w:pos="1692"/>
        </w:tabs>
        <w:spacing w:before="0" w:after="0" w:line="240" w:lineRule="auto"/>
        <w:ind w:left="1692" w:right="0" w:hanging="601"/>
        <w:jc w:val="left"/>
        <w:rPr>
          <w:sz w:val="24"/>
        </w:rPr>
      </w:pPr>
      <w:r>
        <w:rPr>
          <w:spacing w:val="-3"/>
          <w:sz w:val="24"/>
        </w:rPr>
        <w:t>五因素说</w:t>
      </w:r>
    </w:p>
    <w:p>
      <w:pPr>
        <w:pStyle w:val="BodyText"/>
        <w:spacing w:before="93" w:line="312" w:lineRule="auto"/>
        <w:ind w:right="552" w:firstLine="480"/>
        <w:jc w:val="both"/>
      </w:pPr>
      <w:r>
        <w:rPr>
          <w:spacing w:val="-2"/>
        </w:rPr>
        <w:t>美国的迪尔和肯尼迪在《公司文化》一书中指出，企业文化是由五个因素</w:t>
      </w:r>
      <w:r>
        <w:rPr>
          <w:spacing w:val="-2"/>
        </w:rPr>
        <w:t>组成的系统，其中，价值观、英雄人物、习俗仪式和文化网络，是它的四个必</w:t>
      </w:r>
      <w:r>
        <w:rPr>
          <w:spacing w:val="-2"/>
        </w:rPr>
        <w:t>要的因素，而企业环境则是形成企业文化的又一最大的影响因素。</w:t>
      </w:r>
    </w:p>
    <w:p>
      <w:pPr>
        <w:pStyle w:val="ListParagraph"/>
        <w:numPr>
          <w:ilvl w:val="2"/>
          <w:numId w:val="14"/>
        </w:numPr>
        <w:tabs>
          <w:tab w:val="left" w:pos="1692"/>
        </w:tabs>
        <w:spacing w:before="1" w:after="0" w:line="240" w:lineRule="auto"/>
        <w:ind w:left="1692" w:right="0" w:hanging="601"/>
        <w:jc w:val="left"/>
        <w:rPr>
          <w:sz w:val="24"/>
        </w:rPr>
      </w:pPr>
      <w:r>
        <w:rPr>
          <w:spacing w:val="-2"/>
          <w:sz w:val="24"/>
        </w:rPr>
        <w:t>两种文化总和说</w:t>
      </w:r>
    </w:p>
    <w:p>
      <w:pPr>
        <w:pStyle w:val="BodyText"/>
        <w:spacing w:before="92" w:line="312" w:lineRule="auto"/>
        <w:ind w:right="431" w:firstLine="480"/>
      </w:pPr>
      <w:r>
        <w:rPr>
          <w:spacing w:val="-2"/>
        </w:rPr>
        <w:t>这种学说认为，企业文化是企业中物质文化与精神文化的总和。物质文化</w:t>
      </w:r>
      <w:r>
        <w:rPr>
          <w:spacing w:val="-4"/>
        </w:rPr>
        <w:t>是显形的文化，主要指企业中的设施、工具、机器、材料、技术、设计、产品、</w:t>
      </w:r>
      <w:r>
        <w:rPr>
          <w:spacing w:val="-2"/>
        </w:rPr>
        <w:t>包装和商标等；精神文化是隐形文化，主要指企业的价值观、信念、作风、习</w:t>
      </w:r>
      <w:r>
        <w:rPr>
          <w:spacing w:val="-2"/>
        </w:rPr>
        <w:t>俗、传统等。</w:t>
      </w:r>
    </w:p>
    <w:p>
      <w:pPr>
        <w:pStyle w:val="ListParagraph"/>
        <w:numPr>
          <w:ilvl w:val="2"/>
          <w:numId w:val="14"/>
        </w:numPr>
        <w:tabs>
          <w:tab w:val="left" w:pos="1692"/>
        </w:tabs>
        <w:spacing w:before="1" w:after="0" w:line="240" w:lineRule="auto"/>
        <w:ind w:left="1692" w:right="0" w:hanging="601"/>
        <w:jc w:val="left"/>
        <w:rPr>
          <w:sz w:val="24"/>
        </w:rPr>
      </w:pPr>
      <w:r>
        <w:rPr>
          <w:spacing w:val="-2"/>
          <w:sz w:val="24"/>
        </w:rPr>
        <w:t>群体意识说</w:t>
      </w:r>
    </w:p>
    <w:p>
      <w:pPr>
        <w:pStyle w:val="BodyText"/>
        <w:spacing w:before="93" w:line="312" w:lineRule="auto"/>
        <w:ind w:right="552" w:firstLine="480"/>
        <w:jc w:val="both"/>
      </w:pPr>
      <w:r>
        <w:rPr>
          <w:spacing w:val="-2"/>
        </w:rPr>
        <w:t>这种学说认为，企业文化是指企业员工群体在长期的实践中所形成的群体</w:t>
      </w:r>
      <w:r>
        <w:rPr>
          <w:spacing w:val="-2"/>
        </w:rPr>
        <w:t>意识及行为方式。所谓群体意识，是指员工所共有的认识、情绪情感、意志及</w:t>
      </w:r>
      <w:r>
        <w:rPr>
          <w:spacing w:val="-2"/>
        </w:rPr>
        <w:t>性格风貌。</w:t>
      </w:r>
    </w:p>
    <w:p>
      <w:pPr>
        <w:pStyle w:val="ListParagraph"/>
        <w:numPr>
          <w:ilvl w:val="2"/>
          <w:numId w:val="14"/>
        </w:numPr>
        <w:tabs>
          <w:tab w:val="left" w:pos="1692"/>
        </w:tabs>
        <w:spacing w:before="0" w:after="0" w:line="240" w:lineRule="auto"/>
        <w:ind w:left="1692" w:right="0" w:hanging="601"/>
        <w:jc w:val="left"/>
        <w:rPr>
          <w:sz w:val="24"/>
        </w:rPr>
      </w:pPr>
      <w:r>
        <w:rPr>
          <w:spacing w:val="-2"/>
          <w:sz w:val="24"/>
        </w:rPr>
        <w:t>精神现象说</w:t>
      </w:r>
    </w:p>
    <w:p>
      <w:pPr>
        <w:spacing w:after="0" w:line="240" w:lineRule="auto"/>
        <w:jc w:val="left"/>
        <w:rPr>
          <w:sz w:val="24"/>
        </w:rPr>
        <w:sectPr>
          <w:headerReference w:type="default" r:id="rId14"/>
          <w:pgSz w:w="11910" w:h="16840"/>
          <w:pgMar w:top="2000" w:right="1260" w:bottom="280" w:left="1300" w:header="1664" w:footer="0"/>
          <w:pgNumType w:start="11"/>
          <w:cols w:space="708"/>
        </w:sectPr>
      </w:pPr>
    </w:p>
    <w:p>
      <w:pPr>
        <w:pStyle w:val="BodyText"/>
        <w:spacing w:before="1"/>
        <w:ind w:left="0"/>
        <w:rPr>
          <w:sz w:val="13"/>
        </w:rPr>
      </w:pPr>
    </w:p>
    <w:p>
      <w:pPr>
        <w:pStyle w:val="BodyText"/>
        <w:spacing w:before="66" w:line="312" w:lineRule="auto"/>
        <w:ind w:right="431" w:firstLine="480"/>
      </w:pPr>
      <w:r>
        <w:rPr>
          <w:spacing w:val="-2"/>
        </w:rPr>
        <w:t>这种观点认为，企业文化是企业在运转和发展过程中形成的包含企业最高</w:t>
      </w:r>
      <w:r>
        <w:rPr>
          <w:spacing w:val="-4"/>
        </w:rPr>
        <w:t>目标、共同价值观、作风和传统习惯、行为规范、思维方式等在内的有机整体，</w:t>
      </w:r>
      <w:r>
        <w:rPr>
          <w:spacing w:val="-2"/>
        </w:rPr>
        <w:t>是以物质为载体的各种精神现象，是企业的“意识形态”。</w:t>
      </w:r>
    </w:p>
    <w:p>
      <w:pPr>
        <w:pStyle w:val="BodyText"/>
        <w:spacing w:before="1" w:line="312" w:lineRule="auto"/>
        <w:ind w:right="552" w:firstLine="480"/>
        <w:jc w:val="both"/>
      </w:pPr>
      <w:r>
        <w:rPr>
          <w:spacing w:val="-2"/>
        </w:rPr>
        <w:t>从广义上讲，企业文化是社会文化的一个子系统，是一种亚文化。企业文</w:t>
      </w:r>
      <w:r>
        <w:rPr>
          <w:spacing w:val="-2"/>
        </w:rPr>
        <w:t>化通过企业生产经营的物质基础和生产经营的产品及服务，不仅反映出企业的</w:t>
      </w:r>
      <w:r>
        <w:rPr>
          <w:spacing w:val="-2"/>
        </w:rPr>
        <w:t>生产经营特色、组织特色和管理特色等，更反映出企业在生产经营活动中的战</w:t>
      </w:r>
      <w:r>
        <w:rPr>
          <w:spacing w:val="-2"/>
        </w:rPr>
        <w:t>略目标、群体意识、价值观念和行为规范，它既是了解社会文明程度的一个窗</w:t>
      </w:r>
      <w:r>
        <w:rPr>
          <w:spacing w:val="-2"/>
        </w:rPr>
        <w:t>口，又是社会当代文化的生长点。</w:t>
      </w:r>
    </w:p>
    <w:p>
      <w:pPr>
        <w:pStyle w:val="BodyText"/>
        <w:spacing w:before="1" w:line="312" w:lineRule="auto"/>
        <w:ind w:right="432" w:firstLine="480"/>
      </w:pPr>
      <w:r>
        <w:rPr>
          <w:spacing w:val="-2"/>
        </w:rPr>
        <w:t>从狭义上讲，企业文化体现为人本管理理论的最高层次。企业文化重视人</w:t>
      </w:r>
      <w:r>
        <w:rPr>
          <w:spacing w:val="-4"/>
        </w:rPr>
        <w:t>的因素，强调精神文化的力量，希望用一种无形的文化力量形成一种行为准则、</w:t>
      </w:r>
      <w:r>
        <w:rPr>
          <w:spacing w:val="-2"/>
        </w:rPr>
        <w:t>价值观念和道德规范，凝聚企业员工的归属感、积极性和创造性，引导员工为</w:t>
      </w:r>
      <w:r>
        <w:rPr>
          <w:spacing w:val="-2"/>
        </w:rPr>
        <w:t>企业和社会的发展而努力，并通过各种渠道对社会文化的大环境产生作用</w:t>
      </w:r>
      <w:r>
        <w:rPr>
          <w:rFonts w:ascii="Times New Roman" w:eastAsia="Times New Roman"/>
          <w:spacing w:val="-2"/>
          <w:vertAlign w:val="superscript"/>
        </w:rPr>
        <w:t>[7]</w:t>
      </w:r>
      <w:r>
        <w:rPr>
          <w:spacing w:val="-2"/>
          <w:vertAlign w:val="baseline"/>
        </w:rPr>
        <w:t>。</w:t>
      </w:r>
    </w:p>
    <w:p>
      <w:pPr>
        <w:pStyle w:val="BodyText"/>
        <w:spacing w:before="1" w:line="312" w:lineRule="auto"/>
        <w:ind w:right="334" w:firstLine="480"/>
      </w:pPr>
      <w:r>
        <w:rPr>
          <w:spacing w:val="-2"/>
        </w:rPr>
        <w:t>企业文化是为了使企业的发展与环境相匹配，根据本身的性质和特点形成</w:t>
      </w:r>
      <w:r>
        <w:rPr>
          <w:spacing w:val="-2"/>
        </w:rPr>
        <w:t xml:space="preserve"> </w:t>
      </w:r>
      <w:r>
        <w:rPr>
          <w:spacing w:val="-2"/>
        </w:rPr>
        <w:t>体现企业共同的价值观，并不断创新和发展的活动过程。企业文化的实质在于</w:t>
      </w:r>
      <w:r>
        <w:rPr>
          <w:spacing w:val="-2"/>
        </w:rPr>
        <w:t xml:space="preserve"> </w:t>
      </w:r>
      <w:r>
        <w:rPr>
          <w:spacing w:val="-2"/>
        </w:rPr>
        <w:t>企业文化建设中突破与企业经营管理实际脱节的僵化的文化理念和观点的束缚，</w:t>
      </w:r>
      <w:r>
        <w:rPr>
          <w:spacing w:val="-2"/>
        </w:rPr>
        <w:t>实现向贯穿于全部创新过程的新型经营管理方式的转变。</w:t>
      </w:r>
    </w:p>
    <w:p>
      <w:pPr>
        <w:pStyle w:val="BodyText"/>
        <w:spacing w:before="1" w:line="312" w:lineRule="auto"/>
        <w:ind w:right="432" w:firstLine="480"/>
      </w:pPr>
      <w:r>
        <w:rPr>
          <w:spacing w:val="-2"/>
        </w:rPr>
        <w:t>面对日益深化、日益激烈的国内外市场竞争环境，越来越多的企业不仅从</w:t>
      </w:r>
      <w:r>
        <w:rPr>
          <w:spacing w:val="-2"/>
        </w:rPr>
        <w:t>思想上认识到创新是企业文化建设的灵魂，是不断提高企业竞争力的关键，而</w:t>
      </w:r>
      <w:r>
        <w:rPr>
          <w:spacing w:val="-2"/>
        </w:rPr>
        <w:t>且逐步深入地把创新贯彻到企业文化建设的各个层面，落实到企业经营管理的</w:t>
      </w:r>
      <w:r>
        <w:rPr>
          <w:spacing w:val="-4"/>
        </w:rPr>
        <w:t>实践中。企业不能固守一种固定文化表现形式，它既要保持其文化的本质不变，</w:t>
      </w:r>
      <w:r>
        <w:rPr>
          <w:spacing w:val="-2"/>
        </w:rPr>
        <w:t>又要不断创新它的表现形式，增添新的文化内容，这是企业文化获得巩固和发</w:t>
      </w:r>
      <w:r>
        <w:rPr>
          <w:spacing w:val="-2"/>
        </w:rPr>
        <w:t>展的必然要求。</w:t>
      </w:r>
    </w:p>
    <w:p>
      <w:pPr>
        <w:spacing w:after="0" w:line="312" w:lineRule="auto"/>
        <w:sectPr>
          <w:headerReference w:type="default" r:id="rId15"/>
          <w:pgSz w:w="11910" w:h="16840"/>
          <w:pgMar w:top="2000" w:right="1260" w:bottom="280" w:left="1300" w:header="1664" w:footer="0"/>
          <w:pgNumType w:start="12"/>
          <w:cols w:space="708"/>
        </w:sectPr>
      </w:pPr>
    </w:p>
    <w:p>
      <w:pPr>
        <w:pStyle w:val="BodyText"/>
        <w:ind w:left="0"/>
        <w:rPr>
          <w:sz w:val="20"/>
        </w:rPr>
      </w:pPr>
    </w:p>
    <w:p>
      <w:pPr>
        <w:pStyle w:val="BodyText"/>
        <w:spacing w:before="3"/>
        <w:ind w:left="0"/>
        <w:rPr>
          <w:sz w:val="28"/>
        </w:rPr>
      </w:pPr>
    </w:p>
    <w:p>
      <w:pPr>
        <w:pStyle w:val="Heading1"/>
        <w:ind w:left="1971"/>
        <w:jc w:val="left"/>
        <w:rPr>
          <w:rFonts w:ascii="黑体" w:eastAsia="黑体"/>
        </w:rPr>
      </w:pPr>
      <w:r>
        <w:rPr>
          <w:rFonts w:ascii="黑体" w:eastAsia="黑体"/>
          <w:spacing w:val="-38"/>
        </w:rPr>
        <w:t xml:space="preserve">第 </w:t>
      </w:r>
      <w:r>
        <w:rPr>
          <w:rFonts w:ascii="黑体" w:eastAsia="黑体"/>
        </w:rPr>
        <w:t>3</w:t>
      </w:r>
      <w:r>
        <w:rPr>
          <w:rFonts w:ascii="黑体" w:eastAsia="黑体"/>
          <w:spacing w:val="-10"/>
        </w:rPr>
        <w:t xml:space="preserve"> 章 我国企业文化所存在的问题及原因分析</w:t>
      </w:r>
    </w:p>
    <w:p>
      <w:pPr>
        <w:pStyle w:val="BodyText"/>
        <w:spacing w:before="3"/>
        <w:ind w:left="0"/>
        <w:rPr>
          <w:rFonts w:ascii="黑体"/>
          <w:sz w:val="37"/>
        </w:rPr>
      </w:pPr>
    </w:p>
    <w:p>
      <w:pPr>
        <w:pStyle w:val="Heading2"/>
        <w:numPr>
          <w:ilvl w:val="1"/>
          <w:numId w:val="13"/>
        </w:numPr>
        <w:tabs>
          <w:tab w:val="left" w:pos="1171"/>
        </w:tabs>
        <w:spacing w:before="0" w:after="0" w:line="240" w:lineRule="auto"/>
        <w:ind w:left="1171" w:right="0" w:hanging="560"/>
        <w:jc w:val="left"/>
      </w:pPr>
      <w:r>
        <w:rPr>
          <w:spacing w:val="-2"/>
        </w:rPr>
        <w:t>我国企业文化现状</w:t>
      </w:r>
    </w:p>
    <w:p>
      <w:pPr>
        <w:pStyle w:val="BodyText"/>
        <w:spacing w:before="12"/>
        <w:ind w:left="0"/>
        <w:rPr>
          <w:rFonts w:ascii="黑体"/>
          <w:sz w:val="21"/>
        </w:rPr>
      </w:pPr>
    </w:p>
    <w:p>
      <w:pPr>
        <w:spacing w:before="0" w:line="312" w:lineRule="auto"/>
        <w:ind w:left="611" w:right="552" w:firstLine="480"/>
        <w:jc w:val="both"/>
        <w:rPr>
          <w:i/>
          <w:sz w:val="24"/>
        </w:rPr>
      </w:pPr>
      <w:r>
        <w:rPr>
          <w:i/>
          <w:spacing w:val="-2"/>
          <w:sz w:val="24"/>
        </w:rPr>
        <w:t>文化是经济发展的核心因素，实际行动需要有好的理论作为指导。而我国</w:t>
      </w:r>
      <w:r>
        <w:rPr>
          <w:i/>
          <w:spacing w:val="-2"/>
          <w:sz w:val="24"/>
        </w:rPr>
        <w:t>对企业文化的理论研究起步较晚，企业文化在我国引起关注始于上世纪八十年</w:t>
      </w:r>
      <w:r>
        <w:rPr>
          <w:i/>
          <w:spacing w:val="-2"/>
          <w:sz w:val="24"/>
        </w:rPr>
        <w:t>代中期，较早出现在《管理世界》权威杂志上的一篇名为</w:t>
      </w:r>
      <w:r>
        <w:rPr>
          <w:spacing w:val="-2"/>
          <w:sz w:val="24"/>
        </w:rPr>
        <w:t>“</w:t>
      </w:r>
      <w:r>
        <w:rPr>
          <w:i/>
          <w:spacing w:val="-2"/>
          <w:sz w:val="24"/>
        </w:rPr>
        <w:t>组织文化</w:t>
      </w:r>
      <w:r>
        <w:rPr>
          <w:spacing w:val="-2"/>
          <w:sz w:val="24"/>
        </w:rPr>
        <w:t>”</w:t>
      </w:r>
      <w:r>
        <w:rPr>
          <w:i/>
          <w:spacing w:val="-2"/>
          <w:sz w:val="24"/>
        </w:rPr>
        <w:t>的译文</w:t>
      </w:r>
      <w:r>
        <w:rPr>
          <w:i/>
          <w:spacing w:val="-2"/>
          <w:sz w:val="24"/>
        </w:rPr>
        <w:t>揭开了企业文化理论在我国研究的新篇章，它系统地总结了二十世纪八十年代</w:t>
      </w:r>
      <w:r>
        <w:rPr>
          <w:i/>
          <w:spacing w:val="-2"/>
          <w:sz w:val="24"/>
        </w:rPr>
        <w:t>的主要研究成果。</w:t>
      </w:r>
    </w:p>
    <w:p>
      <w:pPr>
        <w:spacing w:before="2" w:line="312" w:lineRule="auto"/>
        <w:ind w:left="611" w:right="551" w:firstLine="480"/>
        <w:jc w:val="both"/>
        <w:rPr>
          <w:i/>
          <w:sz w:val="24"/>
        </w:rPr>
      </w:pPr>
      <w:r>
        <w:rPr>
          <w:i/>
          <w:spacing w:val="-2"/>
          <w:sz w:val="24"/>
        </w:rPr>
        <w:t>近年来我国企业文化的研究取得了长足的进步，从企业与企业文化建设、</w:t>
      </w:r>
      <w:r>
        <w:rPr>
          <w:i/>
          <w:spacing w:val="-2"/>
          <w:sz w:val="24"/>
        </w:rPr>
        <w:t>企业文化测量与企业文化设计、企业文化实施与变革以及企业领导者与企业文</w:t>
      </w:r>
      <w:r>
        <w:rPr>
          <w:i/>
          <w:spacing w:val="-3"/>
          <w:sz w:val="24"/>
        </w:rPr>
        <w:t xml:space="preserve">化建设等方面进行了较系统的研究。本世纪企业管理的核心经历了 </w:t>
      </w:r>
      <w:r>
        <w:rPr>
          <w:spacing w:val="-2"/>
          <w:sz w:val="24"/>
        </w:rPr>
        <w:t>50-60</w:t>
      </w:r>
      <w:r>
        <w:rPr>
          <w:spacing w:val="-28"/>
          <w:sz w:val="24"/>
        </w:rPr>
        <w:t xml:space="preserve"> </w:t>
      </w:r>
      <w:r>
        <w:rPr>
          <w:i/>
          <w:spacing w:val="-2"/>
          <w:sz w:val="24"/>
        </w:rPr>
        <w:t>年代</w:t>
      </w:r>
      <w:r>
        <w:rPr>
          <w:i/>
          <w:spacing w:val="-8"/>
          <w:sz w:val="24"/>
        </w:rPr>
        <w:t xml:space="preserve">的人、财、物管理到 </w:t>
      </w:r>
      <w:r>
        <w:rPr>
          <w:spacing w:val="-6"/>
          <w:sz w:val="24"/>
        </w:rPr>
        <w:t>70</w:t>
      </w:r>
      <w:r>
        <w:rPr>
          <w:spacing w:val="-22"/>
          <w:sz w:val="24"/>
        </w:rPr>
        <w:t xml:space="preserve"> </w:t>
      </w:r>
      <w:r>
        <w:rPr>
          <w:i/>
          <w:spacing w:val="-6"/>
          <w:sz w:val="24"/>
        </w:rPr>
        <w:t>年代的战略管理，即从提高内部效率为核心的“闭系统</w:t>
      </w:r>
      <w:r>
        <w:rPr>
          <w:i/>
          <w:spacing w:val="-6"/>
          <w:sz w:val="24"/>
        </w:rPr>
        <w:t>管理</w:t>
      </w:r>
      <w:r>
        <w:rPr>
          <w:spacing w:val="-6"/>
          <w:sz w:val="24"/>
        </w:rPr>
        <w:t>”</w:t>
      </w:r>
      <w:r>
        <w:rPr>
          <w:i/>
          <w:spacing w:val="-6"/>
          <w:sz w:val="24"/>
        </w:rPr>
        <w:t>到提高企业应用能力为核心的“开放</w:t>
      </w:r>
      <w:r>
        <w:rPr>
          <w:spacing w:val="-6"/>
          <w:sz w:val="24"/>
        </w:rPr>
        <w:t>”</w:t>
      </w:r>
      <w:r>
        <w:rPr>
          <w:i/>
          <w:spacing w:val="-8"/>
          <w:sz w:val="24"/>
        </w:rPr>
        <w:t xml:space="preserve">管理阶段。进入 </w:t>
      </w:r>
      <w:r>
        <w:rPr>
          <w:spacing w:val="-6"/>
          <w:sz w:val="24"/>
        </w:rPr>
        <w:t>80</w:t>
      </w:r>
      <w:r>
        <w:rPr>
          <w:spacing w:val="-22"/>
          <w:sz w:val="24"/>
        </w:rPr>
        <w:t xml:space="preserve"> </w:t>
      </w:r>
      <w:r>
        <w:rPr>
          <w:i/>
          <w:spacing w:val="-6"/>
          <w:sz w:val="24"/>
        </w:rPr>
        <w:t>年代，企业管</w:t>
      </w:r>
      <w:r>
        <w:rPr>
          <w:i/>
          <w:spacing w:val="-2"/>
          <w:sz w:val="24"/>
        </w:rPr>
        <w:t>理核心便进一步演变到以</w:t>
      </w:r>
      <w:r>
        <w:rPr>
          <w:spacing w:val="-2"/>
          <w:sz w:val="24"/>
        </w:rPr>
        <w:t>“</w:t>
      </w:r>
      <w:r>
        <w:rPr>
          <w:i/>
          <w:spacing w:val="-2"/>
          <w:sz w:val="24"/>
        </w:rPr>
        <w:t>企业文化</w:t>
      </w:r>
      <w:r>
        <w:rPr>
          <w:spacing w:val="-2"/>
          <w:sz w:val="24"/>
        </w:rPr>
        <w:t>”</w:t>
      </w:r>
      <w:r>
        <w:rPr>
          <w:i/>
          <w:spacing w:val="-2"/>
          <w:sz w:val="24"/>
        </w:rPr>
        <w:t>为管理核心。</w:t>
      </w:r>
      <w:r>
        <w:rPr>
          <w:spacing w:val="-2"/>
          <w:sz w:val="24"/>
        </w:rPr>
        <w:t>“</w:t>
      </w:r>
      <w:r>
        <w:rPr>
          <w:i/>
          <w:spacing w:val="-2"/>
          <w:sz w:val="24"/>
        </w:rPr>
        <w:t>企业文化</w:t>
      </w:r>
      <w:r>
        <w:rPr>
          <w:spacing w:val="-2"/>
          <w:sz w:val="24"/>
        </w:rPr>
        <w:t>”</w:t>
      </w:r>
      <w:r>
        <w:rPr>
          <w:i/>
          <w:spacing w:val="-2"/>
          <w:sz w:val="24"/>
        </w:rPr>
        <w:t>它有着严格</w:t>
      </w:r>
      <w:r>
        <w:rPr>
          <w:i/>
          <w:spacing w:val="-2"/>
          <w:sz w:val="24"/>
        </w:rPr>
        <w:t>的内涵和外延，其实质就是以人为中心，以企业为引导手段，以激发职工自觉</w:t>
      </w:r>
      <w:r>
        <w:rPr>
          <w:i/>
          <w:spacing w:val="-2"/>
          <w:sz w:val="24"/>
        </w:rPr>
        <w:t>行为的独特文化现象和管理思想为主导的经营方法，它是在一定的社会经济管</w:t>
      </w:r>
      <w:r>
        <w:rPr>
          <w:i/>
          <w:spacing w:val="-2"/>
          <w:sz w:val="24"/>
        </w:rPr>
        <w:t>理实践中逐步形成的带有本企业特征的基本观点形态、文化形式和价值体系的</w:t>
      </w:r>
      <w:r>
        <w:rPr>
          <w:i/>
          <w:spacing w:val="-2"/>
          <w:position w:val="-6"/>
          <w:sz w:val="24"/>
        </w:rPr>
        <w:t>总和</w:t>
      </w:r>
      <w:r>
        <w:rPr>
          <w:rFonts w:ascii="Times New Roman" w:eastAsia="Times New Roman" w:hAnsi="Times New Roman"/>
          <w:spacing w:val="-2"/>
          <w:sz w:val="16"/>
        </w:rPr>
        <w:t>[8]</w:t>
      </w:r>
      <w:r>
        <w:rPr>
          <w:i/>
          <w:spacing w:val="-2"/>
          <w:position w:val="-6"/>
          <w:sz w:val="24"/>
        </w:rPr>
        <w:t>。</w:t>
      </w:r>
    </w:p>
    <w:p>
      <w:pPr>
        <w:spacing w:before="2" w:line="312" w:lineRule="auto"/>
        <w:ind w:left="611" w:right="552" w:firstLine="480"/>
        <w:jc w:val="both"/>
        <w:rPr>
          <w:i/>
          <w:sz w:val="24"/>
        </w:rPr>
      </w:pPr>
      <w:r>
        <w:rPr>
          <w:i/>
          <w:spacing w:val="-2"/>
          <w:sz w:val="24"/>
        </w:rPr>
        <w:t>企业文化不仅代表了企业的精神风貌，更蕴涵了企业的指导思想和经营哲</w:t>
      </w:r>
      <w:r>
        <w:rPr>
          <w:i/>
          <w:spacing w:val="-2"/>
          <w:sz w:val="24"/>
        </w:rPr>
        <w:t>学，是一种以价值为核心的对全体职工进行企业知识教育的文化体系，其主要</w:t>
      </w:r>
      <w:r>
        <w:rPr>
          <w:i/>
          <w:spacing w:val="-2"/>
          <w:sz w:val="24"/>
        </w:rPr>
        <w:t>表现在企业哲学、价值观念、企业标志、品牌、特色及企业精神、企业目标、</w:t>
      </w:r>
      <w:r>
        <w:rPr>
          <w:i/>
          <w:spacing w:val="-2"/>
          <w:sz w:val="24"/>
        </w:rPr>
        <w:t>工作环境、规章制度和经营管理行为上。随着生产力的发展和经济全球化的趋</w:t>
      </w:r>
      <w:r>
        <w:rPr>
          <w:i/>
          <w:spacing w:val="-2"/>
          <w:sz w:val="24"/>
        </w:rPr>
        <w:t>势，企业文化进一步体现出人性化、安全性、生产力等特征。</w:t>
      </w:r>
    </w:p>
    <w:p>
      <w:pPr>
        <w:spacing w:before="1" w:line="312" w:lineRule="auto"/>
        <w:ind w:left="611" w:right="552" w:firstLine="480"/>
        <w:jc w:val="both"/>
        <w:rPr>
          <w:i/>
          <w:sz w:val="24"/>
        </w:rPr>
      </w:pPr>
      <w:r>
        <w:rPr>
          <w:i/>
          <w:spacing w:val="-2"/>
          <w:sz w:val="24"/>
        </w:rPr>
        <w:t>但总体上说研究结构的多，制度的少；研究硬性的多，软性的少，特别缺</w:t>
      </w:r>
      <w:r>
        <w:rPr>
          <w:i/>
          <w:spacing w:val="-8"/>
          <w:sz w:val="24"/>
        </w:rPr>
        <w:t xml:space="preserve">乏对世界 </w:t>
      </w:r>
      <w:r>
        <w:rPr>
          <w:spacing w:val="-2"/>
          <w:sz w:val="24"/>
        </w:rPr>
        <w:t>500</w:t>
      </w:r>
      <w:r>
        <w:rPr>
          <w:spacing w:val="-28"/>
          <w:sz w:val="24"/>
        </w:rPr>
        <w:t xml:space="preserve"> </w:t>
      </w:r>
      <w:r>
        <w:rPr>
          <w:i/>
          <w:spacing w:val="-2"/>
          <w:sz w:val="24"/>
        </w:rPr>
        <w:t>强企业和国内知名企业深层次的文化研究，系统性、层次性、可</w:t>
      </w:r>
      <w:r>
        <w:rPr>
          <w:i/>
          <w:spacing w:val="-2"/>
          <w:sz w:val="24"/>
        </w:rPr>
        <w:t>操作性不强，这还有待于进一步深入研究。</w:t>
      </w:r>
    </w:p>
    <w:p>
      <w:pPr>
        <w:spacing w:after="0" w:line="312" w:lineRule="auto"/>
        <w:jc w:val="both"/>
        <w:rPr>
          <w:sz w:val="24"/>
        </w:rPr>
        <w:sectPr>
          <w:headerReference w:type="default" r:id="rId16"/>
          <w:pgSz w:w="11910" w:h="16840"/>
          <w:pgMar w:top="2000" w:right="1260" w:bottom="280" w:left="1300" w:header="1664" w:footer="0"/>
          <w:pgNumType w:start="13"/>
          <w:cols w:space="708"/>
        </w:sectPr>
      </w:pPr>
    </w:p>
    <w:p>
      <w:pPr>
        <w:pStyle w:val="BodyText"/>
        <w:spacing w:before="5"/>
        <w:ind w:left="0"/>
        <w:rPr>
          <w:i/>
          <w:sz w:val="10"/>
        </w:rPr>
      </w:pPr>
    </w:p>
    <w:p>
      <w:pPr>
        <w:pStyle w:val="Heading2"/>
        <w:numPr>
          <w:ilvl w:val="1"/>
          <w:numId w:val="13"/>
        </w:numPr>
        <w:tabs>
          <w:tab w:val="left" w:pos="1171"/>
        </w:tabs>
        <w:spacing w:before="60" w:after="0" w:line="240" w:lineRule="auto"/>
        <w:ind w:left="1171" w:right="0" w:hanging="560"/>
        <w:jc w:val="left"/>
      </w:pPr>
      <w:r>
        <w:rPr>
          <w:spacing w:val="-1"/>
        </w:rPr>
        <w:t>企业文化存在的问题及原因</w:t>
      </w:r>
    </w:p>
    <w:p>
      <w:pPr>
        <w:pStyle w:val="BodyText"/>
        <w:ind w:left="0"/>
        <w:rPr>
          <w:rFonts w:ascii="黑体"/>
          <w:sz w:val="22"/>
        </w:rPr>
      </w:pPr>
    </w:p>
    <w:p>
      <w:pPr>
        <w:spacing w:before="0" w:line="312" w:lineRule="auto"/>
        <w:ind w:left="611" w:right="552" w:firstLine="480"/>
        <w:jc w:val="both"/>
        <w:rPr>
          <w:i/>
          <w:sz w:val="24"/>
        </w:rPr>
      </w:pPr>
      <w:r>
        <w:rPr>
          <w:i/>
          <w:spacing w:val="-2"/>
          <w:sz w:val="24"/>
        </w:rPr>
        <w:t>目前，我国大部分企业的文化软实力，与自身的经济规模、经济实力、应</w:t>
      </w:r>
      <w:r>
        <w:rPr>
          <w:i/>
          <w:spacing w:val="-2"/>
          <w:sz w:val="24"/>
        </w:rPr>
        <w:t>有的国际经济地位不太相称，与国际大企业大公司之间的差距还很大，与国内</w:t>
      </w:r>
      <w:r>
        <w:rPr>
          <w:i/>
          <w:spacing w:val="-2"/>
          <w:sz w:val="24"/>
        </w:rPr>
        <w:t>和国外的经济、政治、文化和社会发展形势还很不适应。从宏观看，制约我们</w:t>
      </w:r>
      <w:r>
        <w:rPr>
          <w:i/>
          <w:spacing w:val="-2"/>
          <w:sz w:val="24"/>
        </w:rPr>
        <w:t>企业文化软实力生成的因素是多方面的。比如，受思想观念和认识的制约，受</w:t>
      </w:r>
      <w:r>
        <w:rPr>
          <w:i/>
          <w:spacing w:val="-2"/>
          <w:sz w:val="24"/>
        </w:rPr>
        <w:t>企业发展水平的制约，受企业文化发展历史的制约，等等。</w:t>
      </w:r>
    </w:p>
    <w:p>
      <w:pPr>
        <w:pStyle w:val="BodyText"/>
        <w:spacing w:before="10"/>
        <w:ind w:left="0"/>
        <w:rPr>
          <w:i/>
          <w:sz w:val="18"/>
        </w:rPr>
      </w:pPr>
    </w:p>
    <w:p>
      <w:pPr>
        <w:pStyle w:val="ListParagraph"/>
        <w:numPr>
          <w:ilvl w:val="2"/>
          <w:numId w:val="13"/>
        </w:numPr>
        <w:tabs>
          <w:tab w:val="left" w:pos="1331"/>
        </w:tabs>
        <w:spacing w:before="0" w:after="0" w:line="240" w:lineRule="auto"/>
        <w:ind w:left="1331" w:right="0" w:hanging="720"/>
        <w:jc w:val="left"/>
        <w:rPr>
          <w:rFonts w:ascii="黑体" w:eastAsia="黑体"/>
          <w:sz w:val="24"/>
        </w:rPr>
      </w:pPr>
      <w:r>
        <w:rPr>
          <w:rFonts w:ascii="黑体" w:eastAsia="黑体"/>
          <w:spacing w:val="-1"/>
          <w:sz w:val="24"/>
        </w:rPr>
        <w:t>对企业文化建设认识和重视程度与企业发展的需要不同步</w:t>
      </w:r>
    </w:p>
    <w:p>
      <w:pPr>
        <w:spacing w:before="213" w:line="312" w:lineRule="auto"/>
        <w:ind w:left="611" w:right="432" w:firstLine="480"/>
        <w:jc w:val="left"/>
        <w:rPr>
          <w:i/>
          <w:sz w:val="24"/>
        </w:rPr>
      </w:pPr>
      <w:r>
        <w:rPr>
          <w:i/>
          <w:spacing w:val="-4"/>
          <w:sz w:val="24"/>
        </w:rPr>
        <w:t>企业文化软实力在引导和推进企业的发展中，占有十分重要的地位。当前，</w:t>
      </w:r>
      <w:r>
        <w:rPr>
          <w:i/>
          <w:spacing w:val="-2"/>
          <w:sz w:val="24"/>
        </w:rPr>
        <w:t>一些企业认识程度不高，务实程度还不够，企业文化建设出现重形式轻内容、</w:t>
      </w:r>
      <w:r>
        <w:rPr>
          <w:i/>
          <w:spacing w:val="-2"/>
          <w:sz w:val="24"/>
        </w:rPr>
        <w:t>重制度轻理念、重物质轻精神的现象。有的企业热衷于鼓吹时髦理论，大肆炒</w:t>
      </w:r>
      <w:r>
        <w:rPr>
          <w:i/>
          <w:spacing w:val="-2"/>
          <w:sz w:val="24"/>
        </w:rPr>
        <w:t>作企业文化，只做表面文章；有的企业文化操作机构没有实际基础，企业经营</w:t>
      </w:r>
      <w:r>
        <w:rPr>
          <w:i/>
          <w:spacing w:val="-2"/>
          <w:sz w:val="24"/>
        </w:rPr>
        <w:t>者不介入，没有把企业文化的战略编入企业发展规划的整体战略中；有的企业</w:t>
      </w:r>
      <w:r>
        <w:rPr>
          <w:i/>
          <w:spacing w:val="-4"/>
          <w:sz w:val="24"/>
        </w:rPr>
        <w:t>经营理念中涉及企业使命，宗旨和目标等内容的规定力度不够，共性表达突出、</w:t>
      </w:r>
      <w:r>
        <w:rPr>
          <w:i/>
          <w:spacing w:val="-2"/>
          <w:sz w:val="24"/>
        </w:rPr>
        <w:t>个性表达虚弱。一些企业在抓企业文化建设中，对企业文化的概念不明确，或</w:t>
      </w:r>
      <w:r>
        <w:rPr>
          <w:i/>
          <w:spacing w:val="-2"/>
          <w:sz w:val="24"/>
        </w:rPr>
        <w:t>理解过于狭隘，使企业文化建设简单化、庸俗化、教条化，用文体活动、党群</w:t>
      </w:r>
      <w:r>
        <w:rPr>
          <w:i/>
          <w:spacing w:val="-2"/>
          <w:sz w:val="24"/>
        </w:rPr>
        <w:t>管理、思想政治工作代替企业文化建设。一些企业对企业文化的认识有错位，</w:t>
      </w:r>
      <w:r>
        <w:rPr>
          <w:i/>
          <w:spacing w:val="-2"/>
          <w:sz w:val="24"/>
        </w:rPr>
        <w:t>比如，许多企业对</w:t>
      </w:r>
      <w:r>
        <w:rPr>
          <w:spacing w:val="-2"/>
          <w:sz w:val="24"/>
        </w:rPr>
        <w:t>“</w:t>
      </w:r>
      <w:r>
        <w:rPr>
          <w:i/>
          <w:spacing w:val="-2"/>
          <w:sz w:val="24"/>
        </w:rPr>
        <w:t>企业核心价值观</w:t>
      </w:r>
      <w:r>
        <w:rPr>
          <w:spacing w:val="-2"/>
          <w:sz w:val="24"/>
        </w:rPr>
        <w:t>”</w:t>
      </w:r>
      <w:r>
        <w:rPr>
          <w:i/>
          <w:spacing w:val="-2"/>
          <w:sz w:val="24"/>
        </w:rPr>
        <w:t>理解错位，确立的企业核心价值观并不</w:t>
      </w:r>
      <w:r>
        <w:rPr>
          <w:i/>
          <w:spacing w:val="-2"/>
          <w:sz w:val="24"/>
        </w:rPr>
        <w:t>是企业真正的价值观；有的在确立自己的核心价值观之前，并没有考虑到自己</w:t>
      </w:r>
      <w:r>
        <w:rPr>
          <w:i/>
          <w:spacing w:val="-2"/>
          <w:sz w:val="24"/>
        </w:rPr>
        <w:t>的价值观是否满足顾客、员工及社会的需要。一些企业重视程度不够，没有把</w:t>
      </w:r>
      <w:r>
        <w:rPr>
          <w:i/>
          <w:spacing w:val="-2"/>
          <w:sz w:val="24"/>
        </w:rPr>
        <w:t>企业文化建设摆在应有的位置，主要领导投入的精力十分有限，说起来重要，</w:t>
      </w:r>
      <w:r>
        <w:rPr>
          <w:i/>
          <w:spacing w:val="-2"/>
          <w:sz w:val="24"/>
        </w:rPr>
        <w:t>做起来次要，忙起来不要；有的由于领导频繁调整，班子稳定性差，企业缺乏</w:t>
      </w:r>
      <w:r>
        <w:rPr>
          <w:i/>
          <w:spacing w:val="-2"/>
          <w:sz w:val="24"/>
        </w:rPr>
        <w:t>长远的战略规划与经营意识，管理人员只注重任期内经营指标的完成，忽视企</w:t>
      </w:r>
      <w:r>
        <w:rPr>
          <w:i/>
          <w:spacing w:val="-2"/>
          <w:sz w:val="24"/>
        </w:rPr>
        <w:t>业人文环境的建设，在企业软实力、软环境建设方面投入不足，使企业文化建</w:t>
      </w:r>
      <w:r>
        <w:rPr>
          <w:i/>
          <w:spacing w:val="-2"/>
          <w:sz w:val="24"/>
        </w:rPr>
        <w:t>设无法符合企业发展的需要。</w:t>
      </w:r>
    </w:p>
    <w:p>
      <w:pPr>
        <w:pStyle w:val="BodyText"/>
        <w:spacing w:before="1"/>
        <w:ind w:left="0"/>
        <w:rPr>
          <w:i/>
          <w:sz w:val="19"/>
        </w:rPr>
      </w:pPr>
    </w:p>
    <w:p>
      <w:pPr>
        <w:pStyle w:val="ListParagraph"/>
        <w:numPr>
          <w:ilvl w:val="2"/>
          <w:numId w:val="13"/>
        </w:numPr>
        <w:tabs>
          <w:tab w:val="left" w:pos="1331"/>
        </w:tabs>
        <w:spacing w:before="0" w:after="0" w:line="240" w:lineRule="auto"/>
        <w:ind w:left="1331" w:right="0" w:hanging="720"/>
        <w:jc w:val="left"/>
        <w:rPr>
          <w:rFonts w:ascii="黑体" w:eastAsia="黑体"/>
          <w:sz w:val="24"/>
        </w:rPr>
      </w:pPr>
      <w:r>
        <w:rPr>
          <w:rFonts w:ascii="黑体" w:eastAsia="黑体"/>
          <w:spacing w:val="-1"/>
          <w:sz w:val="24"/>
        </w:rPr>
        <w:t>企业内部母文化与子文化建设不同步</w:t>
      </w:r>
    </w:p>
    <w:p>
      <w:pPr>
        <w:spacing w:before="212" w:line="312" w:lineRule="auto"/>
        <w:ind w:left="611" w:right="552" w:firstLine="480"/>
        <w:jc w:val="both"/>
        <w:rPr>
          <w:i/>
          <w:sz w:val="24"/>
        </w:rPr>
      </w:pPr>
      <w:r>
        <w:rPr>
          <w:i/>
          <w:spacing w:val="-2"/>
          <w:sz w:val="24"/>
        </w:rPr>
        <w:t>马克思主义认为，任何事物都是矛盾的统一体。从事物内部的各个方面、</w:t>
      </w:r>
      <w:r>
        <w:rPr>
          <w:i/>
          <w:spacing w:val="-2"/>
          <w:sz w:val="24"/>
        </w:rPr>
        <w:t>此物与彼物的关系中去研究事物的运动发展可知，每一事物、每个事物内部各</w:t>
      </w:r>
      <w:r>
        <w:rPr>
          <w:i/>
          <w:spacing w:val="-1"/>
          <w:sz w:val="24"/>
        </w:rPr>
        <w:t>方面的运动都和它周围事物互相联系互相影响而构成一个联系统一的整体。企</w:t>
      </w:r>
    </w:p>
    <w:p>
      <w:pPr>
        <w:spacing w:after="0" w:line="312" w:lineRule="auto"/>
        <w:jc w:val="both"/>
        <w:rPr>
          <w:sz w:val="24"/>
        </w:rPr>
        <w:sectPr>
          <w:headerReference w:type="default" r:id="rId17"/>
          <w:pgSz w:w="11910" w:h="16840"/>
          <w:pgMar w:top="2000" w:right="1260" w:bottom="280" w:left="1300" w:header="1664" w:footer="0"/>
          <w:pgNumType w:start="14"/>
          <w:cols w:space="708"/>
        </w:sectPr>
      </w:pPr>
    </w:p>
    <w:p>
      <w:pPr>
        <w:pStyle w:val="BodyText"/>
        <w:spacing w:before="1"/>
        <w:ind w:left="0"/>
        <w:rPr>
          <w:i/>
          <w:sz w:val="13"/>
        </w:rPr>
      </w:pPr>
    </w:p>
    <w:p>
      <w:pPr>
        <w:spacing w:before="66" w:line="312" w:lineRule="auto"/>
        <w:ind w:left="611" w:right="431" w:firstLine="0"/>
        <w:jc w:val="left"/>
        <w:rPr>
          <w:i/>
          <w:sz w:val="24"/>
        </w:rPr>
      </w:pPr>
      <w:r>
        <w:rPr>
          <w:i/>
          <w:spacing w:val="-2"/>
          <w:sz w:val="24"/>
        </w:rPr>
        <w:t>业文化也一样，对于集团母文化如何统领，处于下属企业的子文化应该如何建</w:t>
      </w:r>
      <w:r>
        <w:rPr>
          <w:i/>
          <w:spacing w:val="-2"/>
          <w:sz w:val="24"/>
        </w:rPr>
        <w:t>设、发展和表达，母文化与子文化如何既保持高度一致又能保持鲜明个性并形</w:t>
      </w:r>
      <w:r>
        <w:rPr>
          <w:i/>
          <w:spacing w:val="-2"/>
          <w:sz w:val="24"/>
        </w:rPr>
        <w:t>成更大的合力，等等，这些问题，到现在仍然困扰着许多企业。我们一些企业</w:t>
      </w:r>
      <w:r>
        <w:rPr>
          <w:i/>
          <w:spacing w:val="-2"/>
          <w:sz w:val="24"/>
        </w:rPr>
        <w:t>集团，企业文化</w:t>
      </w:r>
      <w:r>
        <w:rPr>
          <w:spacing w:val="-2"/>
          <w:sz w:val="24"/>
        </w:rPr>
        <w:t>“</w:t>
      </w:r>
      <w:r>
        <w:rPr>
          <w:i/>
          <w:spacing w:val="-2"/>
          <w:sz w:val="24"/>
        </w:rPr>
        <w:t>共性不足，个性有余</w:t>
      </w:r>
      <w:r>
        <w:rPr>
          <w:spacing w:val="-2"/>
          <w:sz w:val="24"/>
        </w:rPr>
        <w:t>”</w:t>
      </w:r>
      <w:r>
        <w:rPr>
          <w:i/>
          <w:spacing w:val="-2"/>
          <w:sz w:val="24"/>
        </w:rPr>
        <w:t>，理念体系、行为规范体系、形象体</w:t>
      </w:r>
      <w:r>
        <w:rPr>
          <w:i/>
          <w:spacing w:val="-2"/>
          <w:sz w:val="24"/>
        </w:rPr>
        <w:t>系缺乏一体化系统化的构建和梳理。比如，共同的理想、信念、是非观念、文</w:t>
      </w:r>
      <w:r>
        <w:rPr>
          <w:i/>
          <w:spacing w:val="-2"/>
          <w:sz w:val="24"/>
        </w:rPr>
        <w:t>明准则等等，构了一个企业的核心价值观。这种核心价值观的培育、形成、传</w:t>
      </w:r>
      <w:r>
        <w:rPr>
          <w:i/>
          <w:spacing w:val="-2"/>
          <w:sz w:val="24"/>
        </w:rPr>
        <w:t>承等，都需要企业集团母、子公司共同来创造、蓄养和培植。而我们一些母、</w:t>
      </w:r>
      <w:r>
        <w:rPr>
          <w:i/>
          <w:spacing w:val="-2"/>
          <w:sz w:val="24"/>
        </w:rPr>
        <w:t>子公司企业精神不一致，价值体系存在很大差异，导致企业文化软实力形不成</w:t>
      </w:r>
      <w:r>
        <w:rPr>
          <w:i/>
          <w:spacing w:val="-2"/>
          <w:sz w:val="24"/>
        </w:rPr>
        <w:t>拳头。因此，企业文化建设，特别是我们的大型企业集团的企业文化建设，一</w:t>
      </w:r>
      <w:r>
        <w:rPr>
          <w:i/>
          <w:spacing w:val="-2"/>
          <w:sz w:val="24"/>
        </w:rPr>
        <w:t>定要注意处理好集团母文化和下属企业子文化的关系，注重在坚持共性的前提</w:t>
      </w:r>
      <w:r>
        <w:rPr>
          <w:i/>
          <w:spacing w:val="-4"/>
          <w:sz w:val="24"/>
        </w:rPr>
        <w:t>下体现个性，以统一的理念体系、行为规范体系、形象体系统领集团的母文化，</w:t>
      </w:r>
      <w:r>
        <w:rPr>
          <w:i/>
          <w:spacing w:val="-2"/>
          <w:sz w:val="24"/>
        </w:rPr>
        <w:t>保持统一性，增强凝聚力、向心力，树立母公司整体形象。同时允许下属企业</w:t>
      </w:r>
      <w:r>
        <w:rPr>
          <w:i/>
          <w:spacing w:val="-2"/>
          <w:sz w:val="24"/>
        </w:rPr>
        <w:t>培养和创造特色文化，让其留有展示个性的空间。</w:t>
      </w:r>
    </w:p>
    <w:p>
      <w:pPr>
        <w:pStyle w:val="BodyText"/>
        <w:ind w:left="0"/>
        <w:rPr>
          <w:i/>
          <w:sz w:val="19"/>
        </w:rPr>
      </w:pPr>
    </w:p>
    <w:p>
      <w:pPr>
        <w:pStyle w:val="ListParagraph"/>
        <w:numPr>
          <w:ilvl w:val="2"/>
          <w:numId w:val="13"/>
        </w:numPr>
        <w:tabs>
          <w:tab w:val="left" w:pos="1331"/>
        </w:tabs>
        <w:spacing w:before="0" w:after="0" w:line="240" w:lineRule="auto"/>
        <w:ind w:left="1331" w:right="0" w:hanging="720"/>
        <w:jc w:val="left"/>
        <w:rPr>
          <w:rFonts w:ascii="黑体" w:eastAsia="黑体"/>
          <w:sz w:val="24"/>
        </w:rPr>
      </w:pPr>
      <w:r>
        <w:rPr>
          <w:rFonts w:ascii="黑体" w:eastAsia="黑体"/>
          <w:spacing w:val="-1"/>
          <w:sz w:val="24"/>
        </w:rPr>
        <w:t>企业文化建设的形式与内涵不同步</w:t>
      </w:r>
    </w:p>
    <w:p>
      <w:pPr>
        <w:spacing w:before="212" w:line="312" w:lineRule="auto"/>
        <w:ind w:left="611" w:right="552" w:firstLine="480"/>
        <w:jc w:val="both"/>
        <w:rPr>
          <w:i/>
          <w:sz w:val="24"/>
        </w:rPr>
      </w:pPr>
      <w:r>
        <w:rPr>
          <w:i/>
          <w:spacing w:val="-2"/>
          <w:sz w:val="24"/>
        </w:rPr>
        <w:t>就是企业文化建设表面化，忽略文化内涵的培养。根据马克思主义认识论</w:t>
      </w:r>
      <w:r>
        <w:rPr>
          <w:i/>
          <w:spacing w:val="-2"/>
          <w:sz w:val="24"/>
        </w:rPr>
        <w:t>原理，企业文化是人的主观意识对客观存在的一种反映，是一个看不见、摸不</w:t>
      </w:r>
      <w:r>
        <w:rPr>
          <w:i/>
          <w:spacing w:val="-2"/>
          <w:sz w:val="24"/>
        </w:rPr>
        <w:t>着的东西，要经历从口头到书面、从理念到行动、从抽象到具体的过程，得到</w:t>
      </w:r>
      <w:r>
        <w:rPr>
          <w:i/>
          <w:spacing w:val="-2"/>
          <w:sz w:val="24"/>
        </w:rPr>
        <w:t>全体员工的理解和认可，转化为全体员工的日常行为准则和行事风格，使企业</w:t>
      </w:r>
      <w:r>
        <w:rPr>
          <w:i/>
          <w:spacing w:val="-2"/>
          <w:sz w:val="24"/>
        </w:rPr>
        <w:t>文化真正走进员工的内心，形成一种心理感受，形成一种心理契约，使员工在</w:t>
      </w:r>
      <w:r>
        <w:rPr>
          <w:i/>
          <w:spacing w:val="-2"/>
          <w:sz w:val="24"/>
        </w:rPr>
        <w:t>生产实践中完成</w:t>
      </w:r>
      <w:r>
        <w:rPr>
          <w:spacing w:val="-2"/>
          <w:sz w:val="24"/>
        </w:rPr>
        <w:t>“</w:t>
      </w:r>
      <w:r>
        <w:rPr>
          <w:i/>
          <w:spacing w:val="-2"/>
          <w:sz w:val="24"/>
        </w:rPr>
        <w:t>主人翁</w:t>
      </w:r>
      <w:r>
        <w:rPr>
          <w:spacing w:val="-2"/>
          <w:sz w:val="24"/>
        </w:rPr>
        <w:t>”</w:t>
      </w:r>
      <w:r>
        <w:rPr>
          <w:i/>
          <w:spacing w:val="-2"/>
          <w:sz w:val="24"/>
        </w:rPr>
        <w:t>精神的回归，这才是企业文化的真正内涵。但我们</w:t>
      </w:r>
      <w:r>
        <w:rPr>
          <w:i/>
          <w:spacing w:val="-2"/>
          <w:sz w:val="24"/>
        </w:rPr>
        <w:t>一些企业，对抓企业文化建设本身往往是只有安排，没有检查，没有考核，没</w:t>
      </w:r>
      <w:r>
        <w:rPr>
          <w:i/>
          <w:spacing w:val="-2"/>
          <w:sz w:val="24"/>
        </w:rPr>
        <w:t>有落实，没有把企业文化真正纳入到整个考评体系中，令员工感到做了也行，</w:t>
      </w:r>
      <w:r>
        <w:rPr>
          <w:i/>
          <w:spacing w:val="-2"/>
          <w:sz w:val="24"/>
        </w:rPr>
        <w:t>不做也行。有的企业大力塑造</w:t>
      </w:r>
      <w:r>
        <w:rPr>
          <w:spacing w:val="-2"/>
          <w:sz w:val="24"/>
        </w:rPr>
        <w:t>“</w:t>
      </w:r>
      <w:r>
        <w:rPr>
          <w:i/>
          <w:spacing w:val="-2"/>
          <w:sz w:val="24"/>
        </w:rPr>
        <w:t>文化</w:t>
      </w:r>
      <w:r>
        <w:rPr>
          <w:spacing w:val="-2"/>
          <w:sz w:val="24"/>
        </w:rPr>
        <w:t>”</w:t>
      </w:r>
      <w:r>
        <w:rPr>
          <w:i/>
          <w:spacing w:val="-2"/>
          <w:sz w:val="24"/>
        </w:rPr>
        <w:t>形象，如：统一的厂歌、厂标、工服，</w:t>
      </w:r>
      <w:r>
        <w:rPr>
          <w:i/>
          <w:spacing w:val="-2"/>
          <w:sz w:val="24"/>
        </w:rPr>
        <w:t>在脱离企业经营管理实际的情况下总结一套企业精神，如措词铿锵有力的口号</w:t>
      </w:r>
      <w:r>
        <w:rPr>
          <w:i/>
          <w:spacing w:val="-2"/>
          <w:sz w:val="24"/>
        </w:rPr>
        <w:t>等，这些本无可厚非，但它是否真实地反映本企业的价值取向、经营理念，这</w:t>
      </w:r>
      <w:r>
        <w:rPr>
          <w:i/>
          <w:spacing w:val="-2"/>
          <w:sz w:val="24"/>
        </w:rPr>
        <w:t>些理念或精神是否被员工认可，从而起到凝聚力和向心力的作用，却很难说。</w:t>
      </w:r>
      <w:r>
        <w:rPr>
          <w:i/>
          <w:spacing w:val="-2"/>
          <w:sz w:val="24"/>
        </w:rPr>
        <w:t>还有一些企业，表面上提倡一种文化理念，实际上背道而驰。比如口头上高喊</w:t>
      </w:r>
      <w:r>
        <w:rPr>
          <w:i/>
          <w:spacing w:val="-2"/>
          <w:sz w:val="24"/>
        </w:rPr>
        <w:t>奉献社会，行动上惟利是图。常常以对国有资产和职工利益负责的面目出现，</w:t>
      </w:r>
      <w:r>
        <w:rPr>
          <w:i/>
          <w:spacing w:val="-1"/>
          <w:sz w:val="24"/>
        </w:rPr>
        <w:t>强调企业是经济组织而忘记其社会细胞功能，强调企业对自己的经济价值，而</w:t>
      </w:r>
    </w:p>
    <w:p>
      <w:pPr>
        <w:spacing w:after="0" w:line="312" w:lineRule="auto"/>
        <w:jc w:val="both"/>
        <w:rPr>
          <w:sz w:val="24"/>
        </w:rPr>
        <w:sectPr>
          <w:headerReference w:type="default" r:id="rId18"/>
          <w:pgSz w:w="11910" w:h="16840"/>
          <w:pgMar w:top="2000" w:right="1260" w:bottom="280" w:left="1300" w:header="1664" w:footer="0"/>
          <w:pgNumType w:start="15"/>
          <w:cols w:space="708"/>
        </w:sectPr>
      </w:pPr>
    </w:p>
    <w:p>
      <w:pPr>
        <w:pStyle w:val="BodyText"/>
        <w:spacing w:before="1"/>
        <w:ind w:left="0"/>
        <w:rPr>
          <w:i/>
          <w:sz w:val="13"/>
        </w:rPr>
      </w:pPr>
    </w:p>
    <w:p>
      <w:pPr>
        <w:spacing w:before="66" w:line="312" w:lineRule="auto"/>
        <w:ind w:left="611" w:right="431" w:firstLine="0"/>
        <w:jc w:val="left"/>
        <w:rPr>
          <w:i/>
          <w:sz w:val="24"/>
        </w:rPr>
      </w:pPr>
      <w:r>
        <w:rPr>
          <w:i/>
          <w:spacing w:val="-2"/>
          <w:sz w:val="24"/>
        </w:rPr>
        <w:t>抛弃其对公众的社会价值。这本质上都是舍本求末的。这些问题，都是把企业</w:t>
      </w:r>
      <w:r>
        <w:rPr>
          <w:i/>
          <w:spacing w:val="-2"/>
          <w:sz w:val="24"/>
        </w:rPr>
        <w:t>文化过于形式化，而忽视了企业文化内涵的建设，这样的企业文化是没有意义</w:t>
      </w:r>
      <w:r>
        <w:rPr>
          <w:i/>
          <w:spacing w:val="-2"/>
          <w:sz w:val="24"/>
        </w:rPr>
        <w:t>的，起不到激励作用，对企业发展也根本产生不了深远影响。因此，一个企业</w:t>
      </w:r>
      <w:r>
        <w:rPr>
          <w:i/>
          <w:spacing w:val="-4"/>
          <w:sz w:val="24"/>
        </w:rPr>
        <w:t>培植企业文化，不但要提出一种文化理念和目标，更重要的是要“以人为中心</w:t>
      </w:r>
      <w:r>
        <w:rPr>
          <w:spacing w:val="-4"/>
          <w:sz w:val="24"/>
        </w:rPr>
        <w:t>”</w:t>
      </w:r>
      <w:r>
        <w:rPr>
          <w:i/>
          <w:spacing w:val="-2"/>
          <w:sz w:val="24"/>
        </w:rPr>
        <w:t>执行这种理念，把这种理念从经营计划、绩效评估到制度安排，到管理体系中</w:t>
      </w:r>
      <w:r>
        <w:rPr>
          <w:i/>
          <w:spacing w:val="-2"/>
          <w:sz w:val="24"/>
        </w:rPr>
        <w:t>的各个方面都要体现出来才行，并且让全体员工真正参与进来、融入进来。这</w:t>
      </w:r>
      <w:r>
        <w:rPr>
          <w:i/>
          <w:spacing w:val="-2"/>
          <w:sz w:val="24"/>
        </w:rPr>
        <w:t>样的企业文化才能在外化于形的同时内化于心，成为员工实实在在的思维方式</w:t>
      </w:r>
      <w:r>
        <w:rPr>
          <w:i/>
          <w:spacing w:val="-2"/>
          <w:sz w:val="24"/>
        </w:rPr>
        <w:t>和行为方式，才能实现企业文化与生产经营实践、与全体员工的深度融合，才</w:t>
      </w:r>
      <w:r>
        <w:rPr>
          <w:i/>
          <w:spacing w:val="-2"/>
          <w:sz w:val="24"/>
        </w:rPr>
        <w:t>会真正成为企业的核心竞争力。</w:t>
      </w:r>
    </w:p>
    <w:p>
      <w:pPr>
        <w:pStyle w:val="BodyText"/>
        <w:spacing w:before="11"/>
        <w:ind w:left="0"/>
        <w:rPr>
          <w:i/>
          <w:sz w:val="18"/>
        </w:rPr>
      </w:pPr>
    </w:p>
    <w:p>
      <w:pPr>
        <w:pStyle w:val="ListParagraph"/>
        <w:numPr>
          <w:ilvl w:val="2"/>
          <w:numId w:val="13"/>
        </w:numPr>
        <w:tabs>
          <w:tab w:val="left" w:pos="1331"/>
        </w:tabs>
        <w:spacing w:before="1" w:after="0" w:line="240" w:lineRule="auto"/>
        <w:ind w:left="1331" w:right="0" w:hanging="720"/>
        <w:jc w:val="left"/>
        <w:rPr>
          <w:rFonts w:ascii="黑体" w:eastAsia="黑体"/>
          <w:sz w:val="24"/>
        </w:rPr>
      </w:pPr>
      <w:r>
        <w:rPr>
          <w:rFonts w:ascii="黑体" w:eastAsia="黑体"/>
          <w:spacing w:val="-1"/>
          <w:sz w:val="24"/>
        </w:rPr>
        <w:t>企业领导者的倡导与员工的参与不同步</w:t>
      </w:r>
    </w:p>
    <w:p>
      <w:pPr>
        <w:spacing w:before="212" w:line="312" w:lineRule="auto"/>
        <w:ind w:left="611" w:right="432" w:firstLine="480"/>
        <w:jc w:val="left"/>
        <w:rPr>
          <w:i/>
          <w:sz w:val="24"/>
        </w:rPr>
      </w:pPr>
      <w:r>
        <w:rPr>
          <w:i/>
          <w:sz w:val="24"/>
        </w:rPr>
        <w:t>在企业文化建设中，企业领导者是主导作用，员工起主体作用，只有上下同心协力，才能塑造出团队文化。而我们许多企业的文化不是团队文化，只是企业家的文化、个体文化。部分企业把企业文化建设仅仅看成是领导决策层自己的事，忽视员工的参与作用。有的在企业文化建设中尚未能很好地调动员工的参与积极性，员工对企业文化的认同感不强。有一些企业还通过种种手段对</w:t>
      </w:r>
      <w:r>
        <w:rPr>
          <w:i/>
          <w:spacing w:val="-7"/>
          <w:sz w:val="24"/>
        </w:rPr>
        <w:t>自己的领导人进行拔高和抽象，甚至搞个人崇拜，使企业文化建设“个人化”。</w:t>
      </w:r>
      <w:r>
        <w:rPr>
          <w:i/>
          <w:sz w:val="24"/>
        </w:rPr>
        <w:t>三株集团董事长吴炳新将自己的</w:t>
      </w:r>
      <w:r>
        <w:rPr>
          <w:sz w:val="24"/>
        </w:rPr>
        <w:t>“</w:t>
      </w:r>
      <w:r>
        <w:rPr>
          <w:i/>
          <w:sz w:val="24"/>
        </w:rPr>
        <w:t>战争式文化</w:t>
      </w:r>
      <w:r>
        <w:rPr>
          <w:sz w:val="24"/>
        </w:rPr>
        <w:t>”</w:t>
      </w:r>
      <w:r>
        <w:rPr>
          <w:i/>
          <w:sz w:val="24"/>
        </w:rPr>
        <w:t>贯彻到企业中去，把企业的市场划分为几大</w:t>
      </w:r>
      <w:r>
        <w:rPr>
          <w:sz w:val="24"/>
        </w:rPr>
        <w:t>“</w:t>
      </w:r>
      <w:r>
        <w:rPr>
          <w:i/>
          <w:sz w:val="24"/>
        </w:rPr>
        <w:t>战区</w:t>
      </w:r>
      <w:r>
        <w:rPr>
          <w:sz w:val="24"/>
        </w:rPr>
        <w:t>”</w:t>
      </w:r>
      <w:r>
        <w:rPr>
          <w:i/>
          <w:sz w:val="24"/>
        </w:rPr>
        <w:t>，又借用毛泽东</w:t>
      </w:r>
      <w:r>
        <w:rPr>
          <w:sz w:val="24"/>
        </w:rPr>
        <w:t>“</w:t>
      </w:r>
      <w:r>
        <w:rPr>
          <w:i/>
          <w:sz w:val="24"/>
        </w:rPr>
        <w:t>农村包围城市</w:t>
      </w:r>
      <w:r>
        <w:rPr>
          <w:sz w:val="24"/>
        </w:rPr>
        <w:t>”</w:t>
      </w:r>
      <w:r>
        <w:rPr>
          <w:i/>
          <w:sz w:val="24"/>
        </w:rPr>
        <w:t>的做法，结果是赔了夫人又折兵，大败而归。员工是企业文化的真正载体，企业家精神是一个企业精神的关键，是影响企业经济增长的最重要的非经济因素，但企业家精神不能涵盖企业文化的全部。若企业文化不能在员工中得到广泛的承认，就不能为企</w:t>
      </w:r>
      <w:r>
        <w:rPr>
          <w:i/>
          <w:spacing w:val="2"/>
          <w:sz w:val="24"/>
        </w:rPr>
        <w:t>业的发展起到导航作用</w:t>
      </w:r>
      <w:r>
        <w:rPr>
          <w:rFonts w:ascii="Times New Roman" w:eastAsia="Times New Roman" w:hAnsi="Times New Roman"/>
          <w:sz w:val="24"/>
          <w:vertAlign w:val="superscript"/>
        </w:rPr>
        <w:t>[9]</w:t>
      </w:r>
      <w:r>
        <w:rPr>
          <w:i/>
          <w:spacing w:val="1"/>
          <w:sz w:val="24"/>
          <w:vertAlign w:val="baseline"/>
        </w:rPr>
        <w:t>。因此，在企业文化建设过程中，自始至终都需要领导和员工的共同参与、共同培养，才能形成文化软实力。</w:t>
      </w:r>
    </w:p>
    <w:p>
      <w:pPr>
        <w:spacing w:after="0" w:line="312" w:lineRule="auto"/>
        <w:jc w:val="left"/>
        <w:rPr>
          <w:sz w:val="24"/>
        </w:rPr>
      </w:pPr>
      <w:r>
        <w:rPr>
          <w:sz w:val="24"/>
        </w:rPr>
        <w:br/>
      </w:r>
      <w:r>
        <w:rPr>
          <w:sz w:val="2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9" w:history="1">
        <w:r>
          <w:rPr>
            <w:rFonts w:ascii="SimSun" w:eastAsia="SimSun" w:hAnsi="SimSun" w:cs="SimSun"/>
            <w:b/>
            <w:bCs/>
            <w:color w:val="0000EE"/>
            <w:sz w:val="30"/>
            <w:szCs w:val="30"/>
            <w:u w:val="single" w:color="0000EE"/>
          </w:rPr>
          <w:t>https://d.book118.com/165211004324011114</w:t>
        </w:r>
      </w:hyperlink>
    </w:p>
    <w:p>
      <w:pPr>
        <w:spacing w:after="0" w:line="312" w:lineRule="auto"/>
        <w:jc w:val="left"/>
        <w:rPr>
          <w:sz w:val="24"/>
        </w:rPr>
      </w:pPr>
    </w:p>
    <w:sectPr>
      <w:headerReference w:type="default" r:id="rId20"/>
      <w:pgSz w:w="11910" w:h="16840"/>
      <w:pgMar w:top="2000" w:right="1260" w:bottom="280" w:left="1300" w:header="1664" w:footer="0"/>
      <w:pgNumType w:start="1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等线">
    <w:altName w:val="等线"/>
    <w:charset w:val="86"/>
    <w:family w:val="auto"/>
    <w:pitch w:val="variable"/>
    <w:sig w:usb0="00000000" w:usb1="00000000" w:usb2="00000000" w:usb3="00000000" w:csb0="00040000"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49" style="mso-position-horizontal-relative:page;mso-position-vertical-relative:page;position:absolute;z-index:-251658240" from="69.45pt,84.35pt" to="525.85pt,84.35pt" stroked="t" strokecolor="black" strokeweight="0.75pt">
          <v:stroke dashstyle="solid"/>
        </v:lin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50" style="mso-position-horizontal-relative:page;mso-position-vertical-relative:page;position:absolute;z-index:-251657216" from="69.45pt,84.35pt" to="525.85pt,84.35pt" stroked="t" strokecolor="black" strokeweight="0.75pt">
          <v:stroke dashstyle="solid"/>
        </v:lin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51" style="mso-position-horizontal-relative:page;mso-position-vertical-relative:page;position:absolute;z-index:-251656192" from="69.45pt,84.35pt" to="525.85pt,84.35pt" stroked="t" strokecolor="black" strokeweight="0.75pt">
          <v:stroke dashstyle="solid"/>
        </v:lin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52" style="mso-position-horizontal-relative:page;mso-position-vertical-relative:page;position:absolute;z-index:-251655168" from="69.45pt,84.35pt" to="525.85pt,84.35pt" stroked="t" strokecolor="black" strokeweight="0.75pt">
          <v:stroke dashstyle="solid"/>
        </v:lin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53" style="mso-position-horizontal-relative:page;mso-position-vertical-relative:page;position:absolute;z-index:-251654144" from="94.1pt,92.85pt" to="506.05pt,92.85pt" stroked="t" strokecolor="black" strokeweight="0.75pt">
          <v:stroke dashstyle="solid"/>
        </v:lin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54" style="mso-position-horizontal-relative:page;mso-position-vertical-relative:page;position:absolute;z-index:-251653120" from="94.1pt,92.85pt" to="506.05pt,92.85pt" stroked="t" strokecolor="black" strokeweight="0.75pt">
          <v:stroke dashstyle="solid"/>
        </v:lin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55" style="mso-position-horizontal-relative:page;mso-position-vertical-relative:page;position:absolute;z-index:-251652096" from="94.1pt,92.85pt" to="506.05pt,92.85pt" stroked="t" strokecolor="black" strokeweight="0.75pt">
          <v:stroke dashstyle="solid"/>
        </v:lin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56" style="mso-position-horizontal-relative:page;mso-position-vertical-relative:page;position:absolute;z-index:-251651072" from="94.1pt,92.85pt" to="506.05pt,92.85pt" stroked="t" strokecolor="black" strokeweight="0.75pt">
          <v:stroke dashstyle="solid"/>
        </v:lin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57" style="mso-position-horizontal-relative:page;mso-position-vertical-relative:page;position:absolute;z-index:-251650048" from="94.1pt,92.85pt" to="506.05pt,92.85pt" stroked="t" strokecolor="black" strokeweight="0.75pt">
          <v:stroke dashstyle="solid"/>
        </v:lin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58" style="mso-position-horizontal-relative:page;mso-position-vertical-relative:page;position:absolute;z-index:-251649024" from="94.1pt,92.85pt" to="506.05pt,92.85pt" stroked="t" strokecolor="black" strokeweight="0.75pt">
          <v:stroke dashstyle="solid"/>
        </v:lin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59" style="mso-position-horizontal-relative:page;mso-position-vertical-relative:page;position:absolute;z-index:-251648000" from="94.1pt,92.85pt" to="506.05pt,92.85pt" stroked="t" strokecolor="black" strokeweight="0.75pt">
          <v:stroke dashstyle="solid"/>
        </v:lin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60" style="mso-position-horizontal-relative:page;mso-position-vertical-relative:page;position:absolute;z-index:-251646976" from="94.1pt,92.85pt" to="506.05pt,92.85pt" stroked="t" strokecolor="black" strokeweight="0.75pt">
          <v:stroke dashstyle="solid"/>
        </v:lin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61" style="mso-position-horizontal-relative:page;mso-position-vertical-relative:page;position:absolute;z-index:-251645952" from="94.1pt,92.85pt" to="506.05pt,92.85pt" stroked="t" strokecolor="black" strokeweight="0.75pt">
          <v:stroke dashstyle="solid"/>
        </v:lin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62" style="mso-position-horizontal-relative:page;mso-position-vertical-relative:page;position:absolute;z-index:-251644928" from="94.1pt,92.85pt" to="506.05pt,92.85pt" stroked="t" strokecolor="black" strokeweight="0.75pt">
          <v:stroke dashstyle="solid"/>
        </v:lin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63" style="mso-position-horizontal-relative:page;mso-position-vertical-relative:page;position:absolute;z-index:-251643904" from="94.1pt,92.85pt" to="506.05pt,92.85pt" stroked="t" strokecolor="black" strokeweight="0.75pt">
          <v:stroke dashstyle="solid"/>
        </v:lin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64" style="mso-position-horizontal-relative:page;mso-position-vertical-relative:page;position:absolute;z-index:-251642880" from="94.1pt,92.85pt" to="506.05pt,92.85pt" stroked="t" strokecolor="black" strokeweight="0.75pt">
          <v:stroke dashstyle="solid"/>
        </v:lin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6307D2A"/>
    <w:multiLevelType w:val="hybridMultilevel"/>
    <w:tmpl w:val="00000000"/>
    <w:lvl w:ilvl="0">
      <w:start w:val="1"/>
      <w:numFmt w:val="decimal"/>
      <w:lvlText w:val="%1"/>
      <w:lvlJc w:val="left"/>
      <w:pPr>
        <w:ind w:left="1101" w:hanging="490"/>
        <w:jc w:val="left"/>
      </w:pPr>
      <w:rPr>
        <w:rFonts w:hint="default"/>
        <w:lang w:val="en-US" w:eastAsia="zh-CN" w:bidi="ar-SA"/>
      </w:rPr>
    </w:lvl>
    <w:lvl w:ilvl="1">
      <w:start w:val="1"/>
      <w:numFmt w:val="decimal"/>
      <w:lvlText w:val="%1.%2"/>
      <w:lvlJc w:val="left"/>
      <w:pPr>
        <w:ind w:left="1101" w:hanging="490"/>
        <w:jc w:val="left"/>
      </w:pPr>
      <w:rPr>
        <w:rFonts w:ascii="黑体" w:eastAsia="黑体" w:hAnsi="黑体" w:cs="黑体" w:hint="default"/>
        <w:b w:val="0"/>
        <w:bCs w:val="0"/>
        <w:i w:val="0"/>
        <w:iCs w:val="0"/>
        <w:w w:val="100"/>
        <w:sz w:val="28"/>
        <w:szCs w:val="28"/>
        <w:lang w:val="en-US" w:eastAsia="zh-CN" w:bidi="ar-SA"/>
      </w:rPr>
    </w:lvl>
    <w:lvl w:ilvl="2">
      <w:start w:val="1"/>
      <w:numFmt w:val="decimal"/>
      <w:lvlText w:val="%1.%2.%3"/>
      <w:lvlJc w:val="left"/>
      <w:pPr>
        <w:ind w:left="1381" w:hanging="770"/>
        <w:jc w:val="left"/>
      </w:pPr>
      <w:rPr>
        <w:rFonts w:ascii="黑体" w:eastAsia="黑体" w:hAnsi="黑体" w:cs="黑体" w:hint="default"/>
        <w:b w:val="0"/>
        <w:bCs w:val="0"/>
        <w:i w:val="0"/>
        <w:iCs w:val="0"/>
        <w:w w:val="100"/>
        <w:sz w:val="28"/>
        <w:szCs w:val="28"/>
        <w:lang w:val="en-US" w:eastAsia="zh-CN" w:bidi="ar-SA"/>
      </w:rPr>
    </w:lvl>
    <w:lvl w:ilvl="3">
      <w:start w:val="0"/>
      <w:numFmt w:val="bullet"/>
      <w:lvlText w:val="•"/>
      <w:lvlJc w:val="left"/>
      <w:pPr>
        <w:ind w:left="3150" w:hanging="770"/>
      </w:pPr>
      <w:rPr>
        <w:rFonts w:hint="default"/>
        <w:lang w:val="en-US" w:eastAsia="zh-CN" w:bidi="ar-SA"/>
      </w:rPr>
    </w:lvl>
    <w:lvl w:ilvl="4">
      <w:start w:val="0"/>
      <w:numFmt w:val="bullet"/>
      <w:lvlText w:val="•"/>
      <w:lvlJc w:val="left"/>
      <w:pPr>
        <w:ind w:left="4035" w:hanging="770"/>
      </w:pPr>
      <w:rPr>
        <w:rFonts w:hint="default"/>
        <w:lang w:val="en-US" w:eastAsia="zh-CN" w:bidi="ar-SA"/>
      </w:rPr>
    </w:lvl>
    <w:lvl w:ilvl="5">
      <w:start w:val="0"/>
      <w:numFmt w:val="bullet"/>
      <w:lvlText w:val="•"/>
      <w:lvlJc w:val="left"/>
      <w:pPr>
        <w:ind w:left="4920" w:hanging="770"/>
      </w:pPr>
      <w:rPr>
        <w:rFonts w:hint="default"/>
        <w:lang w:val="en-US" w:eastAsia="zh-CN" w:bidi="ar-SA"/>
      </w:rPr>
    </w:lvl>
    <w:lvl w:ilvl="6">
      <w:start w:val="0"/>
      <w:numFmt w:val="bullet"/>
      <w:lvlText w:val="•"/>
      <w:lvlJc w:val="left"/>
      <w:pPr>
        <w:ind w:left="5805" w:hanging="770"/>
      </w:pPr>
      <w:rPr>
        <w:rFonts w:hint="default"/>
        <w:lang w:val="en-US" w:eastAsia="zh-CN" w:bidi="ar-SA"/>
      </w:rPr>
    </w:lvl>
    <w:lvl w:ilvl="7">
      <w:start w:val="0"/>
      <w:numFmt w:val="bullet"/>
      <w:lvlText w:val="•"/>
      <w:lvlJc w:val="left"/>
      <w:pPr>
        <w:ind w:left="6690" w:hanging="770"/>
      </w:pPr>
      <w:rPr>
        <w:rFonts w:hint="default"/>
        <w:lang w:val="en-US" w:eastAsia="zh-CN" w:bidi="ar-SA"/>
      </w:rPr>
    </w:lvl>
    <w:lvl w:ilvl="8">
      <w:start w:val="0"/>
      <w:numFmt w:val="bullet"/>
      <w:lvlText w:val="•"/>
      <w:lvlJc w:val="left"/>
      <w:pPr>
        <w:ind w:left="7575" w:hanging="770"/>
      </w:pPr>
      <w:rPr>
        <w:rFonts w:hint="default"/>
        <w:lang w:val="en-US" w:eastAsia="zh-CN" w:bidi="ar-SA"/>
      </w:rPr>
    </w:lvl>
  </w:abstractNum>
  <w:abstractNum w:abstractNumId="1">
    <w:nsid w:val="0D9F4EEB"/>
    <w:multiLevelType w:val="hybridMultilevel"/>
    <w:tmpl w:val="00000000"/>
    <w:lvl w:ilvl="0">
      <w:start w:val="1"/>
      <w:numFmt w:val="decimal"/>
      <w:lvlText w:val="%1"/>
      <w:lvlJc w:val="left"/>
      <w:pPr>
        <w:ind w:left="1018" w:hanging="420"/>
        <w:jc w:val="left"/>
      </w:pPr>
      <w:rPr>
        <w:rFonts w:hint="default"/>
        <w:lang w:val="en-US" w:eastAsia="zh-CN" w:bidi="ar-SA"/>
      </w:rPr>
    </w:lvl>
    <w:lvl w:ilvl="1">
      <w:start w:val="1"/>
      <w:numFmt w:val="decimal"/>
      <w:lvlText w:val="%1.%2"/>
      <w:lvlJc w:val="left"/>
      <w:pPr>
        <w:ind w:left="1018" w:hanging="42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2685" w:hanging="420"/>
      </w:pPr>
      <w:rPr>
        <w:rFonts w:hint="default"/>
        <w:lang w:val="en-US" w:eastAsia="zh-CN" w:bidi="ar-SA"/>
      </w:rPr>
    </w:lvl>
    <w:lvl w:ilvl="3">
      <w:start w:val="0"/>
      <w:numFmt w:val="bullet"/>
      <w:lvlText w:val="•"/>
      <w:lvlJc w:val="left"/>
      <w:pPr>
        <w:ind w:left="3517" w:hanging="420"/>
      </w:pPr>
      <w:rPr>
        <w:rFonts w:hint="default"/>
        <w:lang w:val="en-US" w:eastAsia="zh-CN" w:bidi="ar-SA"/>
      </w:rPr>
    </w:lvl>
    <w:lvl w:ilvl="4">
      <w:start w:val="0"/>
      <w:numFmt w:val="bullet"/>
      <w:lvlText w:val="•"/>
      <w:lvlJc w:val="left"/>
      <w:pPr>
        <w:ind w:left="4350" w:hanging="420"/>
      </w:pPr>
      <w:rPr>
        <w:rFonts w:hint="default"/>
        <w:lang w:val="en-US" w:eastAsia="zh-CN" w:bidi="ar-SA"/>
      </w:rPr>
    </w:lvl>
    <w:lvl w:ilvl="5">
      <w:start w:val="0"/>
      <w:numFmt w:val="bullet"/>
      <w:lvlText w:val="•"/>
      <w:lvlJc w:val="left"/>
      <w:pPr>
        <w:ind w:left="5183" w:hanging="420"/>
      </w:pPr>
      <w:rPr>
        <w:rFonts w:hint="default"/>
        <w:lang w:val="en-US" w:eastAsia="zh-CN" w:bidi="ar-SA"/>
      </w:rPr>
    </w:lvl>
    <w:lvl w:ilvl="6">
      <w:start w:val="0"/>
      <w:numFmt w:val="bullet"/>
      <w:lvlText w:val="•"/>
      <w:lvlJc w:val="left"/>
      <w:pPr>
        <w:ind w:left="6015" w:hanging="420"/>
      </w:pPr>
      <w:rPr>
        <w:rFonts w:hint="default"/>
        <w:lang w:val="en-US" w:eastAsia="zh-CN" w:bidi="ar-SA"/>
      </w:rPr>
    </w:lvl>
    <w:lvl w:ilvl="7">
      <w:start w:val="0"/>
      <w:numFmt w:val="bullet"/>
      <w:lvlText w:val="•"/>
      <w:lvlJc w:val="left"/>
      <w:pPr>
        <w:ind w:left="6848" w:hanging="420"/>
      </w:pPr>
      <w:rPr>
        <w:rFonts w:hint="default"/>
        <w:lang w:val="en-US" w:eastAsia="zh-CN" w:bidi="ar-SA"/>
      </w:rPr>
    </w:lvl>
    <w:lvl w:ilvl="8">
      <w:start w:val="0"/>
      <w:numFmt w:val="bullet"/>
      <w:lvlText w:val="•"/>
      <w:lvlJc w:val="left"/>
      <w:pPr>
        <w:ind w:left="7680" w:hanging="420"/>
      </w:pPr>
      <w:rPr>
        <w:rFonts w:hint="default"/>
        <w:lang w:val="en-US" w:eastAsia="zh-CN" w:bidi="ar-SA"/>
      </w:rPr>
    </w:lvl>
  </w:abstractNum>
  <w:abstractNum w:abstractNumId="2">
    <w:nsid w:val="19DAF71B"/>
    <w:multiLevelType w:val="hybridMultilevel"/>
    <w:tmpl w:val="00000000"/>
    <w:lvl w:ilvl="0">
      <w:start w:val="5"/>
      <w:numFmt w:val="decimal"/>
      <w:lvlText w:val="%1"/>
      <w:lvlJc w:val="left"/>
      <w:pPr>
        <w:ind w:left="1211" w:hanging="600"/>
        <w:jc w:val="left"/>
      </w:pPr>
      <w:rPr>
        <w:rFonts w:hint="default"/>
        <w:lang w:val="en-US" w:eastAsia="zh-CN" w:bidi="ar-SA"/>
      </w:rPr>
    </w:lvl>
    <w:lvl w:ilvl="1">
      <w:start w:val="2"/>
      <w:numFmt w:val="decimal"/>
      <w:lvlText w:val="%1.%2"/>
      <w:lvlJc w:val="left"/>
      <w:pPr>
        <w:ind w:left="1211"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3."/>
      <w:lvlJc w:val="left"/>
      <w:pPr>
        <w:ind w:left="611" w:hanging="361"/>
        <w:jc w:val="left"/>
      </w:pPr>
      <w:rPr>
        <w:rFonts w:ascii="Times New Roman" w:eastAsia="Times New Roman" w:hAnsi="Times New Roman" w:cs="Times New Roman" w:hint="default"/>
        <w:b w:val="0"/>
        <w:bCs w:val="0"/>
        <w:i w:val="0"/>
        <w:iCs w:val="0"/>
        <w:spacing w:val="-68"/>
        <w:w w:val="100"/>
        <w:sz w:val="22"/>
        <w:szCs w:val="22"/>
        <w:lang w:val="en-US" w:eastAsia="zh-CN" w:bidi="ar-SA"/>
      </w:rPr>
    </w:lvl>
    <w:lvl w:ilvl="3">
      <w:start w:val="0"/>
      <w:numFmt w:val="bullet"/>
      <w:lvlText w:val="•"/>
      <w:lvlJc w:val="left"/>
      <w:pPr>
        <w:ind w:left="2445" w:hanging="361"/>
      </w:pPr>
      <w:rPr>
        <w:rFonts w:hint="default"/>
        <w:lang w:val="en-US" w:eastAsia="zh-CN" w:bidi="ar-SA"/>
      </w:rPr>
    </w:lvl>
    <w:lvl w:ilvl="4">
      <w:start w:val="0"/>
      <w:numFmt w:val="bullet"/>
      <w:lvlText w:val="•"/>
      <w:lvlJc w:val="left"/>
      <w:pPr>
        <w:ind w:left="3431" w:hanging="361"/>
      </w:pPr>
      <w:rPr>
        <w:rFonts w:hint="default"/>
        <w:lang w:val="en-US" w:eastAsia="zh-CN" w:bidi="ar-SA"/>
      </w:rPr>
    </w:lvl>
    <w:lvl w:ilvl="5">
      <w:start w:val="0"/>
      <w:numFmt w:val="bullet"/>
      <w:lvlText w:val="•"/>
      <w:lvlJc w:val="left"/>
      <w:pPr>
        <w:ind w:left="4417" w:hanging="361"/>
      </w:pPr>
      <w:rPr>
        <w:rFonts w:hint="default"/>
        <w:lang w:val="en-US" w:eastAsia="zh-CN" w:bidi="ar-SA"/>
      </w:rPr>
    </w:lvl>
    <w:lvl w:ilvl="6">
      <w:start w:val="0"/>
      <w:numFmt w:val="bullet"/>
      <w:lvlText w:val="•"/>
      <w:lvlJc w:val="left"/>
      <w:pPr>
        <w:ind w:left="5403" w:hanging="361"/>
      </w:pPr>
      <w:rPr>
        <w:rFonts w:hint="default"/>
        <w:lang w:val="en-US" w:eastAsia="zh-CN" w:bidi="ar-SA"/>
      </w:rPr>
    </w:lvl>
    <w:lvl w:ilvl="7">
      <w:start w:val="0"/>
      <w:numFmt w:val="bullet"/>
      <w:lvlText w:val="•"/>
      <w:lvlJc w:val="left"/>
      <w:pPr>
        <w:ind w:left="6388" w:hanging="361"/>
      </w:pPr>
      <w:rPr>
        <w:rFonts w:hint="default"/>
        <w:lang w:val="en-US" w:eastAsia="zh-CN" w:bidi="ar-SA"/>
      </w:rPr>
    </w:lvl>
    <w:lvl w:ilvl="8">
      <w:start w:val="0"/>
      <w:numFmt w:val="bullet"/>
      <w:lvlText w:val="•"/>
      <w:lvlJc w:val="left"/>
      <w:pPr>
        <w:ind w:left="7374" w:hanging="361"/>
      </w:pPr>
      <w:rPr>
        <w:rFonts w:hint="default"/>
        <w:lang w:val="en-US" w:eastAsia="zh-CN" w:bidi="ar-SA"/>
      </w:rPr>
    </w:lvl>
  </w:abstractNum>
  <w:abstractNum w:abstractNumId="3">
    <w:nsid w:val="1B891A10"/>
    <w:multiLevelType w:val="hybridMultilevel"/>
    <w:tmpl w:val="00000000"/>
    <w:lvl w:ilvl="0">
      <w:start w:val="5"/>
      <w:numFmt w:val="decimal"/>
      <w:lvlText w:val="%1"/>
      <w:lvlJc w:val="left"/>
      <w:pPr>
        <w:ind w:left="1211" w:hanging="600"/>
        <w:jc w:val="left"/>
      </w:pPr>
      <w:rPr>
        <w:rFonts w:hint="default"/>
        <w:lang w:val="en-US" w:eastAsia="zh-CN" w:bidi="ar-SA"/>
      </w:rPr>
    </w:lvl>
    <w:lvl w:ilvl="1">
      <w:start w:val="1"/>
      <w:numFmt w:val="decimal"/>
      <w:lvlText w:val="%1.%2"/>
      <w:lvlJc w:val="left"/>
      <w:pPr>
        <w:ind w:left="1211"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1322" w:hanging="600"/>
      </w:pPr>
      <w:rPr>
        <w:rFonts w:hint="default"/>
        <w:lang w:val="en-US" w:eastAsia="zh-CN" w:bidi="ar-SA"/>
      </w:rPr>
    </w:lvl>
    <w:lvl w:ilvl="3">
      <w:start w:val="0"/>
      <w:numFmt w:val="bullet"/>
      <w:lvlText w:val="•"/>
      <w:lvlJc w:val="left"/>
      <w:pPr>
        <w:ind w:left="1373" w:hanging="600"/>
      </w:pPr>
      <w:rPr>
        <w:rFonts w:hint="default"/>
        <w:lang w:val="en-US" w:eastAsia="zh-CN" w:bidi="ar-SA"/>
      </w:rPr>
    </w:lvl>
    <w:lvl w:ilvl="4">
      <w:start w:val="0"/>
      <w:numFmt w:val="bullet"/>
      <w:lvlText w:val="•"/>
      <w:lvlJc w:val="left"/>
      <w:pPr>
        <w:ind w:left="1424" w:hanging="600"/>
      </w:pPr>
      <w:rPr>
        <w:rFonts w:hint="default"/>
        <w:lang w:val="en-US" w:eastAsia="zh-CN" w:bidi="ar-SA"/>
      </w:rPr>
    </w:lvl>
    <w:lvl w:ilvl="5">
      <w:start w:val="0"/>
      <w:numFmt w:val="bullet"/>
      <w:lvlText w:val="•"/>
      <w:lvlJc w:val="left"/>
      <w:pPr>
        <w:ind w:left="1475" w:hanging="600"/>
      </w:pPr>
      <w:rPr>
        <w:rFonts w:hint="default"/>
        <w:lang w:val="en-US" w:eastAsia="zh-CN" w:bidi="ar-SA"/>
      </w:rPr>
    </w:lvl>
    <w:lvl w:ilvl="6">
      <w:start w:val="0"/>
      <w:numFmt w:val="bullet"/>
      <w:lvlText w:val="•"/>
      <w:lvlJc w:val="left"/>
      <w:pPr>
        <w:ind w:left="1526" w:hanging="600"/>
      </w:pPr>
      <w:rPr>
        <w:rFonts w:hint="default"/>
        <w:lang w:val="en-US" w:eastAsia="zh-CN" w:bidi="ar-SA"/>
      </w:rPr>
    </w:lvl>
    <w:lvl w:ilvl="7">
      <w:start w:val="0"/>
      <w:numFmt w:val="bullet"/>
      <w:lvlText w:val="•"/>
      <w:lvlJc w:val="left"/>
      <w:pPr>
        <w:ind w:left="1577" w:hanging="600"/>
      </w:pPr>
      <w:rPr>
        <w:rFonts w:hint="default"/>
        <w:lang w:val="en-US" w:eastAsia="zh-CN" w:bidi="ar-SA"/>
      </w:rPr>
    </w:lvl>
    <w:lvl w:ilvl="8">
      <w:start w:val="0"/>
      <w:numFmt w:val="bullet"/>
      <w:lvlText w:val="•"/>
      <w:lvlJc w:val="left"/>
      <w:pPr>
        <w:ind w:left="1628" w:hanging="600"/>
      </w:pPr>
      <w:rPr>
        <w:rFonts w:hint="default"/>
        <w:lang w:val="en-US" w:eastAsia="zh-CN" w:bidi="ar-SA"/>
      </w:rPr>
    </w:lvl>
  </w:abstractNum>
  <w:abstractNum w:abstractNumId="4">
    <w:nsid w:val="26E43DBC"/>
    <w:multiLevelType w:val="hybridMultilevel"/>
    <w:tmpl w:val="00000000"/>
    <w:lvl w:ilvl="0">
      <w:start w:val="1"/>
      <w:numFmt w:val="decimal"/>
      <w:lvlText w:val="[%1]"/>
      <w:lvlJc w:val="left"/>
      <w:pPr>
        <w:ind w:left="1017" w:hanging="407"/>
        <w:jc w:val="left"/>
      </w:pPr>
      <w:rPr>
        <w:rFonts w:ascii="Times New Roman" w:eastAsia="Times New Roman" w:hAnsi="Times New Roman" w:cs="Times New Roman" w:hint="default"/>
        <w:b w:val="0"/>
        <w:bCs w:val="0"/>
        <w:i w:val="0"/>
        <w:iCs w:val="0"/>
        <w:w w:val="100"/>
        <w:sz w:val="24"/>
        <w:szCs w:val="24"/>
        <w:lang w:val="en-US" w:eastAsia="zh-CN" w:bidi="ar-SA"/>
      </w:rPr>
    </w:lvl>
    <w:lvl w:ilvl="1">
      <w:start w:val="0"/>
      <w:numFmt w:val="bullet"/>
      <w:lvlText w:val="•"/>
      <w:lvlJc w:val="left"/>
      <w:pPr>
        <w:ind w:left="1852" w:hanging="407"/>
      </w:pPr>
      <w:rPr>
        <w:rFonts w:hint="default"/>
        <w:lang w:val="en-US" w:eastAsia="zh-CN" w:bidi="ar-SA"/>
      </w:rPr>
    </w:lvl>
    <w:lvl w:ilvl="2">
      <w:start w:val="0"/>
      <w:numFmt w:val="bullet"/>
      <w:lvlText w:val="•"/>
      <w:lvlJc w:val="left"/>
      <w:pPr>
        <w:ind w:left="2685" w:hanging="407"/>
      </w:pPr>
      <w:rPr>
        <w:rFonts w:hint="default"/>
        <w:lang w:val="en-US" w:eastAsia="zh-CN" w:bidi="ar-SA"/>
      </w:rPr>
    </w:lvl>
    <w:lvl w:ilvl="3">
      <w:start w:val="0"/>
      <w:numFmt w:val="bullet"/>
      <w:lvlText w:val="•"/>
      <w:lvlJc w:val="left"/>
      <w:pPr>
        <w:ind w:left="3517" w:hanging="407"/>
      </w:pPr>
      <w:rPr>
        <w:rFonts w:hint="default"/>
        <w:lang w:val="en-US" w:eastAsia="zh-CN" w:bidi="ar-SA"/>
      </w:rPr>
    </w:lvl>
    <w:lvl w:ilvl="4">
      <w:start w:val="0"/>
      <w:numFmt w:val="bullet"/>
      <w:lvlText w:val="•"/>
      <w:lvlJc w:val="left"/>
      <w:pPr>
        <w:ind w:left="4350" w:hanging="407"/>
      </w:pPr>
      <w:rPr>
        <w:rFonts w:hint="default"/>
        <w:lang w:val="en-US" w:eastAsia="zh-CN" w:bidi="ar-SA"/>
      </w:rPr>
    </w:lvl>
    <w:lvl w:ilvl="5">
      <w:start w:val="0"/>
      <w:numFmt w:val="bullet"/>
      <w:lvlText w:val="•"/>
      <w:lvlJc w:val="left"/>
      <w:pPr>
        <w:ind w:left="5183" w:hanging="407"/>
      </w:pPr>
      <w:rPr>
        <w:rFonts w:hint="default"/>
        <w:lang w:val="en-US" w:eastAsia="zh-CN" w:bidi="ar-SA"/>
      </w:rPr>
    </w:lvl>
    <w:lvl w:ilvl="6">
      <w:start w:val="0"/>
      <w:numFmt w:val="bullet"/>
      <w:lvlText w:val="•"/>
      <w:lvlJc w:val="left"/>
      <w:pPr>
        <w:ind w:left="6015" w:hanging="407"/>
      </w:pPr>
      <w:rPr>
        <w:rFonts w:hint="default"/>
        <w:lang w:val="en-US" w:eastAsia="zh-CN" w:bidi="ar-SA"/>
      </w:rPr>
    </w:lvl>
    <w:lvl w:ilvl="7">
      <w:start w:val="0"/>
      <w:numFmt w:val="bullet"/>
      <w:lvlText w:val="•"/>
      <w:lvlJc w:val="left"/>
      <w:pPr>
        <w:ind w:left="6848" w:hanging="407"/>
      </w:pPr>
      <w:rPr>
        <w:rFonts w:hint="default"/>
        <w:lang w:val="en-US" w:eastAsia="zh-CN" w:bidi="ar-SA"/>
      </w:rPr>
    </w:lvl>
    <w:lvl w:ilvl="8">
      <w:start w:val="0"/>
      <w:numFmt w:val="bullet"/>
      <w:lvlText w:val="•"/>
      <w:lvlJc w:val="left"/>
      <w:pPr>
        <w:ind w:left="7680" w:hanging="407"/>
      </w:pPr>
      <w:rPr>
        <w:rFonts w:hint="default"/>
        <w:lang w:val="en-US" w:eastAsia="zh-CN" w:bidi="ar-SA"/>
      </w:rPr>
    </w:lvl>
  </w:abstractNum>
  <w:abstractNum w:abstractNumId="5">
    <w:nsid w:val="2FC9A073"/>
    <w:multiLevelType w:val="hybridMultilevel"/>
    <w:tmpl w:val="00000000"/>
    <w:lvl w:ilvl="0">
      <w:start w:val="1"/>
      <w:numFmt w:val="decimal"/>
      <w:lvlText w:val="[%1]"/>
      <w:lvlJc w:val="left"/>
      <w:pPr>
        <w:ind w:left="1031" w:hanging="420"/>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1870" w:hanging="420"/>
      </w:pPr>
      <w:rPr>
        <w:rFonts w:hint="default"/>
        <w:lang w:val="en-US" w:eastAsia="zh-CN" w:bidi="ar-SA"/>
      </w:rPr>
    </w:lvl>
    <w:lvl w:ilvl="2">
      <w:start w:val="0"/>
      <w:numFmt w:val="bullet"/>
      <w:lvlText w:val="•"/>
      <w:lvlJc w:val="left"/>
      <w:pPr>
        <w:ind w:left="2701" w:hanging="420"/>
      </w:pPr>
      <w:rPr>
        <w:rFonts w:hint="default"/>
        <w:lang w:val="en-US" w:eastAsia="zh-CN" w:bidi="ar-SA"/>
      </w:rPr>
    </w:lvl>
    <w:lvl w:ilvl="3">
      <w:start w:val="0"/>
      <w:numFmt w:val="bullet"/>
      <w:lvlText w:val="•"/>
      <w:lvlJc w:val="left"/>
      <w:pPr>
        <w:ind w:left="3531" w:hanging="420"/>
      </w:pPr>
      <w:rPr>
        <w:rFonts w:hint="default"/>
        <w:lang w:val="en-US" w:eastAsia="zh-CN" w:bidi="ar-SA"/>
      </w:rPr>
    </w:lvl>
    <w:lvl w:ilvl="4">
      <w:start w:val="0"/>
      <w:numFmt w:val="bullet"/>
      <w:lvlText w:val="•"/>
      <w:lvlJc w:val="left"/>
      <w:pPr>
        <w:ind w:left="4362" w:hanging="420"/>
      </w:pPr>
      <w:rPr>
        <w:rFonts w:hint="default"/>
        <w:lang w:val="en-US" w:eastAsia="zh-CN" w:bidi="ar-SA"/>
      </w:rPr>
    </w:lvl>
    <w:lvl w:ilvl="5">
      <w:start w:val="0"/>
      <w:numFmt w:val="bullet"/>
      <w:lvlText w:val="•"/>
      <w:lvlJc w:val="left"/>
      <w:pPr>
        <w:ind w:left="5193" w:hanging="420"/>
      </w:pPr>
      <w:rPr>
        <w:rFonts w:hint="default"/>
        <w:lang w:val="en-US" w:eastAsia="zh-CN" w:bidi="ar-SA"/>
      </w:rPr>
    </w:lvl>
    <w:lvl w:ilvl="6">
      <w:start w:val="0"/>
      <w:numFmt w:val="bullet"/>
      <w:lvlText w:val="•"/>
      <w:lvlJc w:val="left"/>
      <w:pPr>
        <w:ind w:left="6023" w:hanging="420"/>
      </w:pPr>
      <w:rPr>
        <w:rFonts w:hint="default"/>
        <w:lang w:val="en-US" w:eastAsia="zh-CN" w:bidi="ar-SA"/>
      </w:rPr>
    </w:lvl>
    <w:lvl w:ilvl="7">
      <w:start w:val="0"/>
      <w:numFmt w:val="bullet"/>
      <w:lvlText w:val="•"/>
      <w:lvlJc w:val="left"/>
      <w:pPr>
        <w:ind w:left="6854" w:hanging="420"/>
      </w:pPr>
      <w:rPr>
        <w:rFonts w:hint="default"/>
        <w:lang w:val="en-US" w:eastAsia="zh-CN" w:bidi="ar-SA"/>
      </w:rPr>
    </w:lvl>
    <w:lvl w:ilvl="8">
      <w:start w:val="0"/>
      <w:numFmt w:val="bullet"/>
      <w:lvlText w:val="•"/>
      <w:lvlJc w:val="left"/>
      <w:pPr>
        <w:ind w:left="7684" w:hanging="420"/>
      </w:pPr>
      <w:rPr>
        <w:rFonts w:hint="default"/>
        <w:lang w:val="en-US" w:eastAsia="zh-CN" w:bidi="ar-SA"/>
      </w:rPr>
    </w:lvl>
  </w:abstractNum>
  <w:abstractNum w:abstractNumId="6">
    <w:nsid w:val="3FD4540A"/>
    <w:multiLevelType w:val="hybridMultilevel"/>
    <w:tmpl w:val="00000000"/>
    <w:lvl w:ilvl="0">
      <w:start w:val="4"/>
      <w:numFmt w:val="decimal"/>
      <w:lvlText w:val="%1"/>
      <w:lvlJc w:val="left"/>
      <w:pPr>
        <w:ind w:left="1171" w:hanging="560"/>
        <w:jc w:val="left"/>
      </w:pPr>
      <w:rPr>
        <w:rFonts w:hint="default"/>
        <w:lang w:val="en-US" w:eastAsia="zh-CN" w:bidi="ar-SA"/>
      </w:rPr>
    </w:lvl>
    <w:lvl w:ilvl="1">
      <w:start w:val="1"/>
      <w:numFmt w:val="decimal"/>
      <w:lvlText w:val="%1.%2"/>
      <w:lvlJc w:val="left"/>
      <w:pPr>
        <w:ind w:left="1171" w:hanging="560"/>
        <w:jc w:val="left"/>
      </w:pPr>
      <w:rPr>
        <w:rFonts w:ascii="黑体" w:eastAsia="黑体" w:hAnsi="黑体" w:cs="黑体" w:hint="default"/>
        <w:b w:val="0"/>
        <w:bCs w:val="0"/>
        <w:i w:val="0"/>
        <w:iCs w:val="0"/>
        <w:w w:val="100"/>
        <w:sz w:val="28"/>
        <w:szCs w:val="28"/>
        <w:lang w:val="en-US" w:eastAsia="zh-CN" w:bidi="ar-SA"/>
      </w:rPr>
    </w:lvl>
    <w:lvl w:ilvl="2">
      <w:start w:val="0"/>
      <w:numFmt w:val="bullet"/>
      <w:lvlText w:val="•"/>
      <w:lvlJc w:val="left"/>
      <w:pPr>
        <w:ind w:left="2813" w:hanging="560"/>
      </w:pPr>
      <w:rPr>
        <w:rFonts w:hint="default"/>
        <w:lang w:val="en-US" w:eastAsia="zh-CN" w:bidi="ar-SA"/>
      </w:rPr>
    </w:lvl>
    <w:lvl w:ilvl="3">
      <w:start w:val="0"/>
      <w:numFmt w:val="bullet"/>
      <w:lvlText w:val="•"/>
      <w:lvlJc w:val="left"/>
      <w:pPr>
        <w:ind w:left="3629" w:hanging="560"/>
      </w:pPr>
      <w:rPr>
        <w:rFonts w:hint="default"/>
        <w:lang w:val="en-US" w:eastAsia="zh-CN" w:bidi="ar-SA"/>
      </w:rPr>
    </w:lvl>
    <w:lvl w:ilvl="4">
      <w:start w:val="0"/>
      <w:numFmt w:val="bullet"/>
      <w:lvlText w:val="•"/>
      <w:lvlJc w:val="left"/>
      <w:pPr>
        <w:ind w:left="4446" w:hanging="560"/>
      </w:pPr>
      <w:rPr>
        <w:rFonts w:hint="default"/>
        <w:lang w:val="en-US" w:eastAsia="zh-CN" w:bidi="ar-SA"/>
      </w:rPr>
    </w:lvl>
    <w:lvl w:ilvl="5">
      <w:start w:val="0"/>
      <w:numFmt w:val="bullet"/>
      <w:lvlText w:val="•"/>
      <w:lvlJc w:val="left"/>
      <w:pPr>
        <w:ind w:left="5263" w:hanging="560"/>
      </w:pPr>
      <w:rPr>
        <w:rFonts w:hint="default"/>
        <w:lang w:val="en-US" w:eastAsia="zh-CN" w:bidi="ar-SA"/>
      </w:rPr>
    </w:lvl>
    <w:lvl w:ilvl="6">
      <w:start w:val="0"/>
      <w:numFmt w:val="bullet"/>
      <w:lvlText w:val="•"/>
      <w:lvlJc w:val="left"/>
      <w:pPr>
        <w:ind w:left="6079" w:hanging="560"/>
      </w:pPr>
      <w:rPr>
        <w:rFonts w:hint="default"/>
        <w:lang w:val="en-US" w:eastAsia="zh-CN" w:bidi="ar-SA"/>
      </w:rPr>
    </w:lvl>
    <w:lvl w:ilvl="7">
      <w:start w:val="0"/>
      <w:numFmt w:val="bullet"/>
      <w:lvlText w:val="•"/>
      <w:lvlJc w:val="left"/>
      <w:pPr>
        <w:ind w:left="6896" w:hanging="560"/>
      </w:pPr>
      <w:rPr>
        <w:rFonts w:hint="default"/>
        <w:lang w:val="en-US" w:eastAsia="zh-CN" w:bidi="ar-SA"/>
      </w:rPr>
    </w:lvl>
    <w:lvl w:ilvl="8">
      <w:start w:val="0"/>
      <w:numFmt w:val="bullet"/>
      <w:lvlText w:val="•"/>
      <w:lvlJc w:val="left"/>
      <w:pPr>
        <w:ind w:left="7712" w:hanging="560"/>
      </w:pPr>
      <w:rPr>
        <w:rFonts w:hint="default"/>
        <w:lang w:val="en-US" w:eastAsia="zh-CN" w:bidi="ar-SA"/>
      </w:rPr>
    </w:lvl>
  </w:abstractNum>
  <w:abstractNum w:abstractNumId="7">
    <w:nsid w:val="41C6EB1F"/>
    <w:multiLevelType w:val="hybridMultilevel"/>
    <w:tmpl w:val="00000000"/>
    <w:lvl w:ilvl="0">
      <w:start w:val="4"/>
      <w:numFmt w:val="decimal"/>
      <w:lvlText w:val="%1"/>
      <w:lvlJc w:val="left"/>
      <w:pPr>
        <w:ind w:left="1018" w:hanging="420"/>
        <w:jc w:val="left"/>
      </w:pPr>
      <w:rPr>
        <w:rFonts w:hint="default"/>
        <w:lang w:val="en-US" w:eastAsia="zh-CN" w:bidi="ar-SA"/>
      </w:rPr>
    </w:lvl>
    <w:lvl w:ilvl="1">
      <w:start w:val="1"/>
      <w:numFmt w:val="decimal"/>
      <w:lvlText w:val="%1.%2"/>
      <w:lvlJc w:val="left"/>
      <w:pPr>
        <w:ind w:left="1018" w:hanging="42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2685" w:hanging="420"/>
      </w:pPr>
      <w:rPr>
        <w:rFonts w:hint="default"/>
        <w:lang w:val="en-US" w:eastAsia="zh-CN" w:bidi="ar-SA"/>
      </w:rPr>
    </w:lvl>
    <w:lvl w:ilvl="3">
      <w:start w:val="0"/>
      <w:numFmt w:val="bullet"/>
      <w:lvlText w:val="•"/>
      <w:lvlJc w:val="left"/>
      <w:pPr>
        <w:ind w:left="3517" w:hanging="420"/>
      </w:pPr>
      <w:rPr>
        <w:rFonts w:hint="default"/>
        <w:lang w:val="en-US" w:eastAsia="zh-CN" w:bidi="ar-SA"/>
      </w:rPr>
    </w:lvl>
    <w:lvl w:ilvl="4">
      <w:start w:val="0"/>
      <w:numFmt w:val="bullet"/>
      <w:lvlText w:val="•"/>
      <w:lvlJc w:val="left"/>
      <w:pPr>
        <w:ind w:left="4350" w:hanging="420"/>
      </w:pPr>
      <w:rPr>
        <w:rFonts w:hint="default"/>
        <w:lang w:val="en-US" w:eastAsia="zh-CN" w:bidi="ar-SA"/>
      </w:rPr>
    </w:lvl>
    <w:lvl w:ilvl="5">
      <w:start w:val="0"/>
      <w:numFmt w:val="bullet"/>
      <w:lvlText w:val="•"/>
      <w:lvlJc w:val="left"/>
      <w:pPr>
        <w:ind w:left="5183" w:hanging="420"/>
      </w:pPr>
      <w:rPr>
        <w:rFonts w:hint="default"/>
        <w:lang w:val="en-US" w:eastAsia="zh-CN" w:bidi="ar-SA"/>
      </w:rPr>
    </w:lvl>
    <w:lvl w:ilvl="6">
      <w:start w:val="0"/>
      <w:numFmt w:val="bullet"/>
      <w:lvlText w:val="•"/>
      <w:lvlJc w:val="left"/>
      <w:pPr>
        <w:ind w:left="6015" w:hanging="420"/>
      </w:pPr>
      <w:rPr>
        <w:rFonts w:hint="default"/>
        <w:lang w:val="en-US" w:eastAsia="zh-CN" w:bidi="ar-SA"/>
      </w:rPr>
    </w:lvl>
    <w:lvl w:ilvl="7">
      <w:start w:val="0"/>
      <w:numFmt w:val="bullet"/>
      <w:lvlText w:val="•"/>
      <w:lvlJc w:val="left"/>
      <w:pPr>
        <w:ind w:left="6848" w:hanging="420"/>
      </w:pPr>
      <w:rPr>
        <w:rFonts w:hint="default"/>
        <w:lang w:val="en-US" w:eastAsia="zh-CN" w:bidi="ar-SA"/>
      </w:rPr>
    </w:lvl>
    <w:lvl w:ilvl="8">
      <w:start w:val="0"/>
      <w:numFmt w:val="bullet"/>
      <w:lvlText w:val="•"/>
      <w:lvlJc w:val="left"/>
      <w:pPr>
        <w:ind w:left="7680" w:hanging="420"/>
      </w:pPr>
      <w:rPr>
        <w:rFonts w:hint="default"/>
        <w:lang w:val="en-US" w:eastAsia="zh-CN" w:bidi="ar-SA"/>
      </w:rPr>
    </w:lvl>
  </w:abstractNum>
  <w:abstractNum w:abstractNumId="8">
    <w:nsid w:val="4708033D"/>
    <w:multiLevelType w:val="hybridMultilevel"/>
    <w:tmpl w:val="00000000"/>
    <w:lvl w:ilvl="0">
      <w:start w:val="9"/>
      <w:numFmt w:val="decimal"/>
      <w:lvlText w:val="%1"/>
      <w:lvlJc w:val="left"/>
      <w:pPr>
        <w:ind w:left="1211" w:hanging="600"/>
        <w:jc w:val="left"/>
      </w:pPr>
      <w:rPr>
        <w:rFonts w:hint="default"/>
        <w:lang w:val="en-US" w:eastAsia="zh-CN" w:bidi="ar-SA"/>
      </w:rPr>
    </w:lvl>
    <w:lvl w:ilvl="1">
      <w:start w:val="1"/>
      <w:numFmt w:val="decimal"/>
      <w:lvlText w:val="%1.%2"/>
      <w:lvlJc w:val="left"/>
      <w:pPr>
        <w:ind w:left="1211"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1.%2.%3"/>
      <w:lvlJc w:val="left"/>
      <w:pPr>
        <w:ind w:left="1571" w:hanging="96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1"/>
      <w:numFmt w:val="decimal"/>
      <w:lvlText w:val="（%4）"/>
      <w:lvlJc w:val="left"/>
      <w:pPr>
        <w:ind w:left="611" w:hanging="601"/>
        <w:jc w:val="left"/>
      </w:pPr>
      <w:rPr>
        <w:rFonts w:ascii="宋体" w:eastAsia="宋体" w:hAnsi="宋体" w:cs="宋体" w:hint="default"/>
        <w:b w:val="0"/>
        <w:bCs w:val="0"/>
        <w:i w:val="0"/>
        <w:iCs w:val="0"/>
        <w:spacing w:val="-33"/>
        <w:w w:val="100"/>
        <w:sz w:val="22"/>
        <w:szCs w:val="22"/>
        <w:lang w:val="en-US" w:eastAsia="zh-CN" w:bidi="ar-SA"/>
      </w:rPr>
    </w:lvl>
    <w:lvl w:ilvl="4">
      <w:start w:val="0"/>
      <w:numFmt w:val="bullet"/>
      <w:lvlText w:val="•"/>
      <w:lvlJc w:val="left"/>
      <w:pPr>
        <w:ind w:left="1737" w:hanging="601"/>
      </w:pPr>
      <w:rPr>
        <w:rFonts w:hint="default"/>
        <w:lang w:val="en-US" w:eastAsia="zh-CN" w:bidi="ar-SA"/>
      </w:rPr>
    </w:lvl>
    <w:lvl w:ilvl="5">
      <w:start w:val="0"/>
      <w:numFmt w:val="bullet"/>
      <w:lvlText w:val="•"/>
      <w:lvlJc w:val="left"/>
      <w:pPr>
        <w:ind w:left="1816" w:hanging="601"/>
      </w:pPr>
      <w:rPr>
        <w:rFonts w:hint="default"/>
        <w:lang w:val="en-US" w:eastAsia="zh-CN" w:bidi="ar-SA"/>
      </w:rPr>
    </w:lvl>
    <w:lvl w:ilvl="6">
      <w:start w:val="0"/>
      <w:numFmt w:val="bullet"/>
      <w:lvlText w:val="•"/>
      <w:lvlJc w:val="left"/>
      <w:pPr>
        <w:ind w:left="1895" w:hanging="601"/>
      </w:pPr>
      <w:rPr>
        <w:rFonts w:hint="default"/>
        <w:lang w:val="en-US" w:eastAsia="zh-CN" w:bidi="ar-SA"/>
      </w:rPr>
    </w:lvl>
    <w:lvl w:ilvl="7">
      <w:start w:val="0"/>
      <w:numFmt w:val="bullet"/>
      <w:lvlText w:val="•"/>
      <w:lvlJc w:val="left"/>
      <w:pPr>
        <w:ind w:left="1974" w:hanging="601"/>
      </w:pPr>
      <w:rPr>
        <w:rFonts w:hint="default"/>
        <w:lang w:val="en-US" w:eastAsia="zh-CN" w:bidi="ar-SA"/>
      </w:rPr>
    </w:lvl>
    <w:lvl w:ilvl="8">
      <w:start w:val="0"/>
      <w:numFmt w:val="bullet"/>
      <w:lvlText w:val="•"/>
      <w:lvlJc w:val="left"/>
      <w:pPr>
        <w:ind w:left="2053" w:hanging="601"/>
      </w:pPr>
      <w:rPr>
        <w:rFonts w:hint="default"/>
        <w:lang w:val="en-US" w:eastAsia="zh-CN" w:bidi="ar-SA"/>
      </w:rPr>
    </w:lvl>
  </w:abstractNum>
  <w:abstractNum w:abstractNumId="9">
    <w:nsid w:val="4CE5DEC8"/>
    <w:multiLevelType w:val="hybridMultilevel"/>
    <w:tmpl w:val="00000000"/>
    <w:lvl w:ilvl="0">
      <w:start w:val="2"/>
      <w:numFmt w:val="decimal"/>
      <w:lvlText w:val="%1"/>
      <w:lvlJc w:val="left"/>
      <w:pPr>
        <w:ind w:left="1018" w:hanging="420"/>
        <w:jc w:val="left"/>
      </w:pPr>
      <w:rPr>
        <w:rFonts w:hint="default"/>
        <w:lang w:val="en-US" w:eastAsia="zh-CN" w:bidi="ar-SA"/>
      </w:rPr>
    </w:lvl>
    <w:lvl w:ilvl="1">
      <w:start w:val="1"/>
      <w:numFmt w:val="decimal"/>
      <w:lvlText w:val="%1.%2"/>
      <w:lvlJc w:val="left"/>
      <w:pPr>
        <w:ind w:left="1018" w:hanging="42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2685" w:hanging="420"/>
      </w:pPr>
      <w:rPr>
        <w:rFonts w:hint="default"/>
        <w:lang w:val="en-US" w:eastAsia="zh-CN" w:bidi="ar-SA"/>
      </w:rPr>
    </w:lvl>
    <w:lvl w:ilvl="3">
      <w:start w:val="0"/>
      <w:numFmt w:val="bullet"/>
      <w:lvlText w:val="•"/>
      <w:lvlJc w:val="left"/>
      <w:pPr>
        <w:ind w:left="3517" w:hanging="420"/>
      </w:pPr>
      <w:rPr>
        <w:rFonts w:hint="default"/>
        <w:lang w:val="en-US" w:eastAsia="zh-CN" w:bidi="ar-SA"/>
      </w:rPr>
    </w:lvl>
    <w:lvl w:ilvl="4">
      <w:start w:val="0"/>
      <w:numFmt w:val="bullet"/>
      <w:lvlText w:val="•"/>
      <w:lvlJc w:val="left"/>
      <w:pPr>
        <w:ind w:left="4350" w:hanging="420"/>
      </w:pPr>
      <w:rPr>
        <w:rFonts w:hint="default"/>
        <w:lang w:val="en-US" w:eastAsia="zh-CN" w:bidi="ar-SA"/>
      </w:rPr>
    </w:lvl>
    <w:lvl w:ilvl="5">
      <w:start w:val="0"/>
      <w:numFmt w:val="bullet"/>
      <w:lvlText w:val="•"/>
      <w:lvlJc w:val="left"/>
      <w:pPr>
        <w:ind w:left="5183" w:hanging="420"/>
      </w:pPr>
      <w:rPr>
        <w:rFonts w:hint="default"/>
        <w:lang w:val="en-US" w:eastAsia="zh-CN" w:bidi="ar-SA"/>
      </w:rPr>
    </w:lvl>
    <w:lvl w:ilvl="6">
      <w:start w:val="0"/>
      <w:numFmt w:val="bullet"/>
      <w:lvlText w:val="•"/>
      <w:lvlJc w:val="left"/>
      <w:pPr>
        <w:ind w:left="6015" w:hanging="420"/>
      </w:pPr>
      <w:rPr>
        <w:rFonts w:hint="default"/>
        <w:lang w:val="en-US" w:eastAsia="zh-CN" w:bidi="ar-SA"/>
      </w:rPr>
    </w:lvl>
    <w:lvl w:ilvl="7">
      <w:start w:val="0"/>
      <w:numFmt w:val="bullet"/>
      <w:lvlText w:val="•"/>
      <w:lvlJc w:val="left"/>
      <w:pPr>
        <w:ind w:left="6848" w:hanging="420"/>
      </w:pPr>
      <w:rPr>
        <w:rFonts w:hint="default"/>
        <w:lang w:val="en-US" w:eastAsia="zh-CN" w:bidi="ar-SA"/>
      </w:rPr>
    </w:lvl>
    <w:lvl w:ilvl="8">
      <w:start w:val="0"/>
      <w:numFmt w:val="bullet"/>
      <w:lvlText w:val="•"/>
      <w:lvlJc w:val="left"/>
      <w:pPr>
        <w:ind w:left="7680" w:hanging="420"/>
      </w:pPr>
      <w:rPr>
        <w:rFonts w:hint="default"/>
        <w:lang w:val="en-US" w:eastAsia="zh-CN" w:bidi="ar-SA"/>
      </w:rPr>
    </w:lvl>
  </w:abstractNum>
  <w:abstractNum w:abstractNumId="10">
    <w:nsid w:val="52653935"/>
    <w:multiLevelType w:val="hybridMultilevel"/>
    <w:tmpl w:val="00000000"/>
    <w:lvl w:ilvl="0">
      <w:start w:val="1"/>
      <w:numFmt w:val="decimal"/>
      <w:lvlText w:val="%1"/>
      <w:lvlJc w:val="left"/>
      <w:pPr>
        <w:ind w:left="1171" w:hanging="560"/>
        <w:jc w:val="left"/>
      </w:pPr>
      <w:rPr>
        <w:rFonts w:hint="default"/>
        <w:lang w:val="en-US" w:eastAsia="zh-CN" w:bidi="ar-SA"/>
      </w:rPr>
    </w:lvl>
    <w:lvl w:ilvl="1">
      <w:start w:val="1"/>
      <w:numFmt w:val="decimal"/>
      <w:lvlText w:val="%1.%2"/>
      <w:lvlJc w:val="left"/>
      <w:pPr>
        <w:ind w:left="1171" w:hanging="560"/>
        <w:jc w:val="left"/>
      </w:pPr>
      <w:rPr>
        <w:rFonts w:ascii="黑体" w:eastAsia="黑体" w:hAnsi="黑体" w:cs="黑体" w:hint="default"/>
        <w:b w:val="0"/>
        <w:bCs w:val="0"/>
        <w:i w:val="0"/>
        <w:iCs w:val="0"/>
        <w:w w:val="100"/>
        <w:sz w:val="28"/>
        <w:szCs w:val="28"/>
        <w:lang w:val="en-US" w:eastAsia="zh-CN" w:bidi="ar-SA"/>
      </w:rPr>
    </w:lvl>
    <w:lvl w:ilvl="2">
      <w:start w:val="1"/>
      <w:numFmt w:val="decimal"/>
      <w:lvlText w:val="（%3）"/>
      <w:lvlJc w:val="left"/>
      <w:pPr>
        <w:ind w:left="1692" w:hanging="601"/>
        <w:jc w:val="left"/>
      </w:pPr>
      <w:rPr>
        <w:rFonts w:ascii="宋体" w:eastAsia="宋体" w:hAnsi="宋体" w:cs="宋体" w:hint="default"/>
        <w:b w:val="0"/>
        <w:bCs w:val="0"/>
        <w:i w:val="0"/>
        <w:iCs w:val="0"/>
        <w:w w:val="100"/>
        <w:sz w:val="22"/>
        <w:szCs w:val="22"/>
        <w:lang w:val="en-US" w:eastAsia="zh-CN" w:bidi="ar-SA"/>
      </w:rPr>
    </w:lvl>
    <w:lvl w:ilvl="3">
      <w:start w:val="0"/>
      <w:numFmt w:val="bullet"/>
      <w:lvlText w:val="•"/>
      <w:lvlJc w:val="left"/>
      <w:pPr>
        <w:ind w:left="3399" w:hanging="601"/>
      </w:pPr>
      <w:rPr>
        <w:rFonts w:hint="default"/>
        <w:lang w:val="en-US" w:eastAsia="zh-CN" w:bidi="ar-SA"/>
      </w:rPr>
    </w:lvl>
    <w:lvl w:ilvl="4">
      <w:start w:val="0"/>
      <w:numFmt w:val="bullet"/>
      <w:lvlText w:val="•"/>
      <w:lvlJc w:val="left"/>
      <w:pPr>
        <w:ind w:left="4248" w:hanging="601"/>
      </w:pPr>
      <w:rPr>
        <w:rFonts w:hint="default"/>
        <w:lang w:val="en-US" w:eastAsia="zh-CN" w:bidi="ar-SA"/>
      </w:rPr>
    </w:lvl>
    <w:lvl w:ilvl="5">
      <w:start w:val="0"/>
      <w:numFmt w:val="bullet"/>
      <w:lvlText w:val="•"/>
      <w:lvlJc w:val="left"/>
      <w:pPr>
        <w:ind w:left="5098" w:hanging="601"/>
      </w:pPr>
      <w:rPr>
        <w:rFonts w:hint="default"/>
        <w:lang w:val="en-US" w:eastAsia="zh-CN" w:bidi="ar-SA"/>
      </w:rPr>
    </w:lvl>
    <w:lvl w:ilvl="6">
      <w:start w:val="0"/>
      <w:numFmt w:val="bullet"/>
      <w:lvlText w:val="•"/>
      <w:lvlJc w:val="left"/>
      <w:pPr>
        <w:ind w:left="5947" w:hanging="601"/>
      </w:pPr>
      <w:rPr>
        <w:rFonts w:hint="default"/>
        <w:lang w:val="en-US" w:eastAsia="zh-CN" w:bidi="ar-SA"/>
      </w:rPr>
    </w:lvl>
    <w:lvl w:ilvl="7">
      <w:start w:val="0"/>
      <w:numFmt w:val="bullet"/>
      <w:lvlText w:val="•"/>
      <w:lvlJc w:val="left"/>
      <w:pPr>
        <w:ind w:left="6797" w:hanging="601"/>
      </w:pPr>
      <w:rPr>
        <w:rFonts w:hint="default"/>
        <w:lang w:val="en-US" w:eastAsia="zh-CN" w:bidi="ar-SA"/>
      </w:rPr>
    </w:lvl>
    <w:lvl w:ilvl="8">
      <w:start w:val="0"/>
      <w:numFmt w:val="bullet"/>
      <w:lvlText w:val="•"/>
      <w:lvlJc w:val="left"/>
      <w:pPr>
        <w:ind w:left="7646" w:hanging="601"/>
      </w:pPr>
      <w:rPr>
        <w:rFonts w:hint="default"/>
        <w:lang w:val="en-US" w:eastAsia="zh-CN" w:bidi="ar-SA"/>
      </w:rPr>
    </w:lvl>
  </w:abstractNum>
  <w:abstractNum w:abstractNumId="11">
    <w:nsid w:val="54FE85B6"/>
    <w:multiLevelType w:val="hybridMultilevel"/>
    <w:tmpl w:val="00000000"/>
    <w:lvl w:ilvl="0">
      <w:start w:val="1"/>
      <w:numFmt w:val="decimal"/>
      <w:lvlText w:val="%1"/>
      <w:lvlJc w:val="left"/>
      <w:pPr>
        <w:ind w:left="1211" w:hanging="600"/>
        <w:jc w:val="left"/>
      </w:pPr>
      <w:rPr>
        <w:rFonts w:hint="default"/>
        <w:lang w:val="en-US" w:eastAsia="zh-CN" w:bidi="ar-SA"/>
      </w:rPr>
    </w:lvl>
    <w:lvl w:ilvl="1">
      <w:start w:val="1"/>
      <w:numFmt w:val="decimal"/>
      <w:lvlText w:val="%1.%2"/>
      <w:lvlJc w:val="left"/>
      <w:pPr>
        <w:ind w:left="1211"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1.%2.%3"/>
      <w:lvlJc w:val="left"/>
      <w:pPr>
        <w:ind w:left="1571" w:hanging="96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0"/>
      <w:numFmt w:val="bullet"/>
      <w:lvlText w:val="•"/>
      <w:lvlJc w:val="left"/>
      <w:pPr>
        <w:ind w:left="1613" w:hanging="960"/>
      </w:pPr>
      <w:rPr>
        <w:rFonts w:hint="default"/>
        <w:lang w:val="en-US" w:eastAsia="zh-CN" w:bidi="ar-SA"/>
      </w:rPr>
    </w:lvl>
    <w:lvl w:ilvl="4">
      <w:start w:val="0"/>
      <w:numFmt w:val="bullet"/>
      <w:lvlText w:val="•"/>
      <w:lvlJc w:val="left"/>
      <w:pPr>
        <w:ind w:left="1630" w:hanging="960"/>
      </w:pPr>
      <w:rPr>
        <w:rFonts w:hint="default"/>
        <w:lang w:val="en-US" w:eastAsia="zh-CN" w:bidi="ar-SA"/>
      </w:rPr>
    </w:lvl>
    <w:lvl w:ilvl="5">
      <w:start w:val="0"/>
      <w:numFmt w:val="bullet"/>
      <w:lvlText w:val="•"/>
      <w:lvlJc w:val="left"/>
      <w:pPr>
        <w:ind w:left="1647" w:hanging="960"/>
      </w:pPr>
      <w:rPr>
        <w:rFonts w:hint="default"/>
        <w:lang w:val="en-US" w:eastAsia="zh-CN" w:bidi="ar-SA"/>
      </w:rPr>
    </w:lvl>
    <w:lvl w:ilvl="6">
      <w:start w:val="0"/>
      <w:numFmt w:val="bullet"/>
      <w:lvlText w:val="•"/>
      <w:lvlJc w:val="left"/>
      <w:pPr>
        <w:ind w:left="1663" w:hanging="960"/>
      </w:pPr>
      <w:rPr>
        <w:rFonts w:hint="default"/>
        <w:lang w:val="en-US" w:eastAsia="zh-CN" w:bidi="ar-SA"/>
      </w:rPr>
    </w:lvl>
    <w:lvl w:ilvl="7">
      <w:start w:val="0"/>
      <w:numFmt w:val="bullet"/>
      <w:lvlText w:val="•"/>
      <w:lvlJc w:val="left"/>
      <w:pPr>
        <w:ind w:left="1680" w:hanging="960"/>
      </w:pPr>
      <w:rPr>
        <w:rFonts w:hint="default"/>
        <w:lang w:val="en-US" w:eastAsia="zh-CN" w:bidi="ar-SA"/>
      </w:rPr>
    </w:lvl>
    <w:lvl w:ilvl="8">
      <w:start w:val="0"/>
      <w:numFmt w:val="bullet"/>
      <w:lvlText w:val="•"/>
      <w:lvlJc w:val="left"/>
      <w:pPr>
        <w:ind w:left="1697" w:hanging="960"/>
      </w:pPr>
      <w:rPr>
        <w:rFonts w:hint="default"/>
        <w:lang w:val="en-US" w:eastAsia="zh-CN" w:bidi="ar-SA"/>
      </w:rPr>
    </w:lvl>
  </w:abstractNum>
  <w:abstractNum w:abstractNumId="12">
    <w:nsid w:val="59DC6118"/>
    <w:multiLevelType w:val="hybridMultilevel"/>
    <w:tmpl w:val="00000000"/>
    <w:lvl w:ilvl="0">
      <w:start w:val="3"/>
      <w:numFmt w:val="decimal"/>
      <w:lvlText w:val="%1"/>
      <w:lvlJc w:val="left"/>
      <w:pPr>
        <w:ind w:left="1171" w:hanging="560"/>
        <w:jc w:val="left"/>
      </w:pPr>
      <w:rPr>
        <w:rFonts w:hint="default"/>
        <w:lang w:val="en-US" w:eastAsia="zh-CN" w:bidi="ar-SA"/>
      </w:rPr>
    </w:lvl>
    <w:lvl w:ilvl="1">
      <w:start w:val="1"/>
      <w:numFmt w:val="decimal"/>
      <w:lvlText w:val="%1.%2"/>
      <w:lvlJc w:val="left"/>
      <w:pPr>
        <w:ind w:left="1171" w:hanging="560"/>
        <w:jc w:val="left"/>
      </w:pPr>
      <w:rPr>
        <w:rFonts w:ascii="黑体" w:eastAsia="黑体" w:hAnsi="黑体" w:cs="黑体" w:hint="default"/>
        <w:b w:val="0"/>
        <w:bCs w:val="0"/>
        <w:i w:val="0"/>
        <w:iCs w:val="0"/>
        <w:w w:val="100"/>
        <w:sz w:val="28"/>
        <w:szCs w:val="28"/>
        <w:lang w:val="en-US" w:eastAsia="zh-CN" w:bidi="ar-SA"/>
      </w:rPr>
    </w:lvl>
    <w:lvl w:ilvl="2">
      <w:start w:val="1"/>
      <w:numFmt w:val="decimal"/>
      <w:lvlText w:val="%1.%2.%3"/>
      <w:lvlJc w:val="left"/>
      <w:pPr>
        <w:ind w:left="1331" w:hanging="720"/>
        <w:jc w:val="left"/>
      </w:pPr>
      <w:rPr>
        <w:rFonts w:ascii="黑体" w:eastAsia="黑体" w:hAnsi="黑体" w:cs="黑体" w:hint="default"/>
        <w:b w:val="0"/>
        <w:bCs w:val="0"/>
        <w:i w:val="0"/>
        <w:iCs w:val="0"/>
        <w:w w:val="100"/>
        <w:sz w:val="24"/>
        <w:szCs w:val="24"/>
        <w:lang w:val="en-US" w:eastAsia="zh-CN" w:bidi="ar-SA"/>
      </w:rPr>
    </w:lvl>
    <w:lvl w:ilvl="3">
      <w:start w:val="0"/>
      <w:numFmt w:val="bullet"/>
      <w:lvlText w:val="•"/>
      <w:lvlJc w:val="left"/>
      <w:pPr>
        <w:ind w:left="3119" w:hanging="720"/>
      </w:pPr>
      <w:rPr>
        <w:rFonts w:hint="default"/>
        <w:lang w:val="en-US" w:eastAsia="zh-CN" w:bidi="ar-SA"/>
      </w:rPr>
    </w:lvl>
    <w:lvl w:ilvl="4">
      <w:start w:val="0"/>
      <w:numFmt w:val="bullet"/>
      <w:lvlText w:val="•"/>
      <w:lvlJc w:val="left"/>
      <w:pPr>
        <w:ind w:left="4008" w:hanging="720"/>
      </w:pPr>
      <w:rPr>
        <w:rFonts w:hint="default"/>
        <w:lang w:val="en-US" w:eastAsia="zh-CN" w:bidi="ar-SA"/>
      </w:rPr>
    </w:lvl>
    <w:lvl w:ilvl="5">
      <w:start w:val="0"/>
      <w:numFmt w:val="bullet"/>
      <w:lvlText w:val="•"/>
      <w:lvlJc w:val="left"/>
      <w:pPr>
        <w:ind w:left="4898" w:hanging="720"/>
      </w:pPr>
      <w:rPr>
        <w:rFonts w:hint="default"/>
        <w:lang w:val="en-US" w:eastAsia="zh-CN" w:bidi="ar-SA"/>
      </w:rPr>
    </w:lvl>
    <w:lvl w:ilvl="6">
      <w:start w:val="0"/>
      <w:numFmt w:val="bullet"/>
      <w:lvlText w:val="•"/>
      <w:lvlJc w:val="left"/>
      <w:pPr>
        <w:ind w:left="5787" w:hanging="720"/>
      </w:pPr>
      <w:rPr>
        <w:rFonts w:hint="default"/>
        <w:lang w:val="en-US" w:eastAsia="zh-CN" w:bidi="ar-SA"/>
      </w:rPr>
    </w:lvl>
    <w:lvl w:ilvl="7">
      <w:start w:val="0"/>
      <w:numFmt w:val="bullet"/>
      <w:lvlText w:val="•"/>
      <w:lvlJc w:val="left"/>
      <w:pPr>
        <w:ind w:left="6677" w:hanging="720"/>
      </w:pPr>
      <w:rPr>
        <w:rFonts w:hint="default"/>
        <w:lang w:val="en-US" w:eastAsia="zh-CN" w:bidi="ar-SA"/>
      </w:rPr>
    </w:lvl>
    <w:lvl w:ilvl="8">
      <w:start w:val="0"/>
      <w:numFmt w:val="bullet"/>
      <w:lvlText w:val="•"/>
      <w:lvlJc w:val="left"/>
      <w:pPr>
        <w:ind w:left="7566" w:hanging="720"/>
      </w:pPr>
      <w:rPr>
        <w:rFonts w:hint="default"/>
        <w:lang w:val="en-US" w:eastAsia="zh-CN" w:bidi="ar-SA"/>
      </w:rPr>
    </w:lvl>
  </w:abstractNum>
  <w:abstractNum w:abstractNumId="13">
    <w:nsid w:val="626AA041"/>
    <w:multiLevelType w:val="hybridMultilevel"/>
    <w:tmpl w:val="00000000"/>
    <w:lvl w:ilvl="0">
      <w:start w:val="2"/>
      <w:numFmt w:val="decimal"/>
      <w:lvlText w:val="%1"/>
      <w:lvlJc w:val="left"/>
      <w:pPr>
        <w:ind w:left="1211" w:hanging="600"/>
        <w:jc w:val="left"/>
      </w:pPr>
      <w:rPr>
        <w:rFonts w:hint="default"/>
        <w:lang w:val="en-US" w:eastAsia="zh-CN" w:bidi="ar-SA"/>
      </w:rPr>
    </w:lvl>
    <w:lvl w:ilvl="1">
      <w:start w:val="1"/>
      <w:numFmt w:val="decimal"/>
      <w:lvlText w:val="%1.%2"/>
      <w:lvlJc w:val="left"/>
      <w:pPr>
        <w:ind w:left="1211"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2845" w:hanging="600"/>
      </w:pPr>
      <w:rPr>
        <w:rFonts w:hint="default"/>
        <w:lang w:val="en-US" w:eastAsia="zh-CN" w:bidi="ar-SA"/>
      </w:rPr>
    </w:lvl>
    <w:lvl w:ilvl="3">
      <w:start w:val="0"/>
      <w:numFmt w:val="bullet"/>
      <w:lvlText w:val="•"/>
      <w:lvlJc w:val="left"/>
      <w:pPr>
        <w:ind w:left="3657" w:hanging="600"/>
      </w:pPr>
      <w:rPr>
        <w:rFonts w:hint="default"/>
        <w:lang w:val="en-US" w:eastAsia="zh-CN" w:bidi="ar-SA"/>
      </w:rPr>
    </w:lvl>
    <w:lvl w:ilvl="4">
      <w:start w:val="0"/>
      <w:numFmt w:val="bullet"/>
      <w:lvlText w:val="•"/>
      <w:lvlJc w:val="left"/>
      <w:pPr>
        <w:ind w:left="4470" w:hanging="600"/>
      </w:pPr>
      <w:rPr>
        <w:rFonts w:hint="default"/>
        <w:lang w:val="en-US" w:eastAsia="zh-CN" w:bidi="ar-SA"/>
      </w:rPr>
    </w:lvl>
    <w:lvl w:ilvl="5">
      <w:start w:val="0"/>
      <w:numFmt w:val="bullet"/>
      <w:lvlText w:val="•"/>
      <w:lvlJc w:val="left"/>
      <w:pPr>
        <w:ind w:left="5283" w:hanging="600"/>
      </w:pPr>
      <w:rPr>
        <w:rFonts w:hint="default"/>
        <w:lang w:val="en-US" w:eastAsia="zh-CN" w:bidi="ar-SA"/>
      </w:rPr>
    </w:lvl>
    <w:lvl w:ilvl="6">
      <w:start w:val="0"/>
      <w:numFmt w:val="bullet"/>
      <w:lvlText w:val="•"/>
      <w:lvlJc w:val="left"/>
      <w:pPr>
        <w:ind w:left="6095" w:hanging="600"/>
      </w:pPr>
      <w:rPr>
        <w:rFonts w:hint="default"/>
        <w:lang w:val="en-US" w:eastAsia="zh-CN" w:bidi="ar-SA"/>
      </w:rPr>
    </w:lvl>
    <w:lvl w:ilvl="7">
      <w:start w:val="0"/>
      <w:numFmt w:val="bullet"/>
      <w:lvlText w:val="•"/>
      <w:lvlJc w:val="left"/>
      <w:pPr>
        <w:ind w:left="6908" w:hanging="600"/>
      </w:pPr>
      <w:rPr>
        <w:rFonts w:hint="default"/>
        <w:lang w:val="en-US" w:eastAsia="zh-CN" w:bidi="ar-SA"/>
      </w:rPr>
    </w:lvl>
    <w:lvl w:ilvl="8">
      <w:start w:val="0"/>
      <w:numFmt w:val="bullet"/>
      <w:lvlText w:val="•"/>
      <w:lvlJc w:val="left"/>
      <w:pPr>
        <w:ind w:left="7720" w:hanging="600"/>
      </w:pPr>
      <w:rPr>
        <w:rFonts w:hint="default"/>
        <w:lang w:val="en-US" w:eastAsia="zh-CN" w:bidi="ar-SA"/>
      </w:rPr>
    </w:lvl>
  </w:abstractNum>
  <w:abstractNum w:abstractNumId="14">
    <w:nsid w:val="6CDBD0AF"/>
    <w:multiLevelType w:val="hybridMultilevel"/>
    <w:tmpl w:val="00000000"/>
    <w:lvl w:ilvl="0">
      <w:start w:val="1"/>
      <w:numFmt w:val="decimal"/>
      <w:lvlText w:val="%1."/>
      <w:lvlJc w:val="left"/>
      <w:pPr>
        <w:ind w:left="1452" w:hanging="36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2248" w:hanging="361"/>
      </w:pPr>
      <w:rPr>
        <w:rFonts w:hint="default"/>
        <w:lang w:val="en-US" w:eastAsia="zh-CN" w:bidi="ar-SA"/>
      </w:rPr>
    </w:lvl>
    <w:lvl w:ilvl="2">
      <w:start w:val="0"/>
      <w:numFmt w:val="bullet"/>
      <w:lvlText w:val="•"/>
      <w:lvlJc w:val="left"/>
      <w:pPr>
        <w:ind w:left="3037" w:hanging="361"/>
      </w:pPr>
      <w:rPr>
        <w:rFonts w:hint="default"/>
        <w:lang w:val="en-US" w:eastAsia="zh-CN" w:bidi="ar-SA"/>
      </w:rPr>
    </w:lvl>
    <w:lvl w:ilvl="3">
      <w:start w:val="0"/>
      <w:numFmt w:val="bullet"/>
      <w:lvlText w:val="•"/>
      <w:lvlJc w:val="left"/>
      <w:pPr>
        <w:ind w:left="3825" w:hanging="361"/>
      </w:pPr>
      <w:rPr>
        <w:rFonts w:hint="default"/>
        <w:lang w:val="en-US" w:eastAsia="zh-CN" w:bidi="ar-SA"/>
      </w:rPr>
    </w:lvl>
    <w:lvl w:ilvl="4">
      <w:start w:val="0"/>
      <w:numFmt w:val="bullet"/>
      <w:lvlText w:val="•"/>
      <w:lvlJc w:val="left"/>
      <w:pPr>
        <w:ind w:left="4614" w:hanging="361"/>
      </w:pPr>
      <w:rPr>
        <w:rFonts w:hint="default"/>
        <w:lang w:val="en-US" w:eastAsia="zh-CN" w:bidi="ar-SA"/>
      </w:rPr>
    </w:lvl>
    <w:lvl w:ilvl="5">
      <w:start w:val="0"/>
      <w:numFmt w:val="bullet"/>
      <w:lvlText w:val="•"/>
      <w:lvlJc w:val="left"/>
      <w:pPr>
        <w:ind w:left="5403" w:hanging="361"/>
      </w:pPr>
      <w:rPr>
        <w:rFonts w:hint="default"/>
        <w:lang w:val="en-US" w:eastAsia="zh-CN" w:bidi="ar-SA"/>
      </w:rPr>
    </w:lvl>
    <w:lvl w:ilvl="6">
      <w:start w:val="0"/>
      <w:numFmt w:val="bullet"/>
      <w:lvlText w:val="•"/>
      <w:lvlJc w:val="left"/>
      <w:pPr>
        <w:ind w:left="6191" w:hanging="361"/>
      </w:pPr>
      <w:rPr>
        <w:rFonts w:hint="default"/>
        <w:lang w:val="en-US" w:eastAsia="zh-CN" w:bidi="ar-SA"/>
      </w:rPr>
    </w:lvl>
    <w:lvl w:ilvl="7">
      <w:start w:val="0"/>
      <w:numFmt w:val="bullet"/>
      <w:lvlText w:val="•"/>
      <w:lvlJc w:val="left"/>
      <w:pPr>
        <w:ind w:left="6980" w:hanging="361"/>
      </w:pPr>
      <w:rPr>
        <w:rFonts w:hint="default"/>
        <w:lang w:val="en-US" w:eastAsia="zh-CN" w:bidi="ar-SA"/>
      </w:rPr>
    </w:lvl>
    <w:lvl w:ilvl="8">
      <w:start w:val="0"/>
      <w:numFmt w:val="bullet"/>
      <w:lvlText w:val="•"/>
      <w:lvlJc w:val="left"/>
      <w:pPr>
        <w:ind w:left="7768" w:hanging="361"/>
      </w:pPr>
      <w:rPr>
        <w:rFonts w:hint="default"/>
        <w:lang w:val="en-US" w:eastAsia="zh-CN" w:bidi="ar-SA"/>
      </w:rPr>
    </w:lvl>
  </w:abstractNum>
  <w:abstractNum w:abstractNumId="15">
    <w:nsid w:val="773C4469"/>
    <w:multiLevelType w:val="hybridMultilevel"/>
    <w:tmpl w:val="00000000"/>
    <w:lvl w:ilvl="0">
      <w:start w:val="3"/>
      <w:numFmt w:val="decimal"/>
      <w:lvlText w:val="%1"/>
      <w:lvlJc w:val="left"/>
      <w:pPr>
        <w:ind w:left="1018" w:hanging="420"/>
        <w:jc w:val="left"/>
      </w:pPr>
      <w:rPr>
        <w:rFonts w:hint="default"/>
        <w:lang w:val="en-US" w:eastAsia="zh-CN" w:bidi="ar-SA"/>
      </w:rPr>
    </w:lvl>
    <w:lvl w:ilvl="1">
      <w:start w:val="1"/>
      <w:numFmt w:val="decimal"/>
      <w:lvlText w:val="%1.%2"/>
      <w:lvlJc w:val="left"/>
      <w:pPr>
        <w:ind w:left="1018" w:hanging="42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1.%2.%3"/>
      <w:lvlJc w:val="left"/>
      <w:pPr>
        <w:ind w:left="1678" w:hanging="60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0"/>
      <w:numFmt w:val="bullet"/>
      <w:lvlText w:val="•"/>
      <w:lvlJc w:val="left"/>
      <w:pPr>
        <w:ind w:left="3383" w:hanging="600"/>
      </w:pPr>
      <w:rPr>
        <w:rFonts w:hint="default"/>
        <w:lang w:val="en-US" w:eastAsia="zh-CN" w:bidi="ar-SA"/>
      </w:rPr>
    </w:lvl>
    <w:lvl w:ilvl="4">
      <w:start w:val="0"/>
      <w:numFmt w:val="bullet"/>
      <w:lvlText w:val="•"/>
      <w:lvlJc w:val="left"/>
      <w:pPr>
        <w:ind w:left="4235" w:hanging="600"/>
      </w:pPr>
      <w:rPr>
        <w:rFonts w:hint="default"/>
        <w:lang w:val="en-US" w:eastAsia="zh-CN" w:bidi="ar-SA"/>
      </w:rPr>
    </w:lvl>
    <w:lvl w:ilvl="5">
      <w:start w:val="0"/>
      <w:numFmt w:val="bullet"/>
      <w:lvlText w:val="•"/>
      <w:lvlJc w:val="left"/>
      <w:pPr>
        <w:ind w:left="5087" w:hanging="600"/>
      </w:pPr>
      <w:rPr>
        <w:rFonts w:hint="default"/>
        <w:lang w:val="en-US" w:eastAsia="zh-CN" w:bidi="ar-SA"/>
      </w:rPr>
    </w:lvl>
    <w:lvl w:ilvl="6">
      <w:start w:val="0"/>
      <w:numFmt w:val="bullet"/>
      <w:lvlText w:val="•"/>
      <w:lvlJc w:val="left"/>
      <w:pPr>
        <w:ind w:left="5938" w:hanging="600"/>
      </w:pPr>
      <w:rPr>
        <w:rFonts w:hint="default"/>
        <w:lang w:val="en-US" w:eastAsia="zh-CN" w:bidi="ar-SA"/>
      </w:rPr>
    </w:lvl>
    <w:lvl w:ilvl="7">
      <w:start w:val="0"/>
      <w:numFmt w:val="bullet"/>
      <w:lvlText w:val="•"/>
      <w:lvlJc w:val="left"/>
      <w:pPr>
        <w:ind w:left="6790" w:hanging="600"/>
      </w:pPr>
      <w:rPr>
        <w:rFonts w:hint="default"/>
        <w:lang w:val="en-US" w:eastAsia="zh-CN" w:bidi="ar-SA"/>
      </w:rPr>
    </w:lvl>
    <w:lvl w:ilvl="8">
      <w:start w:val="0"/>
      <w:numFmt w:val="bullet"/>
      <w:lvlText w:val="•"/>
      <w:lvlJc w:val="left"/>
      <w:pPr>
        <w:ind w:left="7642" w:hanging="600"/>
      </w:pPr>
      <w:rPr>
        <w:rFonts w:hint="default"/>
        <w:lang w:val="en-US" w:eastAsia="zh-CN" w:bidi="ar-SA"/>
      </w:rPr>
    </w:lvl>
  </w:abstractNum>
  <w:abstractNum w:abstractNumId="16">
    <w:nsid w:val="779E518D"/>
    <w:multiLevelType w:val="hybridMultilevel"/>
    <w:tmpl w:val="00000000"/>
    <w:lvl w:ilvl="0">
      <w:start w:val="4"/>
      <w:numFmt w:val="decimal"/>
      <w:lvlText w:val="%1"/>
      <w:lvlJc w:val="left"/>
      <w:pPr>
        <w:ind w:left="1211" w:hanging="600"/>
        <w:jc w:val="left"/>
      </w:pPr>
      <w:rPr>
        <w:rFonts w:hint="default"/>
        <w:lang w:val="en-US" w:eastAsia="zh-CN" w:bidi="ar-SA"/>
      </w:rPr>
    </w:lvl>
    <w:lvl w:ilvl="1">
      <w:start w:val="1"/>
      <w:numFmt w:val="decimal"/>
      <w:lvlText w:val="%1.%2"/>
      <w:lvlJc w:val="left"/>
      <w:pPr>
        <w:ind w:left="1211"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1466" w:hanging="600"/>
      </w:pPr>
      <w:rPr>
        <w:rFonts w:hint="default"/>
        <w:lang w:val="en-US" w:eastAsia="zh-CN" w:bidi="ar-SA"/>
      </w:rPr>
    </w:lvl>
    <w:lvl w:ilvl="3">
      <w:start w:val="0"/>
      <w:numFmt w:val="bullet"/>
      <w:lvlText w:val="•"/>
      <w:lvlJc w:val="left"/>
      <w:pPr>
        <w:ind w:left="1589" w:hanging="600"/>
      </w:pPr>
      <w:rPr>
        <w:rFonts w:hint="default"/>
        <w:lang w:val="en-US" w:eastAsia="zh-CN" w:bidi="ar-SA"/>
      </w:rPr>
    </w:lvl>
    <w:lvl w:ilvl="4">
      <w:start w:val="0"/>
      <w:numFmt w:val="bullet"/>
      <w:lvlText w:val="•"/>
      <w:lvlJc w:val="left"/>
      <w:pPr>
        <w:ind w:left="1712" w:hanging="600"/>
      </w:pPr>
      <w:rPr>
        <w:rFonts w:hint="default"/>
        <w:lang w:val="en-US" w:eastAsia="zh-CN" w:bidi="ar-SA"/>
      </w:rPr>
    </w:lvl>
    <w:lvl w:ilvl="5">
      <w:start w:val="0"/>
      <w:numFmt w:val="bullet"/>
      <w:lvlText w:val="•"/>
      <w:lvlJc w:val="left"/>
      <w:pPr>
        <w:ind w:left="1835" w:hanging="600"/>
      </w:pPr>
      <w:rPr>
        <w:rFonts w:hint="default"/>
        <w:lang w:val="en-US" w:eastAsia="zh-CN" w:bidi="ar-SA"/>
      </w:rPr>
    </w:lvl>
    <w:lvl w:ilvl="6">
      <w:start w:val="0"/>
      <w:numFmt w:val="bullet"/>
      <w:lvlText w:val="•"/>
      <w:lvlJc w:val="left"/>
      <w:pPr>
        <w:ind w:left="1958" w:hanging="600"/>
      </w:pPr>
      <w:rPr>
        <w:rFonts w:hint="default"/>
        <w:lang w:val="en-US" w:eastAsia="zh-CN" w:bidi="ar-SA"/>
      </w:rPr>
    </w:lvl>
    <w:lvl w:ilvl="7">
      <w:start w:val="0"/>
      <w:numFmt w:val="bullet"/>
      <w:lvlText w:val="•"/>
      <w:lvlJc w:val="left"/>
      <w:pPr>
        <w:ind w:left="2081" w:hanging="600"/>
      </w:pPr>
      <w:rPr>
        <w:rFonts w:hint="default"/>
        <w:lang w:val="en-US" w:eastAsia="zh-CN" w:bidi="ar-SA"/>
      </w:rPr>
    </w:lvl>
    <w:lvl w:ilvl="8">
      <w:start w:val="0"/>
      <w:numFmt w:val="bullet"/>
      <w:lvlText w:val="•"/>
      <w:lvlJc w:val="left"/>
      <w:pPr>
        <w:ind w:left="2204" w:hanging="600"/>
      </w:pPr>
      <w:rPr>
        <w:rFonts w:hint="default"/>
        <w:lang w:val="en-US" w:eastAsia="zh-CN" w:bidi="ar-SA"/>
      </w:rPr>
    </w:lvl>
  </w:abstractNum>
  <w:abstractNum w:abstractNumId="17">
    <w:nsid w:val="77E67D78"/>
    <w:multiLevelType w:val="hybridMultilevel"/>
    <w:tmpl w:val="00000000"/>
    <w:lvl w:ilvl="0">
      <w:start w:val="11"/>
      <w:numFmt w:val="decimal"/>
      <w:lvlText w:val="%1"/>
      <w:lvlJc w:val="left"/>
      <w:pPr>
        <w:ind w:left="1331" w:hanging="720"/>
        <w:jc w:val="left"/>
      </w:pPr>
      <w:rPr>
        <w:rFonts w:hint="default"/>
        <w:lang w:val="en-US" w:eastAsia="zh-CN" w:bidi="ar-SA"/>
      </w:rPr>
    </w:lvl>
    <w:lvl w:ilvl="1">
      <w:start w:val="1"/>
      <w:numFmt w:val="decimal"/>
      <w:lvlText w:val="%1.%2"/>
      <w:lvlJc w:val="left"/>
      <w:pPr>
        <w:ind w:left="1331" w:hanging="72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3."/>
      <w:lvlJc w:val="left"/>
      <w:pPr>
        <w:ind w:left="1432" w:hanging="361"/>
        <w:jc w:val="left"/>
      </w:pPr>
      <w:rPr>
        <w:rFonts w:ascii="Times New Roman" w:eastAsia="Times New Roman" w:hAnsi="Times New Roman" w:cs="Times New Roman" w:hint="default"/>
        <w:b w:val="0"/>
        <w:bCs w:val="0"/>
        <w:i w:val="0"/>
        <w:iCs w:val="0"/>
        <w:w w:val="100"/>
        <w:sz w:val="22"/>
        <w:szCs w:val="22"/>
        <w:lang w:val="en-US" w:eastAsia="zh-CN" w:bidi="ar-SA"/>
      </w:rPr>
    </w:lvl>
    <w:lvl w:ilvl="3">
      <w:start w:val="0"/>
      <w:numFmt w:val="bullet"/>
      <w:lvlText w:val="•"/>
      <w:lvlJc w:val="left"/>
      <w:pPr>
        <w:ind w:left="1638" w:hanging="361"/>
      </w:pPr>
      <w:rPr>
        <w:rFonts w:hint="default"/>
        <w:lang w:val="en-US" w:eastAsia="zh-CN" w:bidi="ar-SA"/>
      </w:rPr>
    </w:lvl>
    <w:lvl w:ilvl="4">
      <w:start w:val="0"/>
      <w:numFmt w:val="bullet"/>
      <w:lvlText w:val="•"/>
      <w:lvlJc w:val="left"/>
      <w:pPr>
        <w:ind w:left="1737" w:hanging="361"/>
      </w:pPr>
      <w:rPr>
        <w:rFonts w:hint="default"/>
        <w:lang w:val="en-US" w:eastAsia="zh-CN" w:bidi="ar-SA"/>
      </w:rPr>
    </w:lvl>
    <w:lvl w:ilvl="5">
      <w:start w:val="0"/>
      <w:numFmt w:val="bullet"/>
      <w:lvlText w:val="•"/>
      <w:lvlJc w:val="left"/>
      <w:pPr>
        <w:ind w:left="1836" w:hanging="361"/>
      </w:pPr>
      <w:rPr>
        <w:rFonts w:hint="default"/>
        <w:lang w:val="en-US" w:eastAsia="zh-CN" w:bidi="ar-SA"/>
      </w:rPr>
    </w:lvl>
    <w:lvl w:ilvl="6">
      <w:start w:val="0"/>
      <w:numFmt w:val="bullet"/>
      <w:lvlText w:val="•"/>
      <w:lvlJc w:val="left"/>
      <w:pPr>
        <w:ind w:left="1935" w:hanging="361"/>
      </w:pPr>
      <w:rPr>
        <w:rFonts w:hint="default"/>
        <w:lang w:val="en-US" w:eastAsia="zh-CN" w:bidi="ar-SA"/>
      </w:rPr>
    </w:lvl>
    <w:lvl w:ilvl="7">
      <w:start w:val="0"/>
      <w:numFmt w:val="bullet"/>
      <w:lvlText w:val="•"/>
      <w:lvlJc w:val="left"/>
      <w:pPr>
        <w:ind w:left="2034" w:hanging="361"/>
      </w:pPr>
      <w:rPr>
        <w:rFonts w:hint="default"/>
        <w:lang w:val="en-US" w:eastAsia="zh-CN" w:bidi="ar-SA"/>
      </w:rPr>
    </w:lvl>
    <w:lvl w:ilvl="8">
      <w:start w:val="0"/>
      <w:numFmt w:val="bullet"/>
      <w:lvlText w:val="•"/>
      <w:lvlJc w:val="left"/>
      <w:pPr>
        <w:ind w:left="2133" w:hanging="361"/>
      </w:pPr>
      <w:rPr>
        <w:rFonts w:hint="default"/>
        <w:lang w:val="en-US" w:eastAsia="zh-CN" w:bidi="ar-SA"/>
      </w:rPr>
    </w:lvl>
  </w:abstractNum>
  <w:abstractNum w:abstractNumId="18">
    <w:nsid w:val="7BA6F0BD"/>
    <w:multiLevelType w:val="hybridMultilevel"/>
    <w:tmpl w:val="00000000"/>
    <w:lvl w:ilvl="0">
      <w:start w:val="2"/>
      <w:numFmt w:val="decimal"/>
      <w:lvlText w:val="%1"/>
      <w:lvlJc w:val="left"/>
      <w:pPr>
        <w:ind w:left="1171" w:hanging="560"/>
        <w:jc w:val="left"/>
      </w:pPr>
      <w:rPr>
        <w:rFonts w:hint="default"/>
        <w:lang w:val="en-US" w:eastAsia="zh-CN" w:bidi="ar-SA"/>
      </w:rPr>
    </w:lvl>
    <w:lvl w:ilvl="1">
      <w:start w:val="1"/>
      <w:numFmt w:val="decimal"/>
      <w:lvlText w:val="%1.%2"/>
      <w:lvlJc w:val="left"/>
      <w:pPr>
        <w:ind w:left="1171" w:hanging="560"/>
        <w:jc w:val="left"/>
      </w:pPr>
      <w:rPr>
        <w:rFonts w:ascii="黑体" w:eastAsia="黑体" w:hAnsi="黑体" w:cs="黑体" w:hint="default"/>
        <w:b w:val="0"/>
        <w:bCs w:val="0"/>
        <w:i w:val="0"/>
        <w:iCs w:val="0"/>
        <w:w w:val="100"/>
        <w:sz w:val="28"/>
        <w:szCs w:val="28"/>
        <w:lang w:val="en-US" w:eastAsia="zh-CN" w:bidi="ar-SA"/>
      </w:rPr>
    </w:lvl>
    <w:lvl w:ilvl="2">
      <w:start w:val="1"/>
      <w:numFmt w:val="decimal"/>
      <w:lvlText w:val="（%3）"/>
      <w:lvlJc w:val="left"/>
      <w:pPr>
        <w:ind w:left="1692" w:hanging="601"/>
        <w:jc w:val="left"/>
      </w:pPr>
      <w:rPr>
        <w:rFonts w:ascii="宋体" w:eastAsia="宋体" w:hAnsi="宋体" w:cs="宋体" w:hint="default"/>
        <w:b w:val="0"/>
        <w:bCs w:val="0"/>
        <w:i w:val="0"/>
        <w:iCs w:val="0"/>
        <w:w w:val="100"/>
        <w:sz w:val="22"/>
        <w:szCs w:val="22"/>
        <w:lang w:val="en-US" w:eastAsia="zh-CN" w:bidi="ar-SA"/>
      </w:rPr>
    </w:lvl>
    <w:lvl w:ilvl="3">
      <w:start w:val="0"/>
      <w:numFmt w:val="bullet"/>
      <w:lvlText w:val="•"/>
      <w:lvlJc w:val="left"/>
      <w:pPr>
        <w:ind w:left="3399" w:hanging="601"/>
      </w:pPr>
      <w:rPr>
        <w:rFonts w:hint="default"/>
        <w:lang w:val="en-US" w:eastAsia="zh-CN" w:bidi="ar-SA"/>
      </w:rPr>
    </w:lvl>
    <w:lvl w:ilvl="4">
      <w:start w:val="0"/>
      <w:numFmt w:val="bullet"/>
      <w:lvlText w:val="•"/>
      <w:lvlJc w:val="left"/>
      <w:pPr>
        <w:ind w:left="4248" w:hanging="601"/>
      </w:pPr>
      <w:rPr>
        <w:rFonts w:hint="default"/>
        <w:lang w:val="en-US" w:eastAsia="zh-CN" w:bidi="ar-SA"/>
      </w:rPr>
    </w:lvl>
    <w:lvl w:ilvl="5">
      <w:start w:val="0"/>
      <w:numFmt w:val="bullet"/>
      <w:lvlText w:val="•"/>
      <w:lvlJc w:val="left"/>
      <w:pPr>
        <w:ind w:left="5098" w:hanging="601"/>
      </w:pPr>
      <w:rPr>
        <w:rFonts w:hint="default"/>
        <w:lang w:val="en-US" w:eastAsia="zh-CN" w:bidi="ar-SA"/>
      </w:rPr>
    </w:lvl>
    <w:lvl w:ilvl="6">
      <w:start w:val="0"/>
      <w:numFmt w:val="bullet"/>
      <w:lvlText w:val="•"/>
      <w:lvlJc w:val="left"/>
      <w:pPr>
        <w:ind w:left="5947" w:hanging="601"/>
      </w:pPr>
      <w:rPr>
        <w:rFonts w:hint="default"/>
        <w:lang w:val="en-US" w:eastAsia="zh-CN" w:bidi="ar-SA"/>
      </w:rPr>
    </w:lvl>
    <w:lvl w:ilvl="7">
      <w:start w:val="0"/>
      <w:numFmt w:val="bullet"/>
      <w:lvlText w:val="•"/>
      <w:lvlJc w:val="left"/>
      <w:pPr>
        <w:ind w:left="6797" w:hanging="601"/>
      </w:pPr>
      <w:rPr>
        <w:rFonts w:hint="default"/>
        <w:lang w:val="en-US" w:eastAsia="zh-CN" w:bidi="ar-SA"/>
      </w:rPr>
    </w:lvl>
    <w:lvl w:ilvl="8">
      <w:start w:val="0"/>
      <w:numFmt w:val="bullet"/>
      <w:lvlText w:val="•"/>
      <w:lvlJc w:val="left"/>
      <w:pPr>
        <w:ind w:left="7646" w:hanging="601"/>
      </w:pPr>
      <w:rPr>
        <w:rFonts w:hint="default"/>
        <w:lang w:val="en-US" w:eastAsia="zh-CN" w:bidi="ar-SA"/>
      </w:rPr>
    </w:lvl>
  </w:abstractNum>
  <w:num w:numId="1">
    <w:abstractNumId w:val="17"/>
  </w:num>
  <w:num w:numId="2">
    <w:abstractNumId w:val="14"/>
  </w:num>
  <w:num w:numId="3">
    <w:abstractNumId w:val="8"/>
  </w:num>
  <w:num w:numId="4">
    <w:abstractNumId w:val="4"/>
  </w:num>
  <w:num w:numId="5">
    <w:abstractNumId w:val="2"/>
  </w:num>
  <w:num w:numId="6">
    <w:abstractNumId w:val="0"/>
  </w:num>
  <w:num w:numId="7">
    <w:abstractNumId w:val="16"/>
  </w:num>
  <w:num w:numId="8">
    <w:abstractNumId w:val="3"/>
  </w:num>
  <w:num w:numId="9">
    <w:abstractNumId w:val="13"/>
  </w:num>
  <w:num w:numId="10">
    <w:abstractNumId w:val="11"/>
  </w:num>
  <w:num w:numId="11">
    <w:abstractNumId w:val="5"/>
  </w:num>
  <w:num w:numId="12">
    <w:abstractNumId w:val="6"/>
  </w:num>
  <w:num w:numId="13">
    <w:abstractNumId w:val="12"/>
  </w:num>
  <w:num w:numId="14">
    <w:abstractNumId w:val="18"/>
  </w:num>
  <w:num w:numId="15">
    <w:abstractNumId w:val="10"/>
  </w:num>
  <w:num w:numId="16">
    <w:abstractNumId w:val="7"/>
  </w:num>
  <w:num w:numId="17">
    <w:abstractNumId w:val="15"/>
  </w:num>
  <w:num w:numId="18">
    <w:abstractNumId w:val="9"/>
  </w:num>
  <w:num w:numId="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before="58"/>
      <w:ind w:left="57"/>
      <w:jc w:val="center"/>
      <w:outlineLvl w:val="0"/>
    </w:pPr>
    <w:rPr>
      <w:rFonts w:ascii="宋体" w:eastAsia="宋体" w:hAnsi="宋体" w:cs="宋体"/>
      <w:sz w:val="30"/>
      <w:szCs w:val="30"/>
      <w:lang w:val="en-US" w:eastAsia="zh-CN" w:bidi="ar-SA"/>
    </w:rPr>
  </w:style>
  <w:style w:type="paragraph" w:styleId="Heading2">
    <w:name w:val="heading 2"/>
    <w:basedOn w:val="Normal"/>
    <w:uiPriority w:val="1"/>
    <w:qFormat/>
    <w:pPr>
      <w:ind w:left="1171" w:hanging="560"/>
      <w:outlineLvl w:val="1"/>
    </w:pPr>
    <w:rPr>
      <w:rFonts w:ascii="黑体" w:eastAsia="黑体" w:hAnsi="黑体" w:cs="黑体"/>
      <w:sz w:val="28"/>
      <w:szCs w:val="28"/>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611"/>
    </w:pPr>
    <w:rPr>
      <w:rFonts w:ascii="宋体" w:eastAsia="宋体" w:hAnsi="宋体" w:cs="宋体"/>
      <w:sz w:val="24"/>
      <w:szCs w:val="24"/>
      <w:lang w:val="en-US" w:eastAsia="zh-CN" w:bidi="ar-SA"/>
    </w:rPr>
  </w:style>
  <w:style w:type="paragraph" w:styleId="ListParagraph">
    <w:name w:val="List Paragraph"/>
    <w:basedOn w:val="Normal"/>
    <w:uiPriority w:val="1"/>
    <w:qFormat/>
    <w:pPr>
      <w:ind w:left="1211" w:hanging="600"/>
    </w:pPr>
    <w:rPr>
      <w:rFonts w:ascii="宋体" w:eastAsia="宋体" w:hAnsi="宋体" w:cs="宋体"/>
      <w:lang w:val="en-US" w:eastAsia="zh-CN" w:bidi="ar-SA"/>
    </w:rPr>
  </w:style>
  <w:style w:type="paragraph" w:customStyle="1" w:styleId="TableParagraph">
    <w:name w:val="Table Paragraph"/>
    <w:basedOn w:val="Normal"/>
    <w:uiPriority w:val="1"/>
    <w:qFormat/>
    <w:rPr>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yperlink" Target="https://d.book118.com/165211004324011114" TargetMode="External" /><Relationship Id="rId2" Type="http://schemas.openxmlformats.org/officeDocument/2006/relationships/webSettings" Target="webSettings.xml" /><Relationship Id="rId20" Type="http://schemas.openxmlformats.org/officeDocument/2006/relationships/header" Target="header16.xml" /><Relationship Id="rId21" Type="http://schemas.openxmlformats.org/officeDocument/2006/relationships/theme" Target="theme/theme1.xml" /><Relationship Id="rId22" Type="http://schemas.openxmlformats.org/officeDocument/2006/relationships/numbering" Target="numbering.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2024-03-04T13:48:56Z</dcterms:created>
  <dcterms:modified xsi:type="dcterms:W3CDTF">2024-03-04T13:48:56Z</dcterms:modified>
</cp:coreProperties>
</file>