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云SAAS项目规划设计蓝图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54" w:history="1">
        <w:r>
          <w:rPr>
            <w:rFonts w:ascii="仿宋" w:eastAsia="仿宋" w:hAnsi="仿宋" w:cs="仿宋" w:hint="eastAsia"/>
            <w:lang w:eastAsia="zh-CN"/>
          </w:rPr>
          <w:t>概论</w:t>
        </w:r>
        <w:r>
          <w:tab/>
        </w:r>
        <w:r>
          <w:fldChar w:fldCharType="begin"/>
        </w:r>
        <w:r>
          <w:instrText xml:space="preserve"> PAGEREF _Toc3554 \h </w:instrText>
        </w:r>
        <w:r>
          <w:fldChar w:fldCharType="separate"/>
        </w:r>
        <w:r>
          <w:t>3</w:t>
        </w:r>
        <w:r>
          <w:fldChar w:fldCharType="end"/>
        </w:r>
      </w:hyperlink>
    </w:p>
    <w:p>
      <w:pPr>
        <w:pStyle w:val="TOC1"/>
        <w:tabs>
          <w:tab w:val="right" w:leader="dot" w:pos="8306"/>
        </w:tabs>
      </w:pPr>
      <w:hyperlink w:anchor="_Toc11391" w:history="1">
        <w:r>
          <w:rPr>
            <w:rFonts w:ascii="仿宋" w:eastAsia="仿宋" w:hAnsi="仿宋" w:cs="仿宋" w:hint="eastAsia"/>
            <w:lang w:eastAsia="zh-CN"/>
          </w:rPr>
          <w:t>一、云SAAS项目建设单位说明</w:t>
        </w:r>
        <w:r>
          <w:tab/>
        </w:r>
        <w:r>
          <w:fldChar w:fldCharType="begin"/>
        </w:r>
        <w:r>
          <w:instrText xml:space="preserve"> PAGEREF _Toc11391 \h </w:instrText>
        </w:r>
        <w:r>
          <w:fldChar w:fldCharType="separate"/>
        </w:r>
        <w:r>
          <w:t>3</w:t>
        </w:r>
        <w:r>
          <w:fldChar w:fldCharType="end"/>
        </w:r>
      </w:hyperlink>
    </w:p>
    <w:p>
      <w:pPr>
        <w:pStyle w:val="TOC2"/>
        <w:tabs>
          <w:tab w:val="right" w:leader="dot" w:pos="8306"/>
        </w:tabs>
      </w:pPr>
      <w:hyperlink w:anchor="_Toc8589" w:history="1">
        <w:r>
          <w:rPr>
            <w:rFonts w:ascii="仿宋" w:eastAsia="仿宋" w:hAnsi="仿宋" w:cs="仿宋" w:hint="eastAsia"/>
            <w:lang w:eastAsia="zh-CN"/>
          </w:rPr>
          <w:t>(一)、云SAAS项目承办单位基本情况</w:t>
        </w:r>
        <w:r>
          <w:tab/>
        </w:r>
        <w:r>
          <w:fldChar w:fldCharType="begin"/>
        </w:r>
        <w:r>
          <w:instrText xml:space="preserve"> PAGEREF _Toc8589 \h </w:instrText>
        </w:r>
        <w:r>
          <w:fldChar w:fldCharType="separate"/>
        </w:r>
        <w:r>
          <w:t>3</w:t>
        </w:r>
        <w:r>
          <w:fldChar w:fldCharType="end"/>
        </w:r>
      </w:hyperlink>
    </w:p>
    <w:p>
      <w:pPr>
        <w:pStyle w:val="TOC2"/>
        <w:tabs>
          <w:tab w:val="right" w:leader="dot" w:pos="8306"/>
        </w:tabs>
      </w:pPr>
      <w:hyperlink w:anchor="_Toc20513" w:history="1">
        <w:r>
          <w:rPr>
            <w:rFonts w:ascii="仿宋" w:eastAsia="仿宋" w:hAnsi="仿宋" w:cs="仿宋" w:hint="eastAsia"/>
            <w:lang w:eastAsia="zh-CN"/>
          </w:rPr>
          <w:t>(二)、公司经济效益分析</w:t>
        </w:r>
        <w:r>
          <w:tab/>
        </w:r>
        <w:r>
          <w:fldChar w:fldCharType="begin"/>
        </w:r>
        <w:r>
          <w:instrText xml:space="preserve"> PAGEREF _Toc20513 \h </w:instrText>
        </w:r>
        <w:r>
          <w:fldChar w:fldCharType="separate"/>
        </w:r>
        <w:r>
          <w:t>4</w:t>
        </w:r>
        <w:r>
          <w:fldChar w:fldCharType="end"/>
        </w:r>
      </w:hyperlink>
    </w:p>
    <w:p>
      <w:pPr>
        <w:pStyle w:val="TOC1"/>
        <w:tabs>
          <w:tab w:val="right" w:leader="dot" w:pos="8306"/>
        </w:tabs>
      </w:pPr>
      <w:hyperlink w:anchor="_Toc22998" w:history="1">
        <w:r>
          <w:rPr>
            <w:rFonts w:ascii="仿宋" w:eastAsia="仿宋" w:hAnsi="仿宋" w:cs="仿宋" w:hint="eastAsia"/>
            <w:lang w:eastAsia="zh-CN"/>
          </w:rPr>
          <w:t>二、云SAAS项目绩效评估</w:t>
        </w:r>
        <w:r>
          <w:tab/>
        </w:r>
        <w:r>
          <w:fldChar w:fldCharType="begin"/>
        </w:r>
        <w:r>
          <w:instrText xml:space="preserve"> PAGEREF _Toc22998 \h </w:instrText>
        </w:r>
        <w:r>
          <w:fldChar w:fldCharType="separate"/>
        </w:r>
        <w:r>
          <w:t>5</w:t>
        </w:r>
        <w:r>
          <w:fldChar w:fldCharType="end"/>
        </w:r>
      </w:hyperlink>
    </w:p>
    <w:p>
      <w:pPr>
        <w:pStyle w:val="TOC2"/>
        <w:tabs>
          <w:tab w:val="right" w:leader="dot" w:pos="8306"/>
        </w:tabs>
      </w:pPr>
      <w:hyperlink w:anchor="_Toc87" w:history="1">
        <w:r>
          <w:rPr>
            <w:rFonts w:ascii="仿宋" w:eastAsia="仿宋" w:hAnsi="仿宋" w:cs="仿宋" w:hint="eastAsia"/>
            <w:lang w:eastAsia="zh-CN"/>
          </w:rPr>
          <w:t>(一)、绩效评估指标</w:t>
        </w:r>
        <w:r>
          <w:tab/>
        </w:r>
        <w:r>
          <w:fldChar w:fldCharType="begin"/>
        </w:r>
        <w:r>
          <w:instrText xml:space="preserve"> PAGEREF _Toc87 \h </w:instrText>
        </w:r>
        <w:r>
          <w:fldChar w:fldCharType="separate"/>
        </w:r>
        <w:r>
          <w:t>5</w:t>
        </w:r>
        <w:r>
          <w:fldChar w:fldCharType="end"/>
        </w:r>
      </w:hyperlink>
    </w:p>
    <w:p>
      <w:pPr>
        <w:pStyle w:val="TOC2"/>
        <w:tabs>
          <w:tab w:val="right" w:leader="dot" w:pos="8306"/>
        </w:tabs>
      </w:pPr>
      <w:hyperlink w:anchor="_Toc30247" w:history="1">
        <w:r>
          <w:rPr>
            <w:rFonts w:ascii="仿宋" w:eastAsia="仿宋" w:hAnsi="仿宋" w:cs="仿宋" w:hint="eastAsia"/>
            <w:lang w:eastAsia="zh-CN"/>
          </w:rPr>
          <w:t>(二)、绩效评估方法</w:t>
        </w:r>
        <w:r>
          <w:tab/>
        </w:r>
        <w:r>
          <w:fldChar w:fldCharType="begin"/>
        </w:r>
        <w:r>
          <w:instrText xml:space="preserve"> PAGEREF _Toc30247 \h </w:instrText>
        </w:r>
        <w:r>
          <w:fldChar w:fldCharType="separate"/>
        </w:r>
        <w:r>
          <w:t>6</w:t>
        </w:r>
        <w:r>
          <w:fldChar w:fldCharType="end"/>
        </w:r>
      </w:hyperlink>
    </w:p>
    <w:p>
      <w:pPr>
        <w:pStyle w:val="TOC2"/>
        <w:tabs>
          <w:tab w:val="right" w:leader="dot" w:pos="8306"/>
        </w:tabs>
      </w:pPr>
      <w:hyperlink w:anchor="_Toc31792" w:history="1">
        <w:r>
          <w:rPr>
            <w:rFonts w:ascii="仿宋" w:eastAsia="仿宋" w:hAnsi="仿宋" w:cs="仿宋" w:hint="eastAsia"/>
            <w:lang w:eastAsia="zh-CN"/>
          </w:rPr>
          <w:t>(三)、绩效评估周期</w:t>
        </w:r>
        <w:r>
          <w:tab/>
        </w:r>
        <w:r>
          <w:fldChar w:fldCharType="begin"/>
        </w:r>
        <w:r>
          <w:instrText xml:space="preserve"> PAGEREF _Toc31792 \h </w:instrText>
        </w:r>
        <w:r>
          <w:fldChar w:fldCharType="separate"/>
        </w:r>
        <w:r>
          <w:t>7</w:t>
        </w:r>
        <w:r>
          <w:fldChar w:fldCharType="end"/>
        </w:r>
      </w:hyperlink>
    </w:p>
    <w:p>
      <w:pPr>
        <w:pStyle w:val="TOC1"/>
        <w:tabs>
          <w:tab w:val="right" w:leader="dot" w:pos="8306"/>
        </w:tabs>
      </w:pPr>
      <w:hyperlink w:anchor="_Toc2393" w:history="1">
        <w:r>
          <w:rPr>
            <w:rFonts w:ascii="仿宋" w:eastAsia="仿宋" w:hAnsi="仿宋" w:cs="仿宋" w:hint="eastAsia"/>
            <w:lang w:eastAsia="zh-CN"/>
          </w:rPr>
          <w:t>三、云SAAS项目概论</w:t>
        </w:r>
        <w:r>
          <w:tab/>
        </w:r>
        <w:r>
          <w:fldChar w:fldCharType="begin"/>
        </w:r>
        <w:r>
          <w:instrText xml:space="preserve"> PAGEREF _Toc2393 \h </w:instrText>
        </w:r>
        <w:r>
          <w:fldChar w:fldCharType="separate"/>
        </w:r>
        <w:r>
          <w:t>8</w:t>
        </w:r>
        <w:r>
          <w:fldChar w:fldCharType="end"/>
        </w:r>
      </w:hyperlink>
    </w:p>
    <w:p>
      <w:pPr>
        <w:pStyle w:val="TOC2"/>
        <w:tabs>
          <w:tab w:val="right" w:leader="dot" w:pos="8306"/>
        </w:tabs>
      </w:pPr>
      <w:hyperlink w:anchor="_Toc17156" w:history="1">
        <w:r>
          <w:rPr>
            <w:rFonts w:ascii="仿宋" w:eastAsia="仿宋" w:hAnsi="仿宋" w:cs="仿宋" w:hint="eastAsia"/>
            <w:lang w:eastAsia="zh-CN"/>
          </w:rPr>
          <w:t>(一)、云SAAS项目概况</w:t>
        </w:r>
        <w:r>
          <w:tab/>
        </w:r>
        <w:r>
          <w:fldChar w:fldCharType="begin"/>
        </w:r>
        <w:r>
          <w:instrText xml:space="preserve"> PAGEREF _Toc17156 \h </w:instrText>
        </w:r>
        <w:r>
          <w:fldChar w:fldCharType="separate"/>
        </w:r>
        <w:r>
          <w:t>8</w:t>
        </w:r>
        <w:r>
          <w:fldChar w:fldCharType="end"/>
        </w:r>
      </w:hyperlink>
    </w:p>
    <w:p>
      <w:pPr>
        <w:pStyle w:val="TOC2"/>
        <w:tabs>
          <w:tab w:val="right" w:leader="dot" w:pos="8306"/>
        </w:tabs>
      </w:pPr>
      <w:hyperlink w:anchor="_Toc30141" w:history="1">
        <w:r>
          <w:rPr>
            <w:rFonts w:ascii="仿宋" w:eastAsia="仿宋" w:hAnsi="仿宋" w:cs="仿宋" w:hint="eastAsia"/>
            <w:lang w:eastAsia="zh-CN"/>
          </w:rPr>
          <w:t>(二)、云SAAS项目目标</w:t>
        </w:r>
        <w:r>
          <w:tab/>
        </w:r>
        <w:r>
          <w:fldChar w:fldCharType="begin"/>
        </w:r>
        <w:r>
          <w:instrText xml:space="preserve"> PAGEREF _Toc30141 \h </w:instrText>
        </w:r>
        <w:r>
          <w:fldChar w:fldCharType="separate"/>
        </w:r>
        <w:r>
          <w:t>10</w:t>
        </w:r>
        <w:r>
          <w:fldChar w:fldCharType="end"/>
        </w:r>
      </w:hyperlink>
    </w:p>
    <w:p>
      <w:pPr>
        <w:pStyle w:val="TOC2"/>
        <w:tabs>
          <w:tab w:val="right" w:leader="dot" w:pos="8306"/>
        </w:tabs>
      </w:pPr>
      <w:hyperlink w:anchor="_Toc29908" w:history="1">
        <w:r>
          <w:rPr>
            <w:rFonts w:ascii="仿宋" w:eastAsia="仿宋" w:hAnsi="仿宋" w:cs="仿宋" w:hint="eastAsia"/>
            <w:lang w:eastAsia="zh-CN"/>
          </w:rPr>
          <w:t>(三)、云SAAS项目提出的理由</w:t>
        </w:r>
        <w:r>
          <w:tab/>
        </w:r>
        <w:r>
          <w:fldChar w:fldCharType="begin"/>
        </w:r>
        <w:r>
          <w:instrText xml:space="preserve"> PAGEREF _Toc29908 \h </w:instrText>
        </w:r>
        <w:r>
          <w:fldChar w:fldCharType="separate"/>
        </w:r>
        <w:r>
          <w:t>11</w:t>
        </w:r>
        <w:r>
          <w:fldChar w:fldCharType="end"/>
        </w:r>
      </w:hyperlink>
    </w:p>
    <w:p>
      <w:pPr>
        <w:pStyle w:val="TOC2"/>
        <w:tabs>
          <w:tab w:val="right" w:leader="dot" w:pos="8306"/>
        </w:tabs>
      </w:pPr>
      <w:hyperlink w:anchor="_Toc20096" w:history="1">
        <w:r>
          <w:rPr>
            <w:rFonts w:ascii="仿宋" w:eastAsia="仿宋" w:hAnsi="仿宋" w:cs="仿宋" w:hint="eastAsia"/>
            <w:lang w:eastAsia="zh-CN"/>
          </w:rPr>
          <w:t>(四)、云SAAS项目意义</w:t>
        </w:r>
        <w:r>
          <w:tab/>
        </w:r>
        <w:r>
          <w:fldChar w:fldCharType="begin"/>
        </w:r>
        <w:r>
          <w:instrText xml:space="preserve"> PAGEREF _Toc20096 \h </w:instrText>
        </w:r>
        <w:r>
          <w:fldChar w:fldCharType="separate"/>
        </w:r>
        <w:r>
          <w:t>12</w:t>
        </w:r>
        <w:r>
          <w:fldChar w:fldCharType="end"/>
        </w:r>
      </w:hyperlink>
    </w:p>
    <w:p>
      <w:pPr>
        <w:pStyle w:val="TOC2"/>
        <w:tabs>
          <w:tab w:val="right" w:leader="dot" w:pos="8306"/>
        </w:tabs>
      </w:pPr>
      <w:hyperlink w:anchor="_Toc9878" w:history="1">
        <w:r>
          <w:rPr>
            <w:rFonts w:ascii="仿宋" w:eastAsia="仿宋" w:hAnsi="仿宋" w:cs="仿宋" w:hint="eastAsia"/>
            <w:lang w:eastAsia="zh-CN"/>
          </w:rPr>
          <w:t>(五)、云SAAS项目背景</w:t>
        </w:r>
        <w:r>
          <w:tab/>
        </w:r>
        <w:r>
          <w:fldChar w:fldCharType="begin"/>
        </w:r>
        <w:r>
          <w:instrText xml:space="preserve"> PAGEREF _Toc9878 \h </w:instrText>
        </w:r>
        <w:r>
          <w:fldChar w:fldCharType="separate"/>
        </w:r>
        <w:r>
          <w:t>13</w:t>
        </w:r>
        <w:r>
          <w:fldChar w:fldCharType="end"/>
        </w:r>
      </w:hyperlink>
    </w:p>
    <w:p>
      <w:pPr>
        <w:pStyle w:val="TOC1"/>
        <w:tabs>
          <w:tab w:val="right" w:leader="dot" w:pos="8306"/>
        </w:tabs>
      </w:pPr>
      <w:hyperlink w:anchor="_Toc28978" w:history="1">
        <w:r>
          <w:rPr>
            <w:rFonts w:ascii="仿宋" w:eastAsia="仿宋" w:hAnsi="仿宋" w:cs="仿宋" w:hint="eastAsia"/>
            <w:lang w:eastAsia="zh-CN"/>
          </w:rPr>
          <w:t>四、云SAAS项目土建工程</w:t>
        </w:r>
        <w:r>
          <w:tab/>
        </w:r>
        <w:r>
          <w:fldChar w:fldCharType="begin"/>
        </w:r>
        <w:r>
          <w:instrText xml:space="preserve"> PAGEREF _Toc28978 \h </w:instrText>
        </w:r>
        <w:r>
          <w:fldChar w:fldCharType="separate"/>
        </w:r>
        <w:r>
          <w:t>14</w:t>
        </w:r>
        <w:r>
          <w:fldChar w:fldCharType="end"/>
        </w:r>
      </w:hyperlink>
    </w:p>
    <w:p>
      <w:pPr>
        <w:pStyle w:val="TOC2"/>
        <w:tabs>
          <w:tab w:val="right" w:leader="dot" w:pos="8306"/>
        </w:tabs>
      </w:pPr>
      <w:hyperlink w:anchor="_Toc21040" w:history="1">
        <w:r>
          <w:rPr>
            <w:rFonts w:ascii="仿宋" w:eastAsia="仿宋" w:hAnsi="仿宋" w:cs="仿宋" w:hint="eastAsia"/>
            <w:lang w:eastAsia="zh-CN"/>
          </w:rPr>
          <w:t>(一)、建筑工程设计原则</w:t>
        </w:r>
        <w:r>
          <w:tab/>
        </w:r>
        <w:r>
          <w:fldChar w:fldCharType="begin"/>
        </w:r>
        <w:r>
          <w:instrText xml:space="preserve"> PAGEREF _Toc21040 \h </w:instrText>
        </w:r>
        <w:r>
          <w:fldChar w:fldCharType="separate"/>
        </w:r>
        <w:r>
          <w:t>14</w:t>
        </w:r>
        <w:r>
          <w:fldChar w:fldCharType="end"/>
        </w:r>
      </w:hyperlink>
    </w:p>
    <w:p>
      <w:pPr>
        <w:pStyle w:val="TOC2"/>
        <w:tabs>
          <w:tab w:val="right" w:leader="dot" w:pos="8306"/>
        </w:tabs>
      </w:pPr>
      <w:hyperlink w:anchor="_Toc115" w:history="1">
        <w:r>
          <w:rPr>
            <w:rFonts w:ascii="仿宋" w:eastAsia="仿宋" w:hAnsi="仿宋" w:cs="仿宋" w:hint="eastAsia"/>
            <w:lang w:eastAsia="zh-CN"/>
          </w:rPr>
          <w:t>(二)、土建工程设计年限及安全等级</w:t>
        </w:r>
        <w:r>
          <w:tab/>
        </w:r>
        <w:r>
          <w:fldChar w:fldCharType="begin"/>
        </w:r>
        <w:r>
          <w:instrText xml:space="preserve"> PAGEREF _Toc115 \h </w:instrText>
        </w:r>
        <w:r>
          <w:fldChar w:fldCharType="separate"/>
        </w:r>
        <w:r>
          <w:t>15</w:t>
        </w:r>
        <w:r>
          <w:fldChar w:fldCharType="end"/>
        </w:r>
      </w:hyperlink>
    </w:p>
    <w:p>
      <w:pPr>
        <w:pStyle w:val="TOC2"/>
        <w:tabs>
          <w:tab w:val="right" w:leader="dot" w:pos="8306"/>
        </w:tabs>
      </w:pPr>
      <w:hyperlink w:anchor="_Toc1764" w:history="1">
        <w:r>
          <w:rPr>
            <w:rFonts w:ascii="仿宋" w:eastAsia="仿宋" w:hAnsi="仿宋" w:cs="仿宋" w:hint="eastAsia"/>
            <w:lang w:eastAsia="zh-CN"/>
          </w:rPr>
          <w:t>(三)、建筑工程设计总体要求</w:t>
        </w:r>
        <w:r>
          <w:tab/>
        </w:r>
        <w:r>
          <w:fldChar w:fldCharType="begin"/>
        </w:r>
        <w:r>
          <w:instrText xml:space="preserve"> PAGEREF _Toc1764 \h </w:instrText>
        </w:r>
        <w:r>
          <w:fldChar w:fldCharType="separate"/>
        </w:r>
        <w:r>
          <w:t>17</w:t>
        </w:r>
        <w:r>
          <w:fldChar w:fldCharType="end"/>
        </w:r>
      </w:hyperlink>
    </w:p>
    <w:p>
      <w:pPr>
        <w:pStyle w:val="TOC2"/>
        <w:tabs>
          <w:tab w:val="right" w:leader="dot" w:pos="8306"/>
        </w:tabs>
      </w:pPr>
      <w:hyperlink w:anchor="_Toc28945" w:history="1">
        <w:r>
          <w:rPr>
            <w:rFonts w:ascii="仿宋" w:eastAsia="仿宋" w:hAnsi="仿宋" w:cs="仿宋" w:hint="eastAsia"/>
            <w:lang w:eastAsia="zh-CN"/>
          </w:rPr>
          <w:t>(四)、土建工程建设指标</w:t>
        </w:r>
        <w:r>
          <w:tab/>
        </w:r>
        <w:r>
          <w:fldChar w:fldCharType="begin"/>
        </w:r>
        <w:r>
          <w:instrText xml:space="preserve"> PAGEREF _Toc28945 \h </w:instrText>
        </w:r>
        <w:r>
          <w:fldChar w:fldCharType="separate"/>
        </w:r>
        <w:r>
          <w:t>17</w:t>
        </w:r>
        <w:r>
          <w:fldChar w:fldCharType="end"/>
        </w:r>
      </w:hyperlink>
    </w:p>
    <w:p>
      <w:pPr>
        <w:pStyle w:val="TOC1"/>
        <w:tabs>
          <w:tab w:val="right" w:leader="dot" w:pos="8306"/>
        </w:tabs>
      </w:pPr>
      <w:hyperlink w:anchor="_Toc26234" w:history="1">
        <w:r>
          <w:rPr>
            <w:rFonts w:ascii="仿宋" w:eastAsia="仿宋" w:hAnsi="仿宋" w:cs="仿宋" w:hint="eastAsia"/>
            <w:lang w:eastAsia="zh-CN"/>
          </w:rPr>
          <w:t>五、云SAAS项目选址可行性分析</w:t>
        </w:r>
        <w:r>
          <w:tab/>
        </w:r>
        <w:r>
          <w:fldChar w:fldCharType="begin"/>
        </w:r>
        <w:r>
          <w:instrText xml:space="preserve"> PAGEREF _Toc26234 \h </w:instrText>
        </w:r>
        <w:r>
          <w:fldChar w:fldCharType="separate"/>
        </w:r>
        <w:r>
          <w:t>17</w:t>
        </w:r>
        <w:r>
          <w:fldChar w:fldCharType="end"/>
        </w:r>
      </w:hyperlink>
    </w:p>
    <w:p>
      <w:pPr>
        <w:pStyle w:val="TOC2"/>
        <w:tabs>
          <w:tab w:val="right" w:leader="dot" w:pos="8306"/>
        </w:tabs>
      </w:pPr>
      <w:hyperlink w:anchor="_Toc9505" w:history="1">
        <w:r>
          <w:rPr>
            <w:rFonts w:ascii="仿宋" w:eastAsia="仿宋" w:hAnsi="仿宋" w:cs="仿宋" w:hint="eastAsia"/>
            <w:lang w:eastAsia="zh-CN"/>
          </w:rPr>
          <w:t>(一)、云SAAS项目选址</w:t>
        </w:r>
        <w:r>
          <w:tab/>
        </w:r>
        <w:r>
          <w:fldChar w:fldCharType="begin"/>
        </w:r>
        <w:r>
          <w:instrText xml:space="preserve"> PAGEREF _Toc9505 \h </w:instrText>
        </w:r>
        <w:r>
          <w:fldChar w:fldCharType="separate"/>
        </w:r>
        <w:r>
          <w:t>17</w:t>
        </w:r>
        <w:r>
          <w:fldChar w:fldCharType="end"/>
        </w:r>
      </w:hyperlink>
    </w:p>
    <w:p>
      <w:pPr>
        <w:pStyle w:val="TOC2"/>
        <w:tabs>
          <w:tab w:val="right" w:leader="dot" w:pos="8306"/>
        </w:tabs>
      </w:pPr>
      <w:hyperlink w:anchor="_Toc7283" w:history="1">
        <w:r>
          <w:rPr>
            <w:rFonts w:ascii="仿宋" w:eastAsia="仿宋" w:hAnsi="仿宋" w:cs="仿宋" w:hint="eastAsia"/>
            <w:lang w:eastAsia="zh-CN"/>
          </w:rPr>
          <w:t>(二)、用地控制指标</w:t>
        </w:r>
        <w:r>
          <w:tab/>
        </w:r>
        <w:r>
          <w:fldChar w:fldCharType="begin"/>
        </w:r>
        <w:r>
          <w:instrText xml:space="preserve"> PAGEREF _Toc7283 \h </w:instrText>
        </w:r>
        <w:r>
          <w:fldChar w:fldCharType="separate"/>
        </w:r>
        <w:r>
          <w:t>18</w:t>
        </w:r>
        <w:r>
          <w:fldChar w:fldCharType="end"/>
        </w:r>
      </w:hyperlink>
    </w:p>
    <w:p>
      <w:pPr>
        <w:pStyle w:val="TOC2"/>
        <w:tabs>
          <w:tab w:val="right" w:leader="dot" w:pos="8306"/>
        </w:tabs>
      </w:pPr>
      <w:hyperlink w:anchor="_Toc11481" w:history="1">
        <w:r>
          <w:rPr>
            <w:rFonts w:ascii="仿宋" w:eastAsia="仿宋" w:hAnsi="仿宋" w:cs="仿宋" w:hint="eastAsia"/>
            <w:lang w:eastAsia="zh-CN"/>
          </w:rPr>
          <w:t>(三)、节约用地措施</w:t>
        </w:r>
        <w:r>
          <w:tab/>
        </w:r>
        <w:r>
          <w:fldChar w:fldCharType="begin"/>
        </w:r>
        <w:r>
          <w:instrText xml:space="preserve"> PAGEREF _Toc11481 \h </w:instrText>
        </w:r>
        <w:r>
          <w:fldChar w:fldCharType="separate"/>
        </w:r>
        <w:r>
          <w:t>19</w:t>
        </w:r>
        <w:r>
          <w:fldChar w:fldCharType="end"/>
        </w:r>
      </w:hyperlink>
    </w:p>
    <w:p>
      <w:pPr>
        <w:pStyle w:val="TOC2"/>
        <w:tabs>
          <w:tab w:val="right" w:leader="dot" w:pos="8306"/>
        </w:tabs>
      </w:pPr>
      <w:hyperlink w:anchor="_Toc10240" w:history="1">
        <w:r>
          <w:rPr>
            <w:rFonts w:ascii="仿宋" w:eastAsia="仿宋" w:hAnsi="仿宋" w:cs="仿宋" w:hint="eastAsia"/>
            <w:lang w:eastAsia="zh-CN"/>
          </w:rPr>
          <w:t>(四)、总图布置方案</w:t>
        </w:r>
        <w:r>
          <w:tab/>
        </w:r>
        <w:r>
          <w:fldChar w:fldCharType="begin"/>
        </w:r>
        <w:r>
          <w:instrText xml:space="preserve"> PAGEREF _Toc10240 \h </w:instrText>
        </w:r>
        <w:r>
          <w:fldChar w:fldCharType="separate"/>
        </w:r>
        <w:r>
          <w:t>21</w:t>
        </w:r>
        <w:r>
          <w:fldChar w:fldCharType="end"/>
        </w:r>
      </w:hyperlink>
    </w:p>
    <w:p>
      <w:pPr>
        <w:pStyle w:val="TOC2"/>
        <w:tabs>
          <w:tab w:val="right" w:leader="dot" w:pos="8306"/>
        </w:tabs>
      </w:pPr>
      <w:hyperlink w:anchor="_Toc17202" w:history="1">
        <w:r>
          <w:rPr>
            <w:rFonts w:ascii="仿宋" w:eastAsia="仿宋" w:hAnsi="仿宋" w:cs="仿宋" w:hint="eastAsia"/>
            <w:lang w:eastAsia="zh-CN"/>
          </w:rPr>
          <w:t>(五)、选址综合评价</w:t>
        </w:r>
        <w:r>
          <w:tab/>
        </w:r>
        <w:r>
          <w:fldChar w:fldCharType="begin"/>
        </w:r>
        <w:r>
          <w:instrText xml:space="preserve"> PAGEREF _Toc17202 \h </w:instrText>
        </w:r>
        <w:r>
          <w:fldChar w:fldCharType="separate"/>
        </w:r>
        <w:r>
          <w:t>22</w:t>
        </w:r>
        <w:r>
          <w:fldChar w:fldCharType="end"/>
        </w:r>
      </w:hyperlink>
    </w:p>
    <w:p>
      <w:pPr>
        <w:pStyle w:val="TOC1"/>
        <w:tabs>
          <w:tab w:val="right" w:leader="dot" w:pos="8306"/>
        </w:tabs>
      </w:pPr>
      <w:hyperlink w:anchor="_Toc22170" w:history="1">
        <w:r>
          <w:rPr>
            <w:rFonts w:ascii="仿宋" w:eastAsia="仿宋" w:hAnsi="仿宋" w:cs="仿宋" w:hint="eastAsia"/>
            <w:lang w:eastAsia="zh-CN"/>
          </w:rPr>
          <w:t>六、产品规划分析</w:t>
        </w:r>
        <w:r>
          <w:tab/>
        </w:r>
        <w:r>
          <w:fldChar w:fldCharType="begin"/>
        </w:r>
        <w:r>
          <w:instrText xml:space="preserve"> PAGEREF _Toc22170 \h </w:instrText>
        </w:r>
        <w:r>
          <w:fldChar w:fldCharType="separate"/>
        </w:r>
        <w:r>
          <w:t>23</w:t>
        </w:r>
        <w:r>
          <w:fldChar w:fldCharType="end"/>
        </w:r>
      </w:hyperlink>
    </w:p>
    <w:p>
      <w:pPr>
        <w:pStyle w:val="TOC2"/>
        <w:tabs>
          <w:tab w:val="right" w:leader="dot" w:pos="8306"/>
        </w:tabs>
      </w:pPr>
      <w:hyperlink w:anchor="_Toc3225" w:history="1">
        <w:r>
          <w:rPr>
            <w:rFonts w:ascii="仿宋" w:eastAsia="仿宋" w:hAnsi="仿宋" w:cs="仿宋" w:hint="eastAsia"/>
            <w:lang w:eastAsia="zh-CN"/>
          </w:rPr>
          <w:t>(一)、产品规划</w:t>
        </w:r>
        <w:r>
          <w:tab/>
        </w:r>
        <w:r>
          <w:fldChar w:fldCharType="begin"/>
        </w:r>
        <w:r>
          <w:instrText xml:space="preserve"> PAGEREF _Toc3225 \h </w:instrText>
        </w:r>
        <w:r>
          <w:fldChar w:fldCharType="separate"/>
        </w:r>
        <w:r>
          <w:t>23</w:t>
        </w:r>
        <w:r>
          <w:fldChar w:fldCharType="end"/>
        </w:r>
      </w:hyperlink>
    </w:p>
    <w:p>
      <w:pPr>
        <w:pStyle w:val="TOC2"/>
        <w:tabs>
          <w:tab w:val="right" w:leader="dot" w:pos="8306"/>
        </w:tabs>
      </w:pPr>
      <w:hyperlink w:anchor="_Toc31849" w:history="1">
        <w:r>
          <w:rPr>
            <w:rFonts w:ascii="仿宋" w:eastAsia="仿宋" w:hAnsi="仿宋" w:cs="仿宋" w:hint="eastAsia"/>
            <w:lang w:eastAsia="zh-CN"/>
          </w:rPr>
          <w:t>(二)、建设规模</w:t>
        </w:r>
        <w:r>
          <w:tab/>
        </w:r>
        <w:r>
          <w:fldChar w:fldCharType="begin"/>
        </w:r>
        <w:r>
          <w:instrText xml:space="preserve"> PAGEREF _Toc31849 \h </w:instrText>
        </w:r>
        <w:r>
          <w:fldChar w:fldCharType="separate"/>
        </w:r>
        <w:r>
          <w:t>23</w:t>
        </w:r>
        <w:r>
          <w:fldChar w:fldCharType="end"/>
        </w:r>
      </w:hyperlink>
    </w:p>
    <w:p>
      <w:pPr>
        <w:pStyle w:val="TOC1"/>
        <w:tabs>
          <w:tab w:val="right" w:leader="dot" w:pos="8306"/>
        </w:tabs>
      </w:pPr>
      <w:hyperlink w:anchor="_Toc4157" w:history="1">
        <w:r>
          <w:rPr>
            <w:rFonts w:ascii="仿宋" w:eastAsia="仿宋" w:hAnsi="仿宋" w:cs="仿宋" w:hint="eastAsia"/>
            <w:lang w:eastAsia="zh-CN"/>
          </w:rPr>
          <w:t>七、云SAAS项目投资规划</w:t>
        </w:r>
        <w:r>
          <w:tab/>
        </w:r>
        <w:r>
          <w:fldChar w:fldCharType="begin"/>
        </w:r>
        <w:r>
          <w:instrText xml:space="preserve"> PAGEREF _Toc4157 \h </w:instrText>
        </w:r>
        <w:r>
          <w:fldChar w:fldCharType="separate"/>
        </w:r>
        <w:r>
          <w:t>25</w:t>
        </w:r>
        <w:r>
          <w:fldChar w:fldCharType="end"/>
        </w:r>
      </w:hyperlink>
    </w:p>
    <w:p>
      <w:pPr>
        <w:pStyle w:val="TOC2"/>
        <w:tabs>
          <w:tab w:val="right" w:leader="dot" w:pos="8306"/>
        </w:tabs>
      </w:pPr>
      <w:hyperlink w:anchor="_Toc8419" w:history="1">
        <w:r>
          <w:rPr>
            <w:rFonts w:ascii="仿宋" w:eastAsia="仿宋" w:hAnsi="仿宋" w:cs="仿宋" w:hint="eastAsia"/>
            <w:lang w:eastAsia="zh-CN"/>
          </w:rPr>
          <w:t>(一)、云SAAS项目总投资估算</w:t>
        </w:r>
        <w:r>
          <w:tab/>
        </w:r>
        <w:r>
          <w:fldChar w:fldCharType="begin"/>
        </w:r>
        <w:r>
          <w:instrText xml:space="preserve"> PAGEREF _Toc8419 \h </w:instrText>
        </w:r>
        <w:r>
          <w:fldChar w:fldCharType="separate"/>
        </w:r>
        <w:r>
          <w:t>25</w:t>
        </w:r>
        <w:r>
          <w:fldChar w:fldCharType="end"/>
        </w:r>
      </w:hyperlink>
    </w:p>
    <w:p>
      <w:pPr>
        <w:pStyle w:val="TOC2"/>
        <w:tabs>
          <w:tab w:val="right" w:leader="dot" w:pos="8306"/>
        </w:tabs>
      </w:pPr>
      <w:hyperlink w:anchor="_Toc26813" w:history="1">
        <w:r>
          <w:rPr>
            <w:rFonts w:ascii="仿宋" w:eastAsia="仿宋" w:hAnsi="仿宋" w:cs="仿宋" w:hint="eastAsia"/>
            <w:lang w:eastAsia="zh-CN"/>
          </w:rPr>
          <w:t>(二)、资金筹措</w:t>
        </w:r>
        <w:r>
          <w:tab/>
        </w:r>
        <w:r>
          <w:fldChar w:fldCharType="begin"/>
        </w:r>
        <w:r>
          <w:instrText xml:space="preserve"> PAGEREF _Toc26813 \h </w:instrText>
        </w:r>
        <w:r>
          <w:fldChar w:fldCharType="separate"/>
        </w:r>
        <w:r>
          <w:t>26</w:t>
        </w:r>
        <w:r>
          <w:fldChar w:fldCharType="end"/>
        </w:r>
      </w:hyperlink>
    </w:p>
    <w:p>
      <w:pPr>
        <w:pStyle w:val="TOC1"/>
        <w:tabs>
          <w:tab w:val="right" w:leader="dot" w:pos="8306"/>
        </w:tabs>
      </w:pPr>
      <w:hyperlink w:anchor="_Toc18750" w:history="1">
        <w:r>
          <w:rPr>
            <w:rFonts w:ascii="仿宋" w:eastAsia="仿宋" w:hAnsi="仿宋" w:cs="仿宋" w:hint="eastAsia"/>
            <w:lang w:eastAsia="zh-CN"/>
          </w:rPr>
          <w:t>八、生产安全保护</w:t>
        </w:r>
        <w:r>
          <w:tab/>
        </w:r>
        <w:r>
          <w:fldChar w:fldCharType="begin"/>
        </w:r>
        <w:r>
          <w:instrText xml:space="preserve"> PAGEREF _Toc18750 \h </w:instrText>
        </w:r>
        <w:r>
          <w:fldChar w:fldCharType="separate"/>
        </w:r>
        <w:r>
          <w:t>27</w:t>
        </w:r>
        <w:r>
          <w:fldChar w:fldCharType="end"/>
        </w:r>
      </w:hyperlink>
    </w:p>
    <w:p>
      <w:pPr>
        <w:pStyle w:val="TOC2"/>
        <w:tabs>
          <w:tab w:val="right" w:leader="dot" w:pos="8306"/>
        </w:tabs>
      </w:pPr>
      <w:hyperlink w:anchor="_Toc20284" w:history="1">
        <w:r>
          <w:rPr>
            <w:rFonts w:ascii="仿宋" w:eastAsia="仿宋" w:hAnsi="仿宋" w:cs="仿宋" w:hint="eastAsia"/>
            <w:lang w:eastAsia="zh-CN"/>
          </w:rPr>
          <w:t>(一)、消防安全</w:t>
        </w:r>
        <w:r>
          <w:tab/>
        </w:r>
        <w:r>
          <w:fldChar w:fldCharType="begin"/>
        </w:r>
        <w:r>
          <w:instrText xml:space="preserve"> PAGEREF _Toc20284 \h </w:instrText>
        </w:r>
        <w:r>
          <w:fldChar w:fldCharType="separate"/>
        </w:r>
        <w:r>
          <w:t>27</w:t>
        </w:r>
        <w:r>
          <w:fldChar w:fldCharType="end"/>
        </w:r>
      </w:hyperlink>
    </w:p>
    <w:p>
      <w:pPr>
        <w:pStyle w:val="TOC2"/>
        <w:tabs>
          <w:tab w:val="right" w:leader="dot" w:pos="8306"/>
        </w:tabs>
      </w:pPr>
      <w:hyperlink w:anchor="_Toc6067" w:history="1">
        <w:r>
          <w:rPr>
            <w:rFonts w:ascii="仿宋" w:eastAsia="仿宋" w:hAnsi="仿宋" w:cs="仿宋" w:hint="eastAsia"/>
            <w:lang w:eastAsia="zh-CN"/>
          </w:rPr>
          <w:t>(二)、防火防爆总图布置措施</w:t>
        </w:r>
        <w:r>
          <w:tab/>
        </w:r>
        <w:r>
          <w:fldChar w:fldCharType="begin"/>
        </w:r>
        <w:r>
          <w:instrText xml:space="preserve"> PAGEREF _Toc6067 \h </w:instrText>
        </w:r>
        <w:r>
          <w:fldChar w:fldCharType="separate"/>
        </w:r>
        <w:r>
          <w:t>28</w:t>
        </w:r>
        <w:r>
          <w:fldChar w:fldCharType="end"/>
        </w:r>
      </w:hyperlink>
    </w:p>
    <w:p>
      <w:pPr>
        <w:pStyle w:val="TOC2"/>
        <w:tabs>
          <w:tab w:val="right" w:leader="dot" w:pos="8306"/>
        </w:tabs>
      </w:pPr>
      <w:hyperlink w:anchor="_Toc31784" w:history="1">
        <w:r>
          <w:rPr>
            <w:rFonts w:ascii="仿宋" w:eastAsia="仿宋" w:hAnsi="仿宋" w:cs="仿宋" w:hint="eastAsia"/>
            <w:lang w:eastAsia="zh-CN"/>
          </w:rPr>
          <w:t>(三)、自然灾害防范措施</w:t>
        </w:r>
        <w:r>
          <w:tab/>
        </w:r>
        <w:r>
          <w:fldChar w:fldCharType="begin"/>
        </w:r>
        <w:r>
          <w:instrText xml:space="preserve"> PAGEREF _Toc31784 \h </w:instrText>
        </w:r>
        <w:r>
          <w:fldChar w:fldCharType="separate"/>
        </w:r>
        <w:r>
          <w:t>29</w:t>
        </w:r>
        <w:r>
          <w:fldChar w:fldCharType="end"/>
        </w:r>
      </w:hyperlink>
    </w:p>
    <w:p>
      <w:pPr>
        <w:pStyle w:val="TOC2"/>
        <w:tabs>
          <w:tab w:val="right" w:leader="dot" w:pos="8306"/>
        </w:tabs>
      </w:pPr>
      <w:hyperlink w:anchor="_Toc28073" w:history="1">
        <w:r>
          <w:rPr>
            <w:rFonts w:ascii="仿宋" w:eastAsia="仿宋" w:hAnsi="仿宋" w:cs="仿宋" w:hint="eastAsia"/>
            <w:lang w:eastAsia="zh-CN"/>
          </w:rPr>
          <w:t>(四)、安全色及安全标志使用要求</w:t>
        </w:r>
        <w:r>
          <w:tab/>
        </w:r>
        <w:r>
          <w:fldChar w:fldCharType="begin"/>
        </w:r>
        <w:r>
          <w:instrText xml:space="preserve"> PAGEREF _Toc28073 \h </w:instrText>
        </w:r>
        <w:r>
          <w:fldChar w:fldCharType="separate"/>
        </w:r>
        <w:r>
          <w:t>30</w:t>
        </w:r>
        <w:r>
          <w:fldChar w:fldCharType="end"/>
        </w:r>
      </w:hyperlink>
    </w:p>
    <w:p>
      <w:pPr>
        <w:pStyle w:val="TOC2"/>
        <w:tabs>
          <w:tab w:val="right" w:leader="dot" w:pos="8306"/>
        </w:tabs>
      </w:pPr>
      <w:hyperlink w:anchor="_Toc29501" w:history="1">
        <w:r>
          <w:rPr>
            <w:rFonts w:ascii="仿宋" w:eastAsia="仿宋" w:hAnsi="仿宋" w:cs="仿宋" w:hint="eastAsia"/>
            <w:lang w:eastAsia="zh-CN"/>
          </w:rPr>
          <w:t>(五)、防尘防毒措施</w:t>
        </w:r>
        <w:r>
          <w:tab/>
        </w:r>
        <w:r>
          <w:fldChar w:fldCharType="begin"/>
        </w:r>
        <w:r>
          <w:instrText xml:space="preserve"> PAGEREF _Toc29501 \h </w:instrText>
        </w:r>
        <w:r>
          <w:fldChar w:fldCharType="separate"/>
        </w:r>
        <w:r>
          <w:t>31</w:t>
        </w:r>
        <w:r>
          <w:fldChar w:fldCharType="end"/>
        </w:r>
      </w:hyperlink>
    </w:p>
    <w:p>
      <w:pPr>
        <w:pStyle w:val="TOC2"/>
        <w:tabs>
          <w:tab w:val="right" w:leader="dot" w:pos="8306"/>
        </w:tabs>
      </w:pPr>
      <w:hyperlink w:anchor="_Toc28718" w:history="1">
        <w:r>
          <w:rPr>
            <w:rFonts w:ascii="仿宋" w:eastAsia="仿宋" w:hAnsi="仿宋" w:cs="仿宋" w:hint="eastAsia"/>
            <w:lang w:eastAsia="zh-CN"/>
          </w:rPr>
          <w:t>(六)、防静电、触电防护及防雷措施</w:t>
        </w:r>
        <w:r>
          <w:tab/>
        </w:r>
        <w:r>
          <w:fldChar w:fldCharType="begin"/>
        </w:r>
        <w:r>
          <w:instrText xml:space="preserve"> PAGEREF _Toc28718 \h </w:instrText>
        </w:r>
        <w:r>
          <w:fldChar w:fldCharType="separate"/>
        </w:r>
        <w:r>
          <w:t>32</w:t>
        </w:r>
        <w:r>
          <w:fldChar w:fldCharType="end"/>
        </w:r>
      </w:hyperlink>
    </w:p>
    <w:p>
      <w:pPr>
        <w:pStyle w:val="TOC2"/>
        <w:tabs>
          <w:tab w:val="right" w:leader="dot" w:pos="8306"/>
        </w:tabs>
      </w:pPr>
      <w:hyperlink w:anchor="_Toc15491" w:history="1">
        <w:r>
          <w:rPr>
            <w:rFonts w:ascii="仿宋" w:eastAsia="仿宋" w:hAnsi="仿宋" w:cs="仿宋" w:hint="eastAsia"/>
            <w:lang w:eastAsia="zh-CN"/>
          </w:rPr>
          <w:t>(七)、机械设备安全保障措施</w:t>
        </w:r>
        <w:r>
          <w:tab/>
        </w:r>
        <w:r>
          <w:fldChar w:fldCharType="begin"/>
        </w:r>
        <w:r>
          <w:instrText xml:space="preserve"> PAGEREF _Toc15491 \h </w:instrText>
        </w:r>
        <w:r>
          <w:fldChar w:fldCharType="separate"/>
        </w:r>
        <w:r>
          <w:t>33</w:t>
        </w:r>
        <w:r>
          <w:fldChar w:fldCharType="end"/>
        </w:r>
      </w:hyperlink>
    </w:p>
    <w:p>
      <w:pPr>
        <w:pStyle w:val="TOC1"/>
        <w:tabs>
          <w:tab w:val="right" w:leader="dot" w:pos="8306"/>
        </w:tabs>
      </w:pPr>
      <w:hyperlink w:anchor="_Toc2428" w:history="1">
        <w:r>
          <w:rPr>
            <w:rFonts w:ascii="仿宋" w:eastAsia="仿宋" w:hAnsi="仿宋" w:cs="仿宋" w:hint="eastAsia"/>
            <w:lang w:eastAsia="zh-CN"/>
          </w:rPr>
          <w:t>九、云SAAS项目社会影响</w:t>
        </w:r>
        <w:r>
          <w:tab/>
        </w:r>
        <w:r>
          <w:fldChar w:fldCharType="begin"/>
        </w:r>
        <w:r>
          <w:instrText xml:space="preserve"> PAGEREF _Toc2428 \h </w:instrText>
        </w:r>
        <w:r>
          <w:fldChar w:fldCharType="separate"/>
        </w:r>
        <w:r>
          <w:t>34</w:t>
        </w:r>
        <w:r>
          <w:fldChar w:fldCharType="end"/>
        </w:r>
      </w:hyperlink>
    </w:p>
    <w:p>
      <w:pPr>
        <w:pStyle w:val="TOC2"/>
        <w:tabs>
          <w:tab w:val="right" w:leader="dot" w:pos="8306"/>
        </w:tabs>
      </w:pPr>
      <w:hyperlink w:anchor="_Toc23130" w:history="1">
        <w:r>
          <w:rPr>
            <w:rFonts w:ascii="仿宋" w:eastAsia="仿宋" w:hAnsi="仿宋" w:cs="仿宋" w:hint="eastAsia"/>
            <w:lang w:eastAsia="zh-CN"/>
          </w:rPr>
          <w:t>(一)、社会责任与义务</w:t>
        </w:r>
        <w:r>
          <w:tab/>
        </w:r>
        <w:r>
          <w:fldChar w:fldCharType="begin"/>
        </w:r>
        <w:r>
          <w:instrText xml:space="preserve"> PAGEREF _Toc23130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3" w:history="1">
        <w:r>
          <w:rPr>
            <w:rFonts w:ascii="仿宋" w:eastAsia="仿宋" w:hAnsi="仿宋" w:cs="仿宋" w:hint="eastAsia"/>
            <w:lang w:eastAsia="zh-CN"/>
          </w:rPr>
          <w:t>(二)、社会参与与沟通</w:t>
        </w:r>
        <w:r>
          <w:tab/>
        </w:r>
        <w:r>
          <w:fldChar w:fldCharType="begin"/>
        </w:r>
        <w:r>
          <w:instrText xml:space="preserve"> PAGEREF _Toc5973 \h </w:instrText>
        </w:r>
        <w:r>
          <w:fldChar w:fldCharType="separate"/>
        </w:r>
        <w:r>
          <w:t>35</w:t>
        </w:r>
        <w:r>
          <w:fldChar w:fldCharType="end"/>
        </w:r>
      </w:hyperlink>
    </w:p>
    <w:p>
      <w:pPr>
        <w:pStyle w:val="TOC1"/>
        <w:tabs>
          <w:tab w:val="right" w:leader="dot" w:pos="8306"/>
        </w:tabs>
      </w:pPr>
      <w:hyperlink w:anchor="_Toc3284" w:history="1">
        <w:r>
          <w:rPr>
            <w:rFonts w:ascii="仿宋" w:eastAsia="仿宋" w:hAnsi="仿宋" w:cs="仿宋" w:hint="eastAsia"/>
            <w:lang w:eastAsia="zh-CN"/>
          </w:rPr>
          <w:t>十、云SAAS项目技术管理</w:t>
        </w:r>
        <w:r>
          <w:tab/>
        </w:r>
        <w:r>
          <w:fldChar w:fldCharType="begin"/>
        </w:r>
        <w:r>
          <w:instrText xml:space="preserve"> PAGEREF _Toc3284 \h </w:instrText>
        </w:r>
        <w:r>
          <w:fldChar w:fldCharType="separate"/>
        </w:r>
        <w:r>
          <w:t>36</w:t>
        </w:r>
        <w:r>
          <w:fldChar w:fldCharType="end"/>
        </w:r>
      </w:hyperlink>
    </w:p>
    <w:p>
      <w:pPr>
        <w:pStyle w:val="TOC2"/>
        <w:tabs>
          <w:tab w:val="right" w:leader="dot" w:pos="8306"/>
        </w:tabs>
      </w:pPr>
      <w:hyperlink w:anchor="_Toc13684" w:history="1">
        <w:r>
          <w:rPr>
            <w:rFonts w:ascii="仿宋" w:eastAsia="仿宋" w:hAnsi="仿宋" w:cs="仿宋" w:hint="eastAsia"/>
            <w:lang w:eastAsia="zh-CN"/>
          </w:rPr>
          <w:t>(一)、技术方案选用方向</w:t>
        </w:r>
        <w:r>
          <w:tab/>
        </w:r>
        <w:r>
          <w:fldChar w:fldCharType="begin"/>
        </w:r>
        <w:r>
          <w:instrText xml:space="preserve"> PAGEREF _Toc13684 \h </w:instrText>
        </w:r>
        <w:r>
          <w:fldChar w:fldCharType="separate"/>
        </w:r>
        <w:r>
          <w:t>36</w:t>
        </w:r>
        <w:r>
          <w:fldChar w:fldCharType="end"/>
        </w:r>
      </w:hyperlink>
    </w:p>
    <w:p>
      <w:pPr>
        <w:pStyle w:val="TOC2"/>
        <w:tabs>
          <w:tab w:val="right" w:leader="dot" w:pos="8306"/>
        </w:tabs>
      </w:pPr>
      <w:hyperlink w:anchor="_Toc13546" w:history="1">
        <w:r>
          <w:rPr>
            <w:rFonts w:ascii="仿宋" w:eastAsia="仿宋" w:hAnsi="仿宋" w:cs="仿宋" w:hint="eastAsia"/>
            <w:lang w:eastAsia="zh-CN"/>
          </w:rPr>
          <w:t>(二)、工艺技术方案选用原则</w:t>
        </w:r>
        <w:r>
          <w:tab/>
        </w:r>
        <w:r>
          <w:fldChar w:fldCharType="begin"/>
        </w:r>
        <w:r>
          <w:instrText xml:space="preserve"> PAGEREF _Toc13546 \h </w:instrText>
        </w:r>
        <w:r>
          <w:fldChar w:fldCharType="separate"/>
        </w:r>
        <w:r>
          <w:t>38</w:t>
        </w:r>
        <w:r>
          <w:fldChar w:fldCharType="end"/>
        </w:r>
      </w:hyperlink>
    </w:p>
    <w:p>
      <w:pPr>
        <w:pStyle w:val="TOC2"/>
        <w:tabs>
          <w:tab w:val="right" w:leader="dot" w:pos="8306"/>
        </w:tabs>
      </w:pPr>
      <w:hyperlink w:anchor="_Toc19569" w:history="1">
        <w:r>
          <w:rPr>
            <w:rFonts w:ascii="仿宋" w:eastAsia="仿宋" w:hAnsi="仿宋" w:cs="仿宋" w:hint="eastAsia"/>
            <w:lang w:eastAsia="zh-CN"/>
          </w:rPr>
          <w:t>(三)、工艺技术方案要求</w:t>
        </w:r>
        <w:r>
          <w:tab/>
        </w:r>
        <w:r>
          <w:fldChar w:fldCharType="begin"/>
        </w:r>
        <w:r>
          <w:instrText xml:space="preserve"> PAGEREF _Toc19569 \h </w:instrText>
        </w:r>
        <w:r>
          <w:fldChar w:fldCharType="separate"/>
        </w:r>
        <w:r>
          <w:t>40</w:t>
        </w:r>
        <w:r>
          <w:fldChar w:fldCharType="end"/>
        </w:r>
      </w:hyperlink>
    </w:p>
    <w:p>
      <w:pPr>
        <w:pStyle w:val="TOC1"/>
        <w:tabs>
          <w:tab w:val="right" w:leader="dot" w:pos="8306"/>
        </w:tabs>
      </w:pPr>
      <w:hyperlink w:anchor="_Toc32338" w:history="1">
        <w:r>
          <w:rPr>
            <w:rFonts w:ascii="仿宋" w:eastAsia="仿宋" w:hAnsi="仿宋" w:cs="仿宋" w:hint="eastAsia"/>
            <w:lang w:eastAsia="zh-CN"/>
          </w:rPr>
          <w:t>十一、云SAAS项目财务管理</w:t>
        </w:r>
        <w:r>
          <w:tab/>
        </w:r>
        <w:r>
          <w:fldChar w:fldCharType="begin"/>
        </w:r>
        <w:r>
          <w:instrText xml:space="preserve"> PAGEREF _Toc32338 \h </w:instrText>
        </w:r>
        <w:r>
          <w:fldChar w:fldCharType="separate"/>
        </w:r>
        <w:r>
          <w:t>42</w:t>
        </w:r>
        <w:r>
          <w:fldChar w:fldCharType="end"/>
        </w:r>
      </w:hyperlink>
    </w:p>
    <w:p>
      <w:pPr>
        <w:pStyle w:val="TOC2"/>
        <w:tabs>
          <w:tab w:val="right" w:leader="dot" w:pos="8306"/>
        </w:tabs>
      </w:pPr>
      <w:hyperlink w:anchor="_Toc4288" w:history="1">
        <w:r>
          <w:rPr>
            <w:rFonts w:ascii="仿宋" w:eastAsia="仿宋" w:hAnsi="仿宋" w:cs="仿宋" w:hint="eastAsia"/>
            <w:lang w:eastAsia="zh-CN"/>
          </w:rPr>
          <w:t>(一)、资金需求大</w:t>
        </w:r>
        <w:r>
          <w:tab/>
        </w:r>
        <w:r>
          <w:fldChar w:fldCharType="begin"/>
        </w:r>
        <w:r>
          <w:instrText xml:space="preserve"> PAGEREF _Toc4288 \h </w:instrText>
        </w:r>
        <w:r>
          <w:fldChar w:fldCharType="separate"/>
        </w:r>
        <w:r>
          <w:t>42</w:t>
        </w:r>
        <w:r>
          <w:fldChar w:fldCharType="end"/>
        </w:r>
      </w:hyperlink>
    </w:p>
    <w:p>
      <w:pPr>
        <w:pStyle w:val="TOC2"/>
        <w:tabs>
          <w:tab w:val="right" w:leader="dot" w:pos="8306"/>
        </w:tabs>
      </w:pPr>
      <w:hyperlink w:anchor="_Toc27897" w:history="1">
        <w:r>
          <w:rPr>
            <w:rFonts w:ascii="仿宋" w:eastAsia="仿宋" w:hAnsi="仿宋" w:cs="仿宋" w:hint="eastAsia"/>
            <w:lang w:eastAsia="zh-CN"/>
          </w:rPr>
          <w:t>(二)、研发周期长</w:t>
        </w:r>
        <w:r>
          <w:tab/>
        </w:r>
        <w:r>
          <w:fldChar w:fldCharType="begin"/>
        </w:r>
        <w:r>
          <w:instrText xml:space="preserve"> PAGEREF _Toc27897 \h </w:instrText>
        </w:r>
        <w:r>
          <w:fldChar w:fldCharType="separate"/>
        </w:r>
        <w:r>
          <w:t>43</w:t>
        </w:r>
        <w:r>
          <w:fldChar w:fldCharType="end"/>
        </w:r>
      </w:hyperlink>
    </w:p>
    <w:p>
      <w:pPr>
        <w:pStyle w:val="TOC2"/>
        <w:tabs>
          <w:tab w:val="right" w:leader="dot" w:pos="8306"/>
        </w:tabs>
      </w:pPr>
      <w:hyperlink w:anchor="_Toc15029" w:history="1">
        <w:r>
          <w:rPr>
            <w:rFonts w:ascii="仿宋" w:eastAsia="仿宋" w:hAnsi="仿宋" w:cs="仿宋" w:hint="eastAsia"/>
            <w:lang w:eastAsia="zh-CN"/>
          </w:rPr>
          <w:t>(三)、市场风险大</w:t>
        </w:r>
        <w:r>
          <w:tab/>
        </w:r>
        <w:r>
          <w:fldChar w:fldCharType="begin"/>
        </w:r>
        <w:r>
          <w:instrText xml:space="preserve"> PAGEREF _Toc15029 \h </w:instrText>
        </w:r>
        <w:r>
          <w:fldChar w:fldCharType="separate"/>
        </w:r>
        <w:r>
          <w:t>44</w:t>
        </w:r>
        <w:r>
          <w:fldChar w:fldCharType="end"/>
        </w:r>
      </w:hyperlink>
    </w:p>
    <w:p>
      <w:pPr>
        <w:pStyle w:val="TOC2"/>
        <w:tabs>
          <w:tab w:val="right" w:leader="dot" w:pos="8306"/>
        </w:tabs>
      </w:pPr>
      <w:hyperlink w:anchor="_Toc4984" w:history="1">
        <w:r>
          <w:rPr>
            <w:rFonts w:ascii="仿宋" w:eastAsia="仿宋" w:hAnsi="仿宋" w:cs="仿宋" w:hint="eastAsia"/>
            <w:lang w:eastAsia="zh-CN"/>
          </w:rPr>
          <w:t>(四)、利润率高</w:t>
        </w:r>
        <w:r>
          <w:tab/>
        </w:r>
        <w:r>
          <w:fldChar w:fldCharType="begin"/>
        </w:r>
        <w:r>
          <w:instrText xml:space="preserve"> PAGEREF _Toc4984 \h </w:instrText>
        </w:r>
        <w:r>
          <w:fldChar w:fldCharType="separate"/>
        </w:r>
        <w:r>
          <w:t>47</w:t>
        </w:r>
        <w:r>
          <w:fldChar w:fldCharType="end"/>
        </w:r>
      </w:hyperlink>
    </w:p>
    <w:p>
      <w:pPr>
        <w:pStyle w:val="TOC1"/>
        <w:tabs>
          <w:tab w:val="right" w:leader="dot" w:pos="8306"/>
        </w:tabs>
      </w:pPr>
      <w:hyperlink w:anchor="_Toc18365" w:history="1">
        <w:r>
          <w:rPr>
            <w:rFonts w:ascii="仿宋" w:eastAsia="仿宋" w:hAnsi="仿宋" w:cs="仿宋" w:hint="eastAsia"/>
            <w:lang w:eastAsia="zh-CN"/>
          </w:rPr>
          <w:t>十二、云SAAS项目创新与研发</w:t>
        </w:r>
        <w:r>
          <w:tab/>
        </w:r>
        <w:r>
          <w:fldChar w:fldCharType="begin"/>
        </w:r>
        <w:r>
          <w:instrText xml:space="preserve"> PAGEREF _Toc18365 \h </w:instrText>
        </w:r>
        <w:r>
          <w:fldChar w:fldCharType="separate"/>
        </w:r>
        <w:r>
          <w:t>49</w:t>
        </w:r>
        <w:r>
          <w:fldChar w:fldCharType="end"/>
        </w:r>
      </w:hyperlink>
    </w:p>
    <w:p>
      <w:pPr>
        <w:pStyle w:val="TOC2"/>
        <w:tabs>
          <w:tab w:val="right" w:leader="dot" w:pos="8306"/>
        </w:tabs>
      </w:pPr>
      <w:hyperlink w:anchor="_Toc8694" w:history="1">
        <w:r>
          <w:rPr>
            <w:rFonts w:ascii="仿宋" w:eastAsia="仿宋" w:hAnsi="仿宋" w:cs="仿宋" w:hint="eastAsia"/>
            <w:lang w:eastAsia="zh-CN"/>
          </w:rPr>
          <w:t>(一)、创新策略与方向</w:t>
        </w:r>
        <w:r>
          <w:tab/>
        </w:r>
        <w:r>
          <w:fldChar w:fldCharType="begin"/>
        </w:r>
        <w:r>
          <w:instrText xml:space="preserve"> PAGEREF _Toc8694 \h </w:instrText>
        </w:r>
        <w:r>
          <w:fldChar w:fldCharType="separate"/>
        </w:r>
        <w:r>
          <w:t>49</w:t>
        </w:r>
        <w:r>
          <w:fldChar w:fldCharType="end"/>
        </w:r>
      </w:hyperlink>
    </w:p>
    <w:p>
      <w:pPr>
        <w:pStyle w:val="TOC2"/>
        <w:tabs>
          <w:tab w:val="right" w:leader="dot" w:pos="8306"/>
        </w:tabs>
      </w:pPr>
      <w:hyperlink w:anchor="_Toc22047" w:history="1">
        <w:r>
          <w:rPr>
            <w:rFonts w:ascii="仿宋" w:eastAsia="仿宋" w:hAnsi="仿宋" w:cs="仿宋" w:hint="eastAsia"/>
            <w:lang w:eastAsia="zh-CN"/>
          </w:rPr>
          <w:t>(二)、研发规划与投入</w:t>
        </w:r>
        <w:r>
          <w:tab/>
        </w:r>
        <w:r>
          <w:fldChar w:fldCharType="begin"/>
        </w:r>
        <w:r>
          <w:instrText xml:space="preserve"> PAGEREF _Toc22047 \h </w:instrText>
        </w:r>
        <w:r>
          <w:fldChar w:fldCharType="separate"/>
        </w:r>
        <w:r>
          <w:t>51</w:t>
        </w:r>
        <w:r>
          <w:fldChar w:fldCharType="end"/>
        </w:r>
      </w:hyperlink>
    </w:p>
    <w:p>
      <w:pPr>
        <w:pStyle w:val="TOC1"/>
        <w:tabs>
          <w:tab w:val="right" w:leader="dot" w:pos="8306"/>
        </w:tabs>
      </w:pPr>
      <w:hyperlink w:anchor="_Toc14680" w:history="1">
        <w:r>
          <w:rPr>
            <w:rFonts w:ascii="仿宋" w:eastAsia="仿宋" w:hAnsi="仿宋" w:cs="仿宋" w:hint="eastAsia"/>
            <w:lang w:eastAsia="zh-CN"/>
          </w:rPr>
          <w:t>十三、云SAAS项目实施保障措施</w:t>
        </w:r>
        <w:r>
          <w:tab/>
        </w:r>
        <w:r>
          <w:fldChar w:fldCharType="begin"/>
        </w:r>
        <w:r>
          <w:instrText xml:space="preserve"> PAGEREF _Toc14680 \h </w:instrText>
        </w:r>
        <w:r>
          <w:fldChar w:fldCharType="separate"/>
        </w:r>
        <w:r>
          <w:t>52</w:t>
        </w:r>
        <w:r>
          <w:fldChar w:fldCharType="end"/>
        </w:r>
      </w:hyperlink>
    </w:p>
    <w:p>
      <w:pPr>
        <w:pStyle w:val="TOC2"/>
        <w:tabs>
          <w:tab w:val="right" w:leader="dot" w:pos="8306"/>
        </w:tabs>
      </w:pPr>
      <w:hyperlink w:anchor="_Toc30724" w:history="1">
        <w:r>
          <w:rPr>
            <w:rFonts w:ascii="仿宋" w:eastAsia="仿宋" w:hAnsi="仿宋" w:cs="仿宋" w:hint="eastAsia"/>
            <w:lang w:eastAsia="zh-CN"/>
          </w:rPr>
          <w:t>(一)、云SAAS项目实施保障机制</w:t>
        </w:r>
        <w:r>
          <w:tab/>
        </w:r>
        <w:r>
          <w:fldChar w:fldCharType="begin"/>
        </w:r>
        <w:r>
          <w:instrText xml:space="preserve"> PAGEREF _Toc30724 \h </w:instrText>
        </w:r>
        <w:r>
          <w:fldChar w:fldCharType="separate"/>
        </w:r>
        <w:r>
          <w:t>52</w:t>
        </w:r>
        <w:r>
          <w:fldChar w:fldCharType="end"/>
        </w:r>
      </w:hyperlink>
    </w:p>
    <w:p>
      <w:pPr>
        <w:pStyle w:val="TOC2"/>
        <w:tabs>
          <w:tab w:val="right" w:leader="dot" w:pos="8306"/>
        </w:tabs>
      </w:pPr>
      <w:hyperlink w:anchor="_Toc3244" w:history="1">
        <w:r>
          <w:rPr>
            <w:rFonts w:ascii="仿宋" w:eastAsia="仿宋" w:hAnsi="仿宋" w:cs="仿宋" w:hint="eastAsia"/>
            <w:lang w:eastAsia="zh-CN"/>
          </w:rPr>
          <w:t>(二)、云SAAS项目法律合规要求</w:t>
        </w:r>
        <w:r>
          <w:tab/>
        </w:r>
        <w:r>
          <w:fldChar w:fldCharType="begin"/>
        </w:r>
        <w:r>
          <w:instrText xml:space="preserve"> PAGEREF _Toc3244 \h </w:instrText>
        </w:r>
        <w:r>
          <w:fldChar w:fldCharType="separate"/>
        </w:r>
        <w:r>
          <w:t>56</w:t>
        </w:r>
        <w:r>
          <w:fldChar w:fldCharType="end"/>
        </w:r>
      </w:hyperlink>
    </w:p>
    <w:p>
      <w:pPr>
        <w:pStyle w:val="TOC2"/>
        <w:tabs>
          <w:tab w:val="right" w:leader="dot" w:pos="8306"/>
        </w:tabs>
      </w:pPr>
      <w:hyperlink w:anchor="_Toc32671" w:history="1">
        <w:r>
          <w:rPr>
            <w:rFonts w:ascii="仿宋" w:eastAsia="仿宋" w:hAnsi="仿宋" w:cs="仿宋" w:hint="eastAsia"/>
            <w:lang w:eastAsia="zh-CN"/>
          </w:rPr>
          <w:t>(三)、云SAAS项目合同管理与法律事务</w:t>
        </w:r>
        <w:r>
          <w:tab/>
        </w:r>
        <w:r>
          <w:fldChar w:fldCharType="begin"/>
        </w:r>
        <w:r>
          <w:instrText xml:space="preserve"> PAGEREF _Toc32671 \h </w:instrText>
        </w:r>
        <w:r>
          <w:fldChar w:fldCharType="separate"/>
        </w:r>
        <w:r>
          <w:t>60</w:t>
        </w:r>
        <w:r>
          <w:fldChar w:fldCharType="end"/>
        </w:r>
      </w:hyperlink>
    </w:p>
    <w:p>
      <w:pPr>
        <w:pStyle w:val="TOC2"/>
        <w:tabs>
          <w:tab w:val="right" w:leader="dot" w:pos="8306"/>
        </w:tabs>
      </w:pPr>
      <w:hyperlink w:anchor="_Toc27442" w:history="1">
        <w:r>
          <w:rPr>
            <w:rFonts w:ascii="仿宋" w:eastAsia="仿宋" w:hAnsi="仿宋" w:cs="仿宋" w:hint="eastAsia"/>
            <w:lang w:eastAsia="zh-CN"/>
          </w:rPr>
          <w:t>(四)、云SAAS项目知识产权保护策略</w:t>
        </w:r>
        <w:r>
          <w:tab/>
        </w:r>
        <w:r>
          <w:fldChar w:fldCharType="begin"/>
        </w:r>
        <w:r>
          <w:instrText xml:space="preserve"> PAGEREF _Toc27442 \h </w:instrText>
        </w:r>
        <w:r>
          <w:fldChar w:fldCharType="separate"/>
        </w:r>
        <w:r>
          <w:t>66</w:t>
        </w:r>
        <w:r>
          <w:fldChar w:fldCharType="end"/>
        </w:r>
      </w:hyperlink>
    </w:p>
    <w:p>
      <w:pPr>
        <w:pStyle w:val="TOC1"/>
        <w:tabs>
          <w:tab w:val="right" w:leader="dot" w:pos="8306"/>
        </w:tabs>
      </w:pPr>
      <w:hyperlink w:anchor="_Toc5542" w:history="1">
        <w:r>
          <w:rPr>
            <w:rFonts w:ascii="仿宋" w:eastAsia="仿宋" w:hAnsi="仿宋" w:cs="仿宋" w:hint="eastAsia"/>
            <w:lang w:eastAsia="zh-CN"/>
          </w:rPr>
          <w:t>十四、云SAAS项目实施时间节点</w:t>
        </w:r>
        <w:r>
          <w:tab/>
        </w:r>
        <w:r>
          <w:fldChar w:fldCharType="begin"/>
        </w:r>
        <w:r>
          <w:instrText xml:space="preserve"> PAGEREF _Toc5542 \h </w:instrText>
        </w:r>
        <w:r>
          <w:fldChar w:fldCharType="separate"/>
        </w:r>
        <w:r>
          <w:t>69</w:t>
        </w:r>
        <w:r>
          <w:fldChar w:fldCharType="end"/>
        </w:r>
      </w:hyperlink>
    </w:p>
    <w:p>
      <w:pPr>
        <w:pStyle w:val="TOC2"/>
        <w:tabs>
          <w:tab w:val="right" w:leader="dot" w:pos="8306"/>
        </w:tabs>
      </w:pPr>
      <w:hyperlink w:anchor="_Toc24436" w:history="1">
        <w:r>
          <w:rPr>
            <w:rFonts w:ascii="仿宋" w:eastAsia="仿宋" w:hAnsi="仿宋" w:cs="仿宋" w:hint="eastAsia"/>
            <w:lang w:eastAsia="zh-CN"/>
          </w:rPr>
          <w:t>(一)、云SAAS项目启动阶段时间节点</w:t>
        </w:r>
        <w:r>
          <w:tab/>
        </w:r>
        <w:r>
          <w:fldChar w:fldCharType="begin"/>
        </w:r>
        <w:r>
          <w:instrText xml:space="preserve"> PAGEREF _Toc24436 \h </w:instrText>
        </w:r>
        <w:r>
          <w:fldChar w:fldCharType="separate"/>
        </w:r>
        <w:r>
          <w:t>69</w:t>
        </w:r>
        <w:r>
          <w:fldChar w:fldCharType="end"/>
        </w:r>
      </w:hyperlink>
    </w:p>
    <w:p>
      <w:pPr>
        <w:pStyle w:val="TOC2"/>
        <w:tabs>
          <w:tab w:val="right" w:leader="dot" w:pos="8306"/>
        </w:tabs>
      </w:pPr>
      <w:hyperlink w:anchor="_Toc13435" w:history="1">
        <w:r>
          <w:rPr>
            <w:rFonts w:ascii="仿宋" w:eastAsia="仿宋" w:hAnsi="仿宋" w:cs="仿宋" w:hint="eastAsia"/>
            <w:lang w:eastAsia="zh-CN"/>
          </w:rPr>
          <w:t>(二)、云SAAS项目执行阶段时间节点</w:t>
        </w:r>
        <w:r>
          <w:tab/>
        </w:r>
        <w:r>
          <w:fldChar w:fldCharType="begin"/>
        </w:r>
        <w:r>
          <w:instrText xml:space="preserve"> PAGEREF _Toc13435 \h </w:instrText>
        </w:r>
        <w:r>
          <w:fldChar w:fldCharType="separate"/>
        </w:r>
        <w:r>
          <w:t>70</w:t>
        </w:r>
        <w:r>
          <w:fldChar w:fldCharType="end"/>
        </w:r>
      </w:hyperlink>
    </w:p>
    <w:p>
      <w:pPr>
        <w:pStyle w:val="TOC2"/>
        <w:tabs>
          <w:tab w:val="right" w:leader="dot" w:pos="8306"/>
        </w:tabs>
      </w:pPr>
      <w:hyperlink w:anchor="_Toc13381" w:history="1">
        <w:r>
          <w:rPr>
            <w:rFonts w:ascii="仿宋" w:eastAsia="仿宋" w:hAnsi="仿宋" w:cs="仿宋" w:hint="eastAsia"/>
            <w:lang w:eastAsia="zh-CN"/>
          </w:rPr>
          <w:t>(三)、云SAAS项目完成阶段时间节点</w:t>
        </w:r>
        <w:r>
          <w:tab/>
        </w:r>
        <w:r>
          <w:fldChar w:fldCharType="begin"/>
        </w:r>
        <w:r>
          <w:instrText xml:space="preserve"> PAGEREF _Toc13381 \h </w:instrText>
        </w:r>
        <w:r>
          <w:fldChar w:fldCharType="separate"/>
        </w:r>
        <w:r>
          <w:t>71</w:t>
        </w:r>
        <w:r>
          <w:fldChar w:fldCharType="end"/>
        </w:r>
      </w:hyperlink>
    </w:p>
    <w:p>
      <w:pPr>
        <w:pStyle w:val="TOC1"/>
        <w:tabs>
          <w:tab w:val="right" w:leader="dot" w:pos="8306"/>
        </w:tabs>
      </w:pPr>
      <w:hyperlink w:anchor="_Toc13750" w:history="1">
        <w:r>
          <w:rPr>
            <w:rFonts w:ascii="仿宋" w:eastAsia="仿宋" w:hAnsi="仿宋" w:cs="仿宋" w:hint="eastAsia"/>
            <w:lang w:eastAsia="zh-CN"/>
          </w:rPr>
          <w:t>十五、供应链管理</w:t>
        </w:r>
        <w:r>
          <w:tab/>
        </w:r>
        <w:r>
          <w:fldChar w:fldCharType="begin"/>
        </w:r>
        <w:r>
          <w:instrText xml:space="preserve"> PAGEREF _Toc13750 \h </w:instrText>
        </w:r>
        <w:r>
          <w:fldChar w:fldCharType="separate"/>
        </w:r>
        <w:r>
          <w:t>72</w:t>
        </w:r>
        <w:r>
          <w:fldChar w:fldCharType="end"/>
        </w:r>
      </w:hyperlink>
    </w:p>
    <w:p>
      <w:pPr>
        <w:pStyle w:val="TOC2"/>
        <w:tabs>
          <w:tab w:val="right" w:leader="dot" w:pos="8306"/>
        </w:tabs>
      </w:pPr>
      <w:hyperlink w:anchor="_Toc30376" w:history="1">
        <w:r>
          <w:rPr>
            <w:rFonts w:ascii="仿宋" w:eastAsia="仿宋" w:hAnsi="仿宋" w:cs="仿宋" w:hint="eastAsia"/>
            <w:lang w:eastAsia="zh-CN"/>
          </w:rPr>
          <w:t>(一)、供应链战略规划</w:t>
        </w:r>
        <w:r>
          <w:tab/>
        </w:r>
        <w:r>
          <w:fldChar w:fldCharType="begin"/>
        </w:r>
        <w:r>
          <w:instrText xml:space="preserve"> PAGEREF _Toc30376 \h </w:instrText>
        </w:r>
        <w:r>
          <w:fldChar w:fldCharType="separate"/>
        </w:r>
        <w:r>
          <w:t>72</w:t>
        </w:r>
        <w:r>
          <w:fldChar w:fldCharType="end"/>
        </w:r>
      </w:hyperlink>
    </w:p>
    <w:p>
      <w:pPr>
        <w:pStyle w:val="TOC2"/>
        <w:tabs>
          <w:tab w:val="right" w:leader="dot" w:pos="8306"/>
        </w:tabs>
      </w:pPr>
      <w:hyperlink w:anchor="_Toc19698" w:history="1">
        <w:r>
          <w:rPr>
            <w:rFonts w:ascii="仿宋" w:eastAsia="仿宋" w:hAnsi="仿宋" w:cs="仿宋" w:hint="eastAsia"/>
            <w:lang w:eastAsia="zh-CN"/>
          </w:rPr>
          <w:t>(二)、供应商选择与合作</w:t>
        </w:r>
        <w:r>
          <w:tab/>
        </w:r>
        <w:r>
          <w:fldChar w:fldCharType="begin"/>
        </w:r>
        <w:r>
          <w:instrText xml:space="preserve"> PAGEREF _Toc19698 \h </w:instrText>
        </w:r>
        <w:r>
          <w:fldChar w:fldCharType="separate"/>
        </w:r>
        <w:r>
          <w:t>73</w:t>
        </w:r>
        <w:r>
          <w:fldChar w:fldCharType="end"/>
        </w:r>
      </w:hyperlink>
    </w:p>
    <w:p>
      <w:pPr>
        <w:pStyle w:val="TOC2"/>
        <w:tabs>
          <w:tab w:val="right" w:leader="dot" w:pos="8306"/>
        </w:tabs>
      </w:pPr>
      <w:hyperlink w:anchor="_Toc997" w:history="1">
        <w:r>
          <w:rPr>
            <w:rFonts w:ascii="仿宋" w:eastAsia="仿宋" w:hAnsi="仿宋" w:cs="仿宋" w:hint="eastAsia"/>
            <w:lang w:eastAsia="zh-CN"/>
          </w:rPr>
          <w:t>(三)、物流与库存管理</w:t>
        </w:r>
        <w:r>
          <w:tab/>
        </w:r>
        <w:r>
          <w:fldChar w:fldCharType="begin"/>
        </w:r>
        <w:r>
          <w:instrText xml:space="preserve"> PAGEREF _Toc997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91"/>
      <w:r>
        <w:rPr>
          <w:rFonts w:ascii="仿宋" w:eastAsia="仿宋" w:hAnsi="仿宋" w:cs="仿宋" w:hint="eastAsia"/>
          <w:sz w:val="28"/>
          <w:lang w:eastAsia="zh-CN"/>
        </w:rPr>
        <w:t>一、云SAAS项目建设单位说明</w:t>
      </w:r>
      <w:bookmarkEnd w:id="2"/>
    </w:p>
    <w:p>
      <w:pPr>
        <w:pStyle w:val="Heading2"/>
        <w:rPr>
          <w:rFonts w:ascii="仿宋" w:eastAsia="仿宋" w:hAnsi="仿宋" w:cs="仿宋" w:hint="eastAsia"/>
          <w:lang w:eastAsia="zh-CN"/>
        </w:rPr>
      </w:pPr>
      <w:bookmarkStart w:id="3" w:name="_Toc8589"/>
      <w:r>
        <w:rPr>
          <w:rFonts w:ascii="仿宋" w:eastAsia="仿宋" w:hAnsi="仿宋" w:cs="仿宋" w:hint="eastAsia"/>
          <w:lang w:eastAsia="zh-CN"/>
        </w:rPr>
        <w:t>(一)、云SAAS项目承办单位基本情况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5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SAAS项目承办单位的XXXX，我们着眼于实现可持续的经济效益。通过技术创新和解决方案的提供，公司预计在云SAAS项目执行期间将获得可观的收入增长。这一收入来源主要包括云SAA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同时，我们注重成本控制和效率提升，以确保云SAAS项目的可持续盈利。透过精细的管理和资源优化，公司期望实现云SAAS项目利润最大化。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SAAS项目实施进行全面的投资评估，包括云SAAS项目启动阶段的资金投入和后续运营成本。通过对云SAA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为确保公司在云SAAS项目实施过程中具备足够的资金流动性，公司将进行详尽的现金流分析。这包括资金需求的合理预测、云SAAS项目周期内的资金峰谷分析以及灵活的财务管理策略，以应对各种潜在的经济变动。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998"/>
      <w:r>
        <w:rPr>
          <w:rFonts w:ascii="仿宋" w:eastAsia="仿宋" w:hAnsi="仿宋" w:cs="仿宋" w:hint="eastAsia"/>
          <w:sz w:val="28"/>
          <w:lang w:eastAsia="zh-CN"/>
        </w:rPr>
        <w:t>二、云SAAS项目绩效评估</w:t>
      </w:r>
      <w:bookmarkEnd w:id="5"/>
    </w:p>
    <w:p>
      <w:pPr>
        <w:pStyle w:val="Heading2"/>
        <w:rPr>
          <w:rFonts w:ascii="仿宋" w:eastAsia="仿宋" w:hAnsi="仿宋" w:cs="仿宋" w:hint="eastAsia"/>
          <w:lang w:eastAsia="zh-CN"/>
        </w:rPr>
      </w:pPr>
      <w:bookmarkStart w:id="6" w:name="_Toc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在云SAAS项目中，我们设计了一套全面的绩效评估指标，以确保云SAAS项目的可控和成功交付。这些指标跨足云SAAS项目目标、成本、进度和质量等多个维度，为我们提供了全面洞察云SAAS项目的健康状况。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目标达成率是我们关注的首要指标。我们设定了明确的目标，并通过定期监测和评估，迅速发现并应对潜在的目标偏差。这为云SAA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成本绩效是另一个核心关注点。通过实际成本与预算成本的对比分析，我们深入了解成本差异的原因，及时调整资源分配，保持云SAAS项目在经济效益方面的合理水平。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进度作为关键的绩效指标之一，得到了精心的关注。我们制定了详细的云SAAS项目进度计划，并设立了进度符合度指标，确保实际进度与计划进度保持一致。这使我们能够快速发现和解决潜在的进度问题，保持云SAAS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SAAS项目绩效的不可或缺的一环。我们引入了一系列的质量标准和客户满意度指标，以确保云SAAS项目交付的成果在质量上达到或超越预期水平。通过持续监测这些指标，我们努力提升云SAAS项目整体质量水平，为云SAAS项目的成功交付提供有力保障。通过这些科学且全面的绩效评估，我们能够更好地引导云SAAS项目的持续改进，确保云SAAS项目目标的顺利达成。</w:t>
      </w:r>
    </w:p>
    <w:p>
      <w:pPr>
        <w:pStyle w:val="Heading2"/>
        <w:ind w:firstLine="560" w:firstLineChars="200"/>
        <w:rPr>
          <w:rFonts w:ascii="仿宋" w:eastAsia="仿宋" w:hAnsi="仿宋" w:cs="仿宋" w:hint="eastAsia"/>
          <w:sz w:val="28"/>
          <w:lang w:eastAsia="zh-CN"/>
        </w:rPr>
      </w:pPr>
      <w:bookmarkStart w:id="7" w:name="_Toc302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绩效评估是云SAAS项目中的关键环节，为确保云SAAS项目达到预期目标，我们采用了多层次、多维度的绩效评估方法。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SAAS项目的战略目标对齐，确保每个决策和行动都与云SAAS项目整体目标保持一致。团队会定期召开战略对齐会议，审视当前工作与云SAA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SAAS项目进度、质量、成本和风险等方面。这些指标通过数据收集和分析，为云SAAS项目管理团队提供了客观的评估依据。例如，我们通过云SAA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绩效评估不仅仅停留在云SAAS项目内部，还考虑了云SAAS项目对外部环境的影响。我们定期进行干系人满意度调查，以了解各利益相关方对云SAAS项目的期望和满意度，并及时做出调整。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这种多层次、多角度的绩效评估方法，使得我们能够全面了解云SAAS项目的运行状态，及时做出调整，确保云SAAS项目在不断变化的环境中保持稳健前行。</w:t>
      </w:r>
    </w:p>
    <w:p>
      <w:pPr>
        <w:pStyle w:val="Heading2"/>
        <w:ind w:firstLine="560" w:firstLineChars="200"/>
        <w:rPr>
          <w:rFonts w:ascii="仿宋" w:eastAsia="仿宋" w:hAnsi="仿宋" w:cs="仿宋" w:hint="eastAsia"/>
          <w:sz w:val="28"/>
          <w:lang w:eastAsia="zh-CN"/>
        </w:rPr>
      </w:pPr>
      <w:bookmarkStart w:id="8" w:name="_Toc317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为了确保云SAAS项目的有效管理和不断优化，我们采用了精心设计的绩效评估周期。这个周期旨在实现灵活、实时和全面的评估，以适应云SAAS项目执行中的各种挑战。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SAAS项目的不同需求，分为短期、中期和长期。短期评估关注每个迭代或工作周期，以及时发现和解决当前任务中的问题。中期评估涵盖几个迭代，深入了解整体云SAAS项目的趋势和性能。长期评估则着眼于整个云SAAS项目阶段，确保云SAA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SAAS项目管理工具和协作平台，团队成员能够随时更新和分享云SAAS项目数据。这种实时性的反馈机制使我们能够及时察觉潜在问题，快速调整，保持云SAA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SAAS项目的决策制定密不可分。每个周期的云SAAS项目回顾会议成为集体总结经验、识别问题深层次原因并找到创新解决方案的平台。这种定期的反思与调整机制使云SAAS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93"/>
      <w:r>
        <w:rPr>
          <w:rFonts w:ascii="仿宋" w:eastAsia="仿宋" w:hAnsi="仿宋" w:cs="仿宋" w:hint="eastAsia"/>
          <w:sz w:val="28"/>
          <w:lang w:eastAsia="zh-CN"/>
        </w:rPr>
        <w:t>三、云SAAS项目概论</w:t>
      </w:r>
      <w:bookmarkEnd w:id="9"/>
    </w:p>
    <w:p>
      <w:pPr>
        <w:pStyle w:val="Heading2"/>
        <w:rPr>
          <w:rFonts w:ascii="仿宋" w:eastAsia="仿宋" w:hAnsi="仿宋" w:cs="仿宋" w:hint="eastAsia"/>
          <w:lang w:eastAsia="zh-CN"/>
        </w:rPr>
      </w:pPr>
      <w:bookmarkStart w:id="10" w:name="_Toc17156"/>
      <w:r>
        <w:rPr>
          <w:rFonts w:ascii="仿宋" w:eastAsia="仿宋" w:hAnsi="仿宋" w:cs="仿宋" w:hint="eastAsia"/>
          <w:lang w:eastAsia="zh-CN"/>
        </w:rPr>
        <w:t>(一)、云SAAS项目概况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起源追溯至对市场的深入洞察。市场的不断演变与变革为云SAAS项目提供了难得的机遇。当前市场存在的需求缺口和变革的大环境共同构成了云SAAS项目的背景。这个云SAAS项目旨在充分利用市场机遇，填补行业中尚未满足的需求，为客户提供全新的解决方案。市场的变革和需求的增长使得这个云SAA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云SAAS项目名称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云SAAS项目正式命名为云SAAS。这个名称不仅仅是一个标识，更代表了云SAAS项目的核心理念和愿景。它蕴含着云SAAS项目所要解决问题的关键字，具有强烈的表达和辨识度，为云SAAS项目树立了鲜明的品牌形象。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云SAAS项目目标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云SAAS项目的核心目标是提供一种全新、高效的解决方案，满足客户日益增长的需求。云SAAS项目追求的不仅仅是满足市场需求，更是在市场中获得卓越的竞争优势。通过不断提升产品或服务的质量和创新水平，云SAA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云SAAS项目范围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全面涵盖了产品研发、制造、市场推广和售后服务，确保从产品设计到最终用户体验的全方位关注。这一全面的云SAAS项目范围是为了确保云SAA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云SAAS项目时间表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云SAAS项目计划在未来18个月内完成，包括研发、测试、市场试点和正式推出等不同阶段。这个时间表的合理设计是为了确保云SAAS项目各个阶段的顺利推进，以便按时交付高质量的成果。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云SAAS项目预算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云SAAS项目总预算估算为XX百万美元，主要分配在研发、市场推广、人员培训和运营等方面。这一充足的预算为云SAAS项目提供了充足的资源，确保云SAAS项目在各个方面都能取得优异的表现。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云SAAS项目风险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云SAAS项目可能面临的风险包括市场接受度低、技术难题、竞争激烈等。云SAAS项目团队已经制定了相应的风险应对计划，通过前瞻性的风险管理，确保云SAAS项目在面对不确定性时能够迅速做出应对。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云SAAS项目团队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云SAAS项目汇聚了一支经验丰富、多领域专业素养的核心团队，确保云SAAS项目在各个方面都能拥有高水平的执行力。团队的协同作战是云SAAS项目成功的关键因素之一。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云SAAS项目背景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云SAAS项目的背景根植于市场对更高效、创新产品的渴望，同时也受到科技发展对行业格局的深刻改变的影响。这为云SAAS项目提供了广阔的发展空间和市场需求。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云SAAS项目现状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截至目前，云SAAS项目已完成市场调研和技术验证，取得了初步的成功。这为云SAAS项目在未来的发展奠定了坚实的基础，为更远大的目标打下了坚实的基石。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141"/>
      <w:r>
        <w:rPr>
          <w:rFonts w:ascii="仿宋" w:eastAsia="仿宋" w:hAnsi="仿宋" w:cs="仿宋" w:hint="eastAsia"/>
          <w:sz w:val="28"/>
          <w:lang w:eastAsia="zh-CN"/>
        </w:rPr>
        <w:t>(二)、云SAAS项目目标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keyword》云SAAS项目首要业务目标是在市场中占据有利地位，实现产品/服务的成功推广和销售。通过不断提升产品质量、创新性，云SAAS项目追求成为行业中的领导者，赢得更多客户的青睐。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在科技迅速发展的时代，云SAAS项目着眼于技术创新。通过持续的研发和技术升级，云SAAS项目旨在推出更具创新性的产品或服务，以满足市场对新鲜、先进解决方案的需求。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为了建立可持续的客户关系，云SAAS项目设定了客户满意度目标。通过提供卓越的产品质量和优质的客户服务，云SAAS项目追求赢得客户的信任和忠诚度，确保他们的满意度达到行业领先水平。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云SAAS项目注重社会责任和可持续发展。通过实施环保、社会责任云SAAS项目，云SAAS项目致力于在经济发展的同时保护环境，促进社会公平，实现可持续经营。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云SAAS项目的团队是实现目标的核心驱动力。因此，云SAAS项目设定了团队发展目标，包括提升团队成员的专业技能、培养领导力，以及搭建协同高效的团队工作氛围。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908"/>
      <w:r>
        <w:rPr>
          <w:rFonts w:ascii="仿宋" w:eastAsia="仿宋" w:hAnsi="仿宋" w:cs="仿宋" w:hint="eastAsia"/>
          <w:sz w:val="28"/>
          <w:lang w:eastAsia="zh-CN"/>
        </w:rPr>
        <w:t>(三)、云SAAS项目提出的理由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云SAAS项目提出的理由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提出源于对市场机遇的深刻洞察。当前市场中存在的需求缺口和行业发展趋势表明，有巨大的商业机会等待被开发。通过准确捕捉市场机遇，云SAA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理念基于对技术创新的信仰。通过持续的研发和技术投入，云SAAS项目有望推出更具创新性的产品或服务。在科技飞速发展的当下，云SAA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提出是为了增强企业的行业竞争力。通过提升产品或服务的质量和独特性，云SAA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响应了消费者需求的变化。随着社会和科技的不断发展，消费者对产品和服务的需求也在发生变化。通过深入了解并及时回应消费者的新需求，云SAA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云SAAS项目的提出是企业战略发展规划的一部分。在面对日益激烈的市场竞争和不断变化的商业环境中，云SAAS项目作为企业战略的一环，旨在为企业开辟新的增长领域，巩固企业在行业中的地位。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云SAAS项目的提出不仅仅是基于商业考量，还注重社会责任。通过推出环保、社会责任等方面的云SAAS项目，云SAAS企业可以在社会中树立积极形象，为社会做出积极贡献，实现经济效益和社会效益的双赢。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云SAAS项目的提出反映了对利益相关者期望的关注。包括客户、员工、投资者等利益相关者在企业发展中都有着各自的期望，云SAAS项目力求在满足这些期望的同时，取得更大的共赢。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0096"/>
      <w:r>
        <w:rPr>
          <w:rFonts w:ascii="仿宋" w:eastAsia="仿宋" w:hAnsi="仿宋" w:cs="仿宋" w:hint="eastAsia"/>
          <w:sz w:val="28"/>
          <w:lang w:eastAsia="zh-CN"/>
        </w:rPr>
        <w:t>(四)、云SAAS项目意义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在实施云SAAS项目的过程中，我们不仅仅是在追逐商业成功，更是为企业和社会的多个层面创造了深远的意义。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首要意义在于提升企业的市场竞争力。通过持续的创新和对产品质量的高标准要求，云SAA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SAAS项目的推进将促使行业技术水平的提升。通过引入先进技术和创新性解决方案，云SAA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在社会层面，云SAAS项目不仅创造了大量就业机会，提高了就业水平，还注重社会责任和环保。通过参与社会公益事业和推动环保云SAAS项目，云SAAS项目为社会贡献了一份力量，体现了企业对社会的积极回馈。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综合而言，云SAAS项目意义重大，不仅推动了企业的发展，也为行业和社会的进步贡献了积极力量。这是一个全面而深刻的影响，将在未来产生可持续的正面效应。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9878"/>
      <w:r>
        <w:rPr>
          <w:rFonts w:ascii="仿宋" w:eastAsia="仿宋" w:hAnsi="仿宋" w:cs="仿宋" w:hint="eastAsia"/>
          <w:sz w:val="28"/>
          <w:lang w:eastAsia="zh-CN"/>
        </w:rPr>
        <w:t>(五)、云SAAS项目背景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在当今迅猛发展的商业环境中，云SAAS项目的动因根植于对多方面因素的审慎考量。这个云SAAS项目的提出并非孤立的决策，而是对企业所处背景深入思考的产物。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市场的不断演变是云SAAS项目背后的首要原因。科技的迅速发展和全球市场的快速变化使得企业必须灵活应对。云SAAS项目应运而生，旨在通过创新性的解决方案迎合市场的多变需求，赢得竞争中的先机。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竞争的激烈程度也是云SAAS项目背景中不可忽视的一环。企业需要在激烈竞争中脱颖而出，为此，云SAAS项目致力于打破常规，提供独特的价值主张，以吸引客户并确保市场份额的增长。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技术的迅速发展为企业带来了机遇与挑战。作为云SAAS项目启动的背景之一，对新兴技术的应用将有助于提升企业的技术水平，使其在不断演进的商业环境中保持竞争优势。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此外，社会对企业责任的期望也在逐渐升高。云SAAS项目充分融入了社会责任的理念，通过可持续经营和社会公益云SAAS项目，企图为社会贡献一份力量，在商业成功的同时关注社会价值。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978"/>
      <w:r>
        <w:rPr>
          <w:rFonts w:ascii="仿宋" w:eastAsia="仿宋" w:hAnsi="仿宋" w:cs="仿宋" w:hint="eastAsia"/>
          <w:sz w:val="28"/>
          <w:lang w:eastAsia="zh-CN"/>
        </w:rPr>
        <w:t>四、云SAAS项目土建工程</w:t>
      </w:r>
      <w:bookmarkEnd w:id="15"/>
    </w:p>
    <w:p>
      <w:pPr>
        <w:pStyle w:val="Heading2"/>
        <w:rPr>
          <w:rFonts w:ascii="仿宋" w:eastAsia="仿宋" w:hAnsi="仿宋" w:cs="仿宋" w:hint="eastAsia"/>
          <w:lang w:eastAsia="zh-CN"/>
        </w:rPr>
      </w:pPr>
      <w:bookmarkStart w:id="16" w:name="_Toc2104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在云SAAS项目的建筑工程设计中，我们将秉承一系列重要的设计原则，以确保云SAAS项目建筑在功能、美观、可持续性等方面达到最佳效果。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首要原则是确保建筑的功能性得到最大化的发挥。我们将充分理解云SAAS项目的实际需求，合理布局各个功能区域，保证建筑在满足业务需求的同时，提供高效的工作环境。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在建筑设计中，我们将综合考虑建设和运营成本。通过精细的经济效益分析，确保设计方案在高效利用资源的同时，对云SAAS项目的长期盈利能力有积极的贡献。</w:t>
      </w:r>
    </w:p>
    <w:p>
      <w:pPr>
        <w:pStyle w:val="Heading2"/>
        <w:ind w:firstLine="560" w:firstLineChars="200"/>
        <w:rPr>
          <w:rFonts w:ascii="仿宋" w:eastAsia="仿宋" w:hAnsi="仿宋" w:cs="仿宋" w:hint="eastAsia"/>
          <w:sz w:val="28"/>
          <w:lang w:eastAsia="zh-CN"/>
        </w:rPr>
      </w:pPr>
      <w:bookmarkStart w:id="17" w:name="_Toc11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的土建工程设计中，我们将精准设定设计年限，结合云SAA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云SAAS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https://d.book118.com/165223200021011112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73821"/>
    <w:rsid w:val="28D73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22320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2024-02-21T04:57:00Z</dcterms:created>
  <dcterms:modified xsi:type="dcterms:W3CDTF">2024-02-21T04:58:15Z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FA378C2BF64E4044B4EEBB5FECBF5112_11</vt:lpwstr>
  </property>
  <property fmtid="{D5CDD505-2E9C-101B-9397-08002B2CF9AE}" pid="3" name="KSOProductBuildVer">
    <vt:lpwstr>2052-12.1.0.16250</vt:lpwstr>
  </property>
</Properties>
</file>