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even" r:id="rId4"/>
          <w:headerReference w:type="default" r:id="rId5"/>
          <w:footerReference w:type="default" r:id="rId6"/>
          <w:headerReference w:type="first" r:id="rId7"/>
          <w:pgSz w:w="11906" w:h="16838"/>
          <w:pgMar w:top="1440" w:right="1800" w:bottom="1440" w:left="1800" w:header="851" w:footer="992" w:gutter="0"/>
          <w:cols w:num="1" w:space="425"/>
          <w:titlePg w:val="0"/>
          <w:docGrid w:type="lines" w:linePitch="312" w:charSpace="0"/>
        </w:sectPr>
      </w:pPr>
      <w:r>
        <w:rPr>
          <w:rFonts w:ascii="宋体" w:eastAsia="宋体" w:hAnsi="宋体" w:cs="宋体" w:hint="eastAsia"/>
          <w:b/>
          <w:sz w:val="60"/>
          <w:lang w:eastAsia="zh-CN"/>
        </w:rPr>
        <w:t>诊疗室设备器具相关项目创业计划书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40" w:history="1">
        <w:r>
          <w:rPr>
            <w:rFonts w:ascii="仿宋" w:eastAsia="仿宋" w:hAnsi="仿宋" w:cs="仿宋" w:hint="eastAsia"/>
            <w:lang w:eastAsia="zh-CN"/>
          </w:rPr>
          <w:t>前言</w:t>
        </w:r>
        <w:r>
          <w:tab/>
        </w:r>
        <w:r>
          <w:fldChar w:fldCharType="begin"/>
        </w:r>
        <w:r>
          <w:instrText xml:space="preserve"> PAGEREF _Toc28240 \h </w:instrText>
        </w:r>
        <w:r>
          <w:fldChar w:fldCharType="separate"/>
        </w:r>
        <w:r>
          <w:t>3</w:t>
        </w:r>
        <w:r>
          <w:fldChar w:fldCharType="end"/>
        </w:r>
      </w:hyperlink>
    </w:p>
    <w:p>
      <w:pPr>
        <w:pStyle w:val="TOC1"/>
        <w:tabs>
          <w:tab w:val="right" w:leader="dot" w:pos="8306"/>
        </w:tabs>
      </w:pPr>
      <w:hyperlink w:anchor="_Toc6133" w:history="1">
        <w:r>
          <w:rPr>
            <w:rFonts w:ascii="仿宋" w:eastAsia="仿宋" w:hAnsi="仿宋" w:cs="仿宋" w:hint="eastAsia"/>
            <w:lang w:eastAsia="zh-CN"/>
          </w:rPr>
          <w:t>一、原辅材料及成品分析</w:t>
        </w:r>
        <w:r>
          <w:tab/>
        </w:r>
        <w:r>
          <w:fldChar w:fldCharType="begin"/>
        </w:r>
        <w:r>
          <w:instrText xml:space="preserve"> PAGEREF _Toc6133 \h </w:instrText>
        </w:r>
        <w:r>
          <w:fldChar w:fldCharType="separate"/>
        </w:r>
        <w:r>
          <w:t>3</w:t>
        </w:r>
        <w:r>
          <w:fldChar w:fldCharType="end"/>
        </w:r>
      </w:hyperlink>
    </w:p>
    <w:p>
      <w:pPr>
        <w:pStyle w:val="TOC2"/>
        <w:tabs>
          <w:tab w:val="right" w:leader="dot" w:pos="8306"/>
        </w:tabs>
      </w:pPr>
      <w:hyperlink w:anchor="_Toc32661" w:history="1">
        <w:r>
          <w:rPr>
            <w:rFonts w:ascii="仿宋" w:eastAsia="仿宋" w:hAnsi="仿宋" w:cs="仿宋" w:hint="eastAsia"/>
            <w:lang w:eastAsia="zh-CN"/>
          </w:rPr>
          <w:t>(一)、诊疗室设备器具项目建设期原辅材料供应情况</w:t>
        </w:r>
        <w:r>
          <w:tab/>
        </w:r>
        <w:r>
          <w:fldChar w:fldCharType="begin"/>
        </w:r>
        <w:r>
          <w:instrText xml:space="preserve"> PAGEREF _Toc32661 \h </w:instrText>
        </w:r>
        <w:r>
          <w:fldChar w:fldCharType="separate"/>
        </w:r>
        <w:r>
          <w:t>3</w:t>
        </w:r>
        <w:r>
          <w:fldChar w:fldCharType="end"/>
        </w:r>
      </w:hyperlink>
    </w:p>
    <w:p>
      <w:pPr>
        <w:pStyle w:val="TOC2"/>
        <w:tabs>
          <w:tab w:val="right" w:leader="dot" w:pos="8306"/>
        </w:tabs>
      </w:pPr>
      <w:hyperlink w:anchor="_Toc16572" w:history="1">
        <w:r>
          <w:rPr>
            <w:rFonts w:ascii="仿宋" w:eastAsia="仿宋" w:hAnsi="仿宋" w:cs="仿宋" w:hint="eastAsia"/>
            <w:lang w:eastAsia="zh-CN"/>
          </w:rPr>
          <w:t>(二)、诊疗室设备器具项目运营期原辅材料供应及质量管理</w:t>
        </w:r>
        <w:r>
          <w:tab/>
        </w:r>
        <w:r>
          <w:fldChar w:fldCharType="begin"/>
        </w:r>
        <w:r>
          <w:instrText xml:space="preserve"> PAGEREF _Toc16572 \h </w:instrText>
        </w:r>
        <w:r>
          <w:fldChar w:fldCharType="separate"/>
        </w:r>
        <w:r>
          <w:t>4</w:t>
        </w:r>
        <w:r>
          <w:fldChar w:fldCharType="end"/>
        </w:r>
      </w:hyperlink>
    </w:p>
    <w:p>
      <w:pPr>
        <w:pStyle w:val="TOC1"/>
        <w:tabs>
          <w:tab w:val="right" w:leader="dot" w:pos="8306"/>
        </w:tabs>
      </w:pPr>
      <w:hyperlink w:anchor="_Toc25634" w:history="1">
        <w:r>
          <w:rPr>
            <w:rFonts w:ascii="仿宋" w:eastAsia="仿宋" w:hAnsi="仿宋" w:cs="仿宋" w:hint="eastAsia"/>
            <w:lang w:eastAsia="zh-CN"/>
          </w:rPr>
          <w:t>二、建设规模与产品方案</w:t>
        </w:r>
        <w:r>
          <w:tab/>
        </w:r>
        <w:r>
          <w:fldChar w:fldCharType="begin"/>
        </w:r>
        <w:r>
          <w:instrText xml:space="preserve"> PAGEREF _Toc25634 \h </w:instrText>
        </w:r>
        <w:r>
          <w:fldChar w:fldCharType="separate"/>
        </w:r>
        <w:r>
          <w:t>5</w:t>
        </w:r>
        <w:r>
          <w:fldChar w:fldCharType="end"/>
        </w:r>
      </w:hyperlink>
    </w:p>
    <w:p>
      <w:pPr>
        <w:pStyle w:val="TOC2"/>
        <w:tabs>
          <w:tab w:val="right" w:leader="dot" w:pos="8306"/>
        </w:tabs>
      </w:pPr>
      <w:hyperlink w:anchor="_Toc6287" w:history="1">
        <w:r>
          <w:rPr>
            <w:rFonts w:ascii="仿宋" w:eastAsia="仿宋" w:hAnsi="仿宋" w:cs="仿宋" w:hint="eastAsia"/>
            <w:lang w:eastAsia="zh-CN"/>
          </w:rPr>
          <w:t>(一)、建设规模及主要建设内容</w:t>
        </w:r>
        <w:r>
          <w:tab/>
        </w:r>
        <w:r>
          <w:fldChar w:fldCharType="begin"/>
        </w:r>
        <w:r>
          <w:instrText xml:space="preserve"> PAGEREF _Toc6287 \h </w:instrText>
        </w:r>
        <w:r>
          <w:fldChar w:fldCharType="separate"/>
        </w:r>
        <w:r>
          <w:t>5</w:t>
        </w:r>
        <w:r>
          <w:fldChar w:fldCharType="end"/>
        </w:r>
      </w:hyperlink>
    </w:p>
    <w:p>
      <w:pPr>
        <w:pStyle w:val="TOC2"/>
        <w:tabs>
          <w:tab w:val="right" w:leader="dot" w:pos="8306"/>
        </w:tabs>
      </w:pPr>
      <w:hyperlink w:anchor="_Toc26076" w:history="1">
        <w:r>
          <w:rPr>
            <w:rFonts w:ascii="仿宋" w:eastAsia="仿宋" w:hAnsi="仿宋" w:cs="仿宋" w:hint="eastAsia"/>
            <w:lang w:eastAsia="zh-CN"/>
          </w:rPr>
          <w:t>(二)、产品规划方案及生产纲领</w:t>
        </w:r>
        <w:r>
          <w:tab/>
        </w:r>
        <w:r>
          <w:fldChar w:fldCharType="begin"/>
        </w:r>
        <w:r>
          <w:instrText xml:space="preserve"> PAGEREF _Toc26076 \h </w:instrText>
        </w:r>
        <w:r>
          <w:fldChar w:fldCharType="separate"/>
        </w:r>
        <w:r>
          <w:t>5</w:t>
        </w:r>
        <w:r>
          <w:fldChar w:fldCharType="end"/>
        </w:r>
      </w:hyperlink>
    </w:p>
    <w:p>
      <w:pPr>
        <w:pStyle w:val="TOC1"/>
        <w:tabs>
          <w:tab w:val="right" w:leader="dot" w:pos="8306"/>
        </w:tabs>
      </w:pPr>
      <w:hyperlink w:anchor="_Toc10987" w:history="1">
        <w:r>
          <w:rPr>
            <w:rFonts w:ascii="仿宋" w:eastAsia="仿宋" w:hAnsi="仿宋" w:cs="仿宋" w:hint="eastAsia"/>
            <w:lang w:eastAsia="zh-CN"/>
          </w:rPr>
          <w:t>三、诊疗室设备器具项目绪论</w:t>
        </w:r>
        <w:r>
          <w:tab/>
        </w:r>
        <w:r>
          <w:fldChar w:fldCharType="begin"/>
        </w:r>
        <w:r>
          <w:instrText xml:space="preserve"> PAGEREF _Toc10987 \h </w:instrText>
        </w:r>
        <w:r>
          <w:fldChar w:fldCharType="separate"/>
        </w:r>
        <w:r>
          <w:t>7</w:t>
        </w:r>
        <w:r>
          <w:fldChar w:fldCharType="end"/>
        </w:r>
      </w:hyperlink>
    </w:p>
    <w:p>
      <w:pPr>
        <w:pStyle w:val="TOC2"/>
        <w:tabs>
          <w:tab w:val="right" w:leader="dot" w:pos="8306"/>
        </w:tabs>
      </w:pPr>
      <w:hyperlink w:anchor="_Toc20173" w:history="1">
        <w:r>
          <w:rPr>
            <w:rFonts w:ascii="仿宋" w:eastAsia="仿宋" w:hAnsi="仿宋" w:cs="仿宋" w:hint="eastAsia"/>
            <w:lang w:eastAsia="zh-CN"/>
          </w:rPr>
          <w:t>(一)、诊疗室设备器具项目名称及建设性质</w:t>
        </w:r>
        <w:r>
          <w:tab/>
        </w:r>
        <w:r>
          <w:fldChar w:fldCharType="begin"/>
        </w:r>
        <w:r>
          <w:instrText xml:space="preserve"> PAGEREF _Toc20173 \h </w:instrText>
        </w:r>
        <w:r>
          <w:fldChar w:fldCharType="separate"/>
        </w:r>
        <w:r>
          <w:t>7</w:t>
        </w:r>
        <w:r>
          <w:fldChar w:fldCharType="end"/>
        </w:r>
      </w:hyperlink>
    </w:p>
    <w:p>
      <w:pPr>
        <w:pStyle w:val="TOC2"/>
        <w:tabs>
          <w:tab w:val="right" w:leader="dot" w:pos="8306"/>
        </w:tabs>
      </w:pPr>
      <w:hyperlink w:anchor="_Toc23595" w:history="1">
        <w:r>
          <w:rPr>
            <w:rFonts w:ascii="仿宋" w:eastAsia="仿宋" w:hAnsi="仿宋" w:cs="仿宋" w:hint="eastAsia"/>
            <w:lang w:eastAsia="zh-CN"/>
          </w:rPr>
          <w:t>(二)、诊疗室设备器具项目承办单位</w:t>
        </w:r>
        <w:r>
          <w:tab/>
        </w:r>
        <w:r>
          <w:fldChar w:fldCharType="begin"/>
        </w:r>
        <w:r>
          <w:instrText xml:space="preserve"> PAGEREF _Toc23595 \h </w:instrText>
        </w:r>
        <w:r>
          <w:fldChar w:fldCharType="separate"/>
        </w:r>
        <w:r>
          <w:t>7</w:t>
        </w:r>
        <w:r>
          <w:fldChar w:fldCharType="end"/>
        </w:r>
      </w:hyperlink>
    </w:p>
    <w:p>
      <w:pPr>
        <w:pStyle w:val="TOC2"/>
        <w:tabs>
          <w:tab w:val="right" w:leader="dot" w:pos="8306"/>
        </w:tabs>
      </w:pPr>
      <w:hyperlink w:anchor="_Toc4726" w:history="1">
        <w:r>
          <w:rPr>
            <w:rFonts w:ascii="仿宋" w:eastAsia="仿宋" w:hAnsi="仿宋" w:cs="仿宋" w:hint="eastAsia"/>
            <w:lang w:eastAsia="zh-CN"/>
          </w:rPr>
          <w:t>(三)、诊疗室设备器具项目定位及建设理由</w:t>
        </w:r>
        <w:r>
          <w:tab/>
        </w:r>
        <w:r>
          <w:fldChar w:fldCharType="begin"/>
        </w:r>
        <w:r>
          <w:instrText xml:space="preserve"> PAGEREF _Toc4726 \h </w:instrText>
        </w:r>
        <w:r>
          <w:fldChar w:fldCharType="separate"/>
        </w:r>
        <w:r>
          <w:t>8</w:t>
        </w:r>
        <w:r>
          <w:fldChar w:fldCharType="end"/>
        </w:r>
      </w:hyperlink>
    </w:p>
    <w:p>
      <w:pPr>
        <w:pStyle w:val="TOC2"/>
        <w:tabs>
          <w:tab w:val="right" w:leader="dot" w:pos="8306"/>
        </w:tabs>
      </w:pPr>
      <w:hyperlink w:anchor="_Toc14358" w:history="1">
        <w:r>
          <w:rPr>
            <w:rFonts w:ascii="仿宋" w:eastAsia="仿宋" w:hAnsi="仿宋" w:cs="仿宋" w:hint="eastAsia"/>
            <w:lang w:eastAsia="zh-CN"/>
          </w:rPr>
          <w:t>(四)、报告编制说明</w:t>
        </w:r>
        <w:r>
          <w:tab/>
        </w:r>
        <w:r>
          <w:fldChar w:fldCharType="begin"/>
        </w:r>
        <w:r>
          <w:instrText xml:space="preserve"> PAGEREF _Toc14358 \h </w:instrText>
        </w:r>
        <w:r>
          <w:fldChar w:fldCharType="separate"/>
        </w:r>
        <w:r>
          <w:t>9</w:t>
        </w:r>
        <w:r>
          <w:fldChar w:fldCharType="end"/>
        </w:r>
      </w:hyperlink>
    </w:p>
    <w:p>
      <w:pPr>
        <w:pStyle w:val="TOC2"/>
        <w:tabs>
          <w:tab w:val="right" w:leader="dot" w:pos="8306"/>
        </w:tabs>
      </w:pPr>
      <w:hyperlink w:anchor="_Toc676" w:history="1">
        <w:r>
          <w:rPr>
            <w:rFonts w:ascii="仿宋" w:eastAsia="仿宋" w:hAnsi="仿宋" w:cs="仿宋" w:hint="eastAsia"/>
            <w:lang w:eastAsia="zh-CN"/>
          </w:rPr>
          <w:t>(五)、诊疗室设备器具项目建设选址</w:t>
        </w:r>
        <w:r>
          <w:tab/>
        </w:r>
        <w:r>
          <w:fldChar w:fldCharType="begin"/>
        </w:r>
        <w:r>
          <w:instrText xml:space="preserve"> PAGEREF _Toc676 \h </w:instrText>
        </w:r>
        <w:r>
          <w:fldChar w:fldCharType="separate"/>
        </w:r>
        <w:r>
          <w:t>11</w:t>
        </w:r>
        <w:r>
          <w:fldChar w:fldCharType="end"/>
        </w:r>
      </w:hyperlink>
    </w:p>
    <w:p>
      <w:pPr>
        <w:pStyle w:val="TOC2"/>
        <w:tabs>
          <w:tab w:val="right" w:leader="dot" w:pos="8306"/>
        </w:tabs>
      </w:pPr>
      <w:hyperlink w:anchor="_Toc29149" w:history="1">
        <w:r>
          <w:rPr>
            <w:rFonts w:ascii="仿宋" w:eastAsia="仿宋" w:hAnsi="仿宋" w:cs="仿宋" w:hint="eastAsia"/>
            <w:lang w:eastAsia="zh-CN"/>
          </w:rPr>
          <w:t>(六)、诊疗室设备器具项目生产规模</w:t>
        </w:r>
        <w:r>
          <w:tab/>
        </w:r>
        <w:r>
          <w:fldChar w:fldCharType="begin"/>
        </w:r>
        <w:r>
          <w:instrText xml:space="preserve"> PAGEREF _Toc29149 \h </w:instrText>
        </w:r>
        <w:r>
          <w:fldChar w:fldCharType="separate"/>
        </w:r>
        <w:r>
          <w:t>12</w:t>
        </w:r>
        <w:r>
          <w:fldChar w:fldCharType="end"/>
        </w:r>
      </w:hyperlink>
    </w:p>
    <w:p>
      <w:pPr>
        <w:pStyle w:val="TOC2"/>
        <w:tabs>
          <w:tab w:val="right" w:leader="dot" w:pos="8306"/>
        </w:tabs>
      </w:pPr>
      <w:hyperlink w:anchor="_Toc29684" w:history="1">
        <w:r>
          <w:rPr>
            <w:rFonts w:ascii="仿宋" w:eastAsia="仿宋" w:hAnsi="仿宋" w:cs="仿宋" w:hint="eastAsia"/>
            <w:lang w:eastAsia="zh-CN"/>
          </w:rPr>
          <w:t>(七)、建筑物建设规模</w:t>
        </w:r>
        <w:r>
          <w:tab/>
        </w:r>
        <w:r>
          <w:fldChar w:fldCharType="begin"/>
        </w:r>
        <w:r>
          <w:instrText xml:space="preserve"> PAGEREF _Toc29684 \h </w:instrText>
        </w:r>
        <w:r>
          <w:fldChar w:fldCharType="separate"/>
        </w:r>
        <w:r>
          <w:t>12</w:t>
        </w:r>
        <w:r>
          <w:fldChar w:fldCharType="end"/>
        </w:r>
      </w:hyperlink>
    </w:p>
    <w:p>
      <w:pPr>
        <w:pStyle w:val="TOC2"/>
        <w:tabs>
          <w:tab w:val="right" w:leader="dot" w:pos="8306"/>
        </w:tabs>
      </w:pPr>
      <w:hyperlink w:anchor="_Toc2327" w:history="1">
        <w:r>
          <w:rPr>
            <w:rFonts w:ascii="仿宋" w:eastAsia="仿宋" w:hAnsi="仿宋" w:cs="仿宋" w:hint="eastAsia"/>
            <w:lang w:eastAsia="zh-CN"/>
          </w:rPr>
          <w:t>(八)、环境影响</w:t>
        </w:r>
        <w:r>
          <w:tab/>
        </w:r>
        <w:r>
          <w:fldChar w:fldCharType="begin"/>
        </w:r>
        <w:r>
          <w:instrText xml:space="preserve"> PAGEREF _Toc2327 \h </w:instrText>
        </w:r>
        <w:r>
          <w:fldChar w:fldCharType="separate"/>
        </w:r>
        <w:r>
          <w:t>12</w:t>
        </w:r>
        <w:r>
          <w:fldChar w:fldCharType="end"/>
        </w:r>
      </w:hyperlink>
    </w:p>
    <w:p>
      <w:pPr>
        <w:pStyle w:val="TOC2"/>
        <w:tabs>
          <w:tab w:val="right" w:leader="dot" w:pos="8306"/>
        </w:tabs>
      </w:pPr>
      <w:hyperlink w:anchor="_Toc5993" w:history="1">
        <w:r>
          <w:rPr>
            <w:rFonts w:ascii="仿宋" w:eastAsia="仿宋" w:hAnsi="仿宋" w:cs="仿宋" w:hint="eastAsia"/>
            <w:lang w:eastAsia="zh-CN"/>
          </w:rPr>
          <w:t>(九)、诊疗室设备器具项目总投资及资金构成</w:t>
        </w:r>
        <w:r>
          <w:tab/>
        </w:r>
        <w:r>
          <w:fldChar w:fldCharType="begin"/>
        </w:r>
        <w:r>
          <w:instrText xml:space="preserve"> PAGEREF _Toc5993 \h </w:instrText>
        </w:r>
        <w:r>
          <w:fldChar w:fldCharType="separate"/>
        </w:r>
        <w:r>
          <w:t>13</w:t>
        </w:r>
        <w:r>
          <w:fldChar w:fldCharType="end"/>
        </w:r>
      </w:hyperlink>
    </w:p>
    <w:p>
      <w:pPr>
        <w:pStyle w:val="TOC2"/>
        <w:tabs>
          <w:tab w:val="right" w:leader="dot" w:pos="8306"/>
        </w:tabs>
      </w:pPr>
      <w:hyperlink w:anchor="_Toc25460" w:history="1">
        <w:r>
          <w:rPr>
            <w:rFonts w:ascii="仿宋" w:eastAsia="仿宋" w:hAnsi="仿宋" w:cs="仿宋" w:hint="eastAsia"/>
            <w:lang w:eastAsia="zh-CN"/>
          </w:rPr>
          <w:t>(十)、资金筹措方案</w:t>
        </w:r>
        <w:r>
          <w:tab/>
        </w:r>
        <w:r>
          <w:fldChar w:fldCharType="begin"/>
        </w:r>
        <w:r>
          <w:instrText xml:space="preserve"> PAGEREF _Toc25460 \h </w:instrText>
        </w:r>
        <w:r>
          <w:fldChar w:fldCharType="separate"/>
        </w:r>
        <w:r>
          <w:t>14</w:t>
        </w:r>
        <w:r>
          <w:fldChar w:fldCharType="end"/>
        </w:r>
      </w:hyperlink>
    </w:p>
    <w:p>
      <w:pPr>
        <w:pStyle w:val="TOC2"/>
        <w:tabs>
          <w:tab w:val="right" w:leader="dot" w:pos="8306"/>
        </w:tabs>
      </w:pPr>
      <w:hyperlink w:anchor="_Toc14785" w:history="1">
        <w:r>
          <w:rPr>
            <w:rFonts w:ascii="仿宋" w:eastAsia="仿宋" w:hAnsi="仿宋" w:cs="仿宋" w:hint="eastAsia"/>
            <w:lang w:eastAsia="zh-CN"/>
          </w:rPr>
          <w:t>(十一)、诊疗室设备器具项目预期经济效益规划目标</w:t>
        </w:r>
        <w:r>
          <w:tab/>
        </w:r>
        <w:r>
          <w:fldChar w:fldCharType="begin"/>
        </w:r>
        <w:r>
          <w:instrText xml:space="preserve"> PAGEREF _Toc14785 \h </w:instrText>
        </w:r>
        <w:r>
          <w:fldChar w:fldCharType="separate"/>
        </w:r>
        <w:r>
          <w:t>14</w:t>
        </w:r>
        <w:r>
          <w:fldChar w:fldCharType="end"/>
        </w:r>
      </w:hyperlink>
    </w:p>
    <w:p>
      <w:pPr>
        <w:pStyle w:val="TOC2"/>
        <w:tabs>
          <w:tab w:val="right" w:leader="dot" w:pos="8306"/>
        </w:tabs>
      </w:pPr>
      <w:hyperlink w:anchor="_Toc26947" w:history="1">
        <w:r>
          <w:rPr>
            <w:rFonts w:ascii="仿宋" w:eastAsia="仿宋" w:hAnsi="仿宋" w:cs="仿宋" w:hint="eastAsia"/>
            <w:lang w:eastAsia="zh-CN"/>
          </w:rPr>
          <w:t>(十二)、诊疗室设备器具项目建设进度规划</w:t>
        </w:r>
        <w:r>
          <w:tab/>
        </w:r>
        <w:r>
          <w:fldChar w:fldCharType="begin"/>
        </w:r>
        <w:r>
          <w:instrText xml:space="preserve"> PAGEREF _Toc26947 \h </w:instrText>
        </w:r>
        <w:r>
          <w:fldChar w:fldCharType="separate"/>
        </w:r>
        <w:r>
          <w:t>15</w:t>
        </w:r>
        <w:r>
          <w:fldChar w:fldCharType="end"/>
        </w:r>
      </w:hyperlink>
    </w:p>
    <w:p>
      <w:pPr>
        <w:pStyle w:val="TOC2"/>
        <w:tabs>
          <w:tab w:val="right" w:leader="dot" w:pos="8306"/>
        </w:tabs>
      </w:pPr>
      <w:hyperlink w:anchor="_Toc24174" w:history="1">
        <w:r>
          <w:rPr>
            <w:rFonts w:ascii="仿宋" w:eastAsia="仿宋" w:hAnsi="仿宋" w:cs="仿宋" w:hint="eastAsia"/>
            <w:lang w:eastAsia="zh-CN"/>
          </w:rPr>
          <w:t>(十三)、诊疗室设备器具项目综合评价</w:t>
        </w:r>
        <w:r>
          <w:tab/>
        </w:r>
        <w:r>
          <w:fldChar w:fldCharType="begin"/>
        </w:r>
        <w:r>
          <w:instrText xml:space="preserve"> PAGEREF _Toc24174 \h </w:instrText>
        </w:r>
        <w:r>
          <w:fldChar w:fldCharType="separate"/>
        </w:r>
        <w:r>
          <w:t>15</w:t>
        </w:r>
        <w:r>
          <w:fldChar w:fldCharType="end"/>
        </w:r>
      </w:hyperlink>
    </w:p>
    <w:p>
      <w:pPr>
        <w:pStyle w:val="TOC1"/>
        <w:tabs>
          <w:tab w:val="right" w:leader="dot" w:pos="8306"/>
        </w:tabs>
      </w:pPr>
      <w:hyperlink w:anchor="_Toc25351" w:history="1">
        <w:r>
          <w:rPr>
            <w:rFonts w:ascii="仿宋" w:eastAsia="仿宋" w:hAnsi="仿宋" w:cs="仿宋" w:hint="eastAsia"/>
            <w:lang w:eastAsia="zh-CN"/>
          </w:rPr>
          <w:t>四、法人治理结构</w:t>
        </w:r>
        <w:r>
          <w:tab/>
        </w:r>
        <w:r>
          <w:fldChar w:fldCharType="begin"/>
        </w:r>
        <w:r>
          <w:instrText xml:space="preserve"> PAGEREF _Toc25351 \h </w:instrText>
        </w:r>
        <w:r>
          <w:fldChar w:fldCharType="separate"/>
        </w:r>
        <w:r>
          <w:t>16</w:t>
        </w:r>
        <w:r>
          <w:fldChar w:fldCharType="end"/>
        </w:r>
      </w:hyperlink>
    </w:p>
    <w:p>
      <w:pPr>
        <w:pStyle w:val="TOC2"/>
        <w:tabs>
          <w:tab w:val="right" w:leader="dot" w:pos="8306"/>
        </w:tabs>
      </w:pPr>
      <w:hyperlink w:anchor="_Toc7008" w:history="1">
        <w:r>
          <w:rPr>
            <w:rFonts w:ascii="仿宋" w:eastAsia="仿宋" w:hAnsi="仿宋" w:cs="仿宋" w:hint="eastAsia"/>
            <w:lang w:eastAsia="zh-CN"/>
          </w:rPr>
          <w:t>(一)、股东权利及义务</w:t>
        </w:r>
        <w:r>
          <w:tab/>
        </w:r>
        <w:r>
          <w:fldChar w:fldCharType="begin"/>
        </w:r>
        <w:r>
          <w:instrText xml:space="preserve"> PAGEREF _Toc7008 \h </w:instrText>
        </w:r>
        <w:r>
          <w:fldChar w:fldCharType="separate"/>
        </w:r>
        <w:r>
          <w:t>16</w:t>
        </w:r>
        <w:r>
          <w:fldChar w:fldCharType="end"/>
        </w:r>
      </w:hyperlink>
    </w:p>
    <w:p>
      <w:pPr>
        <w:pStyle w:val="TOC2"/>
        <w:tabs>
          <w:tab w:val="right" w:leader="dot" w:pos="8306"/>
        </w:tabs>
      </w:pPr>
      <w:hyperlink w:anchor="_Toc2205" w:history="1">
        <w:r>
          <w:rPr>
            <w:rFonts w:ascii="仿宋" w:eastAsia="仿宋" w:hAnsi="仿宋" w:cs="仿宋" w:hint="eastAsia"/>
            <w:lang w:eastAsia="zh-CN"/>
          </w:rPr>
          <w:t>(二)、董事</w:t>
        </w:r>
        <w:r>
          <w:tab/>
        </w:r>
        <w:r>
          <w:fldChar w:fldCharType="begin"/>
        </w:r>
        <w:r>
          <w:instrText xml:space="preserve"> PAGEREF _Toc2205 \h </w:instrText>
        </w:r>
        <w:r>
          <w:fldChar w:fldCharType="separate"/>
        </w:r>
        <w:r>
          <w:t>18</w:t>
        </w:r>
        <w:r>
          <w:fldChar w:fldCharType="end"/>
        </w:r>
      </w:hyperlink>
    </w:p>
    <w:p>
      <w:pPr>
        <w:pStyle w:val="TOC2"/>
        <w:tabs>
          <w:tab w:val="right" w:leader="dot" w:pos="8306"/>
        </w:tabs>
      </w:pPr>
      <w:hyperlink w:anchor="_Toc1019" w:history="1">
        <w:r>
          <w:rPr>
            <w:rFonts w:ascii="仿宋" w:eastAsia="仿宋" w:hAnsi="仿宋" w:cs="仿宋" w:hint="eastAsia"/>
            <w:lang w:eastAsia="zh-CN"/>
          </w:rPr>
          <w:t>(三)、高级管理人员</w:t>
        </w:r>
        <w:r>
          <w:tab/>
        </w:r>
        <w:r>
          <w:fldChar w:fldCharType="begin"/>
        </w:r>
        <w:r>
          <w:instrText xml:space="preserve"> PAGEREF _Toc1019 \h </w:instrText>
        </w:r>
        <w:r>
          <w:fldChar w:fldCharType="separate"/>
        </w:r>
        <w:r>
          <w:t>22</w:t>
        </w:r>
        <w:r>
          <w:fldChar w:fldCharType="end"/>
        </w:r>
      </w:hyperlink>
    </w:p>
    <w:p>
      <w:pPr>
        <w:pStyle w:val="TOC2"/>
        <w:tabs>
          <w:tab w:val="right" w:leader="dot" w:pos="8306"/>
        </w:tabs>
      </w:pPr>
      <w:hyperlink w:anchor="_Toc30416" w:history="1">
        <w:r>
          <w:rPr>
            <w:rFonts w:ascii="仿宋" w:eastAsia="仿宋" w:hAnsi="仿宋" w:cs="仿宋" w:hint="eastAsia"/>
            <w:lang w:eastAsia="zh-CN"/>
          </w:rPr>
          <w:t>(四)、监事</w:t>
        </w:r>
        <w:r>
          <w:tab/>
        </w:r>
        <w:r>
          <w:fldChar w:fldCharType="begin"/>
        </w:r>
        <w:r>
          <w:instrText xml:space="preserve"> PAGEREF _Toc30416 \h </w:instrText>
        </w:r>
        <w:r>
          <w:fldChar w:fldCharType="separate"/>
        </w:r>
        <w:r>
          <w:t>24</w:t>
        </w:r>
        <w:r>
          <w:fldChar w:fldCharType="end"/>
        </w:r>
      </w:hyperlink>
    </w:p>
    <w:p>
      <w:pPr>
        <w:pStyle w:val="TOC1"/>
        <w:tabs>
          <w:tab w:val="right" w:leader="dot" w:pos="8306"/>
        </w:tabs>
      </w:pPr>
      <w:hyperlink w:anchor="_Toc9461" w:history="1">
        <w:r>
          <w:rPr>
            <w:rFonts w:ascii="仿宋" w:eastAsia="仿宋" w:hAnsi="仿宋" w:cs="仿宋" w:hint="eastAsia"/>
            <w:lang w:eastAsia="zh-CN"/>
          </w:rPr>
          <w:t>五、运营模式分析</w:t>
        </w:r>
        <w:r>
          <w:tab/>
        </w:r>
        <w:r>
          <w:fldChar w:fldCharType="begin"/>
        </w:r>
        <w:r>
          <w:instrText xml:space="preserve"> PAGEREF _Toc9461 \h </w:instrText>
        </w:r>
        <w:r>
          <w:fldChar w:fldCharType="separate"/>
        </w:r>
        <w:r>
          <w:t>25</w:t>
        </w:r>
        <w:r>
          <w:fldChar w:fldCharType="end"/>
        </w:r>
      </w:hyperlink>
    </w:p>
    <w:p>
      <w:pPr>
        <w:pStyle w:val="TOC2"/>
        <w:tabs>
          <w:tab w:val="right" w:leader="dot" w:pos="8306"/>
        </w:tabs>
      </w:pPr>
      <w:hyperlink w:anchor="_Toc9802" w:history="1">
        <w:r>
          <w:rPr>
            <w:rFonts w:ascii="仿宋" w:eastAsia="仿宋" w:hAnsi="仿宋" w:cs="仿宋" w:hint="eastAsia"/>
            <w:lang w:eastAsia="zh-CN"/>
          </w:rPr>
          <w:t>(一)、公司经营宗旨</w:t>
        </w:r>
        <w:r>
          <w:tab/>
        </w:r>
        <w:r>
          <w:fldChar w:fldCharType="begin"/>
        </w:r>
        <w:r>
          <w:instrText xml:space="preserve"> PAGEREF _Toc9802 \h </w:instrText>
        </w:r>
        <w:r>
          <w:fldChar w:fldCharType="separate"/>
        </w:r>
        <w:r>
          <w:t>25</w:t>
        </w:r>
        <w:r>
          <w:fldChar w:fldCharType="end"/>
        </w:r>
      </w:hyperlink>
    </w:p>
    <w:p>
      <w:pPr>
        <w:pStyle w:val="TOC2"/>
        <w:tabs>
          <w:tab w:val="right" w:leader="dot" w:pos="8306"/>
        </w:tabs>
      </w:pPr>
      <w:hyperlink w:anchor="_Toc24560" w:history="1">
        <w:r>
          <w:rPr>
            <w:rFonts w:ascii="仿宋" w:eastAsia="仿宋" w:hAnsi="仿宋" w:cs="仿宋" w:hint="eastAsia"/>
            <w:lang w:eastAsia="zh-CN"/>
          </w:rPr>
          <w:t>(二)、公司的目标、主要职责</w:t>
        </w:r>
        <w:r>
          <w:tab/>
        </w:r>
        <w:r>
          <w:fldChar w:fldCharType="begin"/>
        </w:r>
        <w:r>
          <w:instrText xml:space="preserve"> PAGEREF _Toc24560 \h </w:instrText>
        </w:r>
        <w:r>
          <w:fldChar w:fldCharType="separate"/>
        </w:r>
        <w:r>
          <w:t>25</w:t>
        </w:r>
        <w:r>
          <w:fldChar w:fldCharType="end"/>
        </w:r>
      </w:hyperlink>
    </w:p>
    <w:p>
      <w:pPr>
        <w:pStyle w:val="TOC2"/>
        <w:tabs>
          <w:tab w:val="right" w:leader="dot" w:pos="8306"/>
        </w:tabs>
      </w:pPr>
      <w:hyperlink w:anchor="_Toc5949" w:history="1">
        <w:r>
          <w:rPr>
            <w:rFonts w:ascii="仿宋" w:eastAsia="仿宋" w:hAnsi="仿宋" w:cs="仿宋" w:hint="eastAsia"/>
            <w:lang w:eastAsia="zh-CN"/>
          </w:rPr>
          <w:t>(三)、各部门职责及权限</w:t>
        </w:r>
        <w:r>
          <w:tab/>
        </w:r>
        <w:r>
          <w:fldChar w:fldCharType="begin"/>
        </w:r>
        <w:r>
          <w:instrText xml:space="preserve"> PAGEREF _Toc5949 \h </w:instrText>
        </w:r>
        <w:r>
          <w:fldChar w:fldCharType="separate"/>
        </w:r>
        <w:r>
          <w:t>27</w:t>
        </w:r>
        <w:r>
          <w:fldChar w:fldCharType="end"/>
        </w:r>
      </w:hyperlink>
    </w:p>
    <w:p>
      <w:pPr>
        <w:pStyle w:val="TOC2"/>
        <w:tabs>
          <w:tab w:val="right" w:leader="dot" w:pos="8306"/>
        </w:tabs>
      </w:pPr>
      <w:hyperlink w:anchor="_Toc11527" w:history="1">
        <w:r>
          <w:rPr>
            <w:rFonts w:ascii="仿宋" w:eastAsia="仿宋" w:hAnsi="仿宋" w:cs="仿宋" w:hint="eastAsia"/>
            <w:lang w:eastAsia="zh-CN"/>
          </w:rPr>
          <w:t>(四)、财务会计制度</w:t>
        </w:r>
        <w:r>
          <w:tab/>
        </w:r>
        <w:r>
          <w:fldChar w:fldCharType="begin"/>
        </w:r>
        <w:r>
          <w:instrText xml:space="preserve"> PAGEREF _Toc11527 \h </w:instrText>
        </w:r>
        <w:r>
          <w:fldChar w:fldCharType="separate"/>
        </w:r>
        <w:r>
          <w:t>30</w:t>
        </w:r>
        <w:r>
          <w:fldChar w:fldCharType="end"/>
        </w:r>
      </w:hyperlink>
    </w:p>
    <w:p>
      <w:pPr>
        <w:pStyle w:val="TOC1"/>
        <w:tabs>
          <w:tab w:val="right" w:leader="dot" w:pos="8306"/>
        </w:tabs>
      </w:pPr>
      <w:hyperlink w:anchor="_Toc16197" w:history="1">
        <w:r>
          <w:rPr>
            <w:rFonts w:ascii="仿宋" w:eastAsia="仿宋" w:hAnsi="仿宋" w:cs="仿宋" w:hint="eastAsia"/>
            <w:lang w:eastAsia="zh-CN"/>
          </w:rPr>
          <w:t>六、诊疗室设备器具市场营销策略</w:t>
        </w:r>
        <w:r>
          <w:tab/>
        </w:r>
        <w:r>
          <w:fldChar w:fldCharType="begin"/>
        </w:r>
        <w:r>
          <w:instrText xml:space="preserve"> PAGEREF _Toc16197 \h </w:instrText>
        </w:r>
        <w:r>
          <w:fldChar w:fldCharType="separate"/>
        </w:r>
        <w:r>
          <w:t>35</w:t>
        </w:r>
        <w:r>
          <w:fldChar w:fldCharType="end"/>
        </w:r>
      </w:hyperlink>
    </w:p>
    <w:p>
      <w:pPr>
        <w:pStyle w:val="TOC2"/>
        <w:tabs>
          <w:tab w:val="right" w:leader="dot" w:pos="8306"/>
        </w:tabs>
      </w:pPr>
      <w:hyperlink w:anchor="_Toc14763" w:history="1">
        <w:r>
          <w:rPr>
            <w:rFonts w:ascii="仿宋" w:eastAsia="仿宋" w:hAnsi="仿宋" w:cs="仿宋" w:hint="eastAsia"/>
            <w:lang w:eastAsia="zh-CN"/>
          </w:rPr>
          <w:t>(一)、诊疗室设备器具市场营销总体思路</w:t>
        </w:r>
        <w:r>
          <w:tab/>
        </w:r>
        <w:r>
          <w:fldChar w:fldCharType="begin"/>
        </w:r>
        <w:r>
          <w:instrText xml:space="preserve"> PAGEREF _Toc14763 \h </w:instrText>
        </w:r>
        <w:r>
          <w:fldChar w:fldCharType="separate"/>
        </w:r>
        <w:r>
          <w:t>35</w:t>
        </w:r>
        <w:r>
          <w:fldChar w:fldCharType="end"/>
        </w:r>
      </w:hyperlink>
    </w:p>
    <w:p>
      <w:pPr>
        <w:pStyle w:val="TOC2"/>
        <w:tabs>
          <w:tab w:val="right" w:leader="dot" w:pos="8306"/>
        </w:tabs>
      </w:pPr>
      <w:hyperlink w:anchor="_Toc29509" w:history="1">
        <w:r>
          <w:rPr>
            <w:rFonts w:ascii="仿宋" w:eastAsia="仿宋" w:hAnsi="仿宋" w:cs="仿宋" w:hint="eastAsia"/>
            <w:lang w:eastAsia="zh-CN"/>
          </w:rPr>
          <w:t>(二)、诊疗室设备器具市场地位与竞争战略</w:t>
        </w:r>
        <w:r>
          <w:tab/>
        </w:r>
        <w:r>
          <w:fldChar w:fldCharType="begin"/>
        </w:r>
        <w:r>
          <w:instrText xml:space="preserve"> PAGEREF _Toc29509 \h </w:instrText>
        </w:r>
        <w:r>
          <w:fldChar w:fldCharType="separate"/>
        </w:r>
        <w:r>
          <w:t>36</w:t>
        </w:r>
        <w:r>
          <w:fldChar w:fldCharType="end"/>
        </w:r>
      </w:hyperlink>
    </w:p>
    <w:p>
      <w:pPr>
        <w:pStyle w:val="TOC2"/>
        <w:tabs>
          <w:tab w:val="right" w:leader="dot" w:pos="8306"/>
        </w:tabs>
      </w:pPr>
      <w:hyperlink w:anchor="_Toc22404" w:history="1">
        <w:r>
          <w:rPr>
            <w:rFonts w:ascii="仿宋" w:eastAsia="仿宋" w:hAnsi="仿宋" w:cs="仿宋" w:hint="eastAsia"/>
            <w:lang w:eastAsia="zh-CN"/>
          </w:rPr>
          <w:t>(三)、诊疗室设备器具消费者市场分析</w:t>
        </w:r>
        <w:r>
          <w:tab/>
        </w:r>
        <w:r>
          <w:fldChar w:fldCharType="begin"/>
        </w:r>
        <w:r>
          <w:instrText xml:space="preserve"> PAGEREF _Toc22404 \h </w:instrText>
        </w:r>
        <w:r>
          <w:fldChar w:fldCharType="separate"/>
        </w:r>
        <w:r>
          <w:t>38</w:t>
        </w:r>
        <w:r>
          <w:fldChar w:fldCharType="end"/>
        </w:r>
      </w:hyperlink>
    </w:p>
    <w:p>
      <w:pPr>
        <w:pStyle w:val="TOC2"/>
        <w:tabs>
          <w:tab w:val="right" w:leader="dot" w:pos="8306"/>
        </w:tabs>
      </w:pPr>
      <w:hyperlink w:anchor="_Toc5460" w:history="1">
        <w:r>
          <w:rPr>
            <w:rFonts w:ascii="仿宋" w:eastAsia="仿宋" w:hAnsi="仿宋" w:cs="仿宋" w:hint="eastAsia"/>
            <w:lang w:eastAsia="zh-CN"/>
          </w:rPr>
          <w:t>(四)、诊疗室设备器具组织市场分析</w:t>
        </w:r>
        <w:r>
          <w:tab/>
        </w:r>
        <w:r>
          <w:fldChar w:fldCharType="begin"/>
        </w:r>
        <w:r>
          <w:instrText xml:space="preserve"> PAGEREF _Toc5460 \h </w:instrText>
        </w:r>
        <w:r>
          <w:fldChar w:fldCharType="separate"/>
        </w:r>
        <w:r>
          <w:t>39</w:t>
        </w:r>
        <w:r>
          <w:fldChar w:fldCharType="end"/>
        </w:r>
      </w:hyperlink>
    </w:p>
    <w:p>
      <w:pPr>
        <w:pStyle w:val="TOC2"/>
        <w:tabs>
          <w:tab w:val="right" w:leader="dot" w:pos="8306"/>
        </w:tabs>
      </w:pPr>
      <w:hyperlink w:anchor="_Toc812" w:history="1">
        <w:r>
          <w:rPr>
            <w:rFonts w:ascii="仿宋" w:eastAsia="仿宋" w:hAnsi="仿宋" w:cs="仿宋" w:hint="eastAsia"/>
            <w:lang w:eastAsia="zh-CN"/>
          </w:rPr>
          <w:t>(五)、诊疗室设备器具促销策略</w:t>
        </w:r>
        <w:r>
          <w:tab/>
        </w:r>
        <w:r>
          <w:fldChar w:fldCharType="begin"/>
        </w:r>
        <w:r>
          <w:instrText xml:space="preserve"> PAGEREF _Toc812 \h </w:instrText>
        </w:r>
        <w:r>
          <w:fldChar w:fldCharType="separate"/>
        </w:r>
        <w:r>
          <w:t>40</w:t>
        </w:r>
        <w:r>
          <w:fldChar w:fldCharType="end"/>
        </w:r>
      </w:hyperlink>
    </w:p>
    <w:p>
      <w:pPr>
        <w:pStyle w:val="TOC2"/>
        <w:tabs>
          <w:tab w:val="right" w:leader="dot" w:pos="8306"/>
        </w:tabs>
      </w:pPr>
      <w:hyperlink w:anchor="_Toc20217" w:history="1">
        <w:r>
          <w:rPr>
            <w:rFonts w:ascii="仿宋" w:eastAsia="仿宋" w:hAnsi="仿宋" w:cs="仿宋" w:hint="eastAsia"/>
            <w:lang w:eastAsia="zh-CN"/>
          </w:rPr>
          <w:t>(六)、诊疗室设备器具品牌策略</w:t>
        </w:r>
        <w:r>
          <w:tab/>
        </w:r>
        <w:r>
          <w:fldChar w:fldCharType="begin"/>
        </w:r>
        <w:r>
          <w:instrText xml:space="preserve"> PAGEREF _Toc20217 \h </w:instrText>
        </w:r>
        <w:r>
          <w:fldChar w:fldCharType="separate"/>
        </w:r>
        <w:r>
          <w:t>42</w:t>
        </w:r>
        <w:r>
          <w:fldChar w:fldCharType="end"/>
        </w:r>
      </w:hyperlink>
    </w:p>
    <w:p>
      <w:pPr>
        <w:pStyle w:val="TOC2"/>
        <w:tabs>
          <w:tab w:val="right" w:leader="dot" w:pos="8306"/>
        </w:tabs>
      </w:pPr>
      <w:hyperlink w:anchor="_Toc18949" w:history="1">
        <w:r>
          <w:rPr>
            <w:rFonts w:ascii="仿宋" w:eastAsia="仿宋" w:hAnsi="仿宋" w:cs="仿宋" w:hint="eastAsia"/>
            <w:lang w:eastAsia="zh-CN"/>
          </w:rPr>
          <w:t>(七)、诊疗室设备器具整合营销</w:t>
        </w:r>
        <w:r>
          <w:tab/>
        </w:r>
        <w:r>
          <w:fldChar w:fldCharType="begin"/>
        </w:r>
        <w:r>
          <w:instrText xml:space="preserve"> PAGEREF _Toc18949 \h </w:instrText>
        </w:r>
        <w:r>
          <w:fldChar w:fldCharType="separate"/>
        </w:r>
        <w:r>
          <w:t>44</w:t>
        </w:r>
        <w:r>
          <w:fldChar w:fldCharType="end"/>
        </w:r>
      </w:hyperlink>
    </w:p>
    <w:p>
      <w:pPr>
        <w:pStyle w:val="TOC1"/>
        <w:tabs>
          <w:tab w:val="right" w:leader="dot" w:pos="8306"/>
        </w:tabs>
      </w:pPr>
      <w:hyperlink w:anchor="_Toc8763" w:history="1">
        <w:r>
          <w:rPr>
            <w:rFonts w:ascii="仿宋" w:eastAsia="仿宋" w:hAnsi="仿宋" w:cs="仿宋" w:hint="eastAsia"/>
            <w:lang w:eastAsia="zh-CN"/>
          </w:rPr>
          <w:t>七、S W O T 分 析</w:t>
        </w:r>
        <w:r>
          <w:tab/>
        </w:r>
        <w:r>
          <w:fldChar w:fldCharType="begin"/>
        </w:r>
        <w:r>
          <w:instrText xml:space="preserve"> PAGEREF _Toc8763 \h </w:instrText>
        </w:r>
        <w:r>
          <w:fldChar w:fldCharType="separate"/>
        </w:r>
        <w:r>
          <w:t>49</w:t>
        </w:r>
        <w:r>
          <w:fldChar w:fldCharType="end"/>
        </w:r>
      </w:hyperlink>
    </w:p>
    <w:p>
      <w:pPr>
        <w:pStyle w:val="TOC2"/>
        <w:tabs>
          <w:tab w:val="right" w:leader="dot" w:pos="8306"/>
        </w:tabs>
      </w:pPr>
      <w:hyperlink w:anchor="_Toc20343" w:history="1">
        <w:r>
          <w:rPr>
            <w:rFonts w:ascii="仿宋" w:eastAsia="仿宋" w:hAnsi="仿宋" w:cs="仿宋" w:hint="eastAsia"/>
            <w:lang w:eastAsia="zh-CN"/>
          </w:rPr>
          <w:t>(一)、优势分析(S)</w:t>
        </w:r>
        <w:r>
          <w:tab/>
        </w:r>
        <w:r>
          <w:fldChar w:fldCharType="begin"/>
        </w:r>
        <w:r>
          <w:instrText xml:space="preserve"> PAGEREF _Toc20343 \h </w:instrText>
        </w:r>
        <w:r>
          <w:fldChar w:fldCharType="separate"/>
        </w:r>
        <w:r>
          <w:t>49</w:t>
        </w:r>
        <w:r>
          <w:fldChar w:fldCharType="end"/>
        </w:r>
      </w:hyperlink>
    </w:p>
    <w:p>
      <w:pPr>
        <w:pStyle w:val="TOC2"/>
        <w:tabs>
          <w:tab w:val="right" w:leader="dot" w:pos="8306"/>
        </w:tabs>
        <w:sectPr>
          <w:headerReference w:type="even" r:id="rId8"/>
          <w:headerReference w:type="default" r:id="rId9"/>
          <w:footerReference w:type="default" r:id="rId10"/>
          <w:headerReference w:type="first" r:id="rId11"/>
          <w:type w:val="nextPage"/>
          <w:pgSz w:w="11906" w:h="16838"/>
          <w:pgMar w:top="1440" w:right="1800" w:bottom="1440" w:left="1800" w:header="851" w:footer="992" w:gutter="0"/>
          <w:pgNumType w:start="2"/>
          <w:cols w:num="1" w:space="425"/>
          <w:titlePg w:val="0"/>
          <w:docGrid w:type="lines" w:linePitch="312" w:charSpace="0"/>
        </w:sectPr>
      </w:pPr>
      <w:hyperlink w:anchor="_Toc12379" w:history="1">
        <w:r>
          <w:rPr>
            <w:rFonts w:ascii="仿宋" w:eastAsia="仿宋" w:hAnsi="仿宋" w:cs="仿宋" w:hint="eastAsia"/>
            <w:lang w:eastAsia="zh-CN"/>
          </w:rPr>
          <w:t>(二)、劣势分析(W)</w:t>
        </w:r>
        <w:r>
          <w:tab/>
        </w:r>
        <w:r>
          <w:fldChar w:fldCharType="begin"/>
        </w:r>
        <w:r>
          <w:instrText xml:space="preserve"> PAGEREF _Toc12379 \h </w:instrText>
        </w:r>
        <w:r>
          <w:fldChar w:fldCharType="separate"/>
        </w:r>
        <w:r>
          <w:t>50</w:t>
        </w:r>
        <w:r>
          <w:fldChar w:fldCharType="end"/>
        </w:r>
      </w:hyperlink>
    </w:p>
    <w:p>
      <w:pPr>
        <w:pStyle w:val="TOC2"/>
        <w:tabs>
          <w:tab w:val="right" w:leader="dot" w:pos="8306"/>
        </w:tabs>
      </w:pPr>
      <w:hyperlink w:anchor="_Toc30036" w:history="1">
        <w:r>
          <w:rPr>
            <w:rFonts w:ascii="仿宋" w:eastAsia="仿宋" w:hAnsi="仿宋" w:cs="仿宋" w:hint="eastAsia"/>
            <w:lang w:eastAsia="zh-CN"/>
          </w:rPr>
          <w:t>(三)、机会分析(O)</w:t>
        </w:r>
        <w:r>
          <w:tab/>
        </w:r>
        <w:r>
          <w:fldChar w:fldCharType="begin"/>
        </w:r>
        <w:r>
          <w:instrText xml:space="preserve"> PAGEREF _Toc30036 \h </w:instrText>
        </w:r>
        <w:r>
          <w:fldChar w:fldCharType="separate"/>
        </w:r>
        <w:r>
          <w:t>51</w:t>
        </w:r>
        <w:r>
          <w:fldChar w:fldCharType="end"/>
        </w:r>
      </w:hyperlink>
    </w:p>
    <w:p>
      <w:pPr>
        <w:pStyle w:val="TOC2"/>
        <w:tabs>
          <w:tab w:val="right" w:leader="dot" w:pos="8306"/>
        </w:tabs>
      </w:pPr>
      <w:hyperlink w:anchor="_Toc19247" w:history="1">
        <w:r>
          <w:rPr>
            <w:rFonts w:ascii="仿宋" w:eastAsia="仿宋" w:hAnsi="仿宋" w:cs="仿宋" w:hint="eastAsia"/>
            <w:lang w:eastAsia="zh-CN"/>
          </w:rPr>
          <w:t>(四)、威胁分析(T)</w:t>
        </w:r>
        <w:r>
          <w:tab/>
        </w:r>
        <w:r>
          <w:fldChar w:fldCharType="begin"/>
        </w:r>
        <w:r>
          <w:instrText xml:space="preserve"> PAGEREF _Toc19247 \h </w:instrText>
        </w:r>
        <w:r>
          <w:fldChar w:fldCharType="separate"/>
        </w:r>
        <w:r>
          <w:t>52</w:t>
        </w:r>
        <w:r>
          <w:fldChar w:fldCharType="end"/>
        </w:r>
      </w:hyperlink>
    </w:p>
    <w:p>
      <w:pPr>
        <w:pStyle w:val="TOC1"/>
        <w:tabs>
          <w:tab w:val="right" w:leader="dot" w:pos="8306"/>
        </w:tabs>
      </w:pPr>
      <w:hyperlink w:anchor="_Toc2106" w:history="1">
        <w:r>
          <w:rPr>
            <w:rFonts w:ascii="仿宋" w:eastAsia="仿宋" w:hAnsi="仿宋" w:cs="仿宋" w:hint="eastAsia"/>
            <w:lang w:eastAsia="zh-CN"/>
          </w:rPr>
          <w:t>八、投资方案</w:t>
        </w:r>
        <w:r>
          <w:tab/>
        </w:r>
        <w:r>
          <w:fldChar w:fldCharType="begin"/>
        </w:r>
        <w:r>
          <w:instrText xml:space="preserve"> PAGEREF _Toc2106 \h </w:instrText>
        </w:r>
        <w:r>
          <w:fldChar w:fldCharType="separate"/>
        </w:r>
        <w:r>
          <w:t>54</w:t>
        </w:r>
        <w:r>
          <w:fldChar w:fldCharType="end"/>
        </w:r>
      </w:hyperlink>
    </w:p>
    <w:p>
      <w:pPr>
        <w:pStyle w:val="TOC2"/>
        <w:tabs>
          <w:tab w:val="right" w:leader="dot" w:pos="8306"/>
        </w:tabs>
      </w:pPr>
      <w:hyperlink w:anchor="_Toc20082" w:history="1">
        <w:r>
          <w:rPr>
            <w:rFonts w:ascii="仿宋" w:eastAsia="仿宋" w:hAnsi="仿宋" w:cs="仿宋" w:hint="eastAsia"/>
            <w:lang w:eastAsia="zh-CN"/>
          </w:rPr>
          <w:t>(一)、投资估算的依据和说明</w:t>
        </w:r>
        <w:r>
          <w:tab/>
        </w:r>
        <w:r>
          <w:fldChar w:fldCharType="begin"/>
        </w:r>
        <w:r>
          <w:instrText xml:space="preserve"> PAGEREF _Toc20082 \h </w:instrText>
        </w:r>
        <w:r>
          <w:fldChar w:fldCharType="separate"/>
        </w:r>
        <w:r>
          <w:t>54</w:t>
        </w:r>
        <w:r>
          <w:fldChar w:fldCharType="end"/>
        </w:r>
      </w:hyperlink>
    </w:p>
    <w:p>
      <w:pPr>
        <w:pStyle w:val="TOC2"/>
        <w:tabs>
          <w:tab w:val="right" w:leader="dot" w:pos="8306"/>
        </w:tabs>
      </w:pPr>
      <w:hyperlink w:anchor="_Toc6188" w:history="1">
        <w:r>
          <w:rPr>
            <w:rFonts w:ascii="仿宋" w:eastAsia="仿宋" w:hAnsi="仿宋" w:cs="仿宋" w:hint="eastAsia"/>
            <w:lang w:eastAsia="zh-CN"/>
          </w:rPr>
          <w:t>(二)、建设投资估算</w:t>
        </w:r>
        <w:r>
          <w:tab/>
        </w:r>
        <w:r>
          <w:fldChar w:fldCharType="begin"/>
        </w:r>
        <w:r>
          <w:instrText xml:space="preserve"> PAGEREF _Toc6188 \h </w:instrText>
        </w:r>
        <w:r>
          <w:fldChar w:fldCharType="separate"/>
        </w:r>
        <w:r>
          <w:t>56</w:t>
        </w:r>
        <w:r>
          <w:fldChar w:fldCharType="end"/>
        </w:r>
      </w:hyperlink>
    </w:p>
    <w:p>
      <w:pPr>
        <w:pStyle w:val="TOC2"/>
        <w:tabs>
          <w:tab w:val="right" w:leader="dot" w:pos="8306"/>
        </w:tabs>
      </w:pPr>
      <w:hyperlink w:anchor="_Toc26765" w:history="1">
        <w:r>
          <w:rPr>
            <w:rFonts w:ascii="仿宋" w:eastAsia="仿宋" w:hAnsi="仿宋" w:cs="仿宋" w:hint="eastAsia"/>
            <w:lang w:eastAsia="zh-CN"/>
          </w:rPr>
          <w:t>(三)、建设期利息</w:t>
        </w:r>
        <w:r>
          <w:tab/>
        </w:r>
        <w:r>
          <w:fldChar w:fldCharType="begin"/>
        </w:r>
        <w:r>
          <w:instrText xml:space="preserve"> PAGEREF _Toc26765 \h </w:instrText>
        </w:r>
        <w:r>
          <w:fldChar w:fldCharType="separate"/>
        </w:r>
        <w:r>
          <w:t>58</w:t>
        </w:r>
        <w:r>
          <w:fldChar w:fldCharType="end"/>
        </w:r>
      </w:hyperlink>
    </w:p>
    <w:p>
      <w:pPr>
        <w:pStyle w:val="TOC2"/>
        <w:tabs>
          <w:tab w:val="right" w:leader="dot" w:pos="8306"/>
        </w:tabs>
      </w:pPr>
      <w:hyperlink w:anchor="_Toc9904" w:history="1">
        <w:r>
          <w:rPr>
            <w:rFonts w:ascii="仿宋" w:eastAsia="仿宋" w:hAnsi="仿宋" w:cs="仿宋" w:hint="eastAsia"/>
            <w:lang w:eastAsia="zh-CN"/>
          </w:rPr>
          <w:t>(四)、流动资金</w:t>
        </w:r>
        <w:r>
          <w:tab/>
        </w:r>
        <w:r>
          <w:fldChar w:fldCharType="begin"/>
        </w:r>
        <w:r>
          <w:instrText xml:space="preserve"> PAGEREF _Toc9904 \h </w:instrText>
        </w:r>
        <w:r>
          <w:fldChar w:fldCharType="separate"/>
        </w:r>
        <w:r>
          <w:t>58</w:t>
        </w:r>
        <w:r>
          <w:fldChar w:fldCharType="end"/>
        </w:r>
      </w:hyperlink>
    </w:p>
    <w:p>
      <w:pPr>
        <w:pStyle w:val="TOC2"/>
        <w:tabs>
          <w:tab w:val="right" w:leader="dot" w:pos="8306"/>
        </w:tabs>
      </w:pPr>
      <w:hyperlink w:anchor="_Toc30366" w:history="1">
        <w:r>
          <w:rPr>
            <w:rFonts w:ascii="仿宋" w:eastAsia="仿宋" w:hAnsi="仿宋" w:cs="仿宋" w:hint="eastAsia"/>
            <w:lang w:eastAsia="zh-CN"/>
          </w:rPr>
          <w:t>(五)、诊疗室设备器具项目总投资</w:t>
        </w:r>
        <w:r>
          <w:tab/>
        </w:r>
        <w:r>
          <w:fldChar w:fldCharType="begin"/>
        </w:r>
        <w:r>
          <w:instrText xml:space="preserve"> PAGEREF _Toc30366 \h </w:instrText>
        </w:r>
        <w:r>
          <w:fldChar w:fldCharType="separate"/>
        </w:r>
        <w:r>
          <w:t>59</w:t>
        </w:r>
        <w:r>
          <w:fldChar w:fldCharType="end"/>
        </w:r>
      </w:hyperlink>
    </w:p>
    <w:p>
      <w:pPr>
        <w:pStyle w:val="TOC2"/>
        <w:tabs>
          <w:tab w:val="right" w:leader="dot" w:pos="8306"/>
        </w:tabs>
      </w:pPr>
      <w:hyperlink w:anchor="_Toc24383" w:history="1">
        <w:r>
          <w:rPr>
            <w:rFonts w:ascii="仿宋" w:eastAsia="仿宋" w:hAnsi="仿宋" w:cs="仿宋" w:hint="eastAsia"/>
            <w:lang w:eastAsia="zh-CN"/>
          </w:rPr>
          <w:t>(六)、资金筹措与投资计划</w:t>
        </w:r>
        <w:r>
          <w:tab/>
        </w:r>
        <w:r>
          <w:fldChar w:fldCharType="begin"/>
        </w:r>
        <w:r>
          <w:instrText xml:space="preserve"> PAGEREF _Toc24383 \h </w:instrText>
        </w:r>
        <w:r>
          <w:fldChar w:fldCharType="separate"/>
        </w:r>
        <w:r>
          <w:t>60</w:t>
        </w:r>
        <w:r>
          <w:fldChar w:fldCharType="end"/>
        </w:r>
      </w:hyperlink>
    </w:p>
    <w:p>
      <w:pPr>
        <w:pStyle w:val="TOC1"/>
        <w:tabs>
          <w:tab w:val="right" w:leader="dot" w:pos="8306"/>
        </w:tabs>
      </w:pPr>
      <w:hyperlink w:anchor="_Toc30156" w:history="1">
        <w:r>
          <w:rPr>
            <w:rFonts w:ascii="仿宋" w:eastAsia="仿宋" w:hAnsi="仿宋" w:cs="仿宋" w:hint="eastAsia"/>
            <w:lang w:eastAsia="zh-CN"/>
          </w:rPr>
          <w:t>九、劳动安全生产分析</w:t>
        </w:r>
        <w:r>
          <w:tab/>
        </w:r>
        <w:r>
          <w:fldChar w:fldCharType="begin"/>
        </w:r>
        <w:r>
          <w:instrText xml:space="preserve"> PAGEREF _Toc30156 \h </w:instrText>
        </w:r>
        <w:r>
          <w:fldChar w:fldCharType="separate"/>
        </w:r>
        <w:r>
          <w:t>60</w:t>
        </w:r>
        <w:r>
          <w:fldChar w:fldCharType="end"/>
        </w:r>
      </w:hyperlink>
    </w:p>
    <w:p>
      <w:pPr>
        <w:pStyle w:val="TOC2"/>
        <w:tabs>
          <w:tab w:val="right" w:leader="dot" w:pos="8306"/>
        </w:tabs>
      </w:pPr>
      <w:hyperlink w:anchor="_Toc29637" w:history="1">
        <w:r>
          <w:rPr>
            <w:rFonts w:ascii="仿宋" w:eastAsia="仿宋" w:hAnsi="仿宋" w:cs="仿宋" w:hint="eastAsia"/>
            <w:lang w:eastAsia="zh-CN"/>
          </w:rPr>
          <w:t>(一)、编制依据</w:t>
        </w:r>
        <w:r>
          <w:tab/>
        </w:r>
        <w:r>
          <w:fldChar w:fldCharType="begin"/>
        </w:r>
        <w:r>
          <w:instrText xml:space="preserve"> PAGEREF _Toc29637 \h </w:instrText>
        </w:r>
        <w:r>
          <w:fldChar w:fldCharType="separate"/>
        </w:r>
        <w:r>
          <w:t>60</w:t>
        </w:r>
        <w:r>
          <w:fldChar w:fldCharType="end"/>
        </w:r>
      </w:hyperlink>
    </w:p>
    <w:p>
      <w:pPr>
        <w:pStyle w:val="TOC2"/>
        <w:tabs>
          <w:tab w:val="right" w:leader="dot" w:pos="8306"/>
        </w:tabs>
      </w:pPr>
      <w:hyperlink w:anchor="_Toc23594" w:history="1">
        <w:r>
          <w:rPr>
            <w:rFonts w:ascii="仿宋" w:eastAsia="仿宋" w:hAnsi="仿宋" w:cs="仿宋" w:hint="eastAsia"/>
            <w:lang w:eastAsia="zh-CN"/>
          </w:rPr>
          <w:t>(二)、防范措施</w:t>
        </w:r>
        <w:r>
          <w:tab/>
        </w:r>
        <w:r>
          <w:fldChar w:fldCharType="begin"/>
        </w:r>
        <w:r>
          <w:instrText xml:space="preserve"> PAGEREF _Toc23594 \h </w:instrText>
        </w:r>
        <w:r>
          <w:fldChar w:fldCharType="separate"/>
        </w:r>
        <w:r>
          <w:t>61</w:t>
        </w:r>
        <w:r>
          <w:fldChar w:fldCharType="end"/>
        </w:r>
      </w:hyperlink>
    </w:p>
    <w:p>
      <w:pPr>
        <w:pStyle w:val="TOC2"/>
        <w:tabs>
          <w:tab w:val="right" w:leader="dot" w:pos="8306"/>
        </w:tabs>
      </w:pPr>
      <w:hyperlink w:anchor="_Toc18045" w:history="1">
        <w:r>
          <w:rPr>
            <w:rFonts w:ascii="仿宋" w:eastAsia="仿宋" w:hAnsi="仿宋" w:cs="仿宋" w:hint="eastAsia"/>
            <w:lang w:eastAsia="zh-CN"/>
          </w:rPr>
          <w:t>(三)、预期效果评价</w:t>
        </w:r>
        <w:r>
          <w:tab/>
        </w:r>
        <w:r>
          <w:fldChar w:fldCharType="begin"/>
        </w:r>
        <w:r>
          <w:instrText xml:space="preserve"> PAGEREF _Toc18045 \h </w:instrText>
        </w:r>
        <w:r>
          <w:fldChar w:fldCharType="separate"/>
        </w:r>
        <w:r>
          <w:t>62</w:t>
        </w:r>
        <w:r>
          <w:fldChar w:fldCharType="end"/>
        </w:r>
      </w:hyperlink>
    </w:p>
    <w:p>
      <w:pPr>
        <w:pStyle w:val="TOC1"/>
        <w:tabs>
          <w:tab w:val="right" w:leader="dot" w:pos="8306"/>
        </w:tabs>
      </w:pPr>
      <w:hyperlink w:anchor="_Toc32177" w:history="1">
        <w:r>
          <w:rPr>
            <w:rFonts w:ascii="仿宋" w:eastAsia="仿宋" w:hAnsi="仿宋" w:cs="仿宋" w:hint="eastAsia"/>
            <w:lang w:eastAsia="zh-CN"/>
          </w:rPr>
          <w:t>十、诊疗室设备器具项目选址</w:t>
        </w:r>
        <w:r>
          <w:tab/>
        </w:r>
        <w:r>
          <w:fldChar w:fldCharType="begin"/>
        </w:r>
        <w:r>
          <w:instrText xml:space="preserve"> PAGEREF _Toc32177 \h </w:instrText>
        </w:r>
        <w:r>
          <w:fldChar w:fldCharType="separate"/>
        </w:r>
        <w:r>
          <w:t>63</w:t>
        </w:r>
        <w:r>
          <w:fldChar w:fldCharType="end"/>
        </w:r>
      </w:hyperlink>
    </w:p>
    <w:p>
      <w:pPr>
        <w:pStyle w:val="TOC2"/>
        <w:tabs>
          <w:tab w:val="right" w:leader="dot" w:pos="8306"/>
        </w:tabs>
      </w:pPr>
      <w:hyperlink w:anchor="_Toc4987" w:history="1">
        <w:r>
          <w:rPr>
            <w:rFonts w:ascii="仿宋" w:eastAsia="仿宋" w:hAnsi="仿宋" w:cs="仿宋" w:hint="eastAsia"/>
            <w:lang w:eastAsia="zh-CN"/>
          </w:rPr>
          <w:t>(一)、诊疗室设备器具选址影响因素</w:t>
        </w:r>
        <w:r>
          <w:tab/>
        </w:r>
        <w:r>
          <w:fldChar w:fldCharType="begin"/>
        </w:r>
        <w:r>
          <w:instrText xml:space="preserve"> PAGEREF _Toc4987 \h </w:instrText>
        </w:r>
        <w:r>
          <w:fldChar w:fldCharType="separate"/>
        </w:r>
        <w:r>
          <w:t>63</w:t>
        </w:r>
        <w:r>
          <w:fldChar w:fldCharType="end"/>
        </w:r>
      </w:hyperlink>
    </w:p>
    <w:p>
      <w:pPr>
        <w:pStyle w:val="TOC2"/>
        <w:tabs>
          <w:tab w:val="right" w:leader="dot" w:pos="8306"/>
        </w:tabs>
      </w:pPr>
      <w:hyperlink w:anchor="_Toc1568" w:history="1">
        <w:r>
          <w:rPr>
            <w:rFonts w:ascii="仿宋" w:eastAsia="仿宋" w:hAnsi="仿宋" w:cs="仿宋" w:hint="eastAsia"/>
            <w:lang w:eastAsia="zh-CN"/>
          </w:rPr>
          <w:t>(二)、行业竞争对诊疗室设备器具选址的影响</w:t>
        </w:r>
        <w:r>
          <w:tab/>
        </w:r>
        <w:r>
          <w:fldChar w:fldCharType="begin"/>
        </w:r>
        <w:r>
          <w:instrText xml:space="preserve"> PAGEREF _Toc1568 \h </w:instrText>
        </w:r>
        <w:r>
          <w:fldChar w:fldCharType="separate"/>
        </w:r>
        <w:r>
          <w:t>65</w:t>
        </w:r>
        <w:r>
          <w:fldChar w:fldCharType="end"/>
        </w:r>
      </w:hyperlink>
    </w:p>
    <w:p>
      <w:pPr>
        <w:pStyle w:val="TOC2"/>
        <w:tabs>
          <w:tab w:val="right" w:leader="dot" w:pos="8306"/>
        </w:tabs>
      </w:pPr>
      <w:hyperlink w:anchor="_Toc8084" w:history="1">
        <w:r>
          <w:rPr>
            <w:rFonts w:ascii="仿宋" w:eastAsia="仿宋" w:hAnsi="仿宋" w:cs="仿宋" w:hint="eastAsia"/>
            <w:lang w:eastAsia="zh-CN"/>
          </w:rPr>
          <w:t>(三)、经营成本对诊疗室设备器具选址的影响</w:t>
        </w:r>
        <w:r>
          <w:tab/>
        </w:r>
        <w:r>
          <w:fldChar w:fldCharType="begin"/>
        </w:r>
        <w:r>
          <w:instrText xml:space="preserve"> PAGEREF _Toc8084 \h </w:instrText>
        </w:r>
        <w:r>
          <w:fldChar w:fldCharType="separate"/>
        </w:r>
        <w:r>
          <w:t>66</w:t>
        </w:r>
        <w:r>
          <w:fldChar w:fldCharType="end"/>
        </w:r>
      </w:hyperlink>
    </w:p>
    <w:p>
      <w:pPr>
        <w:pStyle w:val="TOC2"/>
        <w:tabs>
          <w:tab w:val="right" w:leader="dot" w:pos="8306"/>
        </w:tabs>
      </w:pPr>
      <w:hyperlink w:anchor="_Toc5825" w:history="1">
        <w:r>
          <w:rPr>
            <w:rFonts w:ascii="仿宋" w:eastAsia="仿宋" w:hAnsi="仿宋" w:cs="仿宋" w:hint="eastAsia"/>
            <w:lang w:eastAsia="zh-CN"/>
          </w:rPr>
          <w:t>(四)、消费习惯对诊疗室设备器具选址的影响</w:t>
        </w:r>
        <w:r>
          <w:tab/>
        </w:r>
        <w:r>
          <w:fldChar w:fldCharType="begin"/>
        </w:r>
        <w:r>
          <w:instrText xml:space="preserve"> PAGEREF _Toc5825 \h </w:instrText>
        </w:r>
        <w:r>
          <w:fldChar w:fldCharType="separate"/>
        </w:r>
        <w:r>
          <w:t>68</w:t>
        </w:r>
        <w:r>
          <w:fldChar w:fldCharType="end"/>
        </w:r>
      </w:hyperlink>
    </w:p>
    <w:p>
      <w:pPr>
        <w:pStyle w:val="TOC2"/>
        <w:tabs>
          <w:tab w:val="right" w:leader="dot" w:pos="8306"/>
        </w:tabs>
      </w:pPr>
      <w:hyperlink w:anchor="_Toc24460" w:history="1">
        <w:r>
          <w:rPr>
            <w:rFonts w:ascii="仿宋" w:eastAsia="仿宋" w:hAnsi="仿宋" w:cs="仿宋" w:hint="eastAsia"/>
            <w:lang w:eastAsia="zh-CN"/>
          </w:rPr>
          <w:t>(五)、诊疗室设备器具项目选址原则</w:t>
        </w:r>
        <w:r>
          <w:tab/>
        </w:r>
        <w:r>
          <w:fldChar w:fldCharType="begin"/>
        </w:r>
        <w:r>
          <w:instrText xml:space="preserve"> PAGEREF _Toc24460 \h </w:instrText>
        </w:r>
        <w:r>
          <w:fldChar w:fldCharType="separate"/>
        </w:r>
        <w:r>
          <w:t>69</w:t>
        </w:r>
        <w:r>
          <w:fldChar w:fldCharType="end"/>
        </w:r>
      </w:hyperlink>
    </w:p>
    <w:p>
      <w:pPr>
        <w:pStyle w:val="TOC2"/>
        <w:tabs>
          <w:tab w:val="right" w:leader="dot" w:pos="8306"/>
        </w:tabs>
      </w:pPr>
      <w:hyperlink w:anchor="_Toc20321" w:history="1">
        <w:r>
          <w:rPr>
            <w:rFonts w:ascii="仿宋" w:eastAsia="仿宋" w:hAnsi="仿宋" w:cs="仿宋" w:hint="eastAsia"/>
            <w:lang w:eastAsia="zh-CN"/>
          </w:rPr>
          <w:t>(六)、建设区基本情况</w:t>
        </w:r>
        <w:r>
          <w:tab/>
        </w:r>
        <w:r>
          <w:fldChar w:fldCharType="begin"/>
        </w:r>
        <w:r>
          <w:instrText xml:space="preserve"> PAGEREF _Toc20321 \h </w:instrText>
        </w:r>
        <w:r>
          <w:fldChar w:fldCharType="separate"/>
        </w:r>
        <w:r>
          <w:t>69</w:t>
        </w:r>
        <w:r>
          <w:fldChar w:fldCharType="end"/>
        </w:r>
      </w:hyperlink>
    </w:p>
    <w:p>
      <w:pPr>
        <w:pStyle w:val="TOC2"/>
        <w:tabs>
          <w:tab w:val="right" w:leader="dot" w:pos="8306"/>
        </w:tabs>
      </w:pPr>
      <w:hyperlink w:anchor="_Toc25011" w:history="1">
        <w:r>
          <w:rPr>
            <w:rFonts w:ascii="仿宋" w:eastAsia="仿宋" w:hAnsi="仿宋" w:cs="仿宋" w:hint="eastAsia"/>
            <w:lang w:eastAsia="zh-CN"/>
          </w:rPr>
          <w:t>(七)、诊疗室设备器具项目选址综合评价</w:t>
        </w:r>
        <w:r>
          <w:tab/>
        </w:r>
        <w:r>
          <w:fldChar w:fldCharType="begin"/>
        </w:r>
        <w:r>
          <w:instrText xml:space="preserve"> PAGEREF _Toc25011 \h </w:instrText>
        </w:r>
        <w:r>
          <w:fldChar w:fldCharType="separate"/>
        </w:r>
        <w:r>
          <w:t>70</w:t>
        </w:r>
        <w:r>
          <w:fldChar w:fldCharType="end"/>
        </w:r>
      </w:hyperlink>
    </w:p>
    <w:p>
      <w:pPr>
        <w:pStyle w:val="TOC1"/>
        <w:tabs>
          <w:tab w:val="right" w:leader="dot" w:pos="8306"/>
        </w:tabs>
      </w:pPr>
      <w:hyperlink w:anchor="_Toc1020" w:history="1">
        <w:r>
          <w:rPr>
            <w:rFonts w:ascii="仿宋" w:eastAsia="仿宋" w:hAnsi="仿宋" w:cs="仿宋" w:hint="eastAsia"/>
            <w:lang w:eastAsia="zh-CN"/>
          </w:rPr>
          <w:t>十一、诊疗室设备器具项目进度计划</w:t>
        </w:r>
        <w:r>
          <w:tab/>
        </w:r>
        <w:r>
          <w:fldChar w:fldCharType="begin"/>
        </w:r>
        <w:r>
          <w:instrText xml:space="preserve"> PAGEREF _Toc1020 \h </w:instrText>
        </w:r>
        <w:r>
          <w:fldChar w:fldCharType="separate"/>
        </w:r>
        <w:r>
          <w:t>71</w:t>
        </w:r>
        <w:r>
          <w:fldChar w:fldCharType="end"/>
        </w:r>
      </w:hyperlink>
    </w:p>
    <w:p>
      <w:pPr>
        <w:pStyle w:val="TOC2"/>
        <w:tabs>
          <w:tab w:val="right" w:leader="dot" w:pos="8306"/>
        </w:tabs>
      </w:pPr>
      <w:hyperlink w:anchor="_Toc21841" w:history="1">
        <w:r>
          <w:rPr>
            <w:rFonts w:ascii="仿宋" w:eastAsia="仿宋" w:hAnsi="仿宋" w:cs="仿宋" w:hint="eastAsia"/>
            <w:lang w:eastAsia="zh-CN"/>
          </w:rPr>
          <w:t>(一)、诊疗室设备器具项目进度安排</w:t>
        </w:r>
        <w:r>
          <w:tab/>
        </w:r>
        <w:r>
          <w:fldChar w:fldCharType="begin"/>
        </w:r>
        <w:r>
          <w:instrText xml:space="preserve"> PAGEREF _Toc21841 \h </w:instrText>
        </w:r>
        <w:r>
          <w:fldChar w:fldCharType="separate"/>
        </w:r>
        <w:r>
          <w:t>71</w:t>
        </w:r>
        <w:r>
          <w:fldChar w:fldCharType="end"/>
        </w:r>
      </w:hyperlink>
    </w:p>
    <w:p>
      <w:pPr>
        <w:pStyle w:val="TOC2"/>
        <w:tabs>
          <w:tab w:val="right" w:leader="dot" w:pos="8306"/>
        </w:tabs>
      </w:pPr>
      <w:hyperlink w:anchor="_Toc11508" w:history="1">
        <w:r>
          <w:rPr>
            <w:rFonts w:ascii="仿宋" w:eastAsia="仿宋" w:hAnsi="仿宋" w:cs="仿宋" w:hint="eastAsia"/>
            <w:lang w:eastAsia="zh-CN"/>
          </w:rPr>
          <w:t>(二)、诊疗室设备器具项目实施保障措施</w:t>
        </w:r>
        <w:r>
          <w:tab/>
        </w:r>
        <w:r>
          <w:fldChar w:fldCharType="begin"/>
        </w:r>
        <w:r>
          <w:instrText xml:space="preserve"> PAGEREF _Toc11508 \h </w:instrText>
        </w:r>
        <w:r>
          <w:fldChar w:fldCharType="separate"/>
        </w:r>
        <w:r>
          <w:t>71</w:t>
        </w:r>
        <w:r>
          <w:fldChar w:fldCharType="end"/>
        </w:r>
      </w:hyperlink>
    </w:p>
    <w:p>
      <w:pPr>
        <w:pStyle w:val="TOC1"/>
        <w:tabs>
          <w:tab w:val="right" w:leader="dot" w:pos="8306"/>
        </w:tabs>
      </w:pPr>
      <w:hyperlink w:anchor="_Toc9876" w:history="1">
        <w:r>
          <w:rPr>
            <w:rFonts w:ascii="仿宋" w:eastAsia="仿宋" w:hAnsi="仿宋" w:cs="仿宋" w:hint="eastAsia"/>
            <w:lang w:eastAsia="zh-CN"/>
          </w:rPr>
          <w:t>十二、招标方案</w:t>
        </w:r>
        <w:r>
          <w:tab/>
        </w:r>
        <w:r>
          <w:fldChar w:fldCharType="begin"/>
        </w:r>
        <w:r>
          <w:instrText xml:space="preserve"> PAGEREF _Toc9876 \h </w:instrText>
        </w:r>
        <w:r>
          <w:fldChar w:fldCharType="separate"/>
        </w:r>
        <w:r>
          <w:t>72</w:t>
        </w:r>
        <w:r>
          <w:fldChar w:fldCharType="end"/>
        </w:r>
      </w:hyperlink>
    </w:p>
    <w:p>
      <w:pPr>
        <w:pStyle w:val="TOC2"/>
        <w:tabs>
          <w:tab w:val="right" w:leader="dot" w:pos="8306"/>
        </w:tabs>
      </w:pPr>
      <w:hyperlink w:anchor="_Toc19912" w:history="1">
        <w:r>
          <w:rPr>
            <w:rFonts w:ascii="仿宋" w:eastAsia="仿宋" w:hAnsi="仿宋" w:cs="仿宋" w:hint="eastAsia"/>
            <w:lang w:eastAsia="zh-CN"/>
          </w:rPr>
          <w:t>(一)、诊疗室设备器具项目招标依据</w:t>
        </w:r>
        <w:r>
          <w:tab/>
        </w:r>
        <w:r>
          <w:fldChar w:fldCharType="begin"/>
        </w:r>
        <w:r>
          <w:instrText xml:space="preserve"> PAGEREF _Toc19912 \h </w:instrText>
        </w:r>
        <w:r>
          <w:fldChar w:fldCharType="separate"/>
        </w:r>
        <w:r>
          <w:t>72</w:t>
        </w:r>
        <w:r>
          <w:fldChar w:fldCharType="end"/>
        </w:r>
      </w:hyperlink>
    </w:p>
    <w:p>
      <w:pPr>
        <w:pStyle w:val="TOC2"/>
        <w:tabs>
          <w:tab w:val="right" w:leader="dot" w:pos="8306"/>
        </w:tabs>
      </w:pPr>
      <w:hyperlink w:anchor="_Toc6882" w:history="1">
        <w:r>
          <w:rPr>
            <w:rFonts w:ascii="仿宋" w:eastAsia="仿宋" w:hAnsi="仿宋" w:cs="仿宋" w:hint="eastAsia"/>
            <w:lang w:eastAsia="zh-CN"/>
          </w:rPr>
          <w:t>(二)、诊疗室设备器具项目招标范围</w:t>
        </w:r>
        <w:r>
          <w:tab/>
        </w:r>
        <w:r>
          <w:fldChar w:fldCharType="begin"/>
        </w:r>
        <w:r>
          <w:instrText xml:space="preserve"> PAGEREF _Toc6882 \h </w:instrText>
        </w:r>
        <w:r>
          <w:fldChar w:fldCharType="separate"/>
        </w:r>
        <w:r>
          <w:t>72</w:t>
        </w:r>
        <w:r>
          <w:fldChar w:fldCharType="end"/>
        </w:r>
      </w:hyperlink>
    </w:p>
    <w:p>
      <w:pPr>
        <w:pStyle w:val="TOC2"/>
        <w:tabs>
          <w:tab w:val="right" w:leader="dot" w:pos="8306"/>
        </w:tabs>
      </w:pPr>
      <w:hyperlink w:anchor="_Toc11935" w:history="1">
        <w:r>
          <w:rPr>
            <w:rFonts w:ascii="仿宋" w:eastAsia="仿宋" w:hAnsi="仿宋" w:cs="仿宋" w:hint="eastAsia"/>
            <w:lang w:eastAsia="zh-CN"/>
          </w:rPr>
          <w:t>(三)、招标要求</w:t>
        </w:r>
        <w:r>
          <w:tab/>
        </w:r>
        <w:r>
          <w:fldChar w:fldCharType="begin"/>
        </w:r>
        <w:r>
          <w:instrText xml:space="preserve"> PAGEREF _Toc11935 \h </w:instrText>
        </w:r>
        <w:r>
          <w:fldChar w:fldCharType="separate"/>
        </w:r>
        <w:r>
          <w:t>73</w:t>
        </w:r>
        <w:r>
          <w:fldChar w:fldCharType="end"/>
        </w:r>
      </w:hyperlink>
    </w:p>
    <w:p>
      <w:pPr>
        <w:pStyle w:val="TOC2"/>
        <w:tabs>
          <w:tab w:val="right" w:leader="dot" w:pos="8306"/>
        </w:tabs>
      </w:pPr>
      <w:hyperlink w:anchor="_Toc30905" w:history="1">
        <w:r>
          <w:rPr>
            <w:rFonts w:ascii="仿宋" w:eastAsia="仿宋" w:hAnsi="仿宋" w:cs="仿宋" w:hint="eastAsia"/>
            <w:lang w:eastAsia="zh-CN"/>
          </w:rPr>
          <w:t>(四)、招标组织方式</w:t>
        </w:r>
        <w:r>
          <w:tab/>
        </w:r>
        <w:r>
          <w:fldChar w:fldCharType="begin"/>
        </w:r>
        <w:r>
          <w:instrText xml:space="preserve"> PAGEREF _Toc30905 \h </w:instrText>
        </w:r>
        <w:r>
          <w:fldChar w:fldCharType="separate"/>
        </w:r>
        <w:r>
          <w:t>73</w:t>
        </w:r>
        <w:r>
          <w:fldChar w:fldCharType="end"/>
        </w:r>
      </w:hyperlink>
    </w:p>
    <w:p>
      <w:pPr>
        <w:pStyle w:val="TOC2"/>
        <w:tabs>
          <w:tab w:val="right" w:leader="dot" w:pos="8306"/>
        </w:tabs>
      </w:pPr>
      <w:hyperlink w:anchor="_Toc26412" w:history="1">
        <w:r>
          <w:rPr>
            <w:rFonts w:ascii="仿宋" w:eastAsia="仿宋" w:hAnsi="仿宋" w:cs="仿宋" w:hint="eastAsia"/>
            <w:lang w:eastAsia="zh-CN"/>
          </w:rPr>
          <w:t>(五)、招标信息发布</w:t>
        </w:r>
        <w:r>
          <w:tab/>
        </w:r>
        <w:r>
          <w:fldChar w:fldCharType="begin"/>
        </w:r>
        <w:r>
          <w:instrText xml:space="preserve"> PAGEREF _Toc26412 \h </w:instrText>
        </w:r>
        <w:r>
          <w:fldChar w:fldCharType="separate"/>
        </w:r>
        <w:r>
          <w:t>74</w:t>
        </w:r>
        <w:r>
          <w:fldChar w:fldCharType="end"/>
        </w:r>
      </w:hyperlink>
    </w:p>
    <w:p>
      <w:pPr>
        <w:sectPr>
          <w:headerReference w:type="even" r:id="rId12"/>
          <w:headerReference w:type="default" r:id="rId13"/>
          <w:footerReference w:type="default" r:id="rId14"/>
          <w:headerReference w:type="first" r:id="rId15"/>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在商业的大舞台上，机遇与挑战并存，这份计划书旨在为一项新兴创业项目树立明确的方向。我们聚焦于创新和满足市场需求，致力于打造一个充满活力的企业。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这份计划书将深入分析市场环境，竞争态势，战略计划，以确保我们的产品或服务能够超越客户期望，抢占市场份额，降低风险，同时为投资者提供可持续的回报。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我们的目标是构建一个可信赖的企业，为社会创造积极影响，为员工提供发展机会，同时为股东创造增值。我们坚信创业的力量，相信创新和坚韧将助力我们不断前进。</w:t>
      </w:r>
    </w:p>
    <w:p>
      <w:pPr>
        <w:ind w:firstLine="560" w:firstLineChars="200"/>
        <w:rPr>
          <w:rFonts w:ascii="仿宋" w:eastAsia="仿宋" w:hAnsi="仿宋" w:cs="仿宋" w:hint="eastAsia"/>
          <w:sz w:val="28"/>
        </w:rPr>
      </w:pPr>
      <w:r>
        <w:rPr>
          <w:rFonts w:ascii="仿宋" w:eastAsia="仿宋" w:hAnsi="仿宋" w:cs="仿宋" w:hint="eastAsia"/>
          <w:sz w:val="28"/>
          <w:lang w:eastAsia="zh-CN"/>
        </w:rPr>
        <w:t>这份创业计划书标志着未来成功的开端，它凝聚了对市场需求的深刻洞察和对商机的坚定信念。</w:t>
      </w:r>
    </w:p>
    <w:p>
      <w:pPr>
        <w:pStyle w:val="Heading1"/>
        <w:ind w:firstLine="560" w:firstLineChars="200"/>
        <w:rPr>
          <w:rFonts w:ascii="仿宋" w:eastAsia="仿宋" w:hAnsi="仿宋" w:cs="仿宋" w:hint="eastAsia"/>
          <w:sz w:val="28"/>
          <w:lang w:eastAsia="zh-CN"/>
        </w:rPr>
      </w:pPr>
      <w:bookmarkStart w:id="2" w:name="_Toc6133"/>
      <w:r>
        <w:rPr>
          <w:rFonts w:ascii="仿宋" w:eastAsia="仿宋" w:hAnsi="仿宋" w:cs="仿宋" w:hint="eastAsia"/>
          <w:sz w:val="28"/>
          <w:lang w:eastAsia="zh-CN"/>
        </w:rPr>
        <w:t>一、原辅材料及成品分析</w:t>
      </w:r>
      <w:bookmarkEnd w:id="2"/>
    </w:p>
    <w:p>
      <w:pPr>
        <w:pStyle w:val="Heading2"/>
        <w:rPr>
          <w:rFonts w:ascii="仿宋" w:eastAsia="仿宋" w:hAnsi="仿宋" w:cs="仿宋" w:hint="eastAsia"/>
          <w:lang w:eastAsia="zh-CN"/>
        </w:rPr>
      </w:pPr>
      <w:bookmarkStart w:id="3" w:name="_Toc32661"/>
      <w:r>
        <w:rPr>
          <w:rFonts w:ascii="仿宋" w:eastAsia="仿宋" w:hAnsi="仿宋" w:cs="仿宋" w:hint="eastAsia"/>
          <w:lang w:eastAsia="zh-CN"/>
        </w:rPr>
        <w:t>(一)、诊疗室设备器具项目建设期原辅材料供应情况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原辅材料清单和需求规划：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1.列出诊疗室设备器具项目建设所需的所有原材料和辅助材料清单，包括数量、品质、规格等要求。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根据诊疗室设备器具项目进度和施工计划，制定原辅材料的需求规划，确保供应与需求的匹配。</w:t>
      </w:r>
    </w:p>
    <w:p>
      <w:pPr>
        <w:ind w:firstLine="560" w:firstLineChars="200"/>
        <w:rPr>
          <w:rFonts w:ascii="仿宋" w:eastAsia="仿宋" w:hAnsi="仿宋" w:cs="仿宋" w:hint="eastAsia"/>
          <w:sz w:val="28"/>
        </w:rPr>
        <w:sectPr>
          <w:headerReference w:type="even" r:id="rId16"/>
          <w:headerReference w:type="default" r:id="rId17"/>
          <w:footerReference w:type="default" r:id="rId18"/>
          <w:headerReference w:type="first" r:id="rId19"/>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供应商选择与谈判：</w:t>
      </w:r>
    </w:p>
    <w:p>
      <w:pPr>
        <w:ind w:firstLine="560" w:firstLineChars="200"/>
        <w:rPr>
          <w:rFonts w:ascii="仿宋" w:eastAsia="仿宋" w:hAnsi="仿宋" w:cs="仿宋" w:hint="eastAsia"/>
          <w:sz w:val="28"/>
        </w:rPr>
      </w:pPr>
      <w:r>
        <w:rPr>
          <w:rFonts w:ascii="仿宋" w:eastAsia="仿宋" w:hAnsi="仿宋" w:cs="仿宋" w:hint="eastAsia"/>
          <w:sz w:val="28"/>
          <w:lang w:eastAsia="zh-CN"/>
        </w:rPr>
        <w:t>2.选择可靠的供应商，评估其信誉、供应能力、质量保障等方面的能力。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进行供应商谈判，明确合作条件、价格、交货期、售后服务等重要条款。</w:t>
      </w:r>
    </w:p>
    <w:p>
      <w:pPr>
        <w:pStyle w:val="Heading2"/>
        <w:ind w:firstLine="560" w:firstLineChars="200"/>
        <w:rPr>
          <w:rFonts w:ascii="仿宋" w:eastAsia="仿宋" w:hAnsi="仿宋" w:cs="仿宋" w:hint="eastAsia"/>
          <w:sz w:val="28"/>
          <w:lang w:eastAsia="zh-CN"/>
        </w:rPr>
      </w:pPr>
      <w:bookmarkStart w:id="4" w:name="_Toc16572"/>
      <w:r>
        <w:rPr>
          <w:rFonts w:ascii="仿宋" w:eastAsia="仿宋" w:hAnsi="仿宋" w:cs="仿宋" w:hint="eastAsia"/>
          <w:sz w:val="28"/>
          <w:lang w:eastAsia="zh-CN"/>
        </w:rPr>
        <w:t>(二)、诊疗室设备器具项目运营期原辅材料供应及质量管理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主要原材料供应情况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此诊疗室设备器具项目的实施过程中，所需的主要原材料及辅助材料全部来自于国内市场。这些原材料包括但不限于xx、xxx、xxx、xx等多种类型，这些关键原材料和辅助材料的稳定供应由xx集团有限公司负责，该公司与多家供应商保持紧密的上下游合作关系，保证了供应的稳定性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主要原材料及辅助材料管理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诊疗室设备器具项目建设完成投产后，物资采购部门将根据实际生产需求制定详细的原材料采购计划。在确保产品质量不受影响的前提下，他们会深入了解原材料的性能和特点，以合理选择适用于诊疗室设备器具项目的品种、规格、质量，从而节约原材料使用、降低采购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所需的原材料和辅助材料将统一进行集中采购，同时会对不同供应商提供的原材料进行比较，综合考虑质量、价格、运输等因素进行选择。</w:t>
      </w:r>
    </w:p>
    <w:p>
      <w:pPr>
        <w:ind w:firstLine="560" w:firstLineChars="200"/>
        <w:rPr>
          <w:rFonts w:ascii="仿宋" w:eastAsia="仿宋" w:hAnsi="仿宋" w:cs="仿宋" w:hint="eastAsia"/>
          <w:sz w:val="28"/>
        </w:rPr>
        <w:sectPr>
          <w:headerReference w:type="even" r:id="rId20"/>
          <w:headerReference w:type="default" r:id="rId21"/>
          <w:footerReference w:type="default" r:id="rId22"/>
          <w:headerReference w:type="first" r:id="rId2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验收材料时，将根据领料单或原始凭证进行清点和实测验收。如果发现规格、质量、数量等方面存在不符合要求的问题，将及时与相关人员联系处理。同时，会做好原辅材料的原始记录和资料积累，以确保及时准确地完成月报、季报和年度各种统计报表工作。这些记录和报表对于诊疗室设备器具项目的顺利进行和未来改进决策提供了重要的依据。</w:t>
      </w:r>
    </w:p>
    <w:p>
      <w:pPr>
        <w:pStyle w:val="Heading1"/>
        <w:ind w:firstLine="560" w:firstLineChars="200"/>
        <w:rPr>
          <w:rFonts w:ascii="仿宋" w:eastAsia="仿宋" w:hAnsi="仿宋" w:cs="仿宋" w:hint="eastAsia"/>
          <w:sz w:val="28"/>
          <w:lang w:eastAsia="zh-CN"/>
        </w:rPr>
      </w:pPr>
      <w:bookmarkStart w:id="5" w:name="_Toc25634"/>
      <w:r>
        <w:rPr>
          <w:rFonts w:ascii="仿宋" w:eastAsia="仿宋" w:hAnsi="仿宋" w:cs="仿宋" w:hint="eastAsia"/>
          <w:sz w:val="28"/>
          <w:lang w:eastAsia="zh-CN"/>
        </w:rPr>
        <w:t>二、建设规模与产品方案</w:t>
      </w:r>
      <w:bookmarkEnd w:id="5"/>
    </w:p>
    <w:p>
      <w:pPr>
        <w:pStyle w:val="Heading2"/>
        <w:rPr>
          <w:rFonts w:ascii="仿宋" w:eastAsia="仿宋" w:hAnsi="仿宋" w:cs="仿宋" w:hint="eastAsia"/>
          <w:lang w:eastAsia="zh-CN"/>
        </w:rPr>
      </w:pPr>
      <w:bookmarkStart w:id="6" w:name="_Toc6287"/>
      <w:r>
        <w:rPr>
          <w:rFonts w:ascii="仿宋" w:eastAsia="仿宋" w:hAnsi="仿宋" w:cs="仿宋" w:hint="eastAsia"/>
          <w:lang w:eastAsia="zh-CN"/>
        </w:rPr>
        <w:t>(一)、建设规模及主要建设内容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(一)诊疗室设备器具项目场地规模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该诊疗室设备器具项目总占地面积XX平方米（折合约XX亩），预计场区规划总建筑面积XX平方米。</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根据国内外市场需求和XX集团有限公司建设能力分析，建设规模确定达产年产XX，预计年营业收入XX万元。</w:t>
      </w:r>
    </w:p>
    <w:p>
      <w:pPr>
        <w:pStyle w:val="Heading2"/>
        <w:ind w:firstLine="560" w:firstLineChars="200"/>
        <w:rPr>
          <w:rFonts w:ascii="仿宋" w:eastAsia="仿宋" w:hAnsi="仿宋" w:cs="仿宋" w:hint="eastAsia"/>
          <w:sz w:val="28"/>
          <w:lang w:eastAsia="zh-CN"/>
        </w:rPr>
      </w:pPr>
      <w:bookmarkStart w:id="7" w:name="_Toc26076"/>
      <w:r>
        <w:rPr>
          <w:rFonts w:ascii="仿宋" w:eastAsia="仿宋" w:hAnsi="仿宋" w:cs="仿宋" w:hint="eastAsia"/>
          <w:sz w:val="28"/>
          <w:lang w:eastAsia="zh-CN"/>
        </w:rPr>
        <w:t>(二)、产品规划方案及生产纲领</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产品规划方案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本诊疗室设备器具项目旨在开发和生产具有市场竞争力的诊疗室设备器具产品，满足不同客户群体的需求。产品规划方案如下：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1.1. 产品种类</w:t>
      </w:r>
    </w:p>
    <w:p>
      <w:pPr>
        <w:ind w:firstLine="560" w:firstLineChars="200"/>
        <w:rPr>
          <w:rFonts w:ascii="仿宋" w:eastAsia="仿宋" w:hAnsi="仿宋" w:cs="仿宋" w:hint="eastAsia"/>
          <w:sz w:val="28"/>
        </w:rPr>
        <w:sectPr>
          <w:headerReference w:type="even" r:id="rId24"/>
          <w:headerReference w:type="default" r:id="rId25"/>
          <w:footerReference w:type="default" r:id="rId26"/>
          <w:headerReference w:type="first" r:id="rId27"/>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根据市场需求和技术可行性，设计生产XX种系列产品，覆盖不同规格、功能和应用领域。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1.2. 产品特点</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产品应具备高性能、高效率、可靠性强等特点，以满足行业最新发展要求。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1.3. 产品品质</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产品品质应符合国家和行业标准，保证产品的安全、可靠、环保和高效。</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生产纲领</w:t>
      </w:r>
    </w:p>
    <w:p>
      <w:pPr>
        <w:ind w:firstLine="560" w:firstLineChars="200"/>
        <w:rPr>
          <w:rFonts w:ascii="仿宋" w:eastAsia="仿宋" w:hAnsi="仿宋" w:cs="仿宋" w:hint="eastAsia"/>
          <w:sz w:val="28"/>
        </w:rPr>
      </w:pPr>
      <w:r>
        <w:rPr>
          <w:rFonts w:ascii="仿宋" w:eastAsia="仿宋" w:hAnsi="仿宋" w:cs="仿宋" w:hint="eastAsia"/>
          <w:sz w:val="28"/>
          <w:lang w:eastAsia="zh-CN"/>
        </w:rPr>
        <w:t>2.1. 制造工艺</w:t>
      </w:r>
    </w:p>
    <w:p>
      <w:pPr>
        <w:ind w:firstLine="560" w:firstLineChars="200"/>
        <w:rPr>
          <w:rFonts w:ascii="仿宋" w:eastAsia="仿宋" w:hAnsi="仿宋" w:cs="仿宋" w:hint="eastAsia"/>
          <w:sz w:val="28"/>
        </w:rPr>
      </w:pPr>
      <w:r>
        <w:rPr>
          <w:rFonts w:ascii="仿宋" w:eastAsia="仿宋" w:hAnsi="仿宋" w:cs="仿宋" w:hint="eastAsia"/>
          <w:sz w:val="28"/>
          <w:lang w:eastAsia="zh-CN"/>
        </w:rPr>
        <w:t>采用先进的制造工艺，确保产品生产过程的高效、精准和可控。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2.2. 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优化生产流程，提高生产效率，降低生产成本，提升产品的市场竞争力。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强化质量管理体系，全面控制产品生产过程，确保产品品质达到标准要求。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2.4. 环保和安全</w:t>
      </w:r>
    </w:p>
    <w:p>
      <w:pPr>
        <w:ind w:firstLine="560" w:firstLineChars="200"/>
        <w:rPr>
          <w:rFonts w:ascii="仿宋" w:eastAsia="仿宋" w:hAnsi="仿宋" w:cs="仿宋" w:hint="eastAsia"/>
          <w:sz w:val="28"/>
        </w:rPr>
        <w:sectPr>
          <w:headerReference w:type="even" r:id="rId28"/>
          <w:headerReference w:type="default" r:id="rId29"/>
          <w:footerReference w:type="default" r:id="rId30"/>
          <w:headerReference w:type="first" r:id="rId31"/>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遵循环保和安全规范，积极采取环保措施，确保生产过程中对环境的友好和员工的安全。</w:t>
      </w:r>
    </w:p>
    <w:p>
      <w:pPr>
        <w:pStyle w:val="Heading1"/>
        <w:ind w:firstLine="560" w:firstLineChars="200"/>
        <w:rPr>
          <w:rFonts w:ascii="仿宋" w:eastAsia="仿宋" w:hAnsi="仿宋" w:cs="仿宋" w:hint="eastAsia"/>
          <w:sz w:val="28"/>
          <w:lang w:eastAsia="zh-CN"/>
        </w:rPr>
      </w:pPr>
      <w:bookmarkStart w:id="8" w:name="_Toc10987"/>
      <w:r>
        <w:rPr>
          <w:rFonts w:ascii="仿宋" w:eastAsia="仿宋" w:hAnsi="仿宋" w:cs="仿宋" w:hint="eastAsia"/>
          <w:sz w:val="28"/>
          <w:lang w:eastAsia="zh-CN"/>
        </w:rPr>
        <w:t>三、诊疗室设备器具项目绪论</w:t>
      </w:r>
      <w:bookmarkEnd w:id="8"/>
    </w:p>
    <w:p>
      <w:pPr>
        <w:pStyle w:val="Heading2"/>
        <w:rPr>
          <w:rFonts w:ascii="仿宋" w:eastAsia="仿宋" w:hAnsi="仿宋" w:cs="仿宋" w:hint="eastAsia"/>
          <w:lang w:eastAsia="zh-CN"/>
        </w:rPr>
      </w:pPr>
      <w:bookmarkStart w:id="9" w:name="_Toc20173"/>
      <w:r>
        <w:rPr>
          <w:rFonts w:ascii="仿宋" w:eastAsia="仿宋" w:hAnsi="仿宋" w:cs="仿宋" w:hint="eastAsia"/>
          <w:lang w:eastAsia="zh-CN"/>
        </w:rPr>
        <w:t>(一)、诊疗室设备器具项目名称及建设性质</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(一)诊疗室设备器具项目名称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XXXX诊疗室设备器具项目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(二)诊疗室设备器具项目建设性质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XXXX诊疗室设备器具项目</w:t>
      </w:r>
    </w:p>
    <w:p>
      <w:pPr>
        <w:pStyle w:val="Heading2"/>
        <w:ind w:firstLine="560" w:firstLineChars="200"/>
        <w:rPr>
          <w:rFonts w:ascii="仿宋" w:eastAsia="仿宋" w:hAnsi="仿宋" w:cs="仿宋" w:hint="eastAsia"/>
          <w:sz w:val="28"/>
          <w:lang w:eastAsia="zh-CN"/>
        </w:rPr>
      </w:pPr>
      <w:bookmarkStart w:id="10" w:name="_Toc23595"/>
      <w:r>
        <w:rPr>
          <w:rFonts w:ascii="仿宋" w:eastAsia="仿宋" w:hAnsi="仿宋" w:cs="仿宋" w:hint="eastAsia"/>
          <w:sz w:val="28"/>
          <w:lang w:eastAsia="zh-CN"/>
        </w:rPr>
        <w:t>(二)、诊疗室设备器具项目承办单位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(一)诊疗室设备器具项目实施主体</w:t>
      </w:r>
    </w:p>
    <w:p>
      <w:pPr>
        <w:ind w:firstLine="560" w:firstLineChars="200"/>
        <w:rPr>
          <w:rFonts w:ascii="仿宋" w:eastAsia="仿宋" w:hAnsi="仿宋" w:cs="仿宋" w:hint="eastAsia"/>
          <w:sz w:val="28"/>
        </w:rPr>
      </w:pPr>
      <w:r>
        <w:rPr>
          <w:rFonts w:ascii="仿宋" w:eastAsia="仿宋" w:hAnsi="仿宋" w:cs="仿宋" w:hint="eastAsia"/>
          <w:sz w:val="28"/>
          <w:lang w:eastAsia="zh-CN"/>
        </w:rPr>
        <w:t>此诊疗室设备器具项目由XXX有限公司负责实施，我们拥有丰富的经验及专业的团队，将为客户提供优质的服务。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(二)联系人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该诊疗室设备器具项目联系人XX，他将为客户提供详尽的诊疗室设备器具项目信息。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(三)建设单位概述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公司一直秉承“以人为本，诚信经营”的理念，专注于为客户提供卓越的产品和服务。我们不仅积极应对市场变化，更注重以市场为导向，积极与客户沟通交流，努力满足客户需求。</w:t>
      </w:r>
    </w:p>
    <w:p>
      <w:pPr>
        <w:ind w:firstLine="560" w:firstLineChars="200"/>
        <w:rPr>
          <w:rFonts w:ascii="仿宋" w:eastAsia="仿宋" w:hAnsi="仿宋" w:cs="仿宋" w:hint="eastAsia"/>
          <w:sz w:val="28"/>
        </w:rPr>
        <w:sectPr>
          <w:headerReference w:type="even" r:id="rId32"/>
          <w:headerReference w:type="default" r:id="rId33"/>
          <w:footerReference w:type="default" r:id="rId34"/>
          <w:headerReference w:type="first" r:id="rId35"/>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公司拥有一支专业的团队，具备强大的技术实力、丰富的运营经验和可靠的品质保证体系。我们将继续投入资源进行供应链构建与管理、新技术新工艺新材料研发等方面的工作，以提升公司的核心竞争力。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我们始终坚持负责任的态度，严格遵守相关法律法规和标准要求，注重产品安全和环境保护。我们将持续推进科技创新，为行业提供先进适用的解决方案，为社会提供安全、可靠、优质的产品和服务。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我们将以“梦想、责任、忠诚、一流”的核心价值观为指引，积极推进业务体系、管控体系和人才队伍体系重塑，加强团队能力建设，提升核心竞争力，致力于将公司打造成为国内一流的供应链管理平台。我们期待与您携手共创美好未来！</w:t>
      </w:r>
    </w:p>
    <w:p>
      <w:pPr>
        <w:pStyle w:val="Heading2"/>
        <w:ind w:firstLine="560" w:firstLineChars="200"/>
        <w:rPr>
          <w:rFonts w:ascii="仿宋" w:eastAsia="仿宋" w:hAnsi="仿宋" w:cs="仿宋" w:hint="eastAsia"/>
          <w:sz w:val="28"/>
          <w:lang w:eastAsia="zh-CN"/>
        </w:rPr>
      </w:pPr>
      <w:bookmarkStart w:id="11" w:name="_Toc4726"/>
      <w:r>
        <w:rPr>
          <w:rFonts w:ascii="仿宋" w:eastAsia="仿宋" w:hAnsi="仿宋" w:cs="仿宋" w:hint="eastAsia"/>
          <w:sz w:val="28"/>
          <w:lang w:eastAsia="zh-CN"/>
        </w:rPr>
        <w:t>(三)、诊疗室设备器具项目定位及建设理由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诊疗室设备器具项目定位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本诊疗室设备器具项目的定位是在数字化时代背景下，为个人和企业提供高效、智能、个性化的诊疗室设备器具服务。通过运用先进的技术手段和创新的商业模式，我们致力于满足用户对于诊疗室设备器具的多样化需求，提供优质的解决方案，打造一个便捷、可信赖的诊疗室设备器具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市场需求分析: 当今数字化社会中，人们对于诊疗室设备器具的需求日益增加。随着互联网的普及和移动设备的智能化，个人和企业需要更加智能化、定制化、高效率的诊疗室设备器具服务来满足日益复杂的需求。</w:t>
      </w:r>
    </w:p>
    <w:p>
      <w:pPr>
        <w:ind w:firstLine="560" w:firstLineChars="200"/>
        <w:rPr>
          <w:rFonts w:ascii="仿宋" w:eastAsia="仿宋" w:hAnsi="仿宋" w:cs="仿宋" w:hint="eastAsia"/>
          <w:sz w:val="28"/>
        </w:rPr>
        <w:sectPr>
          <w:headerReference w:type="even" r:id="rId36"/>
          <w:headerReference w:type="default" r:id="rId37"/>
          <w:footerReference w:type="default" r:id="rId38"/>
          <w:headerReference w:type="first" r:id="rId39"/>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技术发展支撑: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当前，人工智能、大数据分析和自然语言处理技术得到迅速发展，为实现智能化诊疗室设备器具提供了强有力的技术支持。我们将充分利用这些技术，提供智能化的诊疗室设备器具解决方案。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竞争优势与创新点: 我们将致力于开发创新的算法和模型，提高诊疗室设备器具的准确度和效率。通过用户行为分析、智能推荐系统等创新技术，实现个性化定制，提供更符合用户需求的诊疗室设备器具服务，从而在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可持续发展和商业模式: 我们将采用可持续的商业模式，包括基于服务的收费模式、广告推广、合作伙伴关系等多种盈利方式，以确保诊疗室设备器具项目长期稳定的发展并持续为用户提供优质的服务。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通过以上建设理由，我们确信本诊疗室设备器具项目将满足现代社会对于智能化诊疗室设备器具的迫切需求，为用户带来更高效、更智能、更便捷的使用体验，实现商业价值与社会价值的双丰收。</w:t>
      </w:r>
    </w:p>
    <w:p>
      <w:pPr>
        <w:pStyle w:val="Heading2"/>
        <w:ind w:firstLine="560" w:firstLineChars="200"/>
        <w:rPr>
          <w:rFonts w:ascii="仿宋" w:eastAsia="仿宋" w:hAnsi="仿宋" w:cs="仿宋" w:hint="eastAsia"/>
          <w:sz w:val="28"/>
          <w:lang w:eastAsia="zh-CN"/>
        </w:rPr>
      </w:pPr>
      <w:bookmarkStart w:id="12" w:name="_Toc14358"/>
      <w:r>
        <w:rPr>
          <w:rFonts w:ascii="仿宋" w:eastAsia="仿宋" w:hAnsi="仿宋" w:cs="仿宋" w:hint="eastAsia"/>
          <w:sz w:val="28"/>
          <w:lang w:eastAsia="zh-CN"/>
        </w:rPr>
        <w:t>(四)、报告编制说明</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一、报告编制依据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本创业计划书的编制依据包括但不限于以下几点：</w:t>
      </w:r>
    </w:p>
    <w:p>
      <w:pPr>
        <w:ind w:firstLine="560" w:firstLineChars="200"/>
        <w:rPr>
          <w:rFonts w:ascii="仿宋" w:eastAsia="仿宋" w:hAnsi="仿宋" w:cs="仿宋" w:hint="eastAsia"/>
          <w:sz w:val="28"/>
        </w:rPr>
      </w:pPr>
      <w:r>
        <w:rPr>
          <w:rFonts w:ascii="仿宋" w:eastAsia="仿宋" w:hAnsi="仿宋" w:cs="仿宋" w:hint="eastAsia"/>
          <w:sz w:val="28"/>
          <w:lang w:eastAsia="zh-CN"/>
        </w:rPr>
        <w:t>国家和地方关于促进产业结构调整的政策决定；</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《建设诊疗室设备器具项目经济评价方法与参数》；</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《投资诊疗室设备器具项目可行性研究指南》；</w:t>
      </w:r>
    </w:p>
    <w:p>
      <w:pPr>
        <w:ind w:firstLine="560" w:firstLineChars="200"/>
        <w:rPr>
          <w:rFonts w:ascii="仿宋" w:eastAsia="仿宋" w:hAnsi="仿宋" w:cs="仿宋" w:hint="eastAsia"/>
          <w:sz w:val="28"/>
        </w:rPr>
      </w:pPr>
      <w:r>
        <w:rPr>
          <w:rFonts w:ascii="仿宋" w:eastAsia="仿宋" w:hAnsi="仿宋" w:cs="仿宋" w:hint="eastAsia"/>
          <w:sz w:val="28"/>
          <w:lang w:eastAsia="zh-CN"/>
        </w:rPr>
        <w:t>诊疗室设备器具项目建设地国民经济发展规划；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https://d.book118.com/165311231232011034</w:t>
        </w:r>
      </w:hyperlink>
    </w:p>
    <w:p>
      <w:pPr>
        <w:ind w:firstLine="560" w:firstLineChars="200"/>
        <w:rPr>
          <w:rFonts w:ascii="仿宋" w:eastAsia="仿宋" w:hAnsi="仿宋" w:cs="仿宋" w:hint="eastAsia"/>
          <w:sz w:val="28"/>
        </w:rPr>
      </w:pPr>
    </w:p>
    <w:sectPr>
      <w:headerReference w:type="even" r:id="rId41"/>
      <w:headerReference w:type="default" r:id="rId42"/>
      <w:footerReference w:type="default" r:id="rId43"/>
      <w:headerReference w:type="first" r:id="rId44"/>
      <w:type w:val="nextPage"/>
      <w:pgSz w:w="11906" w:h="16838"/>
      <w:pgMar w:top="1440" w:right="1800" w:bottom="1440" w:left="1800" w:header="851" w:footer="992"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color w:val="000000"/>
      </w:rPr>
    </w:pPr>
    <w:r>
      <w:rPr>
        <w:color w:val="000000"/>
      </w:rPr>
      <w:t>诊疗室设备器具相关项目创业计划书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FB6188"/>
    <w:rsid w:val="41FB618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6.xml" /><Relationship Id="rId12" Type="http://schemas.openxmlformats.org/officeDocument/2006/relationships/header" Target="header7.xml" /><Relationship Id="rId13" Type="http://schemas.openxmlformats.org/officeDocument/2006/relationships/header" Target="header8.xml" /><Relationship Id="rId14" Type="http://schemas.openxmlformats.org/officeDocument/2006/relationships/footer" Target="footer3.xml" /><Relationship Id="rId15" Type="http://schemas.openxmlformats.org/officeDocument/2006/relationships/header" Target="header9.xml" /><Relationship Id="rId16" Type="http://schemas.openxmlformats.org/officeDocument/2006/relationships/header" Target="header10.xml" /><Relationship Id="rId17" Type="http://schemas.openxmlformats.org/officeDocument/2006/relationships/header" Target="header11.xml" /><Relationship Id="rId18" Type="http://schemas.openxmlformats.org/officeDocument/2006/relationships/footer" Target="footer4.xml" /><Relationship Id="rId19" Type="http://schemas.openxmlformats.org/officeDocument/2006/relationships/header" Target="header12.xml" /><Relationship Id="rId2" Type="http://schemas.openxmlformats.org/officeDocument/2006/relationships/webSettings" Target="webSettings.xml" /><Relationship Id="rId20" Type="http://schemas.openxmlformats.org/officeDocument/2006/relationships/header" Target="header13.xml" /><Relationship Id="rId21" Type="http://schemas.openxmlformats.org/officeDocument/2006/relationships/header" Target="header14.xml" /><Relationship Id="rId22" Type="http://schemas.openxmlformats.org/officeDocument/2006/relationships/footer" Target="footer5.xml" /><Relationship Id="rId23" Type="http://schemas.openxmlformats.org/officeDocument/2006/relationships/header" Target="header15.xml" /><Relationship Id="rId24" Type="http://schemas.openxmlformats.org/officeDocument/2006/relationships/header" Target="header16.xml" /><Relationship Id="rId25" Type="http://schemas.openxmlformats.org/officeDocument/2006/relationships/header" Target="header17.xml" /><Relationship Id="rId26" Type="http://schemas.openxmlformats.org/officeDocument/2006/relationships/footer" Target="footer6.xml" /><Relationship Id="rId27" Type="http://schemas.openxmlformats.org/officeDocument/2006/relationships/header" Target="header18.xml" /><Relationship Id="rId28" Type="http://schemas.openxmlformats.org/officeDocument/2006/relationships/header" Target="header19.xml" /><Relationship Id="rId29" Type="http://schemas.openxmlformats.org/officeDocument/2006/relationships/header" Target="header20.xml" /><Relationship Id="rId3" Type="http://schemas.openxmlformats.org/officeDocument/2006/relationships/fontTable" Target="fontTable.xml" /><Relationship Id="rId30" Type="http://schemas.openxmlformats.org/officeDocument/2006/relationships/footer" Target="footer7.xml" /><Relationship Id="rId31" Type="http://schemas.openxmlformats.org/officeDocument/2006/relationships/header" Target="header21.xml" /><Relationship Id="rId32" Type="http://schemas.openxmlformats.org/officeDocument/2006/relationships/header" Target="header22.xml" /><Relationship Id="rId33" Type="http://schemas.openxmlformats.org/officeDocument/2006/relationships/header" Target="header23.xml" /><Relationship Id="rId34" Type="http://schemas.openxmlformats.org/officeDocument/2006/relationships/footer" Target="footer8.xml" /><Relationship Id="rId35" Type="http://schemas.openxmlformats.org/officeDocument/2006/relationships/header" Target="header24.xml" /><Relationship Id="rId36" Type="http://schemas.openxmlformats.org/officeDocument/2006/relationships/header" Target="header25.xml" /><Relationship Id="rId37" Type="http://schemas.openxmlformats.org/officeDocument/2006/relationships/header" Target="header26.xml" /><Relationship Id="rId38" Type="http://schemas.openxmlformats.org/officeDocument/2006/relationships/footer" Target="footer9.xml" /><Relationship Id="rId39" Type="http://schemas.openxmlformats.org/officeDocument/2006/relationships/header" Target="header27.xml" /><Relationship Id="rId4" Type="http://schemas.openxmlformats.org/officeDocument/2006/relationships/header" Target="header1.xml" /><Relationship Id="rId40" Type="http://schemas.openxmlformats.org/officeDocument/2006/relationships/hyperlink" Target="https://d.book118.com/165311231232011034" TargetMode="External" /><Relationship Id="rId41" Type="http://schemas.openxmlformats.org/officeDocument/2006/relationships/header" Target="header28.xml" /><Relationship Id="rId42" Type="http://schemas.openxmlformats.org/officeDocument/2006/relationships/header" Target="header29.xml" /><Relationship Id="rId43" Type="http://schemas.openxmlformats.org/officeDocument/2006/relationships/footer" Target="footer10.xml" /><Relationship Id="rId44" Type="http://schemas.openxmlformats.org/officeDocument/2006/relationships/header" Target="header3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header" Target="header4.xml" /><Relationship Id="rId9" Type="http://schemas.openxmlformats.org/officeDocument/2006/relationships/header" Target="header5.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风愉</dc:creator>
  <cp:lastModifiedBy>风愉</cp:lastModifiedBy>
  <cp:revision>1</cp:revision>
  <dcterms:created xsi:type="dcterms:W3CDTF">2023-10-23T01:06:00Z</dcterms:created>
  <dcterms:modified xsi:type="dcterms:W3CDTF">2023-10-23T01:07:18Z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DE5D559512B54B6FA2FDC472C633E173_11</vt:lpwstr>
  </property>
  <property fmtid="{D5CDD505-2E9C-101B-9397-08002B2CF9AE}" pid="3" name="KSOProductBuildVer">
    <vt:lpwstr>2052-12.1.0.15712</vt:lpwstr>
  </property>
</Properties>
</file>