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83900" w:rsidP="00183900" w14:paraId="01F2CEB1" w14:textId="77777777">
      <w:pPr>
        <w:spacing w:before="48" w:beforeLines="20" w:after="360" w:afterLines="150" w:line="360" w:lineRule="auto"/>
        <w:jc w:val="center"/>
        <w:rPr>
          <w:rFonts w:ascii="华文中宋" w:eastAsia="华文中宋" w:hAnsi="华文中宋"/>
          <w:b/>
          <w:sz w:val="30"/>
        </w:rPr>
      </w:pPr>
      <w:r w:rsidRPr="00183900">
        <w:rPr>
          <w:rFonts w:ascii="华文中宋" w:eastAsia="华文中宋" w:hAnsi="华文中宋"/>
          <w:b/>
          <w:sz w:val="30"/>
        </w:rPr>
        <w:t>2023</w:t>
      </w:r>
      <w:r w:rsidRPr="00183900">
        <w:rPr>
          <w:rFonts w:ascii="华文中宋" w:eastAsia="华文中宋" w:hAnsi="华文中宋"/>
          <w:b/>
          <w:sz w:val="30"/>
        </w:rPr>
        <w:t>云南昭通市永善县红十字会招聘公益性岗位人员（</w:t>
      </w:r>
      <w:r w:rsidRPr="00183900">
        <w:rPr>
          <w:rFonts w:ascii="华文中宋" w:eastAsia="华文中宋" w:hAnsi="华文中宋"/>
          <w:b/>
          <w:sz w:val="30"/>
        </w:rPr>
        <w:t>2</w:t>
      </w:r>
      <w:r w:rsidRPr="00183900">
        <w:rPr>
          <w:rFonts w:ascii="华文中宋" w:eastAsia="华文中宋" w:hAnsi="华文中宋"/>
          <w:b/>
          <w:sz w:val="30"/>
        </w:rPr>
        <w:t>人）笔试备考题库及答案解析</w:t>
      </w:r>
    </w:p>
    <w:p w:rsidR="00A77B3E" w14:paraId="5AF014C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75AAE4D" w14:textId="77777777">
      <w:pPr>
        <w:spacing w:after="260" w:line="360" w:lineRule="auto"/>
      </w:pPr>
      <w:r>
        <w:rPr>
          <w:rFonts w:ascii="微软雅黑" w:eastAsia="微软雅黑" w:cs="微软雅黑"/>
        </w:rPr>
        <w:t>一、选择题</w:t>
      </w:r>
    </w:p>
    <w:p w:rsidR="006D34C4" w14:paraId="7CDDA8C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5EA1785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73939B7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00C024F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6656A73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255AC00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584BA6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6FF10685"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0C94002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24D57D0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2D295DB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26FDF55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77BA416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F6CFA9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52D666C5"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06316D5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313C209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6ABAD1A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1C094E6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2C12A13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1C05B6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2B7E7740"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2DB1920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103B6D0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52D2B3F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784F897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1E5A4A1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8D836E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69C0309C"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0D15BCF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15FE557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5920E5D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https://d.book118.com/166014015232010042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paraId="54C3A13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83900" w14:paraId="2E0AB5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paraId="700D4C9E" w14:textId="4F3062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83900" w14:paraId="37AF9C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paraId="45CBEB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8390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textId="4F3062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8390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8390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rsidP="00B77510" w14:textId="4F3062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8390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paraId="62D305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paraId="60CF44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paraId="49C1ECE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39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83900"/>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5CBA0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8390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83900"/>
    <w:rPr>
      <w:sz w:val="18"/>
      <w:szCs w:val="18"/>
    </w:rPr>
  </w:style>
  <w:style w:type="paragraph" w:styleId="Footer">
    <w:name w:val="footer"/>
    <w:basedOn w:val="Normal"/>
    <w:link w:val="a0"/>
    <w:rsid w:val="00183900"/>
    <w:pPr>
      <w:tabs>
        <w:tab w:val="center" w:pos="4153"/>
        <w:tab w:val="right" w:pos="8306"/>
      </w:tabs>
      <w:snapToGrid w:val="0"/>
    </w:pPr>
    <w:rPr>
      <w:sz w:val="18"/>
      <w:szCs w:val="18"/>
    </w:rPr>
  </w:style>
  <w:style w:type="character" w:customStyle="1" w:styleId="a0">
    <w:name w:val="页脚 字符"/>
    <w:basedOn w:val="DefaultParagraphFont"/>
    <w:link w:val="Footer"/>
    <w:rsid w:val="00183900"/>
    <w:rPr>
      <w:sz w:val="18"/>
      <w:szCs w:val="18"/>
    </w:rPr>
  </w:style>
  <w:style w:type="character" w:styleId="PageNumber">
    <w:name w:val="page number"/>
    <w:basedOn w:val="DefaultParagraphFon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66014015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2649</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