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展示终端项目构思建设方案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60" w:history="1">
        <w:r>
          <w:rPr>
            <w:rFonts w:ascii="仿宋" w:eastAsia="仿宋" w:hAnsi="仿宋" w:cs="仿宋" w:hint="eastAsia"/>
            <w:lang w:eastAsia="zh-CN"/>
          </w:rPr>
          <w:t>概论</w:t>
        </w:r>
        <w:r>
          <w:tab/>
        </w:r>
        <w:r>
          <w:fldChar w:fldCharType="begin"/>
        </w:r>
        <w:r>
          <w:instrText xml:space="preserve"> PAGEREF _Toc31860 \h </w:instrText>
        </w:r>
        <w:r>
          <w:fldChar w:fldCharType="separate"/>
        </w:r>
        <w:r>
          <w:t>3</w:t>
        </w:r>
        <w:r>
          <w:fldChar w:fldCharType="end"/>
        </w:r>
      </w:hyperlink>
    </w:p>
    <w:p>
      <w:pPr>
        <w:pStyle w:val="TOC1"/>
        <w:tabs>
          <w:tab w:val="right" w:leader="dot" w:pos="8306"/>
        </w:tabs>
      </w:pPr>
      <w:hyperlink w:anchor="_Toc15961" w:history="1">
        <w:r>
          <w:rPr>
            <w:rFonts w:ascii="仿宋" w:eastAsia="仿宋" w:hAnsi="仿宋" w:cs="仿宋" w:hint="eastAsia"/>
            <w:lang w:eastAsia="zh-CN"/>
          </w:rPr>
          <w:t>一、建设风险评估分析</w:t>
        </w:r>
        <w:r>
          <w:tab/>
        </w:r>
        <w:r>
          <w:fldChar w:fldCharType="begin"/>
        </w:r>
        <w:r>
          <w:instrText xml:space="preserve"> PAGEREF _Toc15961 \h </w:instrText>
        </w:r>
        <w:r>
          <w:fldChar w:fldCharType="separate"/>
        </w:r>
        <w:r>
          <w:t>3</w:t>
        </w:r>
        <w:r>
          <w:fldChar w:fldCharType="end"/>
        </w:r>
      </w:hyperlink>
    </w:p>
    <w:p>
      <w:pPr>
        <w:pStyle w:val="TOC2"/>
        <w:tabs>
          <w:tab w:val="right" w:leader="dot" w:pos="8306"/>
        </w:tabs>
      </w:pPr>
      <w:hyperlink w:anchor="_Toc22993" w:history="1">
        <w:r>
          <w:rPr>
            <w:rFonts w:ascii="仿宋" w:eastAsia="仿宋" w:hAnsi="仿宋" w:cs="仿宋" w:hint="eastAsia"/>
            <w:lang w:eastAsia="zh-CN"/>
          </w:rPr>
          <w:t>(一)、政策风险分析</w:t>
        </w:r>
        <w:r>
          <w:tab/>
        </w:r>
        <w:r>
          <w:fldChar w:fldCharType="begin"/>
        </w:r>
        <w:r>
          <w:instrText xml:space="preserve"> PAGEREF _Toc22993 \h </w:instrText>
        </w:r>
        <w:r>
          <w:fldChar w:fldCharType="separate"/>
        </w:r>
        <w:r>
          <w:t>3</w:t>
        </w:r>
        <w:r>
          <w:fldChar w:fldCharType="end"/>
        </w:r>
      </w:hyperlink>
    </w:p>
    <w:p>
      <w:pPr>
        <w:pStyle w:val="TOC2"/>
        <w:tabs>
          <w:tab w:val="right" w:leader="dot" w:pos="8306"/>
        </w:tabs>
      </w:pPr>
      <w:hyperlink w:anchor="_Toc19045" w:history="1">
        <w:r>
          <w:rPr>
            <w:rFonts w:ascii="仿宋" w:eastAsia="仿宋" w:hAnsi="仿宋" w:cs="仿宋" w:hint="eastAsia"/>
            <w:lang w:eastAsia="zh-CN"/>
          </w:rPr>
          <w:t>(二)、社会风险分析</w:t>
        </w:r>
        <w:r>
          <w:tab/>
        </w:r>
        <w:r>
          <w:fldChar w:fldCharType="begin"/>
        </w:r>
        <w:r>
          <w:instrText xml:space="preserve"> PAGEREF _Toc19045 \h </w:instrText>
        </w:r>
        <w:r>
          <w:fldChar w:fldCharType="separate"/>
        </w:r>
        <w:r>
          <w:t>4</w:t>
        </w:r>
        <w:r>
          <w:fldChar w:fldCharType="end"/>
        </w:r>
      </w:hyperlink>
    </w:p>
    <w:p>
      <w:pPr>
        <w:pStyle w:val="TOC2"/>
        <w:tabs>
          <w:tab w:val="right" w:leader="dot" w:pos="8306"/>
        </w:tabs>
      </w:pPr>
      <w:hyperlink w:anchor="_Toc15462" w:history="1">
        <w:r>
          <w:rPr>
            <w:rFonts w:ascii="仿宋" w:eastAsia="仿宋" w:hAnsi="仿宋" w:cs="仿宋" w:hint="eastAsia"/>
            <w:lang w:eastAsia="zh-CN"/>
          </w:rPr>
          <w:t>(三)、市场风险分析</w:t>
        </w:r>
        <w:r>
          <w:tab/>
        </w:r>
        <w:r>
          <w:fldChar w:fldCharType="begin"/>
        </w:r>
        <w:r>
          <w:instrText xml:space="preserve"> PAGEREF _Toc15462 \h </w:instrText>
        </w:r>
        <w:r>
          <w:fldChar w:fldCharType="separate"/>
        </w:r>
        <w:r>
          <w:t>6</w:t>
        </w:r>
        <w:r>
          <w:fldChar w:fldCharType="end"/>
        </w:r>
      </w:hyperlink>
    </w:p>
    <w:p>
      <w:pPr>
        <w:pStyle w:val="TOC2"/>
        <w:tabs>
          <w:tab w:val="right" w:leader="dot" w:pos="8306"/>
        </w:tabs>
      </w:pPr>
      <w:hyperlink w:anchor="_Toc13592" w:history="1">
        <w:r>
          <w:rPr>
            <w:rFonts w:ascii="仿宋" w:eastAsia="仿宋" w:hAnsi="仿宋" w:cs="仿宋" w:hint="eastAsia"/>
            <w:lang w:eastAsia="zh-CN"/>
          </w:rPr>
          <w:t>(四)、资金风险分析</w:t>
        </w:r>
        <w:r>
          <w:tab/>
        </w:r>
        <w:r>
          <w:fldChar w:fldCharType="begin"/>
        </w:r>
        <w:r>
          <w:instrText xml:space="preserve"> PAGEREF _Toc13592 \h </w:instrText>
        </w:r>
        <w:r>
          <w:fldChar w:fldCharType="separate"/>
        </w:r>
        <w:r>
          <w:t>6</w:t>
        </w:r>
        <w:r>
          <w:fldChar w:fldCharType="end"/>
        </w:r>
      </w:hyperlink>
    </w:p>
    <w:p>
      <w:pPr>
        <w:pStyle w:val="TOC2"/>
        <w:tabs>
          <w:tab w:val="right" w:leader="dot" w:pos="8306"/>
        </w:tabs>
      </w:pPr>
      <w:hyperlink w:anchor="_Toc20751" w:history="1">
        <w:r>
          <w:rPr>
            <w:rFonts w:ascii="仿宋" w:eastAsia="仿宋" w:hAnsi="仿宋" w:cs="仿宋" w:hint="eastAsia"/>
            <w:lang w:eastAsia="zh-CN"/>
          </w:rPr>
          <w:t>(五)、技术风险分析</w:t>
        </w:r>
        <w:r>
          <w:tab/>
        </w:r>
        <w:r>
          <w:fldChar w:fldCharType="begin"/>
        </w:r>
        <w:r>
          <w:instrText xml:space="preserve"> PAGEREF _Toc20751 \h </w:instrText>
        </w:r>
        <w:r>
          <w:fldChar w:fldCharType="separate"/>
        </w:r>
        <w:r>
          <w:t>8</w:t>
        </w:r>
        <w:r>
          <w:fldChar w:fldCharType="end"/>
        </w:r>
      </w:hyperlink>
    </w:p>
    <w:p>
      <w:pPr>
        <w:pStyle w:val="TOC2"/>
        <w:tabs>
          <w:tab w:val="right" w:leader="dot" w:pos="8306"/>
        </w:tabs>
      </w:pPr>
      <w:hyperlink w:anchor="_Toc21623" w:history="1">
        <w:r>
          <w:rPr>
            <w:rFonts w:ascii="仿宋" w:eastAsia="仿宋" w:hAnsi="仿宋" w:cs="仿宋" w:hint="eastAsia"/>
            <w:lang w:eastAsia="zh-CN"/>
          </w:rPr>
          <w:t>(六)、财务风险分析</w:t>
        </w:r>
        <w:r>
          <w:tab/>
        </w:r>
        <w:r>
          <w:fldChar w:fldCharType="begin"/>
        </w:r>
        <w:r>
          <w:instrText xml:space="preserve"> PAGEREF _Toc21623 \h </w:instrText>
        </w:r>
        <w:r>
          <w:fldChar w:fldCharType="separate"/>
        </w:r>
        <w:r>
          <w:t>9</w:t>
        </w:r>
        <w:r>
          <w:fldChar w:fldCharType="end"/>
        </w:r>
      </w:hyperlink>
    </w:p>
    <w:p>
      <w:pPr>
        <w:pStyle w:val="TOC2"/>
        <w:tabs>
          <w:tab w:val="right" w:leader="dot" w:pos="8306"/>
        </w:tabs>
      </w:pPr>
      <w:hyperlink w:anchor="_Toc18441" w:history="1">
        <w:r>
          <w:rPr>
            <w:rFonts w:ascii="仿宋" w:eastAsia="仿宋" w:hAnsi="仿宋" w:cs="仿宋" w:hint="eastAsia"/>
            <w:lang w:eastAsia="zh-CN"/>
          </w:rPr>
          <w:t>(七)、管理风险分析</w:t>
        </w:r>
        <w:r>
          <w:tab/>
        </w:r>
        <w:r>
          <w:fldChar w:fldCharType="begin"/>
        </w:r>
        <w:r>
          <w:instrText xml:space="preserve"> PAGEREF _Toc18441 \h </w:instrText>
        </w:r>
        <w:r>
          <w:fldChar w:fldCharType="separate"/>
        </w:r>
        <w:r>
          <w:t>11</w:t>
        </w:r>
        <w:r>
          <w:fldChar w:fldCharType="end"/>
        </w:r>
      </w:hyperlink>
    </w:p>
    <w:p>
      <w:pPr>
        <w:pStyle w:val="TOC2"/>
        <w:tabs>
          <w:tab w:val="right" w:leader="dot" w:pos="8306"/>
        </w:tabs>
      </w:pPr>
      <w:hyperlink w:anchor="_Toc10473" w:history="1">
        <w:r>
          <w:rPr>
            <w:rFonts w:ascii="仿宋" w:eastAsia="仿宋" w:hAnsi="仿宋" w:cs="仿宋" w:hint="eastAsia"/>
            <w:lang w:eastAsia="zh-CN"/>
          </w:rPr>
          <w:t>(八)、其它风险分析</w:t>
        </w:r>
        <w:r>
          <w:tab/>
        </w:r>
        <w:r>
          <w:fldChar w:fldCharType="begin"/>
        </w:r>
        <w:r>
          <w:instrText xml:space="preserve"> PAGEREF _Toc10473 \h </w:instrText>
        </w:r>
        <w:r>
          <w:fldChar w:fldCharType="separate"/>
        </w:r>
        <w:r>
          <w:t>12</w:t>
        </w:r>
        <w:r>
          <w:fldChar w:fldCharType="end"/>
        </w:r>
      </w:hyperlink>
    </w:p>
    <w:p>
      <w:pPr>
        <w:pStyle w:val="TOC2"/>
        <w:tabs>
          <w:tab w:val="right" w:leader="dot" w:pos="8306"/>
        </w:tabs>
      </w:pPr>
      <w:hyperlink w:anchor="_Toc29876" w:history="1">
        <w:r>
          <w:rPr>
            <w:rFonts w:ascii="仿宋" w:eastAsia="仿宋" w:hAnsi="仿宋" w:cs="仿宋" w:hint="eastAsia"/>
            <w:lang w:eastAsia="zh-CN"/>
          </w:rPr>
          <w:t>(九)、社会影响评估</w:t>
        </w:r>
        <w:r>
          <w:tab/>
        </w:r>
        <w:r>
          <w:fldChar w:fldCharType="begin"/>
        </w:r>
        <w:r>
          <w:instrText xml:space="preserve"> PAGEREF _Toc29876 \h </w:instrText>
        </w:r>
        <w:r>
          <w:fldChar w:fldCharType="separate"/>
        </w:r>
        <w:r>
          <w:t>13</w:t>
        </w:r>
        <w:r>
          <w:fldChar w:fldCharType="end"/>
        </w:r>
      </w:hyperlink>
    </w:p>
    <w:p>
      <w:pPr>
        <w:pStyle w:val="TOC1"/>
        <w:tabs>
          <w:tab w:val="right" w:leader="dot" w:pos="8306"/>
        </w:tabs>
      </w:pPr>
      <w:hyperlink w:anchor="_Toc8831" w:history="1">
        <w:r>
          <w:rPr>
            <w:rFonts w:ascii="仿宋" w:eastAsia="仿宋" w:hAnsi="仿宋" w:cs="仿宋" w:hint="eastAsia"/>
            <w:lang w:eastAsia="zh-CN"/>
          </w:rPr>
          <w:t>二、财务管理与成本控制</w:t>
        </w:r>
        <w:r>
          <w:tab/>
        </w:r>
        <w:r>
          <w:fldChar w:fldCharType="begin"/>
        </w:r>
        <w:r>
          <w:instrText xml:space="preserve"> PAGEREF _Toc8831 \h </w:instrText>
        </w:r>
        <w:r>
          <w:fldChar w:fldCharType="separate"/>
        </w:r>
        <w:r>
          <w:t>15</w:t>
        </w:r>
        <w:r>
          <w:fldChar w:fldCharType="end"/>
        </w:r>
      </w:hyperlink>
    </w:p>
    <w:p>
      <w:pPr>
        <w:pStyle w:val="TOC2"/>
        <w:tabs>
          <w:tab w:val="right" w:leader="dot" w:pos="8306"/>
        </w:tabs>
      </w:pPr>
      <w:hyperlink w:anchor="_Toc4173" w:history="1">
        <w:r>
          <w:rPr>
            <w:rFonts w:ascii="仿宋" w:eastAsia="仿宋" w:hAnsi="仿宋" w:cs="仿宋" w:hint="eastAsia"/>
            <w:lang w:eastAsia="zh-CN"/>
          </w:rPr>
          <w:t>(一)、财务管理体系建设</w:t>
        </w:r>
        <w:r>
          <w:tab/>
        </w:r>
        <w:r>
          <w:fldChar w:fldCharType="begin"/>
        </w:r>
        <w:r>
          <w:instrText xml:space="preserve"> PAGEREF _Toc4173 \h </w:instrText>
        </w:r>
        <w:r>
          <w:fldChar w:fldCharType="separate"/>
        </w:r>
        <w:r>
          <w:t>15</w:t>
        </w:r>
        <w:r>
          <w:fldChar w:fldCharType="end"/>
        </w:r>
      </w:hyperlink>
    </w:p>
    <w:p>
      <w:pPr>
        <w:pStyle w:val="TOC2"/>
        <w:tabs>
          <w:tab w:val="right" w:leader="dot" w:pos="8306"/>
        </w:tabs>
      </w:pPr>
      <w:hyperlink w:anchor="_Toc8518" w:history="1">
        <w:r>
          <w:rPr>
            <w:rFonts w:ascii="仿宋" w:eastAsia="仿宋" w:hAnsi="仿宋" w:cs="仿宋" w:hint="eastAsia"/>
            <w:lang w:eastAsia="zh-CN"/>
          </w:rPr>
          <w:t>(二)、成本控制措施</w:t>
        </w:r>
        <w:r>
          <w:tab/>
        </w:r>
        <w:r>
          <w:fldChar w:fldCharType="begin"/>
        </w:r>
        <w:r>
          <w:instrText xml:space="preserve"> PAGEREF _Toc8518 \h </w:instrText>
        </w:r>
        <w:r>
          <w:fldChar w:fldCharType="separate"/>
        </w:r>
        <w:r>
          <w:t>17</w:t>
        </w:r>
        <w:r>
          <w:fldChar w:fldCharType="end"/>
        </w:r>
      </w:hyperlink>
    </w:p>
    <w:p>
      <w:pPr>
        <w:pStyle w:val="TOC1"/>
        <w:tabs>
          <w:tab w:val="right" w:leader="dot" w:pos="8306"/>
        </w:tabs>
      </w:pPr>
      <w:hyperlink w:anchor="_Toc24420" w:history="1">
        <w:r>
          <w:rPr>
            <w:rFonts w:ascii="仿宋" w:eastAsia="仿宋" w:hAnsi="仿宋" w:cs="仿宋" w:hint="eastAsia"/>
            <w:lang w:eastAsia="zh-CN"/>
          </w:rPr>
          <w:t>三、展示终端项目概论</w:t>
        </w:r>
        <w:r>
          <w:tab/>
        </w:r>
        <w:r>
          <w:fldChar w:fldCharType="begin"/>
        </w:r>
        <w:r>
          <w:instrText xml:space="preserve"> PAGEREF _Toc24420 \h </w:instrText>
        </w:r>
        <w:r>
          <w:fldChar w:fldCharType="separate"/>
        </w:r>
        <w:r>
          <w:t>18</w:t>
        </w:r>
        <w:r>
          <w:fldChar w:fldCharType="end"/>
        </w:r>
      </w:hyperlink>
    </w:p>
    <w:p>
      <w:pPr>
        <w:pStyle w:val="TOC2"/>
        <w:tabs>
          <w:tab w:val="right" w:leader="dot" w:pos="8306"/>
        </w:tabs>
      </w:pPr>
      <w:hyperlink w:anchor="_Toc4447" w:history="1">
        <w:r>
          <w:rPr>
            <w:rFonts w:ascii="仿宋" w:eastAsia="仿宋" w:hAnsi="仿宋" w:cs="仿宋" w:hint="eastAsia"/>
            <w:lang w:eastAsia="zh-CN"/>
          </w:rPr>
          <w:t>(一)、项目申报单位概况</w:t>
        </w:r>
        <w:r>
          <w:tab/>
        </w:r>
        <w:r>
          <w:fldChar w:fldCharType="begin"/>
        </w:r>
        <w:r>
          <w:instrText xml:space="preserve"> PAGEREF _Toc4447 \h </w:instrText>
        </w:r>
        <w:r>
          <w:fldChar w:fldCharType="separate"/>
        </w:r>
        <w:r>
          <w:t>18</w:t>
        </w:r>
        <w:r>
          <w:fldChar w:fldCharType="end"/>
        </w:r>
      </w:hyperlink>
    </w:p>
    <w:p>
      <w:pPr>
        <w:pStyle w:val="TOC2"/>
        <w:tabs>
          <w:tab w:val="right" w:leader="dot" w:pos="8306"/>
        </w:tabs>
      </w:pPr>
      <w:hyperlink w:anchor="_Toc14367" w:history="1">
        <w:r>
          <w:rPr>
            <w:rFonts w:ascii="仿宋" w:eastAsia="仿宋" w:hAnsi="仿宋" w:cs="仿宋" w:hint="eastAsia"/>
            <w:lang w:eastAsia="zh-CN"/>
          </w:rPr>
          <w:t>(二)、项目概况</w:t>
        </w:r>
        <w:r>
          <w:tab/>
        </w:r>
        <w:r>
          <w:fldChar w:fldCharType="begin"/>
        </w:r>
        <w:r>
          <w:instrText xml:space="preserve"> PAGEREF _Toc14367 \h </w:instrText>
        </w:r>
        <w:r>
          <w:fldChar w:fldCharType="separate"/>
        </w:r>
        <w:r>
          <w:t>19</w:t>
        </w:r>
        <w:r>
          <w:fldChar w:fldCharType="end"/>
        </w:r>
      </w:hyperlink>
    </w:p>
    <w:p>
      <w:pPr>
        <w:pStyle w:val="TOC1"/>
        <w:tabs>
          <w:tab w:val="right" w:leader="dot" w:pos="8306"/>
        </w:tabs>
      </w:pPr>
      <w:hyperlink w:anchor="_Toc18616" w:history="1">
        <w:r>
          <w:rPr>
            <w:rFonts w:ascii="仿宋" w:eastAsia="仿宋" w:hAnsi="仿宋" w:cs="仿宋" w:hint="eastAsia"/>
            <w:lang w:eastAsia="zh-CN"/>
          </w:rPr>
          <w:t>四、背景、必要性分析</w:t>
        </w:r>
        <w:r>
          <w:tab/>
        </w:r>
        <w:r>
          <w:fldChar w:fldCharType="begin"/>
        </w:r>
        <w:r>
          <w:instrText xml:space="preserve"> PAGEREF _Toc18616 \h </w:instrText>
        </w:r>
        <w:r>
          <w:fldChar w:fldCharType="separate"/>
        </w:r>
        <w:r>
          <w:t>22</w:t>
        </w:r>
        <w:r>
          <w:fldChar w:fldCharType="end"/>
        </w:r>
      </w:hyperlink>
    </w:p>
    <w:p>
      <w:pPr>
        <w:pStyle w:val="TOC2"/>
        <w:tabs>
          <w:tab w:val="right" w:leader="dot" w:pos="8306"/>
        </w:tabs>
      </w:pPr>
      <w:hyperlink w:anchor="_Toc6032" w:history="1">
        <w:r>
          <w:rPr>
            <w:rFonts w:ascii="仿宋" w:eastAsia="仿宋" w:hAnsi="仿宋" w:cs="仿宋" w:hint="eastAsia"/>
            <w:lang w:eastAsia="zh-CN"/>
          </w:rPr>
          <w:t>(一)、项目建设背景</w:t>
        </w:r>
        <w:r>
          <w:tab/>
        </w:r>
        <w:r>
          <w:fldChar w:fldCharType="begin"/>
        </w:r>
        <w:r>
          <w:instrText xml:space="preserve"> PAGEREF _Toc6032 \h </w:instrText>
        </w:r>
        <w:r>
          <w:fldChar w:fldCharType="separate"/>
        </w:r>
        <w:r>
          <w:t>22</w:t>
        </w:r>
        <w:r>
          <w:fldChar w:fldCharType="end"/>
        </w:r>
      </w:hyperlink>
    </w:p>
    <w:p>
      <w:pPr>
        <w:pStyle w:val="TOC2"/>
        <w:tabs>
          <w:tab w:val="right" w:leader="dot" w:pos="8306"/>
        </w:tabs>
      </w:pPr>
      <w:hyperlink w:anchor="_Toc15250" w:history="1">
        <w:r>
          <w:rPr>
            <w:rFonts w:ascii="仿宋" w:eastAsia="仿宋" w:hAnsi="仿宋" w:cs="仿宋" w:hint="eastAsia"/>
            <w:lang w:eastAsia="zh-CN"/>
          </w:rPr>
          <w:t>(二)、必要性分析</w:t>
        </w:r>
        <w:r>
          <w:tab/>
        </w:r>
        <w:r>
          <w:fldChar w:fldCharType="begin"/>
        </w:r>
        <w:r>
          <w:instrText xml:space="preserve"> PAGEREF _Toc15250 \h </w:instrText>
        </w:r>
        <w:r>
          <w:fldChar w:fldCharType="separate"/>
        </w:r>
        <w:r>
          <w:t>23</w:t>
        </w:r>
        <w:r>
          <w:fldChar w:fldCharType="end"/>
        </w:r>
      </w:hyperlink>
    </w:p>
    <w:p>
      <w:pPr>
        <w:pStyle w:val="TOC2"/>
        <w:tabs>
          <w:tab w:val="right" w:leader="dot" w:pos="8306"/>
        </w:tabs>
      </w:pPr>
      <w:hyperlink w:anchor="_Toc9883" w:history="1">
        <w:r>
          <w:rPr>
            <w:rFonts w:ascii="仿宋" w:eastAsia="仿宋" w:hAnsi="仿宋" w:cs="仿宋" w:hint="eastAsia"/>
            <w:lang w:eastAsia="zh-CN"/>
          </w:rPr>
          <w:t>(三)、项目建设有利条件</w:t>
        </w:r>
        <w:r>
          <w:tab/>
        </w:r>
        <w:r>
          <w:fldChar w:fldCharType="begin"/>
        </w:r>
        <w:r>
          <w:instrText xml:space="preserve"> PAGEREF _Toc9883 \h </w:instrText>
        </w:r>
        <w:r>
          <w:fldChar w:fldCharType="separate"/>
        </w:r>
        <w:r>
          <w:t>24</w:t>
        </w:r>
        <w:r>
          <w:fldChar w:fldCharType="end"/>
        </w:r>
      </w:hyperlink>
    </w:p>
    <w:p>
      <w:pPr>
        <w:pStyle w:val="TOC1"/>
        <w:tabs>
          <w:tab w:val="right" w:leader="dot" w:pos="8306"/>
        </w:tabs>
      </w:pPr>
      <w:hyperlink w:anchor="_Toc1599" w:history="1">
        <w:r>
          <w:rPr>
            <w:rFonts w:ascii="仿宋" w:eastAsia="仿宋" w:hAnsi="仿宋" w:cs="仿宋" w:hint="eastAsia"/>
            <w:lang w:eastAsia="zh-CN"/>
          </w:rPr>
          <w:t>五、经济影响分析</w:t>
        </w:r>
        <w:r>
          <w:tab/>
        </w:r>
        <w:r>
          <w:fldChar w:fldCharType="begin"/>
        </w:r>
        <w:r>
          <w:instrText xml:space="preserve"> PAGEREF _Toc1599 \h </w:instrText>
        </w:r>
        <w:r>
          <w:fldChar w:fldCharType="separate"/>
        </w:r>
        <w:r>
          <w:t>26</w:t>
        </w:r>
        <w:r>
          <w:fldChar w:fldCharType="end"/>
        </w:r>
      </w:hyperlink>
    </w:p>
    <w:p>
      <w:pPr>
        <w:pStyle w:val="TOC2"/>
        <w:tabs>
          <w:tab w:val="right" w:leader="dot" w:pos="8306"/>
        </w:tabs>
      </w:pPr>
      <w:hyperlink w:anchor="_Toc21322" w:history="1">
        <w:r>
          <w:rPr>
            <w:rFonts w:ascii="仿宋" w:eastAsia="仿宋" w:hAnsi="仿宋" w:cs="仿宋" w:hint="eastAsia"/>
            <w:lang w:eastAsia="zh-CN"/>
          </w:rPr>
          <w:t>(一)、经济费用效益或费用效果分析</w:t>
        </w:r>
        <w:r>
          <w:tab/>
        </w:r>
        <w:r>
          <w:fldChar w:fldCharType="begin"/>
        </w:r>
        <w:r>
          <w:instrText xml:space="preserve"> PAGEREF _Toc21322 \h </w:instrText>
        </w:r>
        <w:r>
          <w:fldChar w:fldCharType="separate"/>
        </w:r>
        <w:r>
          <w:t>26</w:t>
        </w:r>
        <w:r>
          <w:fldChar w:fldCharType="end"/>
        </w:r>
      </w:hyperlink>
    </w:p>
    <w:p>
      <w:pPr>
        <w:pStyle w:val="TOC2"/>
        <w:tabs>
          <w:tab w:val="right" w:leader="dot" w:pos="8306"/>
        </w:tabs>
      </w:pPr>
      <w:hyperlink w:anchor="_Toc32182" w:history="1">
        <w:r>
          <w:rPr>
            <w:rFonts w:ascii="仿宋" w:eastAsia="仿宋" w:hAnsi="仿宋" w:cs="仿宋" w:hint="eastAsia"/>
            <w:lang w:eastAsia="zh-CN"/>
          </w:rPr>
          <w:t>(二)、行业影响分析</w:t>
        </w:r>
        <w:r>
          <w:tab/>
        </w:r>
        <w:r>
          <w:fldChar w:fldCharType="begin"/>
        </w:r>
        <w:r>
          <w:instrText xml:space="preserve"> PAGEREF _Toc32182 \h </w:instrText>
        </w:r>
        <w:r>
          <w:fldChar w:fldCharType="separate"/>
        </w:r>
        <w:r>
          <w:t>28</w:t>
        </w:r>
        <w:r>
          <w:fldChar w:fldCharType="end"/>
        </w:r>
      </w:hyperlink>
    </w:p>
    <w:p>
      <w:pPr>
        <w:pStyle w:val="TOC2"/>
        <w:tabs>
          <w:tab w:val="right" w:leader="dot" w:pos="8306"/>
        </w:tabs>
      </w:pPr>
      <w:hyperlink w:anchor="_Toc2429" w:history="1">
        <w:r>
          <w:rPr>
            <w:rFonts w:ascii="仿宋" w:eastAsia="仿宋" w:hAnsi="仿宋" w:cs="仿宋" w:hint="eastAsia"/>
            <w:lang w:eastAsia="zh-CN"/>
          </w:rPr>
          <w:t>(三)、区域经济影响分析</w:t>
        </w:r>
        <w:r>
          <w:tab/>
        </w:r>
        <w:r>
          <w:fldChar w:fldCharType="begin"/>
        </w:r>
        <w:r>
          <w:instrText xml:space="preserve"> PAGEREF _Toc2429 \h </w:instrText>
        </w:r>
        <w:r>
          <w:fldChar w:fldCharType="separate"/>
        </w:r>
        <w:r>
          <w:t>30</w:t>
        </w:r>
        <w:r>
          <w:fldChar w:fldCharType="end"/>
        </w:r>
      </w:hyperlink>
    </w:p>
    <w:p>
      <w:pPr>
        <w:pStyle w:val="TOC2"/>
        <w:tabs>
          <w:tab w:val="right" w:leader="dot" w:pos="8306"/>
        </w:tabs>
      </w:pPr>
      <w:hyperlink w:anchor="_Toc17908" w:history="1">
        <w:r>
          <w:rPr>
            <w:rFonts w:ascii="仿宋" w:eastAsia="仿宋" w:hAnsi="仿宋" w:cs="仿宋" w:hint="eastAsia"/>
            <w:lang w:eastAsia="zh-CN"/>
          </w:rPr>
          <w:t>(四)、宏观经济影响分析</w:t>
        </w:r>
        <w:r>
          <w:tab/>
        </w:r>
        <w:r>
          <w:fldChar w:fldCharType="begin"/>
        </w:r>
        <w:r>
          <w:instrText xml:space="preserve"> PAGEREF _Toc17908 \h </w:instrText>
        </w:r>
        <w:r>
          <w:fldChar w:fldCharType="separate"/>
        </w:r>
        <w:r>
          <w:t>31</w:t>
        </w:r>
        <w:r>
          <w:fldChar w:fldCharType="end"/>
        </w:r>
      </w:hyperlink>
    </w:p>
    <w:p>
      <w:pPr>
        <w:pStyle w:val="TOC1"/>
        <w:tabs>
          <w:tab w:val="right" w:leader="dot" w:pos="8306"/>
        </w:tabs>
      </w:pPr>
      <w:hyperlink w:anchor="_Toc11863" w:history="1">
        <w:r>
          <w:rPr>
            <w:rFonts w:ascii="仿宋" w:eastAsia="仿宋" w:hAnsi="仿宋" w:cs="仿宋" w:hint="eastAsia"/>
            <w:lang w:eastAsia="zh-CN"/>
          </w:rPr>
          <w:t>六、资源开发及综合利用分析</w:t>
        </w:r>
        <w:r>
          <w:tab/>
        </w:r>
        <w:r>
          <w:fldChar w:fldCharType="begin"/>
        </w:r>
        <w:r>
          <w:instrText xml:space="preserve"> PAGEREF _Toc11863 \h </w:instrText>
        </w:r>
        <w:r>
          <w:fldChar w:fldCharType="separate"/>
        </w:r>
        <w:r>
          <w:t>32</w:t>
        </w:r>
        <w:r>
          <w:fldChar w:fldCharType="end"/>
        </w:r>
      </w:hyperlink>
    </w:p>
    <w:p>
      <w:pPr>
        <w:pStyle w:val="TOC2"/>
        <w:tabs>
          <w:tab w:val="right" w:leader="dot" w:pos="8306"/>
        </w:tabs>
      </w:pPr>
      <w:hyperlink w:anchor="_Toc9287" w:history="1">
        <w:r>
          <w:rPr>
            <w:rFonts w:ascii="仿宋" w:eastAsia="仿宋" w:hAnsi="仿宋" w:cs="仿宋" w:hint="eastAsia"/>
            <w:lang w:eastAsia="zh-CN"/>
          </w:rPr>
          <w:t>(一)、资源开发方案</w:t>
        </w:r>
        <w:r>
          <w:tab/>
        </w:r>
        <w:r>
          <w:fldChar w:fldCharType="begin"/>
        </w:r>
        <w:r>
          <w:instrText xml:space="preserve"> PAGEREF _Toc9287 \h </w:instrText>
        </w:r>
        <w:r>
          <w:fldChar w:fldCharType="separate"/>
        </w:r>
        <w:r>
          <w:t>32</w:t>
        </w:r>
        <w:r>
          <w:fldChar w:fldCharType="end"/>
        </w:r>
      </w:hyperlink>
    </w:p>
    <w:p>
      <w:pPr>
        <w:pStyle w:val="TOC2"/>
        <w:tabs>
          <w:tab w:val="right" w:leader="dot" w:pos="8306"/>
        </w:tabs>
      </w:pPr>
      <w:hyperlink w:anchor="_Toc23513" w:history="1">
        <w:r>
          <w:rPr>
            <w:rFonts w:ascii="仿宋" w:eastAsia="仿宋" w:hAnsi="仿宋" w:cs="仿宋" w:hint="eastAsia"/>
            <w:lang w:eastAsia="zh-CN"/>
          </w:rPr>
          <w:t>(二)、资源利用方案</w:t>
        </w:r>
        <w:r>
          <w:tab/>
        </w:r>
        <w:r>
          <w:fldChar w:fldCharType="begin"/>
        </w:r>
        <w:r>
          <w:instrText xml:space="preserve"> PAGEREF _Toc23513 \h </w:instrText>
        </w:r>
        <w:r>
          <w:fldChar w:fldCharType="separate"/>
        </w:r>
        <w:r>
          <w:t>33</w:t>
        </w:r>
        <w:r>
          <w:fldChar w:fldCharType="end"/>
        </w:r>
      </w:hyperlink>
    </w:p>
    <w:p>
      <w:pPr>
        <w:pStyle w:val="TOC2"/>
        <w:tabs>
          <w:tab w:val="right" w:leader="dot" w:pos="8306"/>
        </w:tabs>
      </w:pPr>
      <w:hyperlink w:anchor="_Toc13549" w:history="1">
        <w:r>
          <w:rPr>
            <w:rFonts w:ascii="仿宋" w:eastAsia="仿宋" w:hAnsi="仿宋" w:cs="仿宋" w:hint="eastAsia"/>
            <w:lang w:eastAsia="zh-CN"/>
          </w:rPr>
          <w:t>(三)、资源节约措施</w:t>
        </w:r>
        <w:r>
          <w:tab/>
        </w:r>
        <w:r>
          <w:fldChar w:fldCharType="begin"/>
        </w:r>
        <w:r>
          <w:instrText xml:space="preserve"> PAGEREF _Toc13549 \h </w:instrText>
        </w:r>
        <w:r>
          <w:fldChar w:fldCharType="separate"/>
        </w:r>
        <w:r>
          <w:t>34</w:t>
        </w:r>
        <w:r>
          <w:fldChar w:fldCharType="end"/>
        </w:r>
      </w:hyperlink>
    </w:p>
    <w:p>
      <w:pPr>
        <w:pStyle w:val="TOC1"/>
        <w:tabs>
          <w:tab w:val="right" w:leader="dot" w:pos="8306"/>
        </w:tabs>
      </w:pPr>
      <w:hyperlink w:anchor="_Toc1670" w:history="1">
        <w:r>
          <w:rPr>
            <w:rFonts w:ascii="仿宋" w:eastAsia="仿宋" w:hAnsi="仿宋" w:cs="仿宋" w:hint="eastAsia"/>
            <w:lang w:eastAsia="zh-CN"/>
          </w:rPr>
          <w:t>七、经济效益与社会效益优化</w:t>
        </w:r>
        <w:r>
          <w:tab/>
        </w:r>
        <w:r>
          <w:fldChar w:fldCharType="begin"/>
        </w:r>
        <w:r>
          <w:instrText xml:space="preserve"> PAGEREF _Toc1670 \h </w:instrText>
        </w:r>
        <w:r>
          <w:fldChar w:fldCharType="separate"/>
        </w:r>
        <w:r>
          <w:t>36</w:t>
        </w:r>
        <w:r>
          <w:fldChar w:fldCharType="end"/>
        </w:r>
      </w:hyperlink>
    </w:p>
    <w:p>
      <w:pPr>
        <w:pStyle w:val="TOC2"/>
        <w:tabs>
          <w:tab w:val="right" w:leader="dot" w:pos="8306"/>
        </w:tabs>
      </w:pPr>
      <w:hyperlink w:anchor="_Toc9902" w:history="1">
        <w:r>
          <w:rPr>
            <w:rFonts w:ascii="仿宋" w:eastAsia="仿宋" w:hAnsi="仿宋" w:cs="仿宋" w:hint="eastAsia"/>
            <w:lang w:eastAsia="zh-CN"/>
          </w:rPr>
          <w:t>(一)、经济效益提升策略</w:t>
        </w:r>
        <w:r>
          <w:tab/>
        </w:r>
        <w:r>
          <w:fldChar w:fldCharType="begin"/>
        </w:r>
        <w:r>
          <w:instrText xml:space="preserve"> PAGEREF _Toc9902 \h </w:instrText>
        </w:r>
        <w:r>
          <w:fldChar w:fldCharType="separate"/>
        </w:r>
        <w:r>
          <w:t>36</w:t>
        </w:r>
        <w:r>
          <w:fldChar w:fldCharType="end"/>
        </w:r>
      </w:hyperlink>
    </w:p>
    <w:p>
      <w:pPr>
        <w:pStyle w:val="TOC2"/>
        <w:tabs>
          <w:tab w:val="right" w:leader="dot" w:pos="8306"/>
        </w:tabs>
      </w:pPr>
      <w:hyperlink w:anchor="_Toc17677" w:history="1">
        <w:r>
          <w:rPr>
            <w:rFonts w:ascii="仿宋" w:eastAsia="仿宋" w:hAnsi="仿宋" w:cs="仿宋" w:hint="eastAsia"/>
            <w:lang w:eastAsia="zh-CN"/>
          </w:rPr>
          <w:t>(二)、社会效益增强方案</w:t>
        </w:r>
        <w:r>
          <w:tab/>
        </w:r>
        <w:r>
          <w:fldChar w:fldCharType="begin"/>
        </w:r>
        <w:r>
          <w:instrText xml:space="preserve"> PAGEREF _Toc17677 \h </w:instrText>
        </w:r>
        <w:r>
          <w:fldChar w:fldCharType="separate"/>
        </w:r>
        <w:r>
          <w:t>37</w:t>
        </w:r>
        <w:r>
          <w:fldChar w:fldCharType="end"/>
        </w:r>
      </w:hyperlink>
    </w:p>
    <w:p>
      <w:pPr>
        <w:pStyle w:val="TOC1"/>
        <w:tabs>
          <w:tab w:val="right" w:leader="dot" w:pos="8306"/>
        </w:tabs>
      </w:pPr>
      <w:hyperlink w:anchor="_Toc29793" w:history="1">
        <w:r>
          <w:rPr>
            <w:rFonts w:ascii="仿宋" w:eastAsia="仿宋" w:hAnsi="仿宋" w:cs="仿宋" w:hint="eastAsia"/>
            <w:lang w:eastAsia="zh-CN"/>
          </w:rPr>
          <w:t>八、资金管理与财务规划</w:t>
        </w:r>
        <w:r>
          <w:tab/>
        </w:r>
        <w:r>
          <w:fldChar w:fldCharType="begin"/>
        </w:r>
        <w:r>
          <w:instrText xml:space="preserve"> PAGEREF _Toc29793 \h </w:instrText>
        </w:r>
        <w:r>
          <w:fldChar w:fldCharType="separate"/>
        </w:r>
        <w:r>
          <w:t>38</w:t>
        </w:r>
        <w:r>
          <w:fldChar w:fldCharType="end"/>
        </w:r>
      </w:hyperlink>
    </w:p>
    <w:p>
      <w:pPr>
        <w:pStyle w:val="TOC2"/>
        <w:tabs>
          <w:tab w:val="right" w:leader="dot" w:pos="8306"/>
        </w:tabs>
      </w:pPr>
      <w:hyperlink w:anchor="_Toc29249" w:history="1">
        <w:r>
          <w:rPr>
            <w:rFonts w:ascii="仿宋" w:eastAsia="仿宋" w:hAnsi="仿宋" w:cs="仿宋" w:hint="eastAsia"/>
            <w:lang w:eastAsia="zh-CN"/>
          </w:rPr>
          <w:t>(一)、项目资金来源与筹措</w:t>
        </w:r>
        <w:r>
          <w:tab/>
        </w:r>
        <w:r>
          <w:fldChar w:fldCharType="begin"/>
        </w:r>
        <w:r>
          <w:instrText xml:space="preserve"> PAGEREF _Toc29249 \h </w:instrText>
        </w:r>
        <w:r>
          <w:fldChar w:fldCharType="separate"/>
        </w:r>
        <w:r>
          <w:t>38</w:t>
        </w:r>
        <w:r>
          <w:fldChar w:fldCharType="end"/>
        </w:r>
      </w:hyperlink>
    </w:p>
    <w:p>
      <w:pPr>
        <w:pStyle w:val="TOC2"/>
        <w:tabs>
          <w:tab w:val="right" w:leader="dot" w:pos="8306"/>
        </w:tabs>
      </w:pPr>
      <w:hyperlink w:anchor="_Toc4986" w:history="1">
        <w:r>
          <w:rPr>
            <w:rFonts w:ascii="仿宋" w:eastAsia="仿宋" w:hAnsi="仿宋" w:cs="仿宋" w:hint="eastAsia"/>
            <w:lang w:eastAsia="zh-CN"/>
          </w:rPr>
          <w:t>(二)、资金使用与监管</w:t>
        </w:r>
        <w:r>
          <w:tab/>
        </w:r>
        <w:r>
          <w:fldChar w:fldCharType="begin"/>
        </w:r>
        <w:r>
          <w:instrText xml:space="preserve"> PAGEREF _Toc4986 \h </w:instrText>
        </w:r>
        <w:r>
          <w:fldChar w:fldCharType="separate"/>
        </w:r>
        <w:r>
          <w:t>39</w:t>
        </w:r>
        <w:r>
          <w:fldChar w:fldCharType="end"/>
        </w:r>
      </w:hyperlink>
    </w:p>
    <w:p>
      <w:pPr>
        <w:pStyle w:val="TOC2"/>
        <w:tabs>
          <w:tab w:val="right" w:leader="dot" w:pos="8306"/>
        </w:tabs>
      </w:pPr>
      <w:hyperlink w:anchor="_Toc25587" w:history="1">
        <w:r>
          <w:rPr>
            <w:rFonts w:ascii="仿宋" w:eastAsia="仿宋" w:hAnsi="仿宋" w:cs="仿宋" w:hint="eastAsia"/>
            <w:lang w:eastAsia="zh-CN"/>
          </w:rPr>
          <w:t>(三)、财务规划与预测</w:t>
        </w:r>
        <w:r>
          <w:tab/>
        </w:r>
        <w:r>
          <w:fldChar w:fldCharType="begin"/>
        </w:r>
        <w:r>
          <w:instrText xml:space="preserve"> PAGEREF _Toc25587 \h </w:instrText>
        </w:r>
        <w:r>
          <w:fldChar w:fldCharType="separate"/>
        </w:r>
        <w:r>
          <w:t>40</w:t>
        </w:r>
        <w:r>
          <w:fldChar w:fldCharType="end"/>
        </w:r>
      </w:hyperlink>
    </w:p>
    <w:p>
      <w:pPr>
        <w:pStyle w:val="TOC1"/>
        <w:tabs>
          <w:tab w:val="right" w:leader="dot" w:pos="8306"/>
        </w:tabs>
      </w:pPr>
      <w:hyperlink w:anchor="_Toc2060" w:history="1">
        <w:r>
          <w:rPr>
            <w:rFonts w:ascii="仿宋" w:eastAsia="仿宋" w:hAnsi="仿宋" w:cs="仿宋" w:hint="eastAsia"/>
            <w:lang w:eastAsia="zh-CN"/>
          </w:rPr>
          <w:t>九、项目变更管理</w:t>
        </w:r>
        <w:r>
          <w:tab/>
        </w:r>
        <w:r>
          <w:fldChar w:fldCharType="begin"/>
        </w:r>
        <w:r>
          <w:instrText xml:space="preserve"> PAGEREF _Toc2060 \h </w:instrText>
        </w:r>
        <w:r>
          <w:fldChar w:fldCharType="separate"/>
        </w:r>
        <w:r>
          <w:t>41</w:t>
        </w:r>
        <w:r>
          <w:fldChar w:fldCharType="end"/>
        </w:r>
      </w:hyperlink>
    </w:p>
    <w:p>
      <w:pPr>
        <w:pStyle w:val="TOC2"/>
        <w:tabs>
          <w:tab w:val="right" w:leader="dot" w:pos="8306"/>
        </w:tabs>
      </w:pPr>
      <w:hyperlink w:anchor="_Toc1378" w:history="1">
        <w:r>
          <w:rPr>
            <w:rFonts w:ascii="仿宋" w:eastAsia="仿宋" w:hAnsi="仿宋" w:cs="仿宋" w:hint="eastAsia"/>
            <w:lang w:eastAsia="zh-CN"/>
          </w:rPr>
          <w:t>(一)、变更控制流程</w:t>
        </w:r>
        <w:r>
          <w:tab/>
        </w:r>
        <w:r>
          <w:fldChar w:fldCharType="begin"/>
        </w:r>
        <w:r>
          <w:instrText xml:space="preserve"> PAGEREF _Toc1378 \h </w:instrText>
        </w:r>
        <w:r>
          <w:fldChar w:fldCharType="separate"/>
        </w:r>
        <w:r>
          <w:t>41</w:t>
        </w:r>
        <w:r>
          <w:fldChar w:fldCharType="end"/>
        </w:r>
      </w:hyperlink>
    </w:p>
    <w:p>
      <w:pPr>
        <w:pStyle w:val="TOC2"/>
        <w:tabs>
          <w:tab w:val="right" w:leader="dot" w:pos="8306"/>
        </w:tabs>
      </w:pPr>
      <w:hyperlink w:anchor="_Toc4589" w:history="1">
        <w:r>
          <w:rPr>
            <w:rFonts w:ascii="仿宋" w:eastAsia="仿宋" w:hAnsi="仿宋" w:cs="仿宋" w:hint="eastAsia"/>
            <w:lang w:eastAsia="zh-CN"/>
          </w:rPr>
          <w:t>(二)、影响评估与处理</w:t>
        </w:r>
        <w:r>
          <w:tab/>
        </w:r>
        <w:r>
          <w:fldChar w:fldCharType="begin"/>
        </w:r>
        <w:r>
          <w:instrText xml:space="preserve"> PAGEREF _Toc4589 \h </w:instrText>
        </w:r>
        <w:r>
          <w:fldChar w:fldCharType="separate"/>
        </w:r>
        <w:r>
          <w:t>42</w:t>
        </w:r>
        <w:r>
          <w:fldChar w:fldCharType="end"/>
        </w:r>
      </w:hyperlink>
    </w:p>
    <w:p>
      <w:pPr>
        <w:pStyle w:val="TOC2"/>
        <w:tabs>
          <w:tab w:val="right" w:leader="dot" w:pos="8306"/>
        </w:tabs>
      </w:pPr>
      <w:hyperlink w:anchor="_Toc23131" w:history="1">
        <w:r>
          <w:rPr>
            <w:rFonts w:ascii="仿宋" w:eastAsia="仿宋" w:hAnsi="仿宋" w:cs="仿宋" w:hint="eastAsia"/>
            <w:lang w:eastAsia="zh-CN"/>
          </w:rPr>
          <w:t>(三)、变更记录与追踪</w:t>
        </w:r>
        <w:r>
          <w:tab/>
        </w:r>
        <w:r>
          <w:fldChar w:fldCharType="begin"/>
        </w:r>
        <w:r>
          <w:instrText xml:space="preserve"> PAGEREF _Toc23131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1" w:history="1">
        <w:r>
          <w:rPr>
            <w:rFonts w:ascii="仿宋" w:eastAsia="仿宋" w:hAnsi="仿宋" w:cs="仿宋" w:hint="eastAsia"/>
            <w:lang w:eastAsia="zh-CN"/>
          </w:rPr>
          <w:t>(四)、变更管理策略</w:t>
        </w:r>
        <w:r>
          <w:tab/>
        </w:r>
        <w:r>
          <w:fldChar w:fldCharType="begin"/>
        </w:r>
        <w:r>
          <w:instrText xml:space="preserve"> PAGEREF _Toc981 \h </w:instrText>
        </w:r>
        <w:r>
          <w:fldChar w:fldCharType="separate"/>
        </w:r>
        <w:r>
          <w:t>45</w:t>
        </w:r>
        <w:r>
          <w:fldChar w:fldCharType="end"/>
        </w:r>
      </w:hyperlink>
    </w:p>
    <w:p>
      <w:pPr>
        <w:pStyle w:val="TOC1"/>
        <w:tabs>
          <w:tab w:val="right" w:leader="dot" w:pos="8306"/>
        </w:tabs>
      </w:pPr>
      <w:hyperlink w:anchor="_Toc22600" w:history="1">
        <w:r>
          <w:rPr>
            <w:rFonts w:ascii="仿宋" w:eastAsia="仿宋" w:hAnsi="仿宋" w:cs="仿宋" w:hint="eastAsia"/>
            <w:lang w:eastAsia="zh-CN"/>
          </w:rPr>
          <w:t>十、项目质量与标准</w:t>
        </w:r>
        <w:r>
          <w:tab/>
        </w:r>
        <w:r>
          <w:fldChar w:fldCharType="begin"/>
        </w:r>
        <w:r>
          <w:instrText xml:space="preserve"> PAGEREF _Toc22600 \h </w:instrText>
        </w:r>
        <w:r>
          <w:fldChar w:fldCharType="separate"/>
        </w:r>
        <w:r>
          <w:t>47</w:t>
        </w:r>
        <w:r>
          <w:fldChar w:fldCharType="end"/>
        </w:r>
      </w:hyperlink>
    </w:p>
    <w:p>
      <w:pPr>
        <w:pStyle w:val="TOC2"/>
        <w:tabs>
          <w:tab w:val="right" w:leader="dot" w:pos="8306"/>
        </w:tabs>
      </w:pPr>
      <w:hyperlink w:anchor="_Toc7354" w:history="1">
        <w:r>
          <w:rPr>
            <w:rFonts w:ascii="仿宋" w:eastAsia="仿宋" w:hAnsi="仿宋" w:cs="仿宋" w:hint="eastAsia"/>
            <w:lang w:eastAsia="zh-CN"/>
          </w:rPr>
          <w:t>(一)、质量保障体系</w:t>
        </w:r>
        <w:r>
          <w:tab/>
        </w:r>
        <w:r>
          <w:fldChar w:fldCharType="begin"/>
        </w:r>
        <w:r>
          <w:instrText xml:space="preserve"> PAGEREF _Toc7354 \h </w:instrText>
        </w:r>
        <w:r>
          <w:fldChar w:fldCharType="separate"/>
        </w:r>
        <w:r>
          <w:t>47</w:t>
        </w:r>
        <w:r>
          <w:fldChar w:fldCharType="end"/>
        </w:r>
      </w:hyperlink>
    </w:p>
    <w:p>
      <w:pPr>
        <w:pStyle w:val="TOC2"/>
        <w:tabs>
          <w:tab w:val="right" w:leader="dot" w:pos="8306"/>
        </w:tabs>
      </w:pPr>
      <w:hyperlink w:anchor="_Toc11448" w:history="1">
        <w:r>
          <w:rPr>
            <w:rFonts w:ascii="仿宋" w:eastAsia="仿宋" w:hAnsi="仿宋" w:cs="仿宋" w:hint="eastAsia"/>
            <w:lang w:eastAsia="zh-CN"/>
          </w:rPr>
          <w:t>(二)、标准化作业流程</w:t>
        </w:r>
        <w:r>
          <w:tab/>
        </w:r>
        <w:r>
          <w:fldChar w:fldCharType="begin"/>
        </w:r>
        <w:r>
          <w:instrText xml:space="preserve"> PAGEREF _Toc11448 \h </w:instrText>
        </w:r>
        <w:r>
          <w:fldChar w:fldCharType="separate"/>
        </w:r>
        <w:r>
          <w:t>49</w:t>
        </w:r>
        <w:r>
          <w:fldChar w:fldCharType="end"/>
        </w:r>
      </w:hyperlink>
    </w:p>
    <w:p>
      <w:pPr>
        <w:pStyle w:val="TOC2"/>
        <w:tabs>
          <w:tab w:val="right" w:leader="dot" w:pos="8306"/>
        </w:tabs>
      </w:pPr>
      <w:hyperlink w:anchor="_Toc15535" w:history="1">
        <w:r>
          <w:rPr>
            <w:rFonts w:ascii="仿宋" w:eastAsia="仿宋" w:hAnsi="仿宋" w:cs="仿宋" w:hint="eastAsia"/>
            <w:lang w:eastAsia="zh-CN"/>
          </w:rPr>
          <w:t>(三)、质量监控与评估</w:t>
        </w:r>
        <w:r>
          <w:tab/>
        </w:r>
        <w:r>
          <w:fldChar w:fldCharType="begin"/>
        </w:r>
        <w:r>
          <w:instrText xml:space="preserve"> PAGEREF _Toc15535 \h </w:instrText>
        </w:r>
        <w:r>
          <w:fldChar w:fldCharType="separate"/>
        </w:r>
        <w:r>
          <w:t>50</w:t>
        </w:r>
        <w:r>
          <w:fldChar w:fldCharType="end"/>
        </w:r>
      </w:hyperlink>
    </w:p>
    <w:p>
      <w:pPr>
        <w:pStyle w:val="TOC2"/>
        <w:tabs>
          <w:tab w:val="right" w:leader="dot" w:pos="8306"/>
        </w:tabs>
      </w:pPr>
      <w:hyperlink w:anchor="_Toc1321" w:history="1">
        <w:r>
          <w:rPr>
            <w:rFonts w:ascii="仿宋" w:eastAsia="仿宋" w:hAnsi="仿宋" w:cs="仿宋" w:hint="eastAsia"/>
            <w:lang w:eastAsia="zh-CN"/>
          </w:rPr>
          <w:t>(四)、质量改进计划</w:t>
        </w:r>
        <w:r>
          <w:tab/>
        </w:r>
        <w:r>
          <w:fldChar w:fldCharType="begin"/>
        </w:r>
        <w:r>
          <w:instrText xml:space="preserve"> PAGEREF _Toc1321 \h </w:instrText>
        </w:r>
        <w:r>
          <w:fldChar w:fldCharType="separate"/>
        </w:r>
        <w:r>
          <w:t>51</w:t>
        </w:r>
        <w:r>
          <w:fldChar w:fldCharType="end"/>
        </w:r>
      </w:hyperlink>
    </w:p>
    <w:p>
      <w:pPr>
        <w:pStyle w:val="TOC1"/>
        <w:tabs>
          <w:tab w:val="right" w:leader="dot" w:pos="8306"/>
        </w:tabs>
      </w:pPr>
      <w:hyperlink w:anchor="_Toc23053" w:history="1">
        <w:r>
          <w:rPr>
            <w:rFonts w:ascii="仿宋" w:eastAsia="仿宋" w:hAnsi="仿宋" w:cs="仿宋" w:hint="eastAsia"/>
            <w:lang w:eastAsia="zh-CN"/>
          </w:rPr>
          <w:t>十一、安全与应急管理</w:t>
        </w:r>
        <w:r>
          <w:tab/>
        </w:r>
        <w:r>
          <w:fldChar w:fldCharType="begin"/>
        </w:r>
        <w:r>
          <w:instrText xml:space="preserve"> PAGEREF _Toc23053 \h </w:instrText>
        </w:r>
        <w:r>
          <w:fldChar w:fldCharType="separate"/>
        </w:r>
        <w:r>
          <w:t>52</w:t>
        </w:r>
        <w:r>
          <w:fldChar w:fldCharType="end"/>
        </w:r>
      </w:hyperlink>
    </w:p>
    <w:p>
      <w:pPr>
        <w:pStyle w:val="TOC2"/>
        <w:tabs>
          <w:tab w:val="right" w:leader="dot" w:pos="8306"/>
        </w:tabs>
      </w:pPr>
      <w:hyperlink w:anchor="_Toc18969" w:history="1">
        <w:r>
          <w:rPr>
            <w:rFonts w:ascii="仿宋" w:eastAsia="仿宋" w:hAnsi="仿宋" w:cs="仿宋" w:hint="eastAsia"/>
            <w:lang w:eastAsia="zh-CN"/>
          </w:rPr>
          <w:t>(一)、安全生产管理</w:t>
        </w:r>
        <w:r>
          <w:tab/>
        </w:r>
        <w:r>
          <w:fldChar w:fldCharType="begin"/>
        </w:r>
        <w:r>
          <w:instrText xml:space="preserve"> PAGEREF _Toc18969 \h </w:instrText>
        </w:r>
        <w:r>
          <w:fldChar w:fldCharType="separate"/>
        </w:r>
        <w:r>
          <w:t>52</w:t>
        </w:r>
        <w:r>
          <w:fldChar w:fldCharType="end"/>
        </w:r>
      </w:hyperlink>
    </w:p>
    <w:p>
      <w:pPr>
        <w:pStyle w:val="TOC2"/>
        <w:tabs>
          <w:tab w:val="right" w:leader="dot" w:pos="8306"/>
        </w:tabs>
      </w:pPr>
      <w:hyperlink w:anchor="_Toc189" w:history="1">
        <w:r>
          <w:rPr>
            <w:rFonts w:ascii="仿宋" w:eastAsia="仿宋" w:hAnsi="仿宋" w:cs="仿宋" w:hint="eastAsia"/>
            <w:lang w:eastAsia="zh-CN"/>
          </w:rPr>
          <w:t>(二)、应急预案与响应</w:t>
        </w:r>
        <w:r>
          <w:tab/>
        </w:r>
        <w:r>
          <w:fldChar w:fldCharType="begin"/>
        </w:r>
        <w:r>
          <w:instrText xml:space="preserve"> PAGEREF _Toc189 \h </w:instrText>
        </w:r>
        <w:r>
          <w:fldChar w:fldCharType="separate"/>
        </w:r>
        <w:r>
          <w:t>54</w:t>
        </w:r>
        <w:r>
          <w:fldChar w:fldCharType="end"/>
        </w:r>
      </w:hyperlink>
    </w:p>
    <w:p>
      <w:pPr>
        <w:pStyle w:val="TOC1"/>
        <w:tabs>
          <w:tab w:val="right" w:leader="dot" w:pos="8306"/>
        </w:tabs>
      </w:pPr>
      <w:hyperlink w:anchor="_Toc4009" w:history="1">
        <w:r>
          <w:rPr>
            <w:rFonts w:ascii="仿宋" w:eastAsia="仿宋" w:hAnsi="仿宋" w:cs="仿宋" w:hint="eastAsia"/>
            <w:lang w:eastAsia="zh-CN"/>
          </w:rPr>
          <w:t>十二、项目实施与管理方案</w:t>
        </w:r>
        <w:r>
          <w:tab/>
        </w:r>
        <w:r>
          <w:fldChar w:fldCharType="begin"/>
        </w:r>
        <w:r>
          <w:instrText xml:space="preserve"> PAGEREF _Toc4009 \h </w:instrText>
        </w:r>
        <w:r>
          <w:fldChar w:fldCharType="separate"/>
        </w:r>
        <w:r>
          <w:t>56</w:t>
        </w:r>
        <w:r>
          <w:fldChar w:fldCharType="end"/>
        </w:r>
      </w:hyperlink>
    </w:p>
    <w:p>
      <w:pPr>
        <w:pStyle w:val="TOC2"/>
        <w:tabs>
          <w:tab w:val="right" w:leader="dot" w:pos="8306"/>
        </w:tabs>
      </w:pPr>
      <w:hyperlink w:anchor="_Toc13516" w:history="1">
        <w:r>
          <w:rPr>
            <w:rFonts w:ascii="仿宋" w:eastAsia="仿宋" w:hAnsi="仿宋" w:cs="仿宋" w:hint="eastAsia"/>
            <w:lang w:eastAsia="zh-CN"/>
          </w:rPr>
          <w:t>(一)、项目实施计划</w:t>
        </w:r>
        <w:r>
          <w:tab/>
        </w:r>
        <w:r>
          <w:fldChar w:fldCharType="begin"/>
        </w:r>
        <w:r>
          <w:instrText xml:space="preserve"> PAGEREF _Toc13516 \h </w:instrText>
        </w:r>
        <w:r>
          <w:fldChar w:fldCharType="separate"/>
        </w:r>
        <w:r>
          <w:t>56</w:t>
        </w:r>
        <w:r>
          <w:fldChar w:fldCharType="end"/>
        </w:r>
      </w:hyperlink>
    </w:p>
    <w:p>
      <w:pPr>
        <w:pStyle w:val="TOC2"/>
        <w:tabs>
          <w:tab w:val="right" w:leader="dot" w:pos="8306"/>
        </w:tabs>
      </w:pPr>
      <w:hyperlink w:anchor="_Toc20571" w:history="1">
        <w:r>
          <w:rPr>
            <w:rFonts w:ascii="仿宋" w:eastAsia="仿宋" w:hAnsi="仿宋" w:cs="仿宋" w:hint="eastAsia"/>
            <w:lang w:eastAsia="zh-CN"/>
          </w:rPr>
          <w:t>(二)、项目组织机构与职责</w:t>
        </w:r>
        <w:r>
          <w:tab/>
        </w:r>
        <w:r>
          <w:fldChar w:fldCharType="begin"/>
        </w:r>
        <w:r>
          <w:instrText xml:space="preserve"> PAGEREF _Toc20571 \h </w:instrText>
        </w:r>
        <w:r>
          <w:fldChar w:fldCharType="separate"/>
        </w:r>
        <w:r>
          <w:t>57</w:t>
        </w:r>
        <w:r>
          <w:fldChar w:fldCharType="end"/>
        </w:r>
      </w:hyperlink>
    </w:p>
    <w:p>
      <w:pPr>
        <w:pStyle w:val="TOC2"/>
        <w:tabs>
          <w:tab w:val="right" w:leader="dot" w:pos="8306"/>
        </w:tabs>
      </w:pPr>
      <w:hyperlink w:anchor="_Toc6841" w:history="1">
        <w:r>
          <w:rPr>
            <w:rFonts w:ascii="仿宋" w:eastAsia="仿宋" w:hAnsi="仿宋" w:cs="仿宋" w:hint="eastAsia"/>
            <w:lang w:eastAsia="zh-CN"/>
          </w:rPr>
          <w:t>(三)、项目管理与监控体系</w:t>
        </w:r>
        <w:r>
          <w:tab/>
        </w:r>
        <w:r>
          <w:fldChar w:fldCharType="begin"/>
        </w:r>
        <w:r>
          <w:instrText xml:space="preserve"> PAGEREF _Toc6841 \h </w:instrText>
        </w:r>
        <w:r>
          <w:fldChar w:fldCharType="separate"/>
        </w:r>
        <w:r>
          <w:t>60</w:t>
        </w:r>
        <w:r>
          <w:fldChar w:fldCharType="end"/>
        </w:r>
      </w:hyperlink>
    </w:p>
    <w:p>
      <w:pPr>
        <w:pStyle w:val="TOC1"/>
        <w:tabs>
          <w:tab w:val="right" w:leader="dot" w:pos="8306"/>
        </w:tabs>
      </w:pPr>
      <w:hyperlink w:anchor="_Toc27308" w:history="1">
        <w:r>
          <w:rPr>
            <w:rFonts w:ascii="仿宋" w:eastAsia="仿宋" w:hAnsi="仿宋" w:cs="仿宋" w:hint="eastAsia"/>
            <w:lang w:eastAsia="zh-CN"/>
          </w:rPr>
          <w:t>十三、法律法规与政策遵循</w:t>
        </w:r>
        <w:r>
          <w:tab/>
        </w:r>
        <w:r>
          <w:fldChar w:fldCharType="begin"/>
        </w:r>
        <w:r>
          <w:instrText xml:space="preserve"> PAGEREF _Toc27308 \h </w:instrText>
        </w:r>
        <w:r>
          <w:fldChar w:fldCharType="separate"/>
        </w:r>
        <w:r>
          <w:t>61</w:t>
        </w:r>
        <w:r>
          <w:fldChar w:fldCharType="end"/>
        </w:r>
      </w:hyperlink>
    </w:p>
    <w:p>
      <w:pPr>
        <w:pStyle w:val="TOC2"/>
        <w:tabs>
          <w:tab w:val="right" w:leader="dot" w:pos="8306"/>
        </w:tabs>
      </w:pPr>
      <w:hyperlink w:anchor="_Toc6940" w:history="1">
        <w:r>
          <w:rPr>
            <w:rFonts w:ascii="仿宋" w:eastAsia="仿宋" w:hAnsi="仿宋" w:cs="仿宋" w:hint="eastAsia"/>
            <w:lang w:eastAsia="zh-CN"/>
          </w:rPr>
          <w:t>(一)、法律法规遵守</w:t>
        </w:r>
        <w:r>
          <w:tab/>
        </w:r>
        <w:r>
          <w:fldChar w:fldCharType="begin"/>
        </w:r>
        <w:r>
          <w:instrText xml:space="preserve"> PAGEREF _Toc6940 \h </w:instrText>
        </w:r>
        <w:r>
          <w:fldChar w:fldCharType="separate"/>
        </w:r>
        <w:r>
          <w:t>61</w:t>
        </w:r>
        <w:r>
          <w:fldChar w:fldCharType="end"/>
        </w:r>
      </w:hyperlink>
    </w:p>
    <w:p>
      <w:pPr>
        <w:pStyle w:val="TOC2"/>
        <w:tabs>
          <w:tab w:val="right" w:leader="dot" w:pos="8306"/>
        </w:tabs>
      </w:pPr>
      <w:hyperlink w:anchor="_Toc24733" w:history="1">
        <w:r>
          <w:rPr>
            <w:rFonts w:ascii="仿宋" w:eastAsia="仿宋" w:hAnsi="仿宋" w:cs="仿宋" w:hint="eastAsia"/>
            <w:lang w:eastAsia="zh-CN"/>
          </w:rPr>
          <w:t>(二)、政策导向与利用</w:t>
        </w:r>
        <w:r>
          <w:tab/>
        </w:r>
        <w:r>
          <w:fldChar w:fldCharType="begin"/>
        </w:r>
        <w:r>
          <w:instrText xml:space="preserve"> PAGEREF _Toc24733 \h </w:instrText>
        </w:r>
        <w:r>
          <w:fldChar w:fldCharType="separate"/>
        </w:r>
        <w:r>
          <w:t>62</w:t>
        </w:r>
        <w:r>
          <w:fldChar w:fldCharType="end"/>
        </w:r>
      </w:hyperlink>
    </w:p>
    <w:p>
      <w:pPr>
        <w:pStyle w:val="TOC1"/>
        <w:tabs>
          <w:tab w:val="right" w:leader="dot" w:pos="8306"/>
        </w:tabs>
      </w:pPr>
      <w:hyperlink w:anchor="_Toc9366" w:history="1">
        <w:r>
          <w:rPr>
            <w:rFonts w:ascii="仿宋" w:eastAsia="仿宋" w:hAnsi="仿宋" w:cs="仿宋" w:hint="eastAsia"/>
            <w:lang w:eastAsia="zh-CN"/>
          </w:rPr>
          <w:t>十四、人力资源管理与开发</w:t>
        </w:r>
        <w:r>
          <w:tab/>
        </w:r>
        <w:r>
          <w:fldChar w:fldCharType="begin"/>
        </w:r>
        <w:r>
          <w:instrText xml:space="preserve"> PAGEREF _Toc9366 \h </w:instrText>
        </w:r>
        <w:r>
          <w:fldChar w:fldCharType="separate"/>
        </w:r>
        <w:r>
          <w:t>63</w:t>
        </w:r>
        <w:r>
          <w:fldChar w:fldCharType="end"/>
        </w:r>
      </w:hyperlink>
    </w:p>
    <w:p>
      <w:pPr>
        <w:pStyle w:val="TOC2"/>
        <w:tabs>
          <w:tab w:val="right" w:leader="dot" w:pos="8306"/>
        </w:tabs>
      </w:pPr>
      <w:hyperlink w:anchor="_Toc4201" w:history="1">
        <w:r>
          <w:rPr>
            <w:rFonts w:ascii="仿宋" w:eastAsia="仿宋" w:hAnsi="仿宋" w:cs="仿宋" w:hint="eastAsia"/>
            <w:lang w:eastAsia="zh-CN"/>
          </w:rPr>
          <w:t>(一)、人力资源规划</w:t>
        </w:r>
        <w:r>
          <w:tab/>
        </w:r>
        <w:r>
          <w:fldChar w:fldCharType="begin"/>
        </w:r>
        <w:r>
          <w:instrText xml:space="preserve"> PAGEREF _Toc4201 \h </w:instrText>
        </w:r>
        <w:r>
          <w:fldChar w:fldCharType="separate"/>
        </w:r>
        <w:r>
          <w:t>63</w:t>
        </w:r>
        <w:r>
          <w:fldChar w:fldCharType="end"/>
        </w:r>
      </w:hyperlink>
    </w:p>
    <w:p>
      <w:pPr>
        <w:pStyle w:val="TOC2"/>
        <w:tabs>
          <w:tab w:val="right" w:leader="dot" w:pos="8306"/>
        </w:tabs>
      </w:pPr>
      <w:hyperlink w:anchor="_Toc1576" w:history="1">
        <w:r>
          <w:rPr>
            <w:rFonts w:ascii="仿宋" w:eastAsia="仿宋" w:hAnsi="仿宋" w:cs="仿宋" w:hint="eastAsia"/>
            <w:lang w:eastAsia="zh-CN"/>
          </w:rPr>
          <w:t>(二)、人力资源开发与培训</w:t>
        </w:r>
        <w:r>
          <w:tab/>
        </w:r>
        <w:r>
          <w:fldChar w:fldCharType="begin"/>
        </w:r>
        <w:r>
          <w:instrText xml:space="preserve"> PAGEREF _Toc1576 \h </w:instrText>
        </w:r>
        <w:r>
          <w:fldChar w:fldCharType="separate"/>
        </w:r>
        <w:r>
          <w:t>65</w:t>
        </w:r>
        <w:r>
          <w:fldChar w:fldCharType="end"/>
        </w:r>
      </w:hyperlink>
    </w:p>
    <w:p>
      <w:pPr>
        <w:pStyle w:val="TOC1"/>
        <w:tabs>
          <w:tab w:val="right" w:leader="dot" w:pos="8306"/>
        </w:tabs>
      </w:pPr>
      <w:hyperlink w:anchor="_Toc6133" w:history="1">
        <w:r>
          <w:rPr>
            <w:rFonts w:ascii="仿宋" w:eastAsia="仿宋" w:hAnsi="仿宋" w:cs="仿宋" w:hint="eastAsia"/>
            <w:lang w:eastAsia="zh-CN"/>
          </w:rPr>
          <w:t>十五、知识产权管理与保护</w:t>
        </w:r>
        <w:r>
          <w:tab/>
        </w:r>
        <w:r>
          <w:fldChar w:fldCharType="begin"/>
        </w:r>
        <w:r>
          <w:instrText xml:space="preserve"> PAGEREF _Toc6133 \h </w:instrText>
        </w:r>
        <w:r>
          <w:fldChar w:fldCharType="separate"/>
        </w:r>
        <w:r>
          <w:t>67</w:t>
        </w:r>
        <w:r>
          <w:fldChar w:fldCharType="end"/>
        </w:r>
      </w:hyperlink>
    </w:p>
    <w:p>
      <w:pPr>
        <w:pStyle w:val="TOC2"/>
        <w:tabs>
          <w:tab w:val="right" w:leader="dot" w:pos="8306"/>
        </w:tabs>
      </w:pPr>
      <w:hyperlink w:anchor="_Toc28004" w:history="1">
        <w:r>
          <w:rPr>
            <w:rFonts w:ascii="仿宋" w:eastAsia="仿宋" w:hAnsi="仿宋" w:cs="仿宋" w:hint="eastAsia"/>
            <w:lang w:eastAsia="zh-CN"/>
          </w:rPr>
          <w:t>(一)、知识产权管理体系建设</w:t>
        </w:r>
        <w:r>
          <w:tab/>
        </w:r>
        <w:r>
          <w:fldChar w:fldCharType="begin"/>
        </w:r>
        <w:r>
          <w:instrText xml:space="preserve"> PAGEREF _Toc28004 \h </w:instrText>
        </w:r>
        <w:r>
          <w:fldChar w:fldCharType="separate"/>
        </w:r>
        <w:r>
          <w:t>67</w:t>
        </w:r>
        <w:r>
          <w:fldChar w:fldCharType="end"/>
        </w:r>
      </w:hyperlink>
    </w:p>
    <w:p>
      <w:pPr>
        <w:pStyle w:val="TOC2"/>
        <w:tabs>
          <w:tab w:val="right" w:leader="dot" w:pos="8306"/>
        </w:tabs>
      </w:pPr>
      <w:hyperlink w:anchor="_Toc24769" w:history="1">
        <w:r>
          <w:rPr>
            <w:rFonts w:ascii="仿宋" w:eastAsia="仿宋" w:hAnsi="仿宋" w:cs="仿宋" w:hint="eastAsia"/>
            <w:lang w:eastAsia="zh-CN"/>
          </w:rPr>
          <w:t>(二)、知识产权保护措施</w:t>
        </w:r>
        <w:r>
          <w:tab/>
        </w:r>
        <w:r>
          <w:fldChar w:fldCharType="begin"/>
        </w:r>
        <w:r>
          <w:instrText xml:space="preserve"> PAGEREF _Toc24769 \h </w:instrText>
        </w:r>
        <w:r>
          <w:fldChar w:fldCharType="separate"/>
        </w:r>
        <w:r>
          <w:t>68</w:t>
        </w:r>
        <w:r>
          <w:fldChar w:fldCharType="end"/>
        </w:r>
      </w:hyperlink>
    </w:p>
    <w:p>
      <w:pPr>
        <w:pStyle w:val="TOC1"/>
        <w:tabs>
          <w:tab w:val="right" w:leader="dot" w:pos="8306"/>
        </w:tabs>
      </w:pPr>
      <w:hyperlink w:anchor="_Toc12062" w:history="1">
        <w:r>
          <w:rPr>
            <w:rFonts w:ascii="仿宋" w:eastAsia="仿宋" w:hAnsi="仿宋" w:cs="仿宋" w:hint="eastAsia"/>
            <w:lang w:eastAsia="zh-CN"/>
          </w:rPr>
          <w:t>十六、合作与交流机制建立</w:t>
        </w:r>
        <w:r>
          <w:tab/>
        </w:r>
        <w:r>
          <w:fldChar w:fldCharType="begin"/>
        </w:r>
        <w:r>
          <w:instrText xml:space="preserve"> PAGEREF _Toc12062 \h </w:instrText>
        </w:r>
        <w:r>
          <w:fldChar w:fldCharType="separate"/>
        </w:r>
        <w:r>
          <w:t>70</w:t>
        </w:r>
        <w:r>
          <w:fldChar w:fldCharType="end"/>
        </w:r>
      </w:hyperlink>
    </w:p>
    <w:p>
      <w:pPr>
        <w:pStyle w:val="TOC2"/>
        <w:tabs>
          <w:tab w:val="right" w:leader="dot" w:pos="8306"/>
        </w:tabs>
      </w:pPr>
      <w:hyperlink w:anchor="_Toc97" w:history="1">
        <w:r>
          <w:rPr>
            <w:rFonts w:ascii="仿宋" w:eastAsia="仿宋" w:hAnsi="仿宋" w:cs="仿宋" w:hint="eastAsia"/>
            <w:lang w:eastAsia="zh-CN"/>
          </w:rPr>
          <w:t>(一)、合作伙伴选择与合作方式</w:t>
        </w:r>
        <w:r>
          <w:tab/>
        </w:r>
        <w:r>
          <w:fldChar w:fldCharType="begin"/>
        </w:r>
        <w:r>
          <w:instrText xml:space="preserve"> PAGEREF _Toc97 \h </w:instrText>
        </w:r>
        <w:r>
          <w:fldChar w:fldCharType="separate"/>
        </w:r>
        <w:r>
          <w:t>70</w:t>
        </w:r>
        <w:r>
          <w:fldChar w:fldCharType="end"/>
        </w:r>
      </w:hyperlink>
    </w:p>
    <w:p>
      <w:pPr>
        <w:pStyle w:val="TOC2"/>
        <w:tabs>
          <w:tab w:val="right" w:leader="dot" w:pos="8306"/>
        </w:tabs>
      </w:pPr>
      <w:hyperlink w:anchor="_Toc30325" w:history="1">
        <w:r>
          <w:rPr>
            <w:rFonts w:ascii="仿宋" w:eastAsia="仿宋" w:hAnsi="仿宋" w:cs="仿宋" w:hint="eastAsia"/>
            <w:lang w:eastAsia="zh-CN"/>
          </w:rPr>
          <w:t>(二)、交流与合作平台搭建</w:t>
        </w:r>
        <w:r>
          <w:tab/>
        </w:r>
        <w:r>
          <w:fldChar w:fldCharType="begin"/>
        </w:r>
        <w:r>
          <w:instrText xml:space="preserve"> PAGEREF _Toc30325 \h </w:instrText>
        </w:r>
        <w:r>
          <w:fldChar w:fldCharType="separate"/>
        </w:r>
        <w:r>
          <w:t>71</w:t>
        </w:r>
        <w:r>
          <w:fldChar w:fldCharType="end"/>
        </w:r>
      </w:hyperlink>
    </w:p>
    <w:p>
      <w:pPr>
        <w:pStyle w:val="TOC1"/>
        <w:tabs>
          <w:tab w:val="right" w:leader="dot" w:pos="8306"/>
        </w:tabs>
      </w:pPr>
      <w:hyperlink w:anchor="_Toc14798" w:history="1">
        <w:r>
          <w:rPr>
            <w:rFonts w:ascii="仿宋" w:eastAsia="仿宋" w:hAnsi="仿宋" w:cs="仿宋" w:hint="eastAsia"/>
            <w:lang w:eastAsia="zh-CN"/>
          </w:rPr>
          <w:t>十七、质量管理与控制</w:t>
        </w:r>
        <w:r>
          <w:tab/>
        </w:r>
        <w:r>
          <w:fldChar w:fldCharType="begin"/>
        </w:r>
        <w:r>
          <w:instrText xml:space="preserve"> PAGEREF _Toc14798 \h </w:instrText>
        </w:r>
        <w:r>
          <w:fldChar w:fldCharType="separate"/>
        </w:r>
        <w:r>
          <w:t>73</w:t>
        </w:r>
        <w:r>
          <w:fldChar w:fldCharType="end"/>
        </w:r>
      </w:hyperlink>
    </w:p>
    <w:p>
      <w:pPr>
        <w:pStyle w:val="TOC2"/>
        <w:tabs>
          <w:tab w:val="right" w:leader="dot" w:pos="8306"/>
        </w:tabs>
      </w:pPr>
      <w:hyperlink w:anchor="_Toc5497" w:history="1">
        <w:r>
          <w:rPr>
            <w:rFonts w:ascii="仿宋" w:eastAsia="仿宋" w:hAnsi="仿宋" w:cs="仿宋" w:hint="eastAsia"/>
            <w:lang w:eastAsia="zh-CN"/>
          </w:rPr>
          <w:t>(一)、质量管理体系建设</w:t>
        </w:r>
        <w:r>
          <w:tab/>
        </w:r>
        <w:r>
          <w:fldChar w:fldCharType="begin"/>
        </w:r>
        <w:r>
          <w:instrText xml:space="preserve"> PAGEREF _Toc5497 \h </w:instrText>
        </w:r>
        <w:r>
          <w:fldChar w:fldCharType="separate"/>
        </w:r>
        <w:r>
          <w:t>73</w:t>
        </w:r>
        <w:r>
          <w:fldChar w:fldCharType="end"/>
        </w:r>
      </w:hyperlink>
    </w:p>
    <w:p>
      <w:pPr>
        <w:pStyle w:val="TOC2"/>
        <w:tabs>
          <w:tab w:val="right" w:leader="dot" w:pos="8306"/>
        </w:tabs>
      </w:pPr>
      <w:hyperlink w:anchor="_Toc3585" w:history="1">
        <w:r>
          <w:rPr>
            <w:rFonts w:ascii="仿宋" w:eastAsia="仿宋" w:hAnsi="仿宋" w:cs="仿宋" w:hint="eastAsia"/>
            <w:lang w:eastAsia="zh-CN"/>
          </w:rPr>
          <w:t>(二)、质量控制措施</w:t>
        </w:r>
        <w:r>
          <w:tab/>
        </w:r>
        <w:r>
          <w:fldChar w:fldCharType="begin"/>
        </w:r>
        <w:r>
          <w:instrText xml:space="preserve"> PAGEREF _Toc3585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6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9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04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4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59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75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6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4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https://d.book118.com/166031224214010045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展示终端项目构思建设方案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D3DC0"/>
    <w:rsid w:val="027D3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31224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2024-02-04T13:59:00Z</dcterms:created>
  <dcterms:modified xsi:type="dcterms:W3CDTF">2024-02-04T14:00:20Z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01CB733ED0BE481FA43C7CC8CA35872E_11</vt:lpwstr>
  </property>
  <property fmtid="{D5CDD505-2E9C-101B-9397-08002B2CF9AE}" pid="3" name="KSOProductBuildVer">
    <vt:lpwstr>2052-12.1.0.16250</vt:lpwstr>
  </property>
</Properties>
</file>