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压缩式城市垃圾收集车项目构思建设方案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87" w:history="1">
        <w:r>
          <w:rPr>
            <w:rFonts w:ascii="仿宋" w:eastAsia="仿宋" w:hAnsi="仿宋" w:cs="仿宋" w:hint="eastAsia"/>
            <w:lang w:eastAsia="zh-CN"/>
          </w:rPr>
          <w:t>概论</w:t>
        </w:r>
        <w:r>
          <w:tab/>
        </w:r>
        <w:r>
          <w:fldChar w:fldCharType="begin"/>
        </w:r>
        <w:r>
          <w:instrText xml:space="preserve"> PAGEREF _Toc27887 \h </w:instrText>
        </w:r>
        <w:r>
          <w:fldChar w:fldCharType="separate"/>
        </w:r>
        <w:r>
          <w:t>3</w:t>
        </w:r>
        <w:r>
          <w:fldChar w:fldCharType="end"/>
        </w:r>
      </w:hyperlink>
    </w:p>
    <w:p>
      <w:pPr>
        <w:pStyle w:val="TOC1"/>
        <w:tabs>
          <w:tab w:val="right" w:leader="dot" w:pos="8306"/>
        </w:tabs>
      </w:pPr>
      <w:hyperlink w:anchor="_Toc27160" w:history="1">
        <w:r>
          <w:rPr>
            <w:rFonts w:ascii="仿宋" w:eastAsia="仿宋" w:hAnsi="仿宋" w:cs="仿宋" w:hint="eastAsia"/>
            <w:lang w:eastAsia="zh-CN"/>
          </w:rPr>
          <w:t>一、资源开发及综合利用分析</w:t>
        </w:r>
        <w:r>
          <w:tab/>
        </w:r>
        <w:r>
          <w:fldChar w:fldCharType="begin"/>
        </w:r>
        <w:r>
          <w:instrText xml:space="preserve"> PAGEREF _Toc27160 \h </w:instrText>
        </w:r>
        <w:r>
          <w:fldChar w:fldCharType="separate"/>
        </w:r>
        <w:r>
          <w:t>3</w:t>
        </w:r>
        <w:r>
          <w:fldChar w:fldCharType="end"/>
        </w:r>
      </w:hyperlink>
    </w:p>
    <w:p>
      <w:pPr>
        <w:pStyle w:val="TOC2"/>
        <w:tabs>
          <w:tab w:val="right" w:leader="dot" w:pos="8306"/>
        </w:tabs>
      </w:pPr>
      <w:hyperlink w:anchor="_Toc30045" w:history="1">
        <w:r>
          <w:rPr>
            <w:rFonts w:ascii="仿宋" w:eastAsia="仿宋" w:hAnsi="仿宋" w:cs="仿宋" w:hint="eastAsia"/>
            <w:lang w:eastAsia="zh-CN"/>
          </w:rPr>
          <w:t>(一)、资源开发方案</w:t>
        </w:r>
        <w:r>
          <w:tab/>
        </w:r>
        <w:r>
          <w:fldChar w:fldCharType="begin"/>
        </w:r>
        <w:r>
          <w:instrText xml:space="preserve"> PAGEREF _Toc30045 \h </w:instrText>
        </w:r>
        <w:r>
          <w:fldChar w:fldCharType="separate"/>
        </w:r>
        <w:r>
          <w:t>3</w:t>
        </w:r>
        <w:r>
          <w:fldChar w:fldCharType="end"/>
        </w:r>
      </w:hyperlink>
    </w:p>
    <w:p>
      <w:pPr>
        <w:pStyle w:val="TOC2"/>
        <w:tabs>
          <w:tab w:val="right" w:leader="dot" w:pos="8306"/>
        </w:tabs>
      </w:pPr>
      <w:hyperlink w:anchor="_Toc22593" w:history="1">
        <w:r>
          <w:rPr>
            <w:rFonts w:ascii="仿宋" w:eastAsia="仿宋" w:hAnsi="仿宋" w:cs="仿宋" w:hint="eastAsia"/>
            <w:lang w:eastAsia="zh-CN"/>
          </w:rPr>
          <w:t>(二)、资源利用方案</w:t>
        </w:r>
        <w:r>
          <w:tab/>
        </w:r>
        <w:r>
          <w:fldChar w:fldCharType="begin"/>
        </w:r>
        <w:r>
          <w:instrText xml:space="preserve"> PAGEREF _Toc22593 \h </w:instrText>
        </w:r>
        <w:r>
          <w:fldChar w:fldCharType="separate"/>
        </w:r>
        <w:r>
          <w:t>4</w:t>
        </w:r>
        <w:r>
          <w:fldChar w:fldCharType="end"/>
        </w:r>
      </w:hyperlink>
    </w:p>
    <w:p>
      <w:pPr>
        <w:pStyle w:val="TOC2"/>
        <w:tabs>
          <w:tab w:val="right" w:leader="dot" w:pos="8306"/>
        </w:tabs>
      </w:pPr>
      <w:hyperlink w:anchor="_Toc15017" w:history="1">
        <w:r>
          <w:rPr>
            <w:rFonts w:ascii="仿宋" w:eastAsia="仿宋" w:hAnsi="仿宋" w:cs="仿宋" w:hint="eastAsia"/>
            <w:lang w:eastAsia="zh-CN"/>
          </w:rPr>
          <w:t>(三)、资源节约措施</w:t>
        </w:r>
        <w:r>
          <w:tab/>
        </w:r>
        <w:r>
          <w:fldChar w:fldCharType="begin"/>
        </w:r>
        <w:r>
          <w:instrText xml:space="preserve"> PAGEREF _Toc15017 \h </w:instrText>
        </w:r>
        <w:r>
          <w:fldChar w:fldCharType="separate"/>
        </w:r>
        <w:r>
          <w:t>5</w:t>
        </w:r>
        <w:r>
          <w:fldChar w:fldCharType="end"/>
        </w:r>
      </w:hyperlink>
    </w:p>
    <w:p>
      <w:pPr>
        <w:pStyle w:val="TOC1"/>
        <w:tabs>
          <w:tab w:val="right" w:leader="dot" w:pos="8306"/>
        </w:tabs>
      </w:pPr>
      <w:hyperlink w:anchor="_Toc26282" w:history="1">
        <w:r>
          <w:rPr>
            <w:rFonts w:ascii="仿宋" w:eastAsia="仿宋" w:hAnsi="仿宋" w:cs="仿宋" w:hint="eastAsia"/>
            <w:lang w:eastAsia="zh-CN"/>
          </w:rPr>
          <w:t>二、发展规划、产业政策和行业准入分析</w:t>
        </w:r>
        <w:r>
          <w:tab/>
        </w:r>
        <w:r>
          <w:fldChar w:fldCharType="begin"/>
        </w:r>
        <w:r>
          <w:instrText xml:space="preserve"> PAGEREF _Toc26282 \h </w:instrText>
        </w:r>
        <w:r>
          <w:fldChar w:fldCharType="separate"/>
        </w:r>
        <w:r>
          <w:t>6</w:t>
        </w:r>
        <w:r>
          <w:fldChar w:fldCharType="end"/>
        </w:r>
      </w:hyperlink>
    </w:p>
    <w:p>
      <w:pPr>
        <w:pStyle w:val="TOC2"/>
        <w:tabs>
          <w:tab w:val="right" w:leader="dot" w:pos="8306"/>
        </w:tabs>
      </w:pPr>
      <w:hyperlink w:anchor="_Toc19371" w:history="1">
        <w:r>
          <w:rPr>
            <w:rFonts w:ascii="仿宋" w:eastAsia="仿宋" w:hAnsi="仿宋" w:cs="仿宋" w:hint="eastAsia"/>
            <w:lang w:eastAsia="zh-CN"/>
          </w:rPr>
          <w:t>(一)、发展规划分析</w:t>
        </w:r>
        <w:r>
          <w:tab/>
        </w:r>
        <w:r>
          <w:fldChar w:fldCharType="begin"/>
        </w:r>
        <w:r>
          <w:instrText xml:space="preserve"> PAGEREF _Toc19371 \h </w:instrText>
        </w:r>
        <w:r>
          <w:fldChar w:fldCharType="separate"/>
        </w:r>
        <w:r>
          <w:t>6</w:t>
        </w:r>
        <w:r>
          <w:fldChar w:fldCharType="end"/>
        </w:r>
      </w:hyperlink>
    </w:p>
    <w:p>
      <w:pPr>
        <w:pStyle w:val="TOC2"/>
        <w:tabs>
          <w:tab w:val="right" w:leader="dot" w:pos="8306"/>
        </w:tabs>
      </w:pPr>
      <w:hyperlink w:anchor="_Toc31114" w:history="1">
        <w:r>
          <w:rPr>
            <w:rFonts w:ascii="仿宋" w:eastAsia="仿宋" w:hAnsi="仿宋" w:cs="仿宋" w:hint="eastAsia"/>
            <w:lang w:eastAsia="zh-CN"/>
          </w:rPr>
          <w:t>(二)、产业政策分析</w:t>
        </w:r>
        <w:r>
          <w:tab/>
        </w:r>
        <w:r>
          <w:fldChar w:fldCharType="begin"/>
        </w:r>
        <w:r>
          <w:instrText xml:space="preserve"> PAGEREF _Toc31114 \h </w:instrText>
        </w:r>
        <w:r>
          <w:fldChar w:fldCharType="separate"/>
        </w:r>
        <w:r>
          <w:t>8</w:t>
        </w:r>
        <w:r>
          <w:fldChar w:fldCharType="end"/>
        </w:r>
      </w:hyperlink>
    </w:p>
    <w:p>
      <w:pPr>
        <w:pStyle w:val="TOC2"/>
        <w:tabs>
          <w:tab w:val="right" w:leader="dot" w:pos="8306"/>
        </w:tabs>
      </w:pPr>
      <w:hyperlink w:anchor="_Toc20859" w:history="1">
        <w:r>
          <w:rPr>
            <w:rFonts w:ascii="仿宋" w:eastAsia="仿宋" w:hAnsi="仿宋" w:cs="仿宋" w:hint="eastAsia"/>
            <w:lang w:eastAsia="zh-CN"/>
          </w:rPr>
          <w:t>(三)、行业准入分析</w:t>
        </w:r>
        <w:r>
          <w:tab/>
        </w:r>
        <w:r>
          <w:fldChar w:fldCharType="begin"/>
        </w:r>
        <w:r>
          <w:instrText xml:space="preserve"> PAGEREF _Toc20859 \h </w:instrText>
        </w:r>
        <w:r>
          <w:fldChar w:fldCharType="separate"/>
        </w:r>
        <w:r>
          <w:t>10</w:t>
        </w:r>
        <w:r>
          <w:fldChar w:fldCharType="end"/>
        </w:r>
      </w:hyperlink>
    </w:p>
    <w:p>
      <w:pPr>
        <w:pStyle w:val="TOC1"/>
        <w:tabs>
          <w:tab w:val="right" w:leader="dot" w:pos="8306"/>
        </w:tabs>
      </w:pPr>
      <w:hyperlink w:anchor="_Toc31852" w:history="1">
        <w:r>
          <w:rPr>
            <w:rFonts w:ascii="仿宋" w:eastAsia="仿宋" w:hAnsi="仿宋" w:cs="仿宋" w:hint="eastAsia"/>
            <w:lang w:eastAsia="zh-CN"/>
          </w:rPr>
          <w:t>三、项目选址研究</w:t>
        </w:r>
        <w:r>
          <w:tab/>
        </w:r>
        <w:r>
          <w:fldChar w:fldCharType="begin"/>
        </w:r>
        <w:r>
          <w:instrText xml:space="preserve"> PAGEREF _Toc31852 \h </w:instrText>
        </w:r>
        <w:r>
          <w:fldChar w:fldCharType="separate"/>
        </w:r>
        <w:r>
          <w:t>11</w:t>
        </w:r>
        <w:r>
          <w:fldChar w:fldCharType="end"/>
        </w:r>
      </w:hyperlink>
    </w:p>
    <w:p>
      <w:pPr>
        <w:pStyle w:val="TOC2"/>
        <w:tabs>
          <w:tab w:val="right" w:leader="dot" w:pos="8306"/>
        </w:tabs>
      </w:pPr>
      <w:hyperlink w:anchor="_Toc7425" w:history="1">
        <w:r>
          <w:rPr>
            <w:rFonts w:ascii="仿宋" w:eastAsia="仿宋" w:hAnsi="仿宋" w:cs="仿宋" w:hint="eastAsia"/>
            <w:lang w:eastAsia="zh-CN"/>
          </w:rPr>
          <w:t>(一)、项目选址原则</w:t>
        </w:r>
        <w:r>
          <w:tab/>
        </w:r>
        <w:r>
          <w:fldChar w:fldCharType="begin"/>
        </w:r>
        <w:r>
          <w:instrText xml:space="preserve"> PAGEREF _Toc7425 \h </w:instrText>
        </w:r>
        <w:r>
          <w:fldChar w:fldCharType="separate"/>
        </w:r>
        <w:r>
          <w:t>11</w:t>
        </w:r>
        <w:r>
          <w:fldChar w:fldCharType="end"/>
        </w:r>
      </w:hyperlink>
    </w:p>
    <w:p>
      <w:pPr>
        <w:pStyle w:val="TOC2"/>
        <w:tabs>
          <w:tab w:val="right" w:leader="dot" w:pos="8306"/>
        </w:tabs>
      </w:pPr>
      <w:hyperlink w:anchor="_Toc27129" w:history="1">
        <w:r>
          <w:rPr>
            <w:rFonts w:ascii="仿宋" w:eastAsia="仿宋" w:hAnsi="仿宋" w:cs="仿宋" w:hint="eastAsia"/>
            <w:lang w:eastAsia="zh-CN"/>
          </w:rPr>
          <w:t>(二)、项目选址</w:t>
        </w:r>
        <w:r>
          <w:tab/>
        </w:r>
        <w:r>
          <w:fldChar w:fldCharType="begin"/>
        </w:r>
        <w:r>
          <w:instrText xml:space="preserve"> PAGEREF _Toc27129 \h </w:instrText>
        </w:r>
        <w:r>
          <w:fldChar w:fldCharType="separate"/>
        </w:r>
        <w:r>
          <w:t>14</w:t>
        </w:r>
        <w:r>
          <w:fldChar w:fldCharType="end"/>
        </w:r>
      </w:hyperlink>
    </w:p>
    <w:p>
      <w:pPr>
        <w:pStyle w:val="TOC2"/>
        <w:tabs>
          <w:tab w:val="right" w:leader="dot" w:pos="8306"/>
        </w:tabs>
      </w:pPr>
      <w:hyperlink w:anchor="_Toc32281" w:history="1">
        <w:r>
          <w:rPr>
            <w:rFonts w:ascii="仿宋" w:eastAsia="仿宋" w:hAnsi="仿宋" w:cs="仿宋" w:hint="eastAsia"/>
            <w:lang w:eastAsia="zh-CN"/>
          </w:rPr>
          <w:t>(三)、建设条件分析</w:t>
        </w:r>
        <w:r>
          <w:tab/>
        </w:r>
        <w:r>
          <w:fldChar w:fldCharType="begin"/>
        </w:r>
        <w:r>
          <w:instrText xml:space="preserve"> PAGEREF _Toc32281 \h </w:instrText>
        </w:r>
        <w:r>
          <w:fldChar w:fldCharType="separate"/>
        </w:r>
        <w:r>
          <w:t>17</w:t>
        </w:r>
        <w:r>
          <w:fldChar w:fldCharType="end"/>
        </w:r>
      </w:hyperlink>
    </w:p>
    <w:p>
      <w:pPr>
        <w:pStyle w:val="TOC2"/>
        <w:tabs>
          <w:tab w:val="right" w:leader="dot" w:pos="8306"/>
        </w:tabs>
      </w:pPr>
      <w:hyperlink w:anchor="_Toc31506" w:history="1">
        <w:r>
          <w:rPr>
            <w:rFonts w:ascii="仿宋" w:eastAsia="仿宋" w:hAnsi="仿宋" w:cs="仿宋" w:hint="eastAsia"/>
            <w:lang w:eastAsia="zh-CN"/>
          </w:rPr>
          <w:t>(四)、用地控制指标</w:t>
        </w:r>
        <w:r>
          <w:tab/>
        </w:r>
        <w:r>
          <w:fldChar w:fldCharType="begin"/>
        </w:r>
        <w:r>
          <w:instrText xml:space="preserve"> PAGEREF _Toc31506 \h </w:instrText>
        </w:r>
        <w:r>
          <w:fldChar w:fldCharType="separate"/>
        </w:r>
        <w:r>
          <w:t>18</w:t>
        </w:r>
        <w:r>
          <w:fldChar w:fldCharType="end"/>
        </w:r>
      </w:hyperlink>
    </w:p>
    <w:p>
      <w:pPr>
        <w:pStyle w:val="TOC2"/>
        <w:tabs>
          <w:tab w:val="right" w:leader="dot" w:pos="8306"/>
        </w:tabs>
      </w:pPr>
      <w:hyperlink w:anchor="_Toc6349" w:history="1">
        <w:r>
          <w:rPr>
            <w:rFonts w:ascii="仿宋" w:eastAsia="仿宋" w:hAnsi="仿宋" w:cs="仿宋" w:hint="eastAsia"/>
            <w:lang w:eastAsia="zh-CN"/>
          </w:rPr>
          <w:t>(五)、地总体要求</w:t>
        </w:r>
        <w:r>
          <w:tab/>
        </w:r>
        <w:r>
          <w:fldChar w:fldCharType="begin"/>
        </w:r>
        <w:r>
          <w:instrText xml:space="preserve"> PAGEREF _Toc6349 \h </w:instrText>
        </w:r>
        <w:r>
          <w:fldChar w:fldCharType="separate"/>
        </w:r>
        <w:r>
          <w:t>19</w:t>
        </w:r>
        <w:r>
          <w:fldChar w:fldCharType="end"/>
        </w:r>
      </w:hyperlink>
    </w:p>
    <w:p>
      <w:pPr>
        <w:pStyle w:val="TOC2"/>
        <w:tabs>
          <w:tab w:val="right" w:leader="dot" w:pos="8306"/>
        </w:tabs>
      </w:pPr>
      <w:hyperlink w:anchor="_Toc32663" w:history="1">
        <w:r>
          <w:rPr>
            <w:rFonts w:ascii="仿宋" w:eastAsia="仿宋" w:hAnsi="仿宋" w:cs="仿宋" w:hint="eastAsia"/>
            <w:lang w:eastAsia="zh-CN"/>
          </w:rPr>
          <w:t>(六)、节约用地措施</w:t>
        </w:r>
        <w:r>
          <w:tab/>
        </w:r>
        <w:r>
          <w:fldChar w:fldCharType="begin"/>
        </w:r>
        <w:r>
          <w:instrText xml:space="preserve"> PAGEREF _Toc32663 \h </w:instrText>
        </w:r>
        <w:r>
          <w:fldChar w:fldCharType="separate"/>
        </w:r>
        <w:r>
          <w:t>20</w:t>
        </w:r>
        <w:r>
          <w:fldChar w:fldCharType="end"/>
        </w:r>
      </w:hyperlink>
    </w:p>
    <w:p>
      <w:pPr>
        <w:pStyle w:val="TOC2"/>
        <w:tabs>
          <w:tab w:val="right" w:leader="dot" w:pos="8306"/>
        </w:tabs>
      </w:pPr>
      <w:hyperlink w:anchor="_Toc20854" w:history="1">
        <w:r>
          <w:rPr>
            <w:rFonts w:ascii="仿宋" w:eastAsia="仿宋" w:hAnsi="仿宋" w:cs="仿宋" w:hint="eastAsia"/>
            <w:lang w:eastAsia="zh-CN"/>
          </w:rPr>
          <w:t>(七)、选址综合评价</w:t>
        </w:r>
        <w:r>
          <w:tab/>
        </w:r>
        <w:r>
          <w:fldChar w:fldCharType="begin"/>
        </w:r>
        <w:r>
          <w:instrText xml:space="preserve"> PAGEREF _Toc20854 \h </w:instrText>
        </w:r>
        <w:r>
          <w:fldChar w:fldCharType="separate"/>
        </w:r>
        <w:r>
          <w:t>22</w:t>
        </w:r>
        <w:r>
          <w:fldChar w:fldCharType="end"/>
        </w:r>
      </w:hyperlink>
    </w:p>
    <w:p>
      <w:pPr>
        <w:pStyle w:val="TOC1"/>
        <w:tabs>
          <w:tab w:val="right" w:leader="dot" w:pos="8306"/>
        </w:tabs>
      </w:pPr>
      <w:hyperlink w:anchor="_Toc13971" w:history="1">
        <w:r>
          <w:rPr>
            <w:rFonts w:ascii="仿宋" w:eastAsia="仿宋" w:hAnsi="仿宋" w:cs="仿宋" w:hint="eastAsia"/>
            <w:lang w:eastAsia="zh-CN"/>
          </w:rPr>
          <w:t>四、项目监理与质量保证</w:t>
        </w:r>
        <w:r>
          <w:tab/>
        </w:r>
        <w:r>
          <w:fldChar w:fldCharType="begin"/>
        </w:r>
        <w:r>
          <w:instrText xml:space="preserve"> PAGEREF _Toc13971 \h </w:instrText>
        </w:r>
        <w:r>
          <w:fldChar w:fldCharType="separate"/>
        </w:r>
        <w:r>
          <w:t>23</w:t>
        </w:r>
        <w:r>
          <w:fldChar w:fldCharType="end"/>
        </w:r>
      </w:hyperlink>
    </w:p>
    <w:p>
      <w:pPr>
        <w:pStyle w:val="TOC2"/>
        <w:tabs>
          <w:tab w:val="right" w:leader="dot" w:pos="8306"/>
        </w:tabs>
      </w:pPr>
      <w:hyperlink w:anchor="_Toc28350" w:history="1">
        <w:r>
          <w:rPr>
            <w:rFonts w:ascii="仿宋" w:eastAsia="仿宋" w:hAnsi="仿宋" w:cs="仿宋" w:hint="eastAsia"/>
            <w:lang w:eastAsia="zh-CN"/>
          </w:rPr>
          <w:t>(一)、监理体系构建</w:t>
        </w:r>
        <w:r>
          <w:tab/>
        </w:r>
        <w:r>
          <w:fldChar w:fldCharType="begin"/>
        </w:r>
        <w:r>
          <w:instrText xml:space="preserve"> PAGEREF _Toc28350 \h </w:instrText>
        </w:r>
        <w:r>
          <w:fldChar w:fldCharType="separate"/>
        </w:r>
        <w:r>
          <w:t>23</w:t>
        </w:r>
        <w:r>
          <w:fldChar w:fldCharType="end"/>
        </w:r>
      </w:hyperlink>
    </w:p>
    <w:p>
      <w:pPr>
        <w:pStyle w:val="TOC2"/>
        <w:tabs>
          <w:tab w:val="right" w:leader="dot" w:pos="8306"/>
        </w:tabs>
      </w:pPr>
      <w:hyperlink w:anchor="_Toc26791" w:history="1">
        <w:r>
          <w:rPr>
            <w:rFonts w:ascii="仿宋" w:eastAsia="仿宋" w:hAnsi="仿宋" w:cs="仿宋" w:hint="eastAsia"/>
            <w:lang w:eastAsia="zh-CN"/>
          </w:rPr>
          <w:t>(二)、质量保证体系实施</w:t>
        </w:r>
        <w:r>
          <w:tab/>
        </w:r>
        <w:r>
          <w:fldChar w:fldCharType="begin"/>
        </w:r>
        <w:r>
          <w:instrText xml:space="preserve"> PAGEREF _Toc26791 \h </w:instrText>
        </w:r>
        <w:r>
          <w:fldChar w:fldCharType="separate"/>
        </w:r>
        <w:r>
          <w:t>24</w:t>
        </w:r>
        <w:r>
          <w:fldChar w:fldCharType="end"/>
        </w:r>
      </w:hyperlink>
    </w:p>
    <w:p>
      <w:pPr>
        <w:pStyle w:val="TOC2"/>
        <w:tabs>
          <w:tab w:val="right" w:leader="dot" w:pos="8306"/>
        </w:tabs>
      </w:pPr>
      <w:hyperlink w:anchor="_Toc18651" w:history="1">
        <w:r>
          <w:rPr>
            <w:rFonts w:ascii="仿宋" w:eastAsia="仿宋" w:hAnsi="仿宋" w:cs="仿宋" w:hint="eastAsia"/>
            <w:lang w:eastAsia="zh-CN"/>
          </w:rPr>
          <w:t>(三)、监理与质量控制流程</w:t>
        </w:r>
        <w:r>
          <w:tab/>
        </w:r>
        <w:r>
          <w:fldChar w:fldCharType="begin"/>
        </w:r>
        <w:r>
          <w:instrText xml:space="preserve"> PAGEREF _Toc18651 \h </w:instrText>
        </w:r>
        <w:r>
          <w:fldChar w:fldCharType="separate"/>
        </w:r>
        <w:r>
          <w:t>24</w:t>
        </w:r>
        <w:r>
          <w:fldChar w:fldCharType="end"/>
        </w:r>
      </w:hyperlink>
    </w:p>
    <w:p>
      <w:pPr>
        <w:pStyle w:val="TOC1"/>
        <w:tabs>
          <w:tab w:val="right" w:leader="dot" w:pos="8306"/>
        </w:tabs>
      </w:pPr>
      <w:hyperlink w:anchor="_Toc24295" w:history="1">
        <w:r>
          <w:rPr>
            <w:rFonts w:ascii="仿宋" w:eastAsia="仿宋" w:hAnsi="仿宋" w:cs="仿宋" w:hint="eastAsia"/>
            <w:lang w:eastAsia="zh-CN"/>
          </w:rPr>
          <w:t>五、财务管理与成本控制</w:t>
        </w:r>
        <w:r>
          <w:tab/>
        </w:r>
        <w:r>
          <w:fldChar w:fldCharType="begin"/>
        </w:r>
        <w:r>
          <w:instrText xml:space="preserve"> PAGEREF _Toc24295 \h </w:instrText>
        </w:r>
        <w:r>
          <w:fldChar w:fldCharType="separate"/>
        </w:r>
        <w:r>
          <w:t>25</w:t>
        </w:r>
        <w:r>
          <w:fldChar w:fldCharType="end"/>
        </w:r>
      </w:hyperlink>
    </w:p>
    <w:p>
      <w:pPr>
        <w:pStyle w:val="TOC2"/>
        <w:tabs>
          <w:tab w:val="right" w:leader="dot" w:pos="8306"/>
        </w:tabs>
      </w:pPr>
      <w:hyperlink w:anchor="_Toc22394" w:history="1">
        <w:r>
          <w:rPr>
            <w:rFonts w:ascii="仿宋" w:eastAsia="仿宋" w:hAnsi="仿宋" w:cs="仿宋" w:hint="eastAsia"/>
            <w:lang w:eastAsia="zh-CN"/>
          </w:rPr>
          <w:t>(一)、财务管理体系建设</w:t>
        </w:r>
        <w:r>
          <w:tab/>
        </w:r>
        <w:r>
          <w:fldChar w:fldCharType="begin"/>
        </w:r>
        <w:r>
          <w:instrText xml:space="preserve"> PAGEREF _Toc22394 \h </w:instrText>
        </w:r>
        <w:r>
          <w:fldChar w:fldCharType="separate"/>
        </w:r>
        <w:r>
          <w:t>25</w:t>
        </w:r>
        <w:r>
          <w:fldChar w:fldCharType="end"/>
        </w:r>
      </w:hyperlink>
    </w:p>
    <w:p>
      <w:pPr>
        <w:pStyle w:val="TOC2"/>
        <w:tabs>
          <w:tab w:val="right" w:leader="dot" w:pos="8306"/>
        </w:tabs>
      </w:pPr>
      <w:hyperlink w:anchor="_Toc24969" w:history="1">
        <w:r>
          <w:rPr>
            <w:rFonts w:ascii="仿宋" w:eastAsia="仿宋" w:hAnsi="仿宋" w:cs="仿宋" w:hint="eastAsia"/>
            <w:lang w:eastAsia="zh-CN"/>
          </w:rPr>
          <w:t>(二)、成本控制措施</w:t>
        </w:r>
        <w:r>
          <w:tab/>
        </w:r>
        <w:r>
          <w:fldChar w:fldCharType="begin"/>
        </w:r>
        <w:r>
          <w:instrText xml:space="preserve"> PAGEREF _Toc24969 \h </w:instrText>
        </w:r>
        <w:r>
          <w:fldChar w:fldCharType="separate"/>
        </w:r>
        <w:r>
          <w:t>26</w:t>
        </w:r>
        <w:r>
          <w:fldChar w:fldCharType="end"/>
        </w:r>
      </w:hyperlink>
    </w:p>
    <w:p>
      <w:pPr>
        <w:pStyle w:val="TOC1"/>
        <w:tabs>
          <w:tab w:val="right" w:leader="dot" w:pos="8306"/>
        </w:tabs>
      </w:pPr>
      <w:hyperlink w:anchor="_Toc15415" w:history="1">
        <w:r>
          <w:rPr>
            <w:rFonts w:ascii="仿宋" w:eastAsia="仿宋" w:hAnsi="仿宋" w:cs="仿宋" w:hint="eastAsia"/>
            <w:lang w:eastAsia="zh-CN"/>
          </w:rPr>
          <w:t>六、建设风险评估分析</w:t>
        </w:r>
        <w:r>
          <w:tab/>
        </w:r>
        <w:r>
          <w:fldChar w:fldCharType="begin"/>
        </w:r>
        <w:r>
          <w:instrText xml:space="preserve"> PAGEREF _Toc15415 \h </w:instrText>
        </w:r>
        <w:r>
          <w:fldChar w:fldCharType="separate"/>
        </w:r>
        <w:r>
          <w:t>27</w:t>
        </w:r>
        <w:r>
          <w:fldChar w:fldCharType="end"/>
        </w:r>
      </w:hyperlink>
    </w:p>
    <w:p>
      <w:pPr>
        <w:pStyle w:val="TOC2"/>
        <w:tabs>
          <w:tab w:val="right" w:leader="dot" w:pos="8306"/>
        </w:tabs>
      </w:pPr>
      <w:hyperlink w:anchor="_Toc1295" w:history="1">
        <w:r>
          <w:rPr>
            <w:rFonts w:ascii="仿宋" w:eastAsia="仿宋" w:hAnsi="仿宋" w:cs="仿宋" w:hint="eastAsia"/>
            <w:lang w:eastAsia="zh-CN"/>
          </w:rPr>
          <w:t>(一)、政策风险分析</w:t>
        </w:r>
        <w:r>
          <w:tab/>
        </w:r>
        <w:r>
          <w:fldChar w:fldCharType="begin"/>
        </w:r>
        <w:r>
          <w:instrText xml:space="preserve"> PAGEREF _Toc1295 \h </w:instrText>
        </w:r>
        <w:r>
          <w:fldChar w:fldCharType="separate"/>
        </w:r>
        <w:r>
          <w:t>27</w:t>
        </w:r>
        <w:r>
          <w:fldChar w:fldCharType="end"/>
        </w:r>
      </w:hyperlink>
    </w:p>
    <w:p>
      <w:pPr>
        <w:pStyle w:val="TOC2"/>
        <w:tabs>
          <w:tab w:val="right" w:leader="dot" w:pos="8306"/>
        </w:tabs>
      </w:pPr>
      <w:hyperlink w:anchor="_Toc5520" w:history="1">
        <w:r>
          <w:rPr>
            <w:rFonts w:ascii="仿宋" w:eastAsia="仿宋" w:hAnsi="仿宋" w:cs="仿宋" w:hint="eastAsia"/>
            <w:lang w:eastAsia="zh-CN"/>
          </w:rPr>
          <w:t>(二)、社会风险分析</w:t>
        </w:r>
        <w:r>
          <w:tab/>
        </w:r>
        <w:r>
          <w:fldChar w:fldCharType="begin"/>
        </w:r>
        <w:r>
          <w:instrText xml:space="preserve"> PAGEREF _Toc5520 \h </w:instrText>
        </w:r>
        <w:r>
          <w:fldChar w:fldCharType="separate"/>
        </w:r>
        <w:r>
          <w:t>28</w:t>
        </w:r>
        <w:r>
          <w:fldChar w:fldCharType="end"/>
        </w:r>
      </w:hyperlink>
    </w:p>
    <w:p>
      <w:pPr>
        <w:pStyle w:val="TOC2"/>
        <w:tabs>
          <w:tab w:val="right" w:leader="dot" w:pos="8306"/>
        </w:tabs>
      </w:pPr>
      <w:hyperlink w:anchor="_Toc478" w:history="1">
        <w:r>
          <w:rPr>
            <w:rFonts w:ascii="仿宋" w:eastAsia="仿宋" w:hAnsi="仿宋" w:cs="仿宋" w:hint="eastAsia"/>
            <w:lang w:eastAsia="zh-CN"/>
          </w:rPr>
          <w:t>(三)、市场风险分析</w:t>
        </w:r>
        <w:r>
          <w:tab/>
        </w:r>
        <w:r>
          <w:fldChar w:fldCharType="begin"/>
        </w:r>
        <w:r>
          <w:instrText xml:space="preserve"> PAGEREF _Toc478 \h </w:instrText>
        </w:r>
        <w:r>
          <w:fldChar w:fldCharType="separate"/>
        </w:r>
        <w:r>
          <w:t>30</w:t>
        </w:r>
        <w:r>
          <w:fldChar w:fldCharType="end"/>
        </w:r>
      </w:hyperlink>
    </w:p>
    <w:p>
      <w:pPr>
        <w:pStyle w:val="TOC2"/>
        <w:tabs>
          <w:tab w:val="right" w:leader="dot" w:pos="8306"/>
        </w:tabs>
      </w:pPr>
      <w:hyperlink w:anchor="_Toc1718" w:history="1">
        <w:r>
          <w:rPr>
            <w:rFonts w:ascii="仿宋" w:eastAsia="仿宋" w:hAnsi="仿宋" w:cs="仿宋" w:hint="eastAsia"/>
            <w:lang w:eastAsia="zh-CN"/>
          </w:rPr>
          <w:t>(四)、资金风险分析</w:t>
        </w:r>
        <w:r>
          <w:tab/>
        </w:r>
        <w:r>
          <w:fldChar w:fldCharType="begin"/>
        </w:r>
        <w:r>
          <w:instrText xml:space="preserve"> PAGEREF _Toc1718 \h </w:instrText>
        </w:r>
        <w:r>
          <w:fldChar w:fldCharType="separate"/>
        </w:r>
        <w:r>
          <w:t>31</w:t>
        </w:r>
        <w:r>
          <w:fldChar w:fldCharType="end"/>
        </w:r>
      </w:hyperlink>
    </w:p>
    <w:p>
      <w:pPr>
        <w:pStyle w:val="TOC2"/>
        <w:tabs>
          <w:tab w:val="right" w:leader="dot" w:pos="8306"/>
        </w:tabs>
      </w:pPr>
      <w:hyperlink w:anchor="_Toc29015" w:history="1">
        <w:r>
          <w:rPr>
            <w:rFonts w:ascii="仿宋" w:eastAsia="仿宋" w:hAnsi="仿宋" w:cs="仿宋" w:hint="eastAsia"/>
            <w:lang w:eastAsia="zh-CN"/>
          </w:rPr>
          <w:t>(五)、技术风险分析</w:t>
        </w:r>
        <w:r>
          <w:tab/>
        </w:r>
        <w:r>
          <w:fldChar w:fldCharType="begin"/>
        </w:r>
        <w:r>
          <w:instrText xml:space="preserve"> PAGEREF _Toc29015 \h </w:instrText>
        </w:r>
        <w:r>
          <w:fldChar w:fldCharType="separate"/>
        </w:r>
        <w:r>
          <w:t>32</w:t>
        </w:r>
        <w:r>
          <w:fldChar w:fldCharType="end"/>
        </w:r>
      </w:hyperlink>
    </w:p>
    <w:p>
      <w:pPr>
        <w:pStyle w:val="TOC2"/>
        <w:tabs>
          <w:tab w:val="right" w:leader="dot" w:pos="8306"/>
        </w:tabs>
      </w:pPr>
      <w:hyperlink w:anchor="_Toc685" w:history="1">
        <w:r>
          <w:rPr>
            <w:rFonts w:ascii="仿宋" w:eastAsia="仿宋" w:hAnsi="仿宋" w:cs="仿宋" w:hint="eastAsia"/>
            <w:lang w:eastAsia="zh-CN"/>
          </w:rPr>
          <w:t>(六)、财务风险分析</w:t>
        </w:r>
        <w:r>
          <w:tab/>
        </w:r>
        <w:r>
          <w:fldChar w:fldCharType="begin"/>
        </w:r>
        <w:r>
          <w:instrText xml:space="preserve"> PAGEREF _Toc685 \h </w:instrText>
        </w:r>
        <w:r>
          <w:fldChar w:fldCharType="separate"/>
        </w:r>
        <w:r>
          <w:t>33</w:t>
        </w:r>
        <w:r>
          <w:fldChar w:fldCharType="end"/>
        </w:r>
      </w:hyperlink>
    </w:p>
    <w:p>
      <w:pPr>
        <w:pStyle w:val="TOC2"/>
        <w:tabs>
          <w:tab w:val="right" w:leader="dot" w:pos="8306"/>
        </w:tabs>
      </w:pPr>
      <w:hyperlink w:anchor="_Toc25837" w:history="1">
        <w:r>
          <w:rPr>
            <w:rFonts w:ascii="仿宋" w:eastAsia="仿宋" w:hAnsi="仿宋" w:cs="仿宋" w:hint="eastAsia"/>
            <w:lang w:eastAsia="zh-CN"/>
          </w:rPr>
          <w:t>(七)、管理风险分析</w:t>
        </w:r>
        <w:r>
          <w:tab/>
        </w:r>
        <w:r>
          <w:fldChar w:fldCharType="begin"/>
        </w:r>
        <w:r>
          <w:instrText xml:space="preserve"> PAGEREF _Toc25837 \h </w:instrText>
        </w:r>
        <w:r>
          <w:fldChar w:fldCharType="separate"/>
        </w:r>
        <w:r>
          <w:t>35</w:t>
        </w:r>
        <w:r>
          <w:fldChar w:fldCharType="end"/>
        </w:r>
      </w:hyperlink>
    </w:p>
    <w:p>
      <w:pPr>
        <w:pStyle w:val="TOC2"/>
        <w:tabs>
          <w:tab w:val="right" w:leader="dot" w:pos="8306"/>
        </w:tabs>
      </w:pPr>
      <w:hyperlink w:anchor="_Toc7572" w:history="1">
        <w:r>
          <w:rPr>
            <w:rFonts w:ascii="仿宋" w:eastAsia="仿宋" w:hAnsi="仿宋" w:cs="仿宋" w:hint="eastAsia"/>
            <w:lang w:eastAsia="zh-CN"/>
          </w:rPr>
          <w:t>(八)、其它风险分析</w:t>
        </w:r>
        <w:r>
          <w:tab/>
        </w:r>
        <w:r>
          <w:fldChar w:fldCharType="begin"/>
        </w:r>
        <w:r>
          <w:instrText xml:space="preserve"> PAGEREF _Toc7572 \h </w:instrText>
        </w:r>
        <w:r>
          <w:fldChar w:fldCharType="separate"/>
        </w:r>
        <w:r>
          <w:t>36</w:t>
        </w:r>
        <w:r>
          <w:fldChar w:fldCharType="end"/>
        </w:r>
      </w:hyperlink>
    </w:p>
    <w:p>
      <w:pPr>
        <w:pStyle w:val="TOC2"/>
        <w:tabs>
          <w:tab w:val="right" w:leader="dot" w:pos="8306"/>
        </w:tabs>
      </w:pPr>
      <w:hyperlink w:anchor="_Toc11992" w:history="1">
        <w:r>
          <w:rPr>
            <w:rFonts w:ascii="仿宋" w:eastAsia="仿宋" w:hAnsi="仿宋" w:cs="仿宋" w:hint="eastAsia"/>
            <w:lang w:eastAsia="zh-CN"/>
          </w:rPr>
          <w:t>(九)、社会影响评估</w:t>
        </w:r>
        <w:r>
          <w:tab/>
        </w:r>
        <w:r>
          <w:fldChar w:fldCharType="begin"/>
        </w:r>
        <w:r>
          <w:instrText xml:space="preserve"> PAGEREF _Toc11992 \h </w:instrText>
        </w:r>
        <w:r>
          <w:fldChar w:fldCharType="separate"/>
        </w:r>
        <w:r>
          <w:t>38</w:t>
        </w:r>
        <w:r>
          <w:fldChar w:fldCharType="end"/>
        </w:r>
      </w:hyperlink>
    </w:p>
    <w:p>
      <w:pPr>
        <w:pStyle w:val="TOC1"/>
        <w:tabs>
          <w:tab w:val="right" w:leader="dot" w:pos="8306"/>
        </w:tabs>
      </w:pPr>
      <w:hyperlink w:anchor="_Toc32018" w:history="1">
        <w:r>
          <w:rPr>
            <w:rFonts w:ascii="仿宋" w:eastAsia="仿宋" w:hAnsi="仿宋" w:cs="仿宋" w:hint="eastAsia"/>
            <w:lang w:eastAsia="zh-CN"/>
          </w:rPr>
          <w:t>七、资金管理与财务规划</w:t>
        </w:r>
        <w:r>
          <w:tab/>
        </w:r>
        <w:r>
          <w:fldChar w:fldCharType="begin"/>
        </w:r>
        <w:r>
          <w:instrText xml:space="preserve"> PAGEREF _Toc32018 \h </w:instrText>
        </w:r>
        <w:r>
          <w:fldChar w:fldCharType="separate"/>
        </w:r>
        <w:r>
          <w:t>40</w:t>
        </w:r>
        <w:r>
          <w:fldChar w:fldCharType="end"/>
        </w:r>
      </w:hyperlink>
    </w:p>
    <w:p>
      <w:pPr>
        <w:pStyle w:val="TOC2"/>
        <w:tabs>
          <w:tab w:val="right" w:leader="dot" w:pos="8306"/>
        </w:tabs>
      </w:pPr>
      <w:hyperlink w:anchor="_Toc12614" w:history="1">
        <w:r>
          <w:rPr>
            <w:rFonts w:ascii="仿宋" w:eastAsia="仿宋" w:hAnsi="仿宋" w:cs="仿宋" w:hint="eastAsia"/>
            <w:lang w:eastAsia="zh-CN"/>
          </w:rPr>
          <w:t>(一)、项目资金来源与筹措</w:t>
        </w:r>
        <w:r>
          <w:tab/>
        </w:r>
        <w:r>
          <w:fldChar w:fldCharType="begin"/>
        </w:r>
        <w:r>
          <w:instrText xml:space="preserve"> PAGEREF _Toc12614 \h </w:instrText>
        </w:r>
        <w:r>
          <w:fldChar w:fldCharType="separate"/>
        </w:r>
        <w:r>
          <w:t>40</w:t>
        </w:r>
        <w:r>
          <w:fldChar w:fldCharType="end"/>
        </w:r>
      </w:hyperlink>
    </w:p>
    <w:p>
      <w:pPr>
        <w:pStyle w:val="TOC2"/>
        <w:tabs>
          <w:tab w:val="right" w:leader="dot" w:pos="8306"/>
        </w:tabs>
      </w:pPr>
      <w:hyperlink w:anchor="_Toc2356" w:history="1">
        <w:r>
          <w:rPr>
            <w:rFonts w:ascii="仿宋" w:eastAsia="仿宋" w:hAnsi="仿宋" w:cs="仿宋" w:hint="eastAsia"/>
            <w:lang w:eastAsia="zh-CN"/>
          </w:rPr>
          <w:t>(二)、资金使用与监管</w:t>
        </w:r>
        <w:r>
          <w:tab/>
        </w:r>
        <w:r>
          <w:fldChar w:fldCharType="begin"/>
        </w:r>
        <w:r>
          <w:instrText xml:space="preserve"> PAGEREF _Toc2356 \h </w:instrText>
        </w:r>
        <w:r>
          <w:fldChar w:fldCharType="separate"/>
        </w:r>
        <w:r>
          <w:t>41</w:t>
        </w:r>
        <w:r>
          <w:fldChar w:fldCharType="end"/>
        </w:r>
      </w:hyperlink>
    </w:p>
    <w:p>
      <w:pPr>
        <w:pStyle w:val="TOC2"/>
        <w:tabs>
          <w:tab w:val="right" w:leader="dot" w:pos="8306"/>
        </w:tabs>
      </w:pPr>
      <w:hyperlink w:anchor="_Toc28736" w:history="1">
        <w:r>
          <w:rPr>
            <w:rFonts w:ascii="仿宋" w:eastAsia="仿宋" w:hAnsi="仿宋" w:cs="仿宋" w:hint="eastAsia"/>
            <w:lang w:eastAsia="zh-CN"/>
          </w:rPr>
          <w:t>(三)、财务规划与预测</w:t>
        </w:r>
        <w:r>
          <w:tab/>
        </w:r>
        <w:r>
          <w:fldChar w:fldCharType="begin"/>
        </w:r>
        <w:r>
          <w:instrText xml:space="preserve"> PAGEREF _Toc28736 \h </w:instrText>
        </w:r>
        <w:r>
          <w:fldChar w:fldCharType="separate"/>
        </w:r>
        <w:r>
          <w:t>42</w:t>
        </w:r>
        <w:r>
          <w:fldChar w:fldCharType="end"/>
        </w:r>
      </w:hyperlink>
    </w:p>
    <w:p>
      <w:pPr>
        <w:pStyle w:val="TOC1"/>
        <w:tabs>
          <w:tab w:val="right" w:leader="dot" w:pos="8306"/>
        </w:tabs>
      </w:pPr>
      <w:hyperlink w:anchor="_Toc18757" w:history="1">
        <w:r>
          <w:rPr>
            <w:rFonts w:ascii="仿宋" w:eastAsia="仿宋" w:hAnsi="仿宋" w:cs="仿宋" w:hint="eastAsia"/>
            <w:lang w:eastAsia="zh-CN"/>
          </w:rPr>
          <w:t>八、项目实施与管理方案</w:t>
        </w:r>
        <w:r>
          <w:tab/>
        </w:r>
        <w:r>
          <w:fldChar w:fldCharType="begin"/>
        </w:r>
        <w:r>
          <w:instrText xml:space="preserve"> PAGEREF _Toc18757 \h </w:instrText>
        </w:r>
        <w:r>
          <w:fldChar w:fldCharType="separate"/>
        </w:r>
        <w:r>
          <w:t>43</w:t>
        </w:r>
        <w:r>
          <w:fldChar w:fldCharType="end"/>
        </w:r>
      </w:hyperlink>
    </w:p>
    <w:p>
      <w:pPr>
        <w:pStyle w:val="TOC2"/>
        <w:tabs>
          <w:tab w:val="right" w:leader="dot" w:pos="8306"/>
        </w:tabs>
      </w:pPr>
      <w:hyperlink w:anchor="_Toc17316" w:history="1">
        <w:r>
          <w:rPr>
            <w:rFonts w:ascii="仿宋" w:eastAsia="仿宋" w:hAnsi="仿宋" w:cs="仿宋" w:hint="eastAsia"/>
            <w:lang w:eastAsia="zh-CN"/>
          </w:rPr>
          <w:t>(一)、项目实施计划</w:t>
        </w:r>
        <w:r>
          <w:tab/>
        </w:r>
        <w:r>
          <w:fldChar w:fldCharType="begin"/>
        </w:r>
        <w:r>
          <w:instrText xml:space="preserve"> PAGEREF _Toc17316 \h </w:instrText>
        </w:r>
        <w:r>
          <w:fldChar w:fldCharType="separate"/>
        </w:r>
        <w:r>
          <w:t>43</w:t>
        </w:r>
        <w:r>
          <w:fldChar w:fldCharType="end"/>
        </w:r>
      </w:hyperlink>
    </w:p>
    <w:p>
      <w:pPr>
        <w:pStyle w:val="TOC2"/>
        <w:tabs>
          <w:tab w:val="right" w:leader="dot" w:pos="8306"/>
        </w:tabs>
      </w:pPr>
      <w:hyperlink w:anchor="_Toc29804" w:history="1">
        <w:r>
          <w:rPr>
            <w:rFonts w:ascii="仿宋" w:eastAsia="仿宋" w:hAnsi="仿宋" w:cs="仿宋" w:hint="eastAsia"/>
            <w:lang w:eastAsia="zh-CN"/>
          </w:rPr>
          <w:t>(二)、项目组织机构与职责</w:t>
        </w:r>
        <w:r>
          <w:tab/>
        </w:r>
        <w:r>
          <w:fldChar w:fldCharType="begin"/>
        </w:r>
        <w:r>
          <w:instrText xml:space="preserve"> PAGEREF _Toc29804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8" w:history="1">
        <w:r>
          <w:rPr>
            <w:rFonts w:ascii="仿宋" w:eastAsia="仿宋" w:hAnsi="仿宋" w:cs="仿宋" w:hint="eastAsia"/>
            <w:lang w:eastAsia="zh-CN"/>
          </w:rPr>
          <w:t>(三)、项目管理与监控体系</w:t>
        </w:r>
        <w:r>
          <w:tab/>
        </w:r>
        <w:r>
          <w:fldChar w:fldCharType="begin"/>
        </w:r>
        <w:r>
          <w:instrText xml:space="preserve"> PAGEREF _Toc12758 \h </w:instrText>
        </w:r>
        <w:r>
          <w:fldChar w:fldCharType="separate"/>
        </w:r>
        <w:r>
          <w:t>47</w:t>
        </w:r>
        <w:r>
          <w:fldChar w:fldCharType="end"/>
        </w:r>
      </w:hyperlink>
    </w:p>
    <w:p>
      <w:pPr>
        <w:pStyle w:val="TOC1"/>
        <w:tabs>
          <w:tab w:val="right" w:leader="dot" w:pos="8306"/>
        </w:tabs>
      </w:pPr>
      <w:hyperlink w:anchor="_Toc15367" w:history="1">
        <w:r>
          <w:rPr>
            <w:rFonts w:ascii="仿宋" w:eastAsia="仿宋" w:hAnsi="仿宋" w:cs="仿宋" w:hint="eastAsia"/>
            <w:lang w:eastAsia="zh-CN"/>
          </w:rPr>
          <w:t>九、环境保护与绿色发展</w:t>
        </w:r>
        <w:r>
          <w:tab/>
        </w:r>
        <w:r>
          <w:fldChar w:fldCharType="begin"/>
        </w:r>
        <w:r>
          <w:instrText xml:space="preserve"> PAGEREF _Toc15367 \h </w:instrText>
        </w:r>
        <w:r>
          <w:fldChar w:fldCharType="separate"/>
        </w:r>
        <w:r>
          <w:t>49</w:t>
        </w:r>
        <w:r>
          <w:fldChar w:fldCharType="end"/>
        </w:r>
      </w:hyperlink>
    </w:p>
    <w:p>
      <w:pPr>
        <w:pStyle w:val="TOC2"/>
        <w:tabs>
          <w:tab w:val="right" w:leader="dot" w:pos="8306"/>
        </w:tabs>
      </w:pPr>
      <w:hyperlink w:anchor="_Toc280" w:history="1">
        <w:r>
          <w:rPr>
            <w:rFonts w:ascii="仿宋" w:eastAsia="仿宋" w:hAnsi="仿宋" w:cs="仿宋" w:hint="eastAsia"/>
            <w:lang w:eastAsia="zh-CN"/>
          </w:rPr>
          <w:t>(一)、环境保护措施</w:t>
        </w:r>
        <w:r>
          <w:tab/>
        </w:r>
        <w:r>
          <w:fldChar w:fldCharType="begin"/>
        </w:r>
        <w:r>
          <w:instrText xml:space="preserve"> PAGEREF _Toc280 \h </w:instrText>
        </w:r>
        <w:r>
          <w:fldChar w:fldCharType="separate"/>
        </w:r>
        <w:r>
          <w:t>49</w:t>
        </w:r>
        <w:r>
          <w:fldChar w:fldCharType="end"/>
        </w:r>
      </w:hyperlink>
    </w:p>
    <w:p>
      <w:pPr>
        <w:pStyle w:val="TOC2"/>
        <w:tabs>
          <w:tab w:val="right" w:leader="dot" w:pos="8306"/>
        </w:tabs>
      </w:pPr>
      <w:hyperlink w:anchor="_Toc17955" w:history="1">
        <w:r>
          <w:rPr>
            <w:rFonts w:ascii="仿宋" w:eastAsia="仿宋" w:hAnsi="仿宋" w:cs="仿宋" w:hint="eastAsia"/>
            <w:lang w:eastAsia="zh-CN"/>
          </w:rPr>
          <w:t>(二)、绿色发展与可持续发展策略</w:t>
        </w:r>
        <w:r>
          <w:tab/>
        </w:r>
        <w:r>
          <w:fldChar w:fldCharType="begin"/>
        </w:r>
        <w:r>
          <w:instrText xml:space="preserve"> PAGEREF _Toc17955 \h </w:instrText>
        </w:r>
        <w:r>
          <w:fldChar w:fldCharType="separate"/>
        </w:r>
        <w:r>
          <w:t>51</w:t>
        </w:r>
        <w:r>
          <w:fldChar w:fldCharType="end"/>
        </w:r>
      </w:hyperlink>
    </w:p>
    <w:p>
      <w:pPr>
        <w:pStyle w:val="TOC1"/>
        <w:tabs>
          <w:tab w:val="right" w:leader="dot" w:pos="8306"/>
        </w:tabs>
      </w:pPr>
      <w:hyperlink w:anchor="_Toc15544" w:history="1">
        <w:r>
          <w:rPr>
            <w:rFonts w:ascii="仿宋" w:eastAsia="仿宋" w:hAnsi="仿宋" w:cs="仿宋" w:hint="eastAsia"/>
            <w:lang w:eastAsia="zh-CN"/>
          </w:rPr>
          <w:t>十、土地利用与规划方案</w:t>
        </w:r>
        <w:r>
          <w:tab/>
        </w:r>
        <w:r>
          <w:fldChar w:fldCharType="begin"/>
        </w:r>
        <w:r>
          <w:instrText xml:space="preserve"> PAGEREF _Toc15544 \h </w:instrText>
        </w:r>
        <w:r>
          <w:fldChar w:fldCharType="separate"/>
        </w:r>
        <w:r>
          <w:t>52</w:t>
        </w:r>
        <w:r>
          <w:fldChar w:fldCharType="end"/>
        </w:r>
      </w:hyperlink>
    </w:p>
    <w:p>
      <w:pPr>
        <w:pStyle w:val="TOC2"/>
        <w:tabs>
          <w:tab w:val="right" w:leader="dot" w:pos="8306"/>
        </w:tabs>
      </w:pPr>
      <w:hyperlink w:anchor="_Toc16519" w:history="1">
        <w:r>
          <w:rPr>
            <w:rFonts w:ascii="仿宋" w:eastAsia="仿宋" w:hAnsi="仿宋" w:cs="仿宋" w:hint="eastAsia"/>
            <w:lang w:eastAsia="zh-CN"/>
          </w:rPr>
          <w:t>(一)、项目用地情况分析</w:t>
        </w:r>
        <w:r>
          <w:tab/>
        </w:r>
        <w:r>
          <w:fldChar w:fldCharType="begin"/>
        </w:r>
        <w:r>
          <w:instrText xml:space="preserve"> PAGEREF _Toc16519 \h </w:instrText>
        </w:r>
        <w:r>
          <w:fldChar w:fldCharType="separate"/>
        </w:r>
        <w:r>
          <w:t>52</w:t>
        </w:r>
        <w:r>
          <w:fldChar w:fldCharType="end"/>
        </w:r>
      </w:hyperlink>
    </w:p>
    <w:p>
      <w:pPr>
        <w:pStyle w:val="TOC2"/>
        <w:tabs>
          <w:tab w:val="right" w:leader="dot" w:pos="8306"/>
        </w:tabs>
      </w:pPr>
      <w:hyperlink w:anchor="_Toc5220" w:history="1">
        <w:r>
          <w:rPr>
            <w:rFonts w:ascii="仿宋" w:eastAsia="仿宋" w:hAnsi="仿宋" w:cs="仿宋" w:hint="eastAsia"/>
            <w:lang w:eastAsia="zh-CN"/>
          </w:rPr>
          <w:t>(二)、土地利用规划方案</w:t>
        </w:r>
        <w:r>
          <w:tab/>
        </w:r>
        <w:r>
          <w:fldChar w:fldCharType="begin"/>
        </w:r>
        <w:r>
          <w:instrText xml:space="preserve"> PAGEREF _Toc5220 \h </w:instrText>
        </w:r>
        <w:r>
          <w:fldChar w:fldCharType="separate"/>
        </w:r>
        <w:r>
          <w:t>53</w:t>
        </w:r>
        <w:r>
          <w:fldChar w:fldCharType="end"/>
        </w:r>
      </w:hyperlink>
    </w:p>
    <w:p>
      <w:pPr>
        <w:pStyle w:val="TOC1"/>
        <w:tabs>
          <w:tab w:val="right" w:leader="dot" w:pos="8306"/>
        </w:tabs>
      </w:pPr>
      <w:hyperlink w:anchor="_Toc31007" w:history="1">
        <w:r>
          <w:rPr>
            <w:rFonts w:ascii="仿宋" w:eastAsia="仿宋" w:hAnsi="仿宋" w:cs="仿宋" w:hint="eastAsia"/>
            <w:lang w:eastAsia="zh-CN"/>
          </w:rPr>
          <w:t>十一、环境保护与治理方案</w:t>
        </w:r>
        <w:r>
          <w:tab/>
        </w:r>
        <w:r>
          <w:fldChar w:fldCharType="begin"/>
        </w:r>
        <w:r>
          <w:instrText xml:space="preserve"> PAGEREF _Toc31007 \h </w:instrText>
        </w:r>
        <w:r>
          <w:fldChar w:fldCharType="separate"/>
        </w:r>
        <w:r>
          <w:t>54</w:t>
        </w:r>
        <w:r>
          <w:fldChar w:fldCharType="end"/>
        </w:r>
      </w:hyperlink>
    </w:p>
    <w:p>
      <w:pPr>
        <w:pStyle w:val="TOC2"/>
        <w:tabs>
          <w:tab w:val="right" w:leader="dot" w:pos="8306"/>
        </w:tabs>
      </w:pPr>
      <w:hyperlink w:anchor="_Toc28519" w:history="1">
        <w:r>
          <w:rPr>
            <w:rFonts w:ascii="仿宋" w:eastAsia="仿宋" w:hAnsi="仿宋" w:cs="仿宋" w:hint="eastAsia"/>
            <w:lang w:eastAsia="zh-CN"/>
          </w:rPr>
          <w:t>(一)、项目环境影响评估</w:t>
        </w:r>
        <w:r>
          <w:tab/>
        </w:r>
        <w:r>
          <w:fldChar w:fldCharType="begin"/>
        </w:r>
        <w:r>
          <w:instrText xml:space="preserve"> PAGEREF _Toc28519 \h </w:instrText>
        </w:r>
        <w:r>
          <w:fldChar w:fldCharType="separate"/>
        </w:r>
        <w:r>
          <w:t>54</w:t>
        </w:r>
        <w:r>
          <w:fldChar w:fldCharType="end"/>
        </w:r>
      </w:hyperlink>
    </w:p>
    <w:p>
      <w:pPr>
        <w:pStyle w:val="TOC2"/>
        <w:tabs>
          <w:tab w:val="right" w:leader="dot" w:pos="8306"/>
        </w:tabs>
      </w:pPr>
      <w:hyperlink w:anchor="_Toc3797" w:history="1">
        <w:r>
          <w:rPr>
            <w:rFonts w:ascii="仿宋" w:eastAsia="仿宋" w:hAnsi="仿宋" w:cs="仿宋" w:hint="eastAsia"/>
            <w:lang w:eastAsia="zh-CN"/>
          </w:rPr>
          <w:t>(二)、环境保护措施与治理方案</w:t>
        </w:r>
        <w:r>
          <w:tab/>
        </w:r>
        <w:r>
          <w:fldChar w:fldCharType="begin"/>
        </w:r>
        <w:r>
          <w:instrText xml:space="preserve"> PAGEREF _Toc3797 \h </w:instrText>
        </w:r>
        <w:r>
          <w:fldChar w:fldCharType="separate"/>
        </w:r>
        <w:r>
          <w:t>55</w:t>
        </w:r>
        <w:r>
          <w:fldChar w:fldCharType="end"/>
        </w:r>
      </w:hyperlink>
    </w:p>
    <w:p>
      <w:pPr>
        <w:pStyle w:val="TOC1"/>
        <w:tabs>
          <w:tab w:val="right" w:leader="dot" w:pos="8306"/>
        </w:tabs>
      </w:pPr>
      <w:hyperlink w:anchor="_Toc6821" w:history="1">
        <w:r>
          <w:rPr>
            <w:rFonts w:ascii="仿宋" w:eastAsia="仿宋" w:hAnsi="仿宋" w:cs="仿宋" w:hint="eastAsia"/>
            <w:lang w:eastAsia="zh-CN"/>
          </w:rPr>
          <w:t>十二、安全与应急管理</w:t>
        </w:r>
        <w:r>
          <w:tab/>
        </w:r>
        <w:r>
          <w:fldChar w:fldCharType="begin"/>
        </w:r>
        <w:r>
          <w:instrText xml:space="preserve"> PAGEREF _Toc6821 \h </w:instrText>
        </w:r>
        <w:r>
          <w:fldChar w:fldCharType="separate"/>
        </w:r>
        <w:r>
          <w:t>55</w:t>
        </w:r>
        <w:r>
          <w:fldChar w:fldCharType="end"/>
        </w:r>
      </w:hyperlink>
    </w:p>
    <w:p>
      <w:pPr>
        <w:pStyle w:val="TOC2"/>
        <w:tabs>
          <w:tab w:val="right" w:leader="dot" w:pos="8306"/>
        </w:tabs>
      </w:pPr>
      <w:hyperlink w:anchor="_Toc9752" w:history="1">
        <w:r>
          <w:rPr>
            <w:rFonts w:ascii="仿宋" w:eastAsia="仿宋" w:hAnsi="仿宋" w:cs="仿宋" w:hint="eastAsia"/>
            <w:lang w:eastAsia="zh-CN"/>
          </w:rPr>
          <w:t>(一)、安全生产管理</w:t>
        </w:r>
        <w:r>
          <w:tab/>
        </w:r>
        <w:r>
          <w:fldChar w:fldCharType="begin"/>
        </w:r>
        <w:r>
          <w:instrText xml:space="preserve"> PAGEREF _Toc9752 \h </w:instrText>
        </w:r>
        <w:r>
          <w:fldChar w:fldCharType="separate"/>
        </w:r>
        <w:r>
          <w:t>55</w:t>
        </w:r>
        <w:r>
          <w:fldChar w:fldCharType="end"/>
        </w:r>
      </w:hyperlink>
    </w:p>
    <w:p>
      <w:pPr>
        <w:pStyle w:val="TOC2"/>
        <w:tabs>
          <w:tab w:val="right" w:leader="dot" w:pos="8306"/>
        </w:tabs>
      </w:pPr>
      <w:hyperlink w:anchor="_Toc28550" w:history="1">
        <w:r>
          <w:rPr>
            <w:rFonts w:ascii="仿宋" w:eastAsia="仿宋" w:hAnsi="仿宋" w:cs="仿宋" w:hint="eastAsia"/>
            <w:lang w:eastAsia="zh-CN"/>
          </w:rPr>
          <w:t>(二)、应急预案与响应</w:t>
        </w:r>
        <w:r>
          <w:tab/>
        </w:r>
        <w:r>
          <w:fldChar w:fldCharType="begin"/>
        </w:r>
        <w:r>
          <w:instrText xml:space="preserve"> PAGEREF _Toc28550 \h </w:instrText>
        </w:r>
        <w:r>
          <w:fldChar w:fldCharType="separate"/>
        </w:r>
        <w:r>
          <w:t>57</w:t>
        </w:r>
        <w:r>
          <w:fldChar w:fldCharType="end"/>
        </w:r>
      </w:hyperlink>
    </w:p>
    <w:p>
      <w:pPr>
        <w:pStyle w:val="TOC1"/>
        <w:tabs>
          <w:tab w:val="right" w:leader="dot" w:pos="8306"/>
        </w:tabs>
      </w:pPr>
      <w:hyperlink w:anchor="_Toc9881" w:history="1">
        <w:r>
          <w:rPr>
            <w:rFonts w:ascii="仿宋" w:eastAsia="仿宋" w:hAnsi="仿宋" w:cs="仿宋" w:hint="eastAsia"/>
            <w:lang w:eastAsia="zh-CN"/>
          </w:rPr>
          <w:t>十三、质量管理与控制</w:t>
        </w:r>
        <w:r>
          <w:tab/>
        </w:r>
        <w:r>
          <w:fldChar w:fldCharType="begin"/>
        </w:r>
        <w:r>
          <w:instrText xml:space="preserve"> PAGEREF _Toc9881 \h </w:instrText>
        </w:r>
        <w:r>
          <w:fldChar w:fldCharType="separate"/>
        </w:r>
        <w:r>
          <w:t>59</w:t>
        </w:r>
        <w:r>
          <w:fldChar w:fldCharType="end"/>
        </w:r>
      </w:hyperlink>
    </w:p>
    <w:p>
      <w:pPr>
        <w:pStyle w:val="TOC2"/>
        <w:tabs>
          <w:tab w:val="right" w:leader="dot" w:pos="8306"/>
        </w:tabs>
      </w:pPr>
      <w:hyperlink w:anchor="_Toc822" w:history="1">
        <w:r>
          <w:rPr>
            <w:rFonts w:ascii="仿宋" w:eastAsia="仿宋" w:hAnsi="仿宋" w:cs="仿宋" w:hint="eastAsia"/>
            <w:lang w:eastAsia="zh-CN"/>
          </w:rPr>
          <w:t>(一)、质量管理体系建设</w:t>
        </w:r>
        <w:r>
          <w:tab/>
        </w:r>
        <w:r>
          <w:fldChar w:fldCharType="begin"/>
        </w:r>
        <w:r>
          <w:instrText xml:space="preserve"> PAGEREF _Toc822 \h </w:instrText>
        </w:r>
        <w:r>
          <w:fldChar w:fldCharType="separate"/>
        </w:r>
        <w:r>
          <w:t>59</w:t>
        </w:r>
        <w:r>
          <w:fldChar w:fldCharType="end"/>
        </w:r>
      </w:hyperlink>
    </w:p>
    <w:p>
      <w:pPr>
        <w:pStyle w:val="TOC2"/>
        <w:tabs>
          <w:tab w:val="right" w:leader="dot" w:pos="8306"/>
        </w:tabs>
      </w:pPr>
      <w:hyperlink w:anchor="_Toc29713" w:history="1">
        <w:r>
          <w:rPr>
            <w:rFonts w:ascii="仿宋" w:eastAsia="仿宋" w:hAnsi="仿宋" w:cs="仿宋" w:hint="eastAsia"/>
            <w:lang w:eastAsia="zh-CN"/>
          </w:rPr>
          <w:t>(二)、质量控制措施</w:t>
        </w:r>
        <w:r>
          <w:tab/>
        </w:r>
        <w:r>
          <w:fldChar w:fldCharType="begin"/>
        </w:r>
        <w:r>
          <w:instrText xml:space="preserve"> PAGEREF _Toc29713 \h </w:instrText>
        </w:r>
        <w:r>
          <w:fldChar w:fldCharType="separate"/>
        </w:r>
        <w:r>
          <w:t>60</w:t>
        </w:r>
        <w:r>
          <w:fldChar w:fldCharType="end"/>
        </w:r>
      </w:hyperlink>
    </w:p>
    <w:p>
      <w:pPr>
        <w:pStyle w:val="TOC1"/>
        <w:tabs>
          <w:tab w:val="right" w:leader="dot" w:pos="8306"/>
        </w:tabs>
      </w:pPr>
      <w:hyperlink w:anchor="_Toc10463" w:history="1">
        <w:r>
          <w:rPr>
            <w:rFonts w:ascii="仿宋" w:eastAsia="仿宋" w:hAnsi="仿宋" w:cs="仿宋" w:hint="eastAsia"/>
            <w:lang w:eastAsia="zh-CN"/>
          </w:rPr>
          <w:t>十四、企业合规与伦理</w:t>
        </w:r>
        <w:r>
          <w:tab/>
        </w:r>
        <w:r>
          <w:fldChar w:fldCharType="begin"/>
        </w:r>
        <w:r>
          <w:instrText xml:space="preserve"> PAGEREF _Toc10463 \h </w:instrText>
        </w:r>
        <w:r>
          <w:fldChar w:fldCharType="separate"/>
        </w:r>
        <w:r>
          <w:t>61</w:t>
        </w:r>
        <w:r>
          <w:fldChar w:fldCharType="end"/>
        </w:r>
      </w:hyperlink>
    </w:p>
    <w:p>
      <w:pPr>
        <w:pStyle w:val="TOC2"/>
        <w:tabs>
          <w:tab w:val="right" w:leader="dot" w:pos="8306"/>
        </w:tabs>
      </w:pPr>
      <w:hyperlink w:anchor="_Toc25093" w:history="1">
        <w:r>
          <w:rPr>
            <w:rFonts w:ascii="仿宋" w:eastAsia="仿宋" w:hAnsi="仿宋" w:cs="仿宋" w:hint="eastAsia"/>
            <w:lang w:eastAsia="zh-CN"/>
          </w:rPr>
          <w:t>(一)、合规政策与程序</w:t>
        </w:r>
        <w:r>
          <w:tab/>
        </w:r>
        <w:r>
          <w:fldChar w:fldCharType="begin"/>
        </w:r>
        <w:r>
          <w:instrText xml:space="preserve"> PAGEREF _Toc25093 \h </w:instrText>
        </w:r>
        <w:r>
          <w:fldChar w:fldCharType="separate"/>
        </w:r>
        <w:r>
          <w:t>61</w:t>
        </w:r>
        <w:r>
          <w:fldChar w:fldCharType="end"/>
        </w:r>
      </w:hyperlink>
    </w:p>
    <w:p>
      <w:pPr>
        <w:pStyle w:val="TOC2"/>
        <w:tabs>
          <w:tab w:val="right" w:leader="dot" w:pos="8306"/>
        </w:tabs>
      </w:pPr>
      <w:hyperlink w:anchor="_Toc9936" w:history="1">
        <w:r>
          <w:rPr>
            <w:rFonts w:ascii="仿宋" w:eastAsia="仿宋" w:hAnsi="仿宋" w:cs="仿宋" w:hint="eastAsia"/>
            <w:lang w:eastAsia="zh-CN"/>
          </w:rPr>
          <w:t>(二)、伦理规范与培训</w:t>
        </w:r>
        <w:r>
          <w:tab/>
        </w:r>
        <w:r>
          <w:fldChar w:fldCharType="begin"/>
        </w:r>
        <w:r>
          <w:instrText xml:space="preserve"> PAGEREF _Toc9936 \h </w:instrText>
        </w:r>
        <w:r>
          <w:fldChar w:fldCharType="separate"/>
        </w:r>
        <w:r>
          <w:t>63</w:t>
        </w:r>
        <w:r>
          <w:fldChar w:fldCharType="end"/>
        </w:r>
      </w:hyperlink>
    </w:p>
    <w:p>
      <w:pPr>
        <w:pStyle w:val="TOC2"/>
        <w:tabs>
          <w:tab w:val="right" w:leader="dot" w:pos="8306"/>
        </w:tabs>
      </w:pPr>
      <w:hyperlink w:anchor="_Toc25320" w:history="1">
        <w:r>
          <w:rPr>
            <w:rFonts w:ascii="仿宋" w:eastAsia="仿宋" w:hAnsi="仿宋" w:cs="仿宋" w:hint="eastAsia"/>
            <w:lang w:eastAsia="zh-CN"/>
          </w:rPr>
          <w:t>(三)、合规风险评估</w:t>
        </w:r>
        <w:r>
          <w:tab/>
        </w:r>
        <w:r>
          <w:fldChar w:fldCharType="begin"/>
        </w:r>
        <w:r>
          <w:instrText xml:space="preserve"> PAGEREF _Toc25320 \h </w:instrText>
        </w:r>
        <w:r>
          <w:fldChar w:fldCharType="separate"/>
        </w:r>
        <w:r>
          <w:t>63</w:t>
        </w:r>
        <w:r>
          <w:fldChar w:fldCharType="end"/>
        </w:r>
      </w:hyperlink>
    </w:p>
    <w:p>
      <w:pPr>
        <w:pStyle w:val="TOC2"/>
        <w:tabs>
          <w:tab w:val="right" w:leader="dot" w:pos="8306"/>
        </w:tabs>
      </w:pPr>
      <w:hyperlink w:anchor="_Toc15783" w:history="1">
        <w:r>
          <w:rPr>
            <w:rFonts w:ascii="仿宋" w:eastAsia="仿宋" w:hAnsi="仿宋" w:cs="仿宋" w:hint="eastAsia"/>
            <w:lang w:eastAsia="zh-CN"/>
          </w:rPr>
          <w:t>(四)、合规监督与执行</w:t>
        </w:r>
        <w:r>
          <w:tab/>
        </w:r>
        <w:r>
          <w:fldChar w:fldCharType="begin"/>
        </w:r>
        <w:r>
          <w:instrText xml:space="preserve"> PAGEREF _Toc15783 \h </w:instrText>
        </w:r>
        <w:r>
          <w:fldChar w:fldCharType="separate"/>
        </w:r>
        <w:r>
          <w:t>65</w:t>
        </w:r>
        <w:r>
          <w:fldChar w:fldCharType="end"/>
        </w:r>
      </w:hyperlink>
    </w:p>
    <w:p>
      <w:pPr>
        <w:pStyle w:val="TOC1"/>
        <w:tabs>
          <w:tab w:val="right" w:leader="dot" w:pos="8306"/>
        </w:tabs>
      </w:pPr>
      <w:hyperlink w:anchor="_Toc13576" w:history="1">
        <w:r>
          <w:rPr>
            <w:rFonts w:ascii="仿宋" w:eastAsia="仿宋" w:hAnsi="仿宋" w:cs="仿宋" w:hint="eastAsia"/>
            <w:lang w:eastAsia="zh-CN"/>
          </w:rPr>
          <w:t>十五、创新驱动与持续发展</w:t>
        </w:r>
        <w:r>
          <w:tab/>
        </w:r>
        <w:r>
          <w:fldChar w:fldCharType="begin"/>
        </w:r>
        <w:r>
          <w:instrText xml:space="preserve"> PAGEREF _Toc13576 \h </w:instrText>
        </w:r>
        <w:r>
          <w:fldChar w:fldCharType="separate"/>
        </w:r>
        <w:r>
          <w:t>65</w:t>
        </w:r>
        <w:r>
          <w:fldChar w:fldCharType="end"/>
        </w:r>
      </w:hyperlink>
    </w:p>
    <w:p>
      <w:pPr>
        <w:pStyle w:val="TOC2"/>
        <w:tabs>
          <w:tab w:val="right" w:leader="dot" w:pos="8306"/>
        </w:tabs>
      </w:pPr>
      <w:hyperlink w:anchor="_Toc23030" w:history="1">
        <w:r>
          <w:rPr>
            <w:rFonts w:ascii="仿宋" w:eastAsia="仿宋" w:hAnsi="仿宋" w:cs="仿宋" w:hint="eastAsia"/>
            <w:lang w:eastAsia="zh-CN"/>
          </w:rPr>
          <w:t>(一)、创新驱动战略实施</w:t>
        </w:r>
        <w:r>
          <w:tab/>
        </w:r>
        <w:r>
          <w:fldChar w:fldCharType="begin"/>
        </w:r>
        <w:r>
          <w:instrText xml:space="preserve"> PAGEREF _Toc23030 \h </w:instrText>
        </w:r>
        <w:r>
          <w:fldChar w:fldCharType="separate"/>
        </w:r>
        <w:r>
          <w:t>65</w:t>
        </w:r>
        <w:r>
          <w:fldChar w:fldCharType="end"/>
        </w:r>
      </w:hyperlink>
    </w:p>
    <w:p>
      <w:pPr>
        <w:pStyle w:val="TOC2"/>
        <w:tabs>
          <w:tab w:val="right" w:leader="dot" w:pos="8306"/>
        </w:tabs>
      </w:pPr>
      <w:hyperlink w:anchor="_Toc9259" w:history="1">
        <w:r>
          <w:rPr>
            <w:rFonts w:ascii="仿宋" w:eastAsia="仿宋" w:hAnsi="仿宋" w:cs="仿宋" w:hint="eastAsia"/>
            <w:lang w:eastAsia="zh-CN"/>
          </w:rPr>
          <w:t>(二)、持续发展路径探索</w:t>
        </w:r>
        <w:r>
          <w:tab/>
        </w:r>
        <w:r>
          <w:fldChar w:fldCharType="begin"/>
        </w:r>
        <w:r>
          <w:instrText xml:space="preserve"> PAGEREF _Toc9259 \h </w:instrText>
        </w:r>
        <w:r>
          <w:fldChar w:fldCharType="separate"/>
        </w:r>
        <w:r>
          <w:t>67</w:t>
        </w:r>
        <w:r>
          <w:fldChar w:fldCharType="end"/>
        </w:r>
      </w:hyperlink>
    </w:p>
    <w:p>
      <w:pPr>
        <w:pStyle w:val="TOC1"/>
        <w:tabs>
          <w:tab w:val="right" w:leader="dot" w:pos="8306"/>
        </w:tabs>
      </w:pPr>
      <w:hyperlink w:anchor="_Toc19459" w:history="1">
        <w:r>
          <w:rPr>
            <w:rFonts w:ascii="仿宋" w:eastAsia="仿宋" w:hAnsi="仿宋" w:cs="仿宋" w:hint="eastAsia"/>
            <w:lang w:eastAsia="zh-CN"/>
          </w:rPr>
          <w:t>十六、法律法规与政策遵循</w:t>
        </w:r>
        <w:r>
          <w:tab/>
        </w:r>
        <w:r>
          <w:fldChar w:fldCharType="begin"/>
        </w:r>
        <w:r>
          <w:instrText xml:space="preserve"> PAGEREF _Toc19459 \h </w:instrText>
        </w:r>
        <w:r>
          <w:fldChar w:fldCharType="separate"/>
        </w:r>
        <w:r>
          <w:t>71</w:t>
        </w:r>
        <w:r>
          <w:fldChar w:fldCharType="end"/>
        </w:r>
      </w:hyperlink>
    </w:p>
    <w:p>
      <w:pPr>
        <w:pStyle w:val="TOC2"/>
        <w:tabs>
          <w:tab w:val="right" w:leader="dot" w:pos="8306"/>
        </w:tabs>
      </w:pPr>
      <w:hyperlink w:anchor="_Toc27845" w:history="1">
        <w:r>
          <w:rPr>
            <w:rFonts w:ascii="仿宋" w:eastAsia="仿宋" w:hAnsi="仿宋" w:cs="仿宋" w:hint="eastAsia"/>
            <w:lang w:eastAsia="zh-CN"/>
          </w:rPr>
          <w:t>(一)、法律法规遵守</w:t>
        </w:r>
        <w:r>
          <w:tab/>
        </w:r>
        <w:r>
          <w:fldChar w:fldCharType="begin"/>
        </w:r>
        <w:r>
          <w:instrText xml:space="preserve"> PAGEREF _Toc27845 \h </w:instrText>
        </w:r>
        <w:r>
          <w:fldChar w:fldCharType="separate"/>
        </w:r>
        <w:r>
          <w:t>71</w:t>
        </w:r>
        <w:r>
          <w:fldChar w:fldCharType="end"/>
        </w:r>
      </w:hyperlink>
    </w:p>
    <w:p>
      <w:pPr>
        <w:pStyle w:val="TOC2"/>
        <w:tabs>
          <w:tab w:val="right" w:leader="dot" w:pos="8306"/>
        </w:tabs>
      </w:pPr>
      <w:hyperlink w:anchor="_Toc32400" w:history="1">
        <w:r>
          <w:rPr>
            <w:rFonts w:ascii="仿宋" w:eastAsia="仿宋" w:hAnsi="仿宋" w:cs="仿宋" w:hint="eastAsia"/>
            <w:lang w:eastAsia="zh-CN"/>
          </w:rPr>
          <w:t>(二)、政策导向与利用</w:t>
        </w:r>
        <w:r>
          <w:tab/>
        </w:r>
        <w:r>
          <w:fldChar w:fldCharType="begin"/>
        </w:r>
        <w:r>
          <w:instrText xml:space="preserve"> PAGEREF _Toc32400 \h </w:instrText>
        </w:r>
        <w:r>
          <w:fldChar w:fldCharType="separate"/>
        </w:r>
        <w:r>
          <w:t>72</w:t>
        </w:r>
        <w:r>
          <w:fldChar w:fldCharType="end"/>
        </w:r>
      </w:hyperlink>
    </w:p>
    <w:p>
      <w:pPr>
        <w:pStyle w:val="TOC1"/>
        <w:tabs>
          <w:tab w:val="right" w:leader="dot" w:pos="8306"/>
        </w:tabs>
      </w:pPr>
      <w:hyperlink w:anchor="_Toc30253" w:history="1">
        <w:r>
          <w:rPr>
            <w:rFonts w:ascii="仿宋" w:eastAsia="仿宋" w:hAnsi="仿宋" w:cs="仿宋" w:hint="eastAsia"/>
            <w:lang w:eastAsia="zh-CN"/>
          </w:rPr>
          <w:t>十七、设施与设备管理</w:t>
        </w:r>
        <w:r>
          <w:tab/>
        </w:r>
        <w:r>
          <w:fldChar w:fldCharType="begin"/>
        </w:r>
        <w:r>
          <w:instrText xml:space="preserve"> PAGEREF _Toc30253 \h </w:instrText>
        </w:r>
        <w:r>
          <w:fldChar w:fldCharType="separate"/>
        </w:r>
        <w:r>
          <w:t>73</w:t>
        </w:r>
        <w:r>
          <w:fldChar w:fldCharType="end"/>
        </w:r>
      </w:hyperlink>
    </w:p>
    <w:p>
      <w:pPr>
        <w:pStyle w:val="TOC2"/>
        <w:tabs>
          <w:tab w:val="right" w:leader="dot" w:pos="8306"/>
        </w:tabs>
      </w:pPr>
      <w:hyperlink w:anchor="_Toc11467" w:history="1">
        <w:r>
          <w:rPr>
            <w:rFonts w:ascii="仿宋" w:eastAsia="仿宋" w:hAnsi="仿宋" w:cs="仿宋" w:hint="eastAsia"/>
            <w:lang w:eastAsia="zh-CN"/>
          </w:rPr>
          <w:t>(一)、设施规划与配置</w:t>
        </w:r>
        <w:r>
          <w:tab/>
        </w:r>
        <w:r>
          <w:fldChar w:fldCharType="begin"/>
        </w:r>
        <w:r>
          <w:instrText xml:space="preserve"> PAGEREF _Toc11467 \h </w:instrText>
        </w:r>
        <w:r>
          <w:fldChar w:fldCharType="separate"/>
        </w:r>
        <w:r>
          <w:t>73</w:t>
        </w:r>
        <w:r>
          <w:fldChar w:fldCharType="end"/>
        </w:r>
      </w:hyperlink>
    </w:p>
    <w:p>
      <w:pPr>
        <w:pStyle w:val="TOC2"/>
        <w:tabs>
          <w:tab w:val="right" w:leader="dot" w:pos="8306"/>
        </w:tabs>
      </w:pPr>
      <w:hyperlink w:anchor="_Toc835" w:history="1">
        <w:r>
          <w:rPr>
            <w:rFonts w:ascii="仿宋" w:eastAsia="仿宋" w:hAnsi="仿宋" w:cs="仿宋" w:hint="eastAsia"/>
            <w:lang w:eastAsia="zh-CN"/>
          </w:rPr>
          <w:t>(二)、设备采购与维护管理</w:t>
        </w:r>
        <w:r>
          <w:tab/>
        </w:r>
        <w:r>
          <w:fldChar w:fldCharType="begin"/>
        </w:r>
        <w:r>
          <w:instrText xml:space="preserve"> PAGEREF _Toc835 \h </w:instrText>
        </w:r>
        <w:r>
          <w:fldChar w:fldCharType="separate"/>
        </w:r>
        <w:r>
          <w:t>74</w:t>
        </w:r>
        <w:r>
          <w:fldChar w:fldCharType="end"/>
        </w:r>
      </w:hyperlink>
    </w:p>
    <w:p>
      <w:pPr>
        <w:pStyle w:val="TOC2"/>
        <w:tabs>
          <w:tab w:val="right" w:leader="dot" w:pos="8306"/>
        </w:tabs>
      </w:pPr>
      <w:hyperlink w:anchor="_Toc22742" w:history="1">
        <w:r>
          <w:rPr>
            <w:rFonts w:ascii="仿宋" w:eastAsia="仿宋" w:hAnsi="仿宋" w:cs="仿宋" w:hint="eastAsia"/>
            <w:lang w:eastAsia="zh-CN"/>
          </w:rPr>
          <w:t>(三)、设施设备升级策略</w:t>
        </w:r>
        <w:r>
          <w:tab/>
        </w:r>
        <w:r>
          <w:fldChar w:fldCharType="begin"/>
        </w:r>
        <w:r>
          <w:instrText xml:space="preserve"> PAGEREF _Toc22742 \h </w:instrText>
        </w:r>
        <w:r>
          <w:fldChar w:fldCharType="separate"/>
        </w:r>
        <w:r>
          <w:t>74</w:t>
        </w:r>
        <w:r>
          <w:fldChar w:fldCharType="end"/>
        </w:r>
      </w:hyperlink>
    </w:p>
    <w:p>
      <w:pPr>
        <w:pStyle w:val="TOC1"/>
        <w:tabs>
          <w:tab w:val="right" w:leader="dot" w:pos="8306"/>
        </w:tabs>
      </w:pPr>
      <w:hyperlink w:anchor="_Toc13657" w:history="1">
        <w:r>
          <w:rPr>
            <w:rFonts w:ascii="仿宋" w:eastAsia="仿宋" w:hAnsi="仿宋" w:cs="仿宋" w:hint="eastAsia"/>
            <w:lang w:eastAsia="zh-CN"/>
          </w:rPr>
          <w:t>十八、成果转化与推广应用</w:t>
        </w:r>
        <w:r>
          <w:tab/>
        </w:r>
        <w:r>
          <w:fldChar w:fldCharType="begin"/>
        </w:r>
        <w:r>
          <w:instrText xml:space="preserve"> PAGEREF _Toc13657 \h </w:instrText>
        </w:r>
        <w:r>
          <w:fldChar w:fldCharType="separate"/>
        </w:r>
        <w:r>
          <w:t>75</w:t>
        </w:r>
        <w:r>
          <w:fldChar w:fldCharType="end"/>
        </w:r>
      </w:hyperlink>
    </w:p>
    <w:p>
      <w:pPr>
        <w:pStyle w:val="TOC2"/>
        <w:tabs>
          <w:tab w:val="right" w:leader="dot" w:pos="8306"/>
        </w:tabs>
      </w:pPr>
      <w:hyperlink w:anchor="_Toc3981" w:history="1">
        <w:r>
          <w:rPr>
            <w:rFonts w:ascii="仿宋" w:eastAsia="仿宋" w:hAnsi="仿宋" w:cs="仿宋" w:hint="eastAsia"/>
            <w:lang w:eastAsia="zh-CN"/>
          </w:rPr>
          <w:t>(一)、成果转化策略制定</w:t>
        </w:r>
        <w:r>
          <w:tab/>
        </w:r>
        <w:r>
          <w:fldChar w:fldCharType="begin"/>
        </w:r>
        <w:r>
          <w:instrText xml:space="preserve"> PAGEREF _Toc3981 \h </w:instrText>
        </w:r>
        <w:r>
          <w:fldChar w:fldCharType="separate"/>
        </w:r>
        <w:r>
          <w:t>75</w:t>
        </w:r>
        <w:r>
          <w:fldChar w:fldCharType="end"/>
        </w:r>
      </w:hyperlink>
    </w:p>
    <w:p>
      <w:pPr>
        <w:pStyle w:val="TOC2"/>
        <w:tabs>
          <w:tab w:val="right" w:leader="dot" w:pos="8306"/>
        </w:tabs>
      </w:pPr>
      <w:hyperlink w:anchor="_Toc23398" w:history="1">
        <w:r>
          <w:rPr>
            <w:rFonts w:ascii="仿宋" w:eastAsia="仿宋" w:hAnsi="仿宋" w:cs="仿宋" w:hint="eastAsia"/>
            <w:lang w:eastAsia="zh-CN"/>
          </w:rPr>
          <w:t>(二)、成果推广应用方案</w:t>
        </w:r>
        <w:r>
          <w:tab/>
        </w:r>
        <w:r>
          <w:fldChar w:fldCharType="begin"/>
        </w:r>
        <w:r>
          <w:instrText xml:space="preserve"> PAGEREF _Toc23398 \h </w:instrText>
        </w:r>
        <w:r>
          <w:fldChar w:fldCharType="separate"/>
        </w:r>
        <w:r>
          <w:t>77</w:t>
        </w:r>
        <w:r>
          <w:fldChar w:fldCharType="end"/>
        </w:r>
      </w:hyperlink>
    </w:p>
    <w:p>
      <w:pPr>
        <w:pStyle w:val="TOC1"/>
        <w:tabs>
          <w:tab w:val="right" w:leader="dot" w:pos="8306"/>
        </w:tabs>
      </w:pPr>
      <w:hyperlink w:anchor="_Toc11119" w:history="1">
        <w:r>
          <w:rPr>
            <w:rFonts w:ascii="仿宋" w:eastAsia="仿宋" w:hAnsi="仿宋" w:cs="仿宋" w:hint="eastAsia"/>
            <w:lang w:eastAsia="zh-CN"/>
          </w:rPr>
          <w:t>十九、合作与交流机制建立</w:t>
        </w:r>
        <w:r>
          <w:tab/>
        </w:r>
        <w:r>
          <w:fldChar w:fldCharType="begin"/>
        </w:r>
        <w:r>
          <w:instrText xml:space="preserve"> PAGEREF _Toc11119 \h </w:instrText>
        </w:r>
        <w:r>
          <w:fldChar w:fldCharType="separate"/>
        </w:r>
        <w:r>
          <w:t>78</w:t>
        </w:r>
        <w:r>
          <w:fldChar w:fldCharType="end"/>
        </w:r>
      </w:hyperlink>
    </w:p>
    <w:p>
      <w:pPr>
        <w:pStyle w:val="TOC2"/>
        <w:tabs>
          <w:tab w:val="right" w:leader="dot" w:pos="8306"/>
        </w:tabs>
      </w:pPr>
      <w:hyperlink w:anchor="_Toc6087" w:history="1">
        <w:r>
          <w:rPr>
            <w:rFonts w:ascii="仿宋" w:eastAsia="仿宋" w:hAnsi="仿宋" w:cs="仿宋" w:hint="eastAsia"/>
            <w:lang w:eastAsia="zh-CN"/>
          </w:rPr>
          <w:t>(一)、合作伙伴选择与合作方式</w:t>
        </w:r>
        <w:r>
          <w:tab/>
        </w:r>
        <w:r>
          <w:fldChar w:fldCharType="begin"/>
        </w:r>
        <w:r>
          <w:instrText xml:space="preserve"> PAGEREF _Toc6087 \h </w:instrText>
        </w:r>
        <w:r>
          <w:fldChar w:fldCharType="separate"/>
        </w:r>
        <w:r>
          <w:t>78</w:t>
        </w:r>
        <w:r>
          <w:fldChar w:fldCharType="end"/>
        </w:r>
      </w:hyperlink>
    </w:p>
    <w:p>
      <w:pPr>
        <w:pStyle w:val="TOC2"/>
        <w:tabs>
          <w:tab w:val="right" w:leader="dot" w:pos="8306"/>
        </w:tabs>
      </w:pPr>
      <w:hyperlink w:anchor="_Toc6101" w:history="1">
        <w:r>
          <w:rPr>
            <w:rFonts w:ascii="仿宋" w:eastAsia="仿宋" w:hAnsi="仿宋" w:cs="仿宋" w:hint="eastAsia"/>
            <w:lang w:eastAsia="zh-CN"/>
          </w:rPr>
          <w:t>(二)、交流与合作平台搭建</w:t>
        </w:r>
        <w:r>
          <w:tab/>
        </w:r>
        <w:r>
          <w:fldChar w:fldCharType="begin"/>
        </w:r>
        <w:r>
          <w:instrText xml:space="preserve"> PAGEREF _Toc6101 \h </w:instrText>
        </w:r>
        <w:r>
          <w:fldChar w:fldCharType="separate"/>
        </w:r>
        <w:r>
          <w:t>79</w:t>
        </w:r>
        <w:r>
          <w:fldChar w:fldCharType="end"/>
        </w:r>
      </w:hyperlink>
    </w:p>
    <w:p>
      <w:pPr>
        <w:pStyle w:val="TOC1"/>
        <w:tabs>
          <w:tab w:val="right" w:leader="dot" w:pos="8306"/>
        </w:tabs>
      </w:pPr>
      <w:hyperlink w:anchor="_Toc31006" w:history="1">
        <w:r>
          <w:rPr>
            <w:rFonts w:ascii="仿宋" w:eastAsia="仿宋" w:hAnsi="仿宋" w:cs="仿宋" w:hint="eastAsia"/>
            <w:lang w:eastAsia="zh-CN"/>
          </w:rPr>
          <w:t>二十、知识产权管理与保护</w:t>
        </w:r>
        <w:r>
          <w:tab/>
        </w:r>
        <w:r>
          <w:fldChar w:fldCharType="begin"/>
        </w:r>
        <w:r>
          <w:instrText xml:space="preserve"> PAGEREF _Toc31006 \h </w:instrText>
        </w:r>
        <w:r>
          <w:fldChar w:fldCharType="separate"/>
        </w:r>
        <w:r>
          <w:t>81</w:t>
        </w:r>
        <w:r>
          <w:fldChar w:fldCharType="end"/>
        </w:r>
      </w:hyperlink>
    </w:p>
    <w:p>
      <w:pPr>
        <w:pStyle w:val="TOC2"/>
        <w:tabs>
          <w:tab w:val="right" w:leader="dot" w:pos="8306"/>
        </w:tabs>
      </w:pPr>
      <w:hyperlink w:anchor="_Toc24282" w:history="1">
        <w:r>
          <w:rPr>
            <w:rFonts w:ascii="仿宋" w:eastAsia="仿宋" w:hAnsi="仿宋" w:cs="仿宋" w:hint="eastAsia"/>
            <w:lang w:eastAsia="zh-CN"/>
          </w:rPr>
          <w:t>(一)、知识产权管理体系建设</w:t>
        </w:r>
        <w:r>
          <w:tab/>
        </w:r>
        <w:r>
          <w:fldChar w:fldCharType="begin"/>
        </w:r>
        <w:r>
          <w:instrText xml:space="preserve"> PAGEREF _Toc24282 \h </w:instrText>
        </w:r>
        <w:r>
          <w:fldChar w:fldCharType="separate"/>
        </w:r>
        <w:r>
          <w:t>81</w:t>
        </w:r>
        <w:r>
          <w:fldChar w:fldCharType="end"/>
        </w:r>
      </w:hyperlink>
    </w:p>
    <w:p>
      <w:pPr>
        <w:pStyle w:val="TOC2"/>
        <w:tabs>
          <w:tab w:val="right" w:leader="dot" w:pos="8306"/>
        </w:tabs>
      </w:pPr>
      <w:hyperlink w:anchor="_Toc18189" w:history="1">
        <w:r>
          <w:rPr>
            <w:rFonts w:ascii="仿宋" w:eastAsia="仿宋" w:hAnsi="仿宋" w:cs="仿宋" w:hint="eastAsia"/>
            <w:lang w:eastAsia="zh-CN"/>
          </w:rPr>
          <w:t>(二)、知识产权保护措施</w:t>
        </w:r>
        <w:r>
          <w:tab/>
        </w:r>
        <w:r>
          <w:fldChar w:fldCharType="begin"/>
        </w:r>
        <w:r>
          <w:instrText xml:space="preserve"> PAGEREF _Toc18189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0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一、压缩式城市垃圾收集车项目的技术资源开发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二、压缩式城市垃圾收集车项目的人力资源管理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缩式城市垃圾收集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三、压缩式城市垃圾收集车项目的资金资源筹措与优化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缩式城市垃圾收集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59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缩式城市垃圾收集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缩式城市垃圾收集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缩式城市垃圾收集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0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缩式城市垃圾收集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缩式城市垃圾收集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缩式城市垃圾收集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28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37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11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085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一、压缩式城市垃圾收集车项目的市场准入条件分析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缩式城市垃圾收集车项目而言，市场准入条件首先取决于政策法规环境。政府对于[行业名称]领域的法规，如环保标准、税收政策、和技术使用规范，直接影响压缩式城市垃圾收集车项目的运营和成本结构。例如，若政府针对使用可再生能源的企业提供税收优惠，这将对压缩式城市垃圾收集车项目的财务规划产生重要影响。同时，考虑经济环境和消费者偏好的变化对压缩式城市垃圾收集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二、压缩式城市垃圾收集车项目的行业规范与合规性要求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压缩式城市垃圾收集车项目来说，遵守行业规范和合规性要求是确保项目顺利进行的基础。这包括遵循质量控制标准、安全规定、数据保护法规等。例如，若压缩式城市垃圾收集车项目涉及数据处理，须严格遵守相关的数据保护法规。此外，行业内部的自律规范，如产品标准和服务流程，也对于提升压缩式城市垃圾收集车项目在行业内的认可度和竞争力至关重要。项目管理团队必须不断更新策略，以应对行业规范和法规的变化，确保压缩式城市垃圾收集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三、压缩式城市垃圾收集车项目的竞争格局和战略定位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式城市垃圾收集车项目的发展规划中，理解行业的竞争格局对于制定有效的市场策略极为关键。这包括分析主要竞争对手的市场地位、优势及其业务模式。压缩式城市垃圾收集车项目面临的竞争对手可能包括大型成熟企业和创新型初创公司，各自采取不同的市场策略。因此，压缩式城市垃圾收集车项目需精确地定位自己的市场策略，如专注于产品创新、客户服务或成本效率，以在竞争中占据优势。通过深入的市场和竞争分析，压缩式城市垃圾收集车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85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742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https://d.book118.com/166040124043010041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C5212"/>
    <w:rsid w:val="209C52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4012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2024-01-18T23:04:00Z</dcterms:created>
  <dcterms:modified xsi:type="dcterms:W3CDTF">2024-01-18T23:04:49Z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C4357AF41D344E81B17A216EB9AEA464_11</vt:lpwstr>
  </property>
  <property fmtid="{D5CDD505-2E9C-101B-9397-08002B2CF9AE}" pid="3" name="KSOProductBuildVer">
    <vt:lpwstr>2052-12.1.0.16120</vt:lpwstr>
  </property>
</Properties>
</file>