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自动裁切机项目规划设计方案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4" w:history="1">
        <w:r>
          <w:rPr>
            <w:rFonts w:ascii="仿宋" w:eastAsia="仿宋" w:hAnsi="仿宋" w:cs="仿宋" w:hint="eastAsia"/>
            <w:lang w:eastAsia="zh-CN"/>
          </w:rPr>
          <w:t>序言</w:t>
        </w:r>
        <w:r>
          <w:tab/>
        </w:r>
        <w:r>
          <w:fldChar w:fldCharType="begin"/>
        </w:r>
        <w:r>
          <w:instrText xml:space="preserve"> PAGEREF _Toc31934 \h </w:instrText>
        </w:r>
        <w:r>
          <w:fldChar w:fldCharType="separate"/>
        </w:r>
        <w:r>
          <w:t>3</w:t>
        </w:r>
        <w:r>
          <w:fldChar w:fldCharType="end"/>
        </w:r>
      </w:hyperlink>
    </w:p>
    <w:p>
      <w:pPr>
        <w:pStyle w:val="TOC1"/>
        <w:tabs>
          <w:tab w:val="right" w:leader="dot" w:pos="8306"/>
        </w:tabs>
      </w:pPr>
      <w:hyperlink w:anchor="_Toc2019" w:history="1">
        <w:r>
          <w:rPr>
            <w:rFonts w:ascii="仿宋" w:eastAsia="仿宋" w:hAnsi="仿宋" w:cs="仿宋" w:hint="eastAsia"/>
            <w:lang w:eastAsia="zh-CN"/>
          </w:rPr>
          <w:t>一、自动裁切机项目绩效评估</w:t>
        </w:r>
        <w:r>
          <w:tab/>
        </w:r>
        <w:r>
          <w:fldChar w:fldCharType="begin"/>
        </w:r>
        <w:r>
          <w:instrText xml:space="preserve"> PAGEREF _Toc2019 \h </w:instrText>
        </w:r>
        <w:r>
          <w:fldChar w:fldCharType="separate"/>
        </w:r>
        <w:r>
          <w:t>3</w:t>
        </w:r>
        <w:r>
          <w:fldChar w:fldCharType="end"/>
        </w:r>
      </w:hyperlink>
    </w:p>
    <w:p>
      <w:pPr>
        <w:pStyle w:val="TOC2"/>
        <w:tabs>
          <w:tab w:val="right" w:leader="dot" w:pos="8306"/>
        </w:tabs>
      </w:pPr>
      <w:hyperlink w:anchor="_Toc14550" w:history="1">
        <w:r>
          <w:rPr>
            <w:rFonts w:ascii="仿宋" w:eastAsia="仿宋" w:hAnsi="仿宋" w:cs="仿宋" w:hint="eastAsia"/>
            <w:lang w:eastAsia="zh-CN"/>
          </w:rPr>
          <w:t>(一)、绩效评估指标</w:t>
        </w:r>
        <w:r>
          <w:tab/>
        </w:r>
        <w:r>
          <w:fldChar w:fldCharType="begin"/>
        </w:r>
        <w:r>
          <w:instrText xml:space="preserve"> PAGEREF _Toc14550 \h </w:instrText>
        </w:r>
        <w:r>
          <w:fldChar w:fldCharType="separate"/>
        </w:r>
        <w:r>
          <w:t>3</w:t>
        </w:r>
        <w:r>
          <w:fldChar w:fldCharType="end"/>
        </w:r>
      </w:hyperlink>
    </w:p>
    <w:p>
      <w:pPr>
        <w:pStyle w:val="TOC2"/>
        <w:tabs>
          <w:tab w:val="right" w:leader="dot" w:pos="8306"/>
        </w:tabs>
      </w:pPr>
      <w:hyperlink w:anchor="_Toc10694" w:history="1">
        <w:r>
          <w:rPr>
            <w:rFonts w:ascii="仿宋" w:eastAsia="仿宋" w:hAnsi="仿宋" w:cs="仿宋" w:hint="eastAsia"/>
            <w:lang w:eastAsia="zh-CN"/>
          </w:rPr>
          <w:t>(二)、绩效评估方法</w:t>
        </w:r>
        <w:r>
          <w:tab/>
        </w:r>
        <w:r>
          <w:fldChar w:fldCharType="begin"/>
        </w:r>
        <w:r>
          <w:instrText xml:space="preserve"> PAGEREF _Toc10694 \h </w:instrText>
        </w:r>
        <w:r>
          <w:fldChar w:fldCharType="separate"/>
        </w:r>
        <w:r>
          <w:t>4</w:t>
        </w:r>
        <w:r>
          <w:fldChar w:fldCharType="end"/>
        </w:r>
      </w:hyperlink>
    </w:p>
    <w:p>
      <w:pPr>
        <w:pStyle w:val="TOC2"/>
        <w:tabs>
          <w:tab w:val="right" w:leader="dot" w:pos="8306"/>
        </w:tabs>
      </w:pPr>
      <w:hyperlink w:anchor="_Toc6857" w:history="1">
        <w:r>
          <w:rPr>
            <w:rFonts w:ascii="仿宋" w:eastAsia="仿宋" w:hAnsi="仿宋" w:cs="仿宋" w:hint="eastAsia"/>
            <w:lang w:eastAsia="zh-CN"/>
          </w:rPr>
          <w:t>(三)、绩效评估周期</w:t>
        </w:r>
        <w:r>
          <w:tab/>
        </w:r>
        <w:r>
          <w:fldChar w:fldCharType="begin"/>
        </w:r>
        <w:r>
          <w:instrText xml:space="preserve"> PAGEREF _Toc6857 \h </w:instrText>
        </w:r>
        <w:r>
          <w:fldChar w:fldCharType="separate"/>
        </w:r>
        <w:r>
          <w:t>5</w:t>
        </w:r>
        <w:r>
          <w:fldChar w:fldCharType="end"/>
        </w:r>
      </w:hyperlink>
    </w:p>
    <w:p>
      <w:pPr>
        <w:pStyle w:val="TOC1"/>
        <w:tabs>
          <w:tab w:val="right" w:leader="dot" w:pos="8306"/>
        </w:tabs>
      </w:pPr>
      <w:hyperlink w:anchor="_Toc20155" w:history="1">
        <w:r>
          <w:rPr>
            <w:rFonts w:ascii="仿宋" w:eastAsia="仿宋" w:hAnsi="仿宋" w:cs="仿宋" w:hint="eastAsia"/>
            <w:lang w:eastAsia="zh-CN"/>
          </w:rPr>
          <w:t>二、自动裁切机项目文档管理</w:t>
        </w:r>
        <w:r>
          <w:tab/>
        </w:r>
        <w:r>
          <w:fldChar w:fldCharType="begin"/>
        </w:r>
        <w:r>
          <w:instrText xml:space="preserve"> PAGEREF _Toc20155 \h </w:instrText>
        </w:r>
        <w:r>
          <w:fldChar w:fldCharType="separate"/>
        </w:r>
        <w:r>
          <w:t>6</w:t>
        </w:r>
        <w:r>
          <w:fldChar w:fldCharType="end"/>
        </w:r>
      </w:hyperlink>
    </w:p>
    <w:p>
      <w:pPr>
        <w:pStyle w:val="TOC2"/>
        <w:tabs>
          <w:tab w:val="right" w:leader="dot" w:pos="8306"/>
        </w:tabs>
      </w:pPr>
      <w:hyperlink w:anchor="_Toc26277" w:history="1">
        <w:r>
          <w:rPr>
            <w:rFonts w:ascii="仿宋" w:eastAsia="仿宋" w:hAnsi="仿宋" w:cs="仿宋" w:hint="eastAsia"/>
            <w:lang w:eastAsia="zh-CN"/>
          </w:rPr>
          <w:t>(一)、文档编制与审查</w:t>
        </w:r>
        <w:r>
          <w:tab/>
        </w:r>
        <w:r>
          <w:fldChar w:fldCharType="begin"/>
        </w:r>
        <w:r>
          <w:instrText xml:space="preserve"> PAGEREF _Toc26277 \h </w:instrText>
        </w:r>
        <w:r>
          <w:fldChar w:fldCharType="separate"/>
        </w:r>
        <w:r>
          <w:t>6</w:t>
        </w:r>
        <w:r>
          <w:fldChar w:fldCharType="end"/>
        </w:r>
      </w:hyperlink>
    </w:p>
    <w:p>
      <w:pPr>
        <w:pStyle w:val="TOC2"/>
        <w:tabs>
          <w:tab w:val="right" w:leader="dot" w:pos="8306"/>
        </w:tabs>
      </w:pPr>
      <w:hyperlink w:anchor="_Toc27028" w:history="1">
        <w:r>
          <w:rPr>
            <w:rFonts w:ascii="仿宋" w:eastAsia="仿宋" w:hAnsi="仿宋" w:cs="仿宋" w:hint="eastAsia"/>
            <w:lang w:eastAsia="zh-CN"/>
          </w:rPr>
          <w:t>(二)、文档发布与分发</w:t>
        </w:r>
        <w:r>
          <w:tab/>
        </w:r>
        <w:r>
          <w:fldChar w:fldCharType="begin"/>
        </w:r>
        <w:r>
          <w:instrText xml:space="preserve"> PAGEREF _Toc27028 \h </w:instrText>
        </w:r>
        <w:r>
          <w:fldChar w:fldCharType="separate"/>
        </w:r>
        <w:r>
          <w:t>7</w:t>
        </w:r>
        <w:r>
          <w:fldChar w:fldCharType="end"/>
        </w:r>
      </w:hyperlink>
    </w:p>
    <w:p>
      <w:pPr>
        <w:pStyle w:val="TOC2"/>
        <w:tabs>
          <w:tab w:val="right" w:leader="dot" w:pos="8306"/>
        </w:tabs>
      </w:pPr>
      <w:hyperlink w:anchor="_Toc3822" w:history="1">
        <w:r>
          <w:rPr>
            <w:rFonts w:ascii="仿宋" w:eastAsia="仿宋" w:hAnsi="仿宋" w:cs="仿宋" w:hint="eastAsia"/>
            <w:lang w:eastAsia="zh-CN"/>
          </w:rPr>
          <w:t>(三)、文档存档与归档</w:t>
        </w:r>
        <w:r>
          <w:tab/>
        </w:r>
        <w:r>
          <w:fldChar w:fldCharType="begin"/>
        </w:r>
        <w:r>
          <w:instrText xml:space="preserve"> PAGEREF _Toc3822 \h </w:instrText>
        </w:r>
        <w:r>
          <w:fldChar w:fldCharType="separate"/>
        </w:r>
        <w:r>
          <w:t>8</w:t>
        </w:r>
        <w:r>
          <w:fldChar w:fldCharType="end"/>
        </w:r>
      </w:hyperlink>
    </w:p>
    <w:p>
      <w:pPr>
        <w:pStyle w:val="TOC1"/>
        <w:tabs>
          <w:tab w:val="right" w:leader="dot" w:pos="8306"/>
        </w:tabs>
      </w:pPr>
      <w:hyperlink w:anchor="_Toc10716" w:history="1">
        <w:r>
          <w:rPr>
            <w:rFonts w:ascii="仿宋" w:eastAsia="仿宋" w:hAnsi="仿宋" w:cs="仿宋" w:hint="eastAsia"/>
            <w:lang w:eastAsia="zh-CN"/>
          </w:rPr>
          <w:t>三、自动裁切机项目概论</w:t>
        </w:r>
        <w:r>
          <w:tab/>
        </w:r>
        <w:r>
          <w:fldChar w:fldCharType="begin"/>
        </w:r>
        <w:r>
          <w:instrText xml:space="preserve"> PAGEREF _Toc10716 \h </w:instrText>
        </w:r>
        <w:r>
          <w:fldChar w:fldCharType="separate"/>
        </w:r>
        <w:r>
          <w:t>9</w:t>
        </w:r>
        <w:r>
          <w:fldChar w:fldCharType="end"/>
        </w:r>
      </w:hyperlink>
    </w:p>
    <w:p>
      <w:pPr>
        <w:pStyle w:val="TOC2"/>
        <w:tabs>
          <w:tab w:val="right" w:leader="dot" w:pos="8306"/>
        </w:tabs>
      </w:pPr>
      <w:hyperlink w:anchor="_Toc14288" w:history="1">
        <w:r>
          <w:rPr>
            <w:rFonts w:ascii="仿宋" w:eastAsia="仿宋" w:hAnsi="仿宋" w:cs="仿宋" w:hint="eastAsia"/>
            <w:lang w:eastAsia="zh-CN"/>
          </w:rPr>
          <w:t>(一)、自动裁切机项目概况</w:t>
        </w:r>
        <w:r>
          <w:tab/>
        </w:r>
        <w:r>
          <w:fldChar w:fldCharType="begin"/>
        </w:r>
        <w:r>
          <w:instrText xml:space="preserve"> PAGEREF _Toc14288 \h </w:instrText>
        </w:r>
        <w:r>
          <w:fldChar w:fldCharType="separate"/>
        </w:r>
        <w:r>
          <w:t>9</w:t>
        </w:r>
        <w:r>
          <w:fldChar w:fldCharType="end"/>
        </w:r>
      </w:hyperlink>
    </w:p>
    <w:p>
      <w:pPr>
        <w:pStyle w:val="TOC2"/>
        <w:tabs>
          <w:tab w:val="right" w:leader="dot" w:pos="8306"/>
        </w:tabs>
      </w:pPr>
      <w:hyperlink w:anchor="_Toc12977" w:history="1">
        <w:r>
          <w:rPr>
            <w:rFonts w:ascii="仿宋" w:eastAsia="仿宋" w:hAnsi="仿宋" w:cs="仿宋" w:hint="eastAsia"/>
            <w:lang w:eastAsia="zh-CN"/>
          </w:rPr>
          <w:t>(二)、自动裁切机项目目标</w:t>
        </w:r>
        <w:r>
          <w:tab/>
        </w:r>
        <w:r>
          <w:fldChar w:fldCharType="begin"/>
        </w:r>
        <w:r>
          <w:instrText xml:space="preserve"> PAGEREF _Toc12977 \h </w:instrText>
        </w:r>
        <w:r>
          <w:fldChar w:fldCharType="separate"/>
        </w:r>
        <w:r>
          <w:t>12</w:t>
        </w:r>
        <w:r>
          <w:fldChar w:fldCharType="end"/>
        </w:r>
      </w:hyperlink>
    </w:p>
    <w:p>
      <w:pPr>
        <w:pStyle w:val="TOC2"/>
        <w:tabs>
          <w:tab w:val="right" w:leader="dot" w:pos="8306"/>
        </w:tabs>
      </w:pPr>
      <w:hyperlink w:anchor="_Toc20741" w:history="1">
        <w:r>
          <w:rPr>
            <w:rFonts w:ascii="仿宋" w:eastAsia="仿宋" w:hAnsi="仿宋" w:cs="仿宋" w:hint="eastAsia"/>
            <w:lang w:eastAsia="zh-CN"/>
          </w:rPr>
          <w:t>(三)、自动裁切机项目提出的理由</w:t>
        </w:r>
        <w:r>
          <w:tab/>
        </w:r>
        <w:r>
          <w:fldChar w:fldCharType="begin"/>
        </w:r>
        <w:r>
          <w:instrText xml:space="preserve"> PAGEREF _Toc20741 \h </w:instrText>
        </w:r>
        <w:r>
          <w:fldChar w:fldCharType="separate"/>
        </w:r>
        <w:r>
          <w:t>13</w:t>
        </w:r>
        <w:r>
          <w:fldChar w:fldCharType="end"/>
        </w:r>
      </w:hyperlink>
    </w:p>
    <w:p>
      <w:pPr>
        <w:pStyle w:val="TOC2"/>
        <w:tabs>
          <w:tab w:val="right" w:leader="dot" w:pos="8306"/>
        </w:tabs>
      </w:pPr>
      <w:hyperlink w:anchor="_Toc4500" w:history="1">
        <w:r>
          <w:rPr>
            <w:rFonts w:ascii="仿宋" w:eastAsia="仿宋" w:hAnsi="仿宋" w:cs="仿宋" w:hint="eastAsia"/>
            <w:lang w:eastAsia="zh-CN"/>
          </w:rPr>
          <w:t>(四)、自动裁切机项目意义</w:t>
        </w:r>
        <w:r>
          <w:tab/>
        </w:r>
        <w:r>
          <w:fldChar w:fldCharType="begin"/>
        </w:r>
        <w:r>
          <w:instrText xml:space="preserve"> PAGEREF _Toc4500 \h </w:instrText>
        </w:r>
        <w:r>
          <w:fldChar w:fldCharType="separate"/>
        </w:r>
        <w:r>
          <w:t>14</w:t>
        </w:r>
        <w:r>
          <w:fldChar w:fldCharType="end"/>
        </w:r>
      </w:hyperlink>
    </w:p>
    <w:p>
      <w:pPr>
        <w:pStyle w:val="TOC2"/>
        <w:tabs>
          <w:tab w:val="right" w:leader="dot" w:pos="8306"/>
        </w:tabs>
      </w:pPr>
      <w:hyperlink w:anchor="_Toc25593" w:history="1">
        <w:r>
          <w:rPr>
            <w:rFonts w:ascii="仿宋" w:eastAsia="仿宋" w:hAnsi="仿宋" w:cs="仿宋" w:hint="eastAsia"/>
            <w:lang w:eastAsia="zh-CN"/>
          </w:rPr>
          <w:t>(五)、自动裁切机项目背景</w:t>
        </w:r>
        <w:r>
          <w:tab/>
        </w:r>
        <w:r>
          <w:fldChar w:fldCharType="begin"/>
        </w:r>
        <w:r>
          <w:instrText xml:space="preserve"> PAGEREF _Toc25593 \h </w:instrText>
        </w:r>
        <w:r>
          <w:fldChar w:fldCharType="separate"/>
        </w:r>
        <w:r>
          <w:t>15</w:t>
        </w:r>
        <w:r>
          <w:fldChar w:fldCharType="end"/>
        </w:r>
      </w:hyperlink>
    </w:p>
    <w:p>
      <w:pPr>
        <w:pStyle w:val="TOC1"/>
        <w:tabs>
          <w:tab w:val="right" w:leader="dot" w:pos="8306"/>
        </w:tabs>
      </w:pPr>
      <w:hyperlink w:anchor="_Toc15491" w:history="1">
        <w:r>
          <w:rPr>
            <w:rFonts w:ascii="仿宋" w:eastAsia="仿宋" w:hAnsi="仿宋" w:cs="仿宋" w:hint="eastAsia"/>
            <w:lang w:eastAsia="zh-CN"/>
          </w:rPr>
          <w:t>四、产品规划分析</w:t>
        </w:r>
        <w:r>
          <w:tab/>
        </w:r>
        <w:r>
          <w:fldChar w:fldCharType="begin"/>
        </w:r>
        <w:r>
          <w:instrText xml:space="preserve"> PAGEREF _Toc15491 \h </w:instrText>
        </w:r>
        <w:r>
          <w:fldChar w:fldCharType="separate"/>
        </w:r>
        <w:r>
          <w:t>16</w:t>
        </w:r>
        <w:r>
          <w:fldChar w:fldCharType="end"/>
        </w:r>
      </w:hyperlink>
    </w:p>
    <w:p>
      <w:pPr>
        <w:pStyle w:val="TOC2"/>
        <w:tabs>
          <w:tab w:val="right" w:leader="dot" w:pos="8306"/>
        </w:tabs>
      </w:pPr>
      <w:hyperlink w:anchor="_Toc24553" w:history="1">
        <w:r>
          <w:rPr>
            <w:rFonts w:ascii="仿宋" w:eastAsia="仿宋" w:hAnsi="仿宋" w:cs="仿宋" w:hint="eastAsia"/>
            <w:lang w:eastAsia="zh-CN"/>
          </w:rPr>
          <w:t>(一)、产品规划</w:t>
        </w:r>
        <w:r>
          <w:tab/>
        </w:r>
        <w:r>
          <w:fldChar w:fldCharType="begin"/>
        </w:r>
        <w:r>
          <w:instrText xml:space="preserve"> PAGEREF _Toc24553 \h </w:instrText>
        </w:r>
        <w:r>
          <w:fldChar w:fldCharType="separate"/>
        </w:r>
        <w:r>
          <w:t>16</w:t>
        </w:r>
        <w:r>
          <w:fldChar w:fldCharType="end"/>
        </w:r>
      </w:hyperlink>
    </w:p>
    <w:p>
      <w:pPr>
        <w:pStyle w:val="TOC2"/>
        <w:tabs>
          <w:tab w:val="right" w:leader="dot" w:pos="8306"/>
        </w:tabs>
      </w:pPr>
      <w:hyperlink w:anchor="_Toc23065" w:history="1">
        <w:r>
          <w:rPr>
            <w:rFonts w:ascii="仿宋" w:eastAsia="仿宋" w:hAnsi="仿宋" w:cs="仿宋" w:hint="eastAsia"/>
            <w:lang w:eastAsia="zh-CN"/>
          </w:rPr>
          <w:t>(二)、建设规模</w:t>
        </w:r>
        <w:r>
          <w:tab/>
        </w:r>
        <w:r>
          <w:fldChar w:fldCharType="begin"/>
        </w:r>
        <w:r>
          <w:instrText xml:space="preserve"> PAGEREF _Toc23065 \h </w:instrText>
        </w:r>
        <w:r>
          <w:fldChar w:fldCharType="separate"/>
        </w:r>
        <w:r>
          <w:t>17</w:t>
        </w:r>
        <w:r>
          <w:fldChar w:fldCharType="end"/>
        </w:r>
      </w:hyperlink>
    </w:p>
    <w:p>
      <w:pPr>
        <w:pStyle w:val="TOC1"/>
        <w:tabs>
          <w:tab w:val="right" w:leader="dot" w:pos="8306"/>
        </w:tabs>
      </w:pPr>
      <w:hyperlink w:anchor="_Toc15374" w:history="1">
        <w:r>
          <w:rPr>
            <w:rFonts w:ascii="仿宋" w:eastAsia="仿宋" w:hAnsi="仿宋" w:cs="仿宋" w:hint="eastAsia"/>
            <w:lang w:eastAsia="zh-CN"/>
          </w:rPr>
          <w:t>五、自动裁切机项目建设单位说明</w:t>
        </w:r>
        <w:r>
          <w:tab/>
        </w:r>
        <w:r>
          <w:fldChar w:fldCharType="begin"/>
        </w:r>
        <w:r>
          <w:instrText xml:space="preserve"> PAGEREF _Toc15374 \h </w:instrText>
        </w:r>
        <w:r>
          <w:fldChar w:fldCharType="separate"/>
        </w:r>
        <w:r>
          <w:t>18</w:t>
        </w:r>
        <w:r>
          <w:fldChar w:fldCharType="end"/>
        </w:r>
      </w:hyperlink>
    </w:p>
    <w:p>
      <w:pPr>
        <w:pStyle w:val="TOC2"/>
        <w:tabs>
          <w:tab w:val="right" w:leader="dot" w:pos="8306"/>
        </w:tabs>
      </w:pPr>
      <w:hyperlink w:anchor="_Toc27536" w:history="1">
        <w:r>
          <w:rPr>
            <w:rFonts w:ascii="仿宋" w:eastAsia="仿宋" w:hAnsi="仿宋" w:cs="仿宋" w:hint="eastAsia"/>
            <w:lang w:eastAsia="zh-CN"/>
          </w:rPr>
          <w:t>(一)、自动裁切机项目承办单位基本情况</w:t>
        </w:r>
        <w:r>
          <w:tab/>
        </w:r>
        <w:r>
          <w:fldChar w:fldCharType="begin"/>
        </w:r>
        <w:r>
          <w:instrText xml:space="preserve"> PAGEREF _Toc27536 \h </w:instrText>
        </w:r>
        <w:r>
          <w:fldChar w:fldCharType="separate"/>
        </w:r>
        <w:r>
          <w:t>18</w:t>
        </w:r>
        <w:r>
          <w:fldChar w:fldCharType="end"/>
        </w:r>
      </w:hyperlink>
    </w:p>
    <w:p>
      <w:pPr>
        <w:pStyle w:val="TOC2"/>
        <w:tabs>
          <w:tab w:val="right" w:leader="dot" w:pos="8306"/>
        </w:tabs>
      </w:pPr>
      <w:hyperlink w:anchor="_Toc18454" w:history="1">
        <w:r>
          <w:rPr>
            <w:rFonts w:ascii="仿宋" w:eastAsia="仿宋" w:hAnsi="仿宋" w:cs="仿宋" w:hint="eastAsia"/>
            <w:lang w:eastAsia="zh-CN"/>
          </w:rPr>
          <w:t>(二)、公司经济效益分析</w:t>
        </w:r>
        <w:r>
          <w:tab/>
        </w:r>
        <w:r>
          <w:fldChar w:fldCharType="begin"/>
        </w:r>
        <w:r>
          <w:instrText xml:space="preserve"> PAGEREF _Toc18454 \h </w:instrText>
        </w:r>
        <w:r>
          <w:fldChar w:fldCharType="separate"/>
        </w:r>
        <w:r>
          <w:t>19</w:t>
        </w:r>
        <w:r>
          <w:fldChar w:fldCharType="end"/>
        </w:r>
      </w:hyperlink>
    </w:p>
    <w:p>
      <w:pPr>
        <w:pStyle w:val="TOC1"/>
        <w:tabs>
          <w:tab w:val="right" w:leader="dot" w:pos="8306"/>
        </w:tabs>
      </w:pPr>
      <w:hyperlink w:anchor="_Toc28622" w:history="1">
        <w:r>
          <w:rPr>
            <w:rFonts w:ascii="仿宋" w:eastAsia="仿宋" w:hAnsi="仿宋" w:cs="仿宋" w:hint="eastAsia"/>
            <w:lang w:eastAsia="zh-CN"/>
          </w:rPr>
          <w:t>六、自动裁切机项目土建工程</w:t>
        </w:r>
        <w:r>
          <w:tab/>
        </w:r>
        <w:r>
          <w:fldChar w:fldCharType="begin"/>
        </w:r>
        <w:r>
          <w:instrText xml:space="preserve"> PAGEREF _Toc28622 \h </w:instrText>
        </w:r>
        <w:r>
          <w:fldChar w:fldCharType="separate"/>
        </w:r>
        <w:r>
          <w:t>20</w:t>
        </w:r>
        <w:r>
          <w:fldChar w:fldCharType="end"/>
        </w:r>
      </w:hyperlink>
    </w:p>
    <w:p>
      <w:pPr>
        <w:pStyle w:val="TOC2"/>
        <w:tabs>
          <w:tab w:val="right" w:leader="dot" w:pos="8306"/>
        </w:tabs>
      </w:pPr>
      <w:hyperlink w:anchor="_Toc1404" w:history="1">
        <w:r>
          <w:rPr>
            <w:rFonts w:ascii="仿宋" w:eastAsia="仿宋" w:hAnsi="仿宋" w:cs="仿宋" w:hint="eastAsia"/>
            <w:lang w:eastAsia="zh-CN"/>
          </w:rPr>
          <w:t>(一)、建筑工程设计原则</w:t>
        </w:r>
        <w:r>
          <w:tab/>
        </w:r>
        <w:r>
          <w:fldChar w:fldCharType="begin"/>
        </w:r>
        <w:r>
          <w:instrText xml:space="preserve"> PAGEREF _Toc1404 \h </w:instrText>
        </w:r>
        <w:r>
          <w:fldChar w:fldCharType="separate"/>
        </w:r>
        <w:r>
          <w:t>20</w:t>
        </w:r>
        <w:r>
          <w:fldChar w:fldCharType="end"/>
        </w:r>
      </w:hyperlink>
    </w:p>
    <w:p>
      <w:pPr>
        <w:pStyle w:val="TOC2"/>
        <w:tabs>
          <w:tab w:val="right" w:leader="dot" w:pos="8306"/>
        </w:tabs>
      </w:pPr>
      <w:hyperlink w:anchor="_Toc4071" w:history="1">
        <w:r>
          <w:rPr>
            <w:rFonts w:ascii="仿宋" w:eastAsia="仿宋" w:hAnsi="仿宋" w:cs="仿宋" w:hint="eastAsia"/>
            <w:lang w:eastAsia="zh-CN"/>
          </w:rPr>
          <w:t>(二)、土建工程设计年限及安全等级</w:t>
        </w:r>
        <w:r>
          <w:tab/>
        </w:r>
        <w:r>
          <w:fldChar w:fldCharType="begin"/>
        </w:r>
        <w:r>
          <w:instrText xml:space="preserve"> PAGEREF _Toc4071 \h </w:instrText>
        </w:r>
        <w:r>
          <w:fldChar w:fldCharType="separate"/>
        </w:r>
        <w:r>
          <w:t>21</w:t>
        </w:r>
        <w:r>
          <w:fldChar w:fldCharType="end"/>
        </w:r>
      </w:hyperlink>
    </w:p>
    <w:p>
      <w:pPr>
        <w:pStyle w:val="TOC2"/>
        <w:tabs>
          <w:tab w:val="right" w:leader="dot" w:pos="8306"/>
        </w:tabs>
      </w:pPr>
      <w:hyperlink w:anchor="_Toc30839" w:history="1">
        <w:r>
          <w:rPr>
            <w:rFonts w:ascii="仿宋" w:eastAsia="仿宋" w:hAnsi="仿宋" w:cs="仿宋" w:hint="eastAsia"/>
            <w:lang w:eastAsia="zh-CN"/>
          </w:rPr>
          <w:t>(三)、建筑工程设计总体要求</w:t>
        </w:r>
        <w:r>
          <w:tab/>
        </w:r>
        <w:r>
          <w:fldChar w:fldCharType="begin"/>
        </w:r>
        <w:r>
          <w:instrText xml:space="preserve"> PAGEREF _Toc30839 \h </w:instrText>
        </w:r>
        <w:r>
          <w:fldChar w:fldCharType="separate"/>
        </w:r>
        <w:r>
          <w:t>22</w:t>
        </w:r>
        <w:r>
          <w:fldChar w:fldCharType="end"/>
        </w:r>
      </w:hyperlink>
    </w:p>
    <w:p>
      <w:pPr>
        <w:pStyle w:val="TOC2"/>
        <w:tabs>
          <w:tab w:val="right" w:leader="dot" w:pos="8306"/>
        </w:tabs>
      </w:pPr>
      <w:hyperlink w:anchor="_Toc10434" w:history="1">
        <w:r>
          <w:rPr>
            <w:rFonts w:ascii="仿宋" w:eastAsia="仿宋" w:hAnsi="仿宋" w:cs="仿宋" w:hint="eastAsia"/>
            <w:lang w:eastAsia="zh-CN"/>
          </w:rPr>
          <w:t>(四)、土建工程建设指标</w:t>
        </w:r>
        <w:r>
          <w:tab/>
        </w:r>
        <w:r>
          <w:fldChar w:fldCharType="begin"/>
        </w:r>
        <w:r>
          <w:instrText xml:space="preserve"> PAGEREF _Toc10434 \h </w:instrText>
        </w:r>
        <w:r>
          <w:fldChar w:fldCharType="separate"/>
        </w:r>
        <w:r>
          <w:t>23</w:t>
        </w:r>
        <w:r>
          <w:fldChar w:fldCharType="end"/>
        </w:r>
      </w:hyperlink>
    </w:p>
    <w:p>
      <w:pPr>
        <w:pStyle w:val="TOC1"/>
        <w:tabs>
          <w:tab w:val="right" w:leader="dot" w:pos="8306"/>
        </w:tabs>
      </w:pPr>
      <w:hyperlink w:anchor="_Toc5535" w:history="1">
        <w:r>
          <w:rPr>
            <w:rFonts w:ascii="仿宋" w:eastAsia="仿宋" w:hAnsi="仿宋" w:cs="仿宋" w:hint="eastAsia"/>
            <w:lang w:eastAsia="zh-CN"/>
          </w:rPr>
          <w:t>七、自动裁切机项目环境影响分析</w:t>
        </w:r>
        <w:r>
          <w:tab/>
        </w:r>
        <w:r>
          <w:fldChar w:fldCharType="begin"/>
        </w:r>
        <w:r>
          <w:instrText xml:space="preserve"> PAGEREF _Toc5535 \h </w:instrText>
        </w:r>
        <w:r>
          <w:fldChar w:fldCharType="separate"/>
        </w:r>
        <w:r>
          <w:t>23</w:t>
        </w:r>
        <w:r>
          <w:fldChar w:fldCharType="end"/>
        </w:r>
      </w:hyperlink>
    </w:p>
    <w:p>
      <w:pPr>
        <w:pStyle w:val="TOC2"/>
        <w:tabs>
          <w:tab w:val="right" w:leader="dot" w:pos="8306"/>
        </w:tabs>
      </w:pPr>
      <w:hyperlink w:anchor="_Toc25276" w:history="1">
        <w:r>
          <w:rPr>
            <w:rFonts w:ascii="仿宋" w:eastAsia="仿宋" w:hAnsi="仿宋" w:cs="仿宋" w:hint="eastAsia"/>
            <w:lang w:eastAsia="zh-CN"/>
          </w:rPr>
          <w:t>(一)、建设区域环境质量现状</w:t>
        </w:r>
        <w:r>
          <w:tab/>
        </w:r>
        <w:r>
          <w:fldChar w:fldCharType="begin"/>
        </w:r>
        <w:r>
          <w:instrText xml:space="preserve"> PAGEREF _Toc25276 \h </w:instrText>
        </w:r>
        <w:r>
          <w:fldChar w:fldCharType="separate"/>
        </w:r>
        <w:r>
          <w:t>23</w:t>
        </w:r>
        <w:r>
          <w:fldChar w:fldCharType="end"/>
        </w:r>
      </w:hyperlink>
    </w:p>
    <w:p>
      <w:pPr>
        <w:pStyle w:val="TOC2"/>
        <w:tabs>
          <w:tab w:val="right" w:leader="dot" w:pos="8306"/>
        </w:tabs>
      </w:pPr>
      <w:hyperlink w:anchor="_Toc22905" w:history="1">
        <w:r>
          <w:rPr>
            <w:rFonts w:ascii="仿宋" w:eastAsia="仿宋" w:hAnsi="仿宋" w:cs="仿宋" w:hint="eastAsia"/>
            <w:lang w:eastAsia="zh-CN"/>
          </w:rPr>
          <w:t>(二)、建设期环境保护</w:t>
        </w:r>
        <w:r>
          <w:tab/>
        </w:r>
        <w:r>
          <w:fldChar w:fldCharType="begin"/>
        </w:r>
        <w:r>
          <w:instrText xml:space="preserve"> PAGEREF _Toc22905 \h </w:instrText>
        </w:r>
        <w:r>
          <w:fldChar w:fldCharType="separate"/>
        </w:r>
        <w:r>
          <w:t>24</w:t>
        </w:r>
        <w:r>
          <w:fldChar w:fldCharType="end"/>
        </w:r>
      </w:hyperlink>
    </w:p>
    <w:p>
      <w:pPr>
        <w:pStyle w:val="TOC2"/>
        <w:tabs>
          <w:tab w:val="right" w:leader="dot" w:pos="8306"/>
        </w:tabs>
      </w:pPr>
      <w:hyperlink w:anchor="_Toc20345" w:history="1">
        <w:r>
          <w:rPr>
            <w:rFonts w:ascii="仿宋" w:eastAsia="仿宋" w:hAnsi="仿宋" w:cs="仿宋" w:hint="eastAsia"/>
            <w:lang w:eastAsia="zh-CN"/>
          </w:rPr>
          <w:t>(三)、运营期环境保护</w:t>
        </w:r>
        <w:r>
          <w:tab/>
        </w:r>
        <w:r>
          <w:fldChar w:fldCharType="begin"/>
        </w:r>
        <w:r>
          <w:instrText xml:space="preserve"> PAGEREF _Toc20345 \h </w:instrText>
        </w:r>
        <w:r>
          <w:fldChar w:fldCharType="separate"/>
        </w:r>
        <w:r>
          <w:t>26</w:t>
        </w:r>
        <w:r>
          <w:fldChar w:fldCharType="end"/>
        </w:r>
      </w:hyperlink>
    </w:p>
    <w:p>
      <w:pPr>
        <w:pStyle w:val="TOC2"/>
        <w:tabs>
          <w:tab w:val="right" w:leader="dot" w:pos="8306"/>
        </w:tabs>
      </w:pPr>
      <w:hyperlink w:anchor="_Toc16765" w:history="1">
        <w:r>
          <w:rPr>
            <w:rFonts w:ascii="仿宋" w:eastAsia="仿宋" w:hAnsi="仿宋" w:cs="仿宋" w:hint="eastAsia"/>
            <w:lang w:eastAsia="zh-CN"/>
          </w:rPr>
          <w:t>(四)、自动裁切机项目建设对区域经济的影响</w:t>
        </w:r>
        <w:r>
          <w:tab/>
        </w:r>
        <w:r>
          <w:fldChar w:fldCharType="begin"/>
        </w:r>
        <w:r>
          <w:instrText xml:space="preserve"> PAGEREF _Toc16765 \h </w:instrText>
        </w:r>
        <w:r>
          <w:fldChar w:fldCharType="separate"/>
        </w:r>
        <w:r>
          <w:t>27</w:t>
        </w:r>
        <w:r>
          <w:fldChar w:fldCharType="end"/>
        </w:r>
      </w:hyperlink>
    </w:p>
    <w:p>
      <w:pPr>
        <w:pStyle w:val="TOC2"/>
        <w:tabs>
          <w:tab w:val="right" w:leader="dot" w:pos="8306"/>
        </w:tabs>
      </w:pPr>
      <w:hyperlink w:anchor="_Toc1874" w:history="1">
        <w:r>
          <w:rPr>
            <w:rFonts w:ascii="仿宋" w:eastAsia="仿宋" w:hAnsi="仿宋" w:cs="仿宋" w:hint="eastAsia"/>
            <w:lang w:eastAsia="zh-CN"/>
          </w:rPr>
          <w:t>(五)、废弃物处理</w:t>
        </w:r>
        <w:r>
          <w:tab/>
        </w:r>
        <w:r>
          <w:fldChar w:fldCharType="begin"/>
        </w:r>
        <w:r>
          <w:instrText xml:space="preserve"> PAGEREF _Toc1874 \h </w:instrText>
        </w:r>
        <w:r>
          <w:fldChar w:fldCharType="separate"/>
        </w:r>
        <w:r>
          <w:t>29</w:t>
        </w:r>
        <w:r>
          <w:fldChar w:fldCharType="end"/>
        </w:r>
      </w:hyperlink>
    </w:p>
    <w:p>
      <w:pPr>
        <w:pStyle w:val="TOC2"/>
        <w:tabs>
          <w:tab w:val="right" w:leader="dot" w:pos="8306"/>
        </w:tabs>
      </w:pPr>
      <w:hyperlink w:anchor="_Toc23140" w:history="1">
        <w:r>
          <w:rPr>
            <w:rFonts w:ascii="仿宋" w:eastAsia="仿宋" w:hAnsi="仿宋" w:cs="仿宋" w:hint="eastAsia"/>
            <w:lang w:eastAsia="zh-CN"/>
          </w:rPr>
          <w:t>(六)、特殊环境影响分析</w:t>
        </w:r>
        <w:r>
          <w:tab/>
        </w:r>
        <w:r>
          <w:fldChar w:fldCharType="begin"/>
        </w:r>
        <w:r>
          <w:instrText xml:space="preserve"> PAGEREF _Toc23140 \h </w:instrText>
        </w:r>
        <w:r>
          <w:fldChar w:fldCharType="separate"/>
        </w:r>
        <w:r>
          <w:t>30</w:t>
        </w:r>
        <w:r>
          <w:fldChar w:fldCharType="end"/>
        </w:r>
      </w:hyperlink>
    </w:p>
    <w:p>
      <w:pPr>
        <w:pStyle w:val="TOC2"/>
        <w:tabs>
          <w:tab w:val="right" w:leader="dot" w:pos="8306"/>
        </w:tabs>
      </w:pPr>
      <w:hyperlink w:anchor="_Toc19184" w:history="1">
        <w:r>
          <w:rPr>
            <w:rFonts w:ascii="仿宋" w:eastAsia="仿宋" w:hAnsi="仿宋" w:cs="仿宋" w:hint="eastAsia"/>
            <w:lang w:eastAsia="zh-CN"/>
          </w:rPr>
          <w:t>(七)、清洁生产</w:t>
        </w:r>
        <w:r>
          <w:tab/>
        </w:r>
        <w:r>
          <w:fldChar w:fldCharType="begin"/>
        </w:r>
        <w:r>
          <w:instrText xml:space="preserve"> PAGEREF _Toc19184 \h </w:instrText>
        </w:r>
        <w:r>
          <w:fldChar w:fldCharType="separate"/>
        </w:r>
        <w:r>
          <w:t>31</w:t>
        </w:r>
        <w:r>
          <w:fldChar w:fldCharType="end"/>
        </w:r>
      </w:hyperlink>
    </w:p>
    <w:p>
      <w:pPr>
        <w:pStyle w:val="TOC2"/>
        <w:tabs>
          <w:tab w:val="right" w:leader="dot" w:pos="8306"/>
        </w:tabs>
      </w:pPr>
      <w:hyperlink w:anchor="_Toc30133" w:history="1">
        <w:r>
          <w:rPr>
            <w:rFonts w:ascii="仿宋" w:eastAsia="仿宋" w:hAnsi="仿宋" w:cs="仿宋" w:hint="eastAsia"/>
            <w:lang w:eastAsia="zh-CN"/>
          </w:rPr>
          <w:t>(八)、环境保护综合评价</w:t>
        </w:r>
        <w:r>
          <w:tab/>
        </w:r>
        <w:r>
          <w:fldChar w:fldCharType="begin"/>
        </w:r>
        <w:r>
          <w:instrText xml:space="preserve"> PAGEREF _Toc30133 \h </w:instrText>
        </w:r>
        <w:r>
          <w:fldChar w:fldCharType="separate"/>
        </w:r>
        <w:r>
          <w:t>32</w:t>
        </w:r>
        <w:r>
          <w:fldChar w:fldCharType="end"/>
        </w:r>
      </w:hyperlink>
    </w:p>
    <w:p>
      <w:pPr>
        <w:pStyle w:val="TOC1"/>
        <w:tabs>
          <w:tab w:val="right" w:leader="dot" w:pos="8306"/>
        </w:tabs>
      </w:pPr>
      <w:hyperlink w:anchor="_Toc4894" w:history="1">
        <w:r>
          <w:rPr>
            <w:rFonts w:ascii="仿宋" w:eastAsia="仿宋" w:hAnsi="仿宋" w:cs="仿宋" w:hint="eastAsia"/>
            <w:lang w:eastAsia="zh-CN"/>
          </w:rPr>
          <w:t>八、自动裁切机项目财务管理</w:t>
        </w:r>
        <w:r>
          <w:tab/>
        </w:r>
        <w:r>
          <w:fldChar w:fldCharType="begin"/>
        </w:r>
        <w:r>
          <w:instrText xml:space="preserve"> PAGEREF _Toc4894 \h </w:instrText>
        </w:r>
        <w:r>
          <w:fldChar w:fldCharType="separate"/>
        </w:r>
        <w:r>
          <w:t>34</w:t>
        </w:r>
        <w:r>
          <w:fldChar w:fldCharType="end"/>
        </w:r>
      </w:hyperlink>
    </w:p>
    <w:p>
      <w:pPr>
        <w:pStyle w:val="TOC2"/>
        <w:tabs>
          <w:tab w:val="right" w:leader="dot" w:pos="8306"/>
        </w:tabs>
      </w:pPr>
      <w:hyperlink w:anchor="_Toc26859" w:history="1">
        <w:r>
          <w:rPr>
            <w:rFonts w:ascii="仿宋" w:eastAsia="仿宋" w:hAnsi="仿宋" w:cs="仿宋" w:hint="eastAsia"/>
            <w:lang w:eastAsia="zh-CN"/>
          </w:rPr>
          <w:t>(一)、资金需求大</w:t>
        </w:r>
        <w:r>
          <w:tab/>
        </w:r>
        <w:r>
          <w:fldChar w:fldCharType="begin"/>
        </w:r>
        <w:r>
          <w:instrText xml:space="preserve"> PAGEREF _Toc26859 \h </w:instrText>
        </w:r>
        <w:r>
          <w:fldChar w:fldCharType="separate"/>
        </w:r>
        <w:r>
          <w:t>34</w:t>
        </w:r>
        <w:r>
          <w:fldChar w:fldCharType="end"/>
        </w:r>
      </w:hyperlink>
    </w:p>
    <w:p>
      <w:pPr>
        <w:pStyle w:val="TOC2"/>
        <w:tabs>
          <w:tab w:val="right" w:leader="dot" w:pos="8306"/>
        </w:tabs>
      </w:pPr>
      <w:hyperlink w:anchor="_Toc2011" w:history="1">
        <w:r>
          <w:rPr>
            <w:rFonts w:ascii="仿宋" w:eastAsia="仿宋" w:hAnsi="仿宋" w:cs="仿宋" w:hint="eastAsia"/>
            <w:lang w:eastAsia="zh-CN"/>
          </w:rPr>
          <w:t>(二)、研发周期长</w:t>
        </w:r>
        <w:r>
          <w:tab/>
        </w:r>
        <w:r>
          <w:fldChar w:fldCharType="begin"/>
        </w:r>
        <w:r>
          <w:instrText xml:space="preserve"> PAGEREF _Toc2011 \h </w:instrText>
        </w:r>
        <w:r>
          <w:fldChar w:fldCharType="separate"/>
        </w:r>
        <w:r>
          <w:t>35</w:t>
        </w:r>
        <w:r>
          <w:fldChar w:fldCharType="end"/>
        </w:r>
      </w:hyperlink>
    </w:p>
    <w:p>
      <w:pPr>
        <w:pStyle w:val="TOC2"/>
        <w:tabs>
          <w:tab w:val="right" w:leader="dot" w:pos="8306"/>
        </w:tabs>
      </w:pPr>
      <w:hyperlink w:anchor="_Toc2738" w:history="1">
        <w:r>
          <w:rPr>
            <w:rFonts w:ascii="仿宋" w:eastAsia="仿宋" w:hAnsi="仿宋" w:cs="仿宋" w:hint="eastAsia"/>
            <w:lang w:eastAsia="zh-CN"/>
          </w:rPr>
          <w:t>(三)、市场风险大</w:t>
        </w:r>
        <w:r>
          <w:tab/>
        </w:r>
        <w:r>
          <w:fldChar w:fldCharType="begin"/>
        </w:r>
        <w:r>
          <w:instrText xml:space="preserve"> PAGEREF _Toc2738 \h </w:instrText>
        </w:r>
        <w:r>
          <w:fldChar w:fldCharType="separate"/>
        </w:r>
        <w:r>
          <w:t>36</w:t>
        </w:r>
        <w:r>
          <w:fldChar w:fldCharType="end"/>
        </w:r>
      </w:hyperlink>
    </w:p>
    <w:p>
      <w:pPr>
        <w:pStyle w:val="TOC2"/>
        <w:tabs>
          <w:tab w:val="right" w:leader="dot" w:pos="8306"/>
        </w:tabs>
      </w:pPr>
      <w:hyperlink w:anchor="_Toc24873" w:history="1">
        <w:r>
          <w:rPr>
            <w:rFonts w:ascii="仿宋" w:eastAsia="仿宋" w:hAnsi="仿宋" w:cs="仿宋" w:hint="eastAsia"/>
            <w:lang w:eastAsia="zh-CN"/>
          </w:rPr>
          <w:t>(四)、利润率高</w:t>
        </w:r>
        <w:r>
          <w:tab/>
        </w:r>
        <w:r>
          <w:fldChar w:fldCharType="begin"/>
        </w:r>
        <w:r>
          <w:instrText xml:space="preserve"> PAGEREF _Toc24873 \h </w:instrText>
        </w:r>
        <w:r>
          <w:fldChar w:fldCharType="separate"/>
        </w:r>
        <w:r>
          <w:t>39</w:t>
        </w:r>
        <w:r>
          <w:fldChar w:fldCharType="end"/>
        </w:r>
      </w:hyperlink>
    </w:p>
    <w:p>
      <w:pPr>
        <w:pStyle w:val="TOC1"/>
        <w:tabs>
          <w:tab w:val="right" w:leader="dot" w:pos="8306"/>
        </w:tabs>
      </w:pPr>
      <w:hyperlink w:anchor="_Toc1794" w:history="1">
        <w:r>
          <w:rPr>
            <w:rFonts w:ascii="仿宋" w:eastAsia="仿宋" w:hAnsi="仿宋" w:cs="仿宋" w:hint="eastAsia"/>
            <w:lang w:eastAsia="zh-CN"/>
          </w:rPr>
          <w:t>九、生产安全保护</w:t>
        </w:r>
        <w:r>
          <w:tab/>
        </w:r>
        <w:r>
          <w:fldChar w:fldCharType="begin"/>
        </w:r>
        <w:r>
          <w:instrText xml:space="preserve"> PAGEREF _Toc1794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 w:history="1">
        <w:r>
          <w:rPr>
            <w:rFonts w:ascii="仿宋" w:eastAsia="仿宋" w:hAnsi="仿宋" w:cs="仿宋" w:hint="eastAsia"/>
            <w:lang w:eastAsia="zh-CN"/>
          </w:rPr>
          <w:t>(一)、消防安全</w:t>
        </w:r>
        <w:r>
          <w:tab/>
        </w:r>
        <w:r>
          <w:fldChar w:fldCharType="begin"/>
        </w:r>
        <w:r>
          <w:instrText xml:space="preserve"> PAGEREF _Toc1841 \h </w:instrText>
        </w:r>
        <w:r>
          <w:fldChar w:fldCharType="separate"/>
        </w:r>
        <w:r>
          <w:t>41</w:t>
        </w:r>
        <w:r>
          <w:fldChar w:fldCharType="end"/>
        </w:r>
      </w:hyperlink>
    </w:p>
    <w:p>
      <w:pPr>
        <w:pStyle w:val="TOC2"/>
        <w:tabs>
          <w:tab w:val="right" w:leader="dot" w:pos="8306"/>
        </w:tabs>
      </w:pPr>
      <w:hyperlink w:anchor="_Toc10532" w:history="1">
        <w:r>
          <w:rPr>
            <w:rFonts w:ascii="仿宋" w:eastAsia="仿宋" w:hAnsi="仿宋" w:cs="仿宋" w:hint="eastAsia"/>
            <w:lang w:eastAsia="zh-CN"/>
          </w:rPr>
          <w:t>(二)、防火防爆总图布置措施</w:t>
        </w:r>
        <w:r>
          <w:tab/>
        </w:r>
        <w:r>
          <w:fldChar w:fldCharType="begin"/>
        </w:r>
        <w:r>
          <w:instrText xml:space="preserve"> PAGEREF _Toc10532 \h </w:instrText>
        </w:r>
        <w:r>
          <w:fldChar w:fldCharType="separate"/>
        </w:r>
        <w:r>
          <w:t>42</w:t>
        </w:r>
        <w:r>
          <w:fldChar w:fldCharType="end"/>
        </w:r>
      </w:hyperlink>
    </w:p>
    <w:p>
      <w:pPr>
        <w:pStyle w:val="TOC2"/>
        <w:tabs>
          <w:tab w:val="right" w:leader="dot" w:pos="8306"/>
        </w:tabs>
      </w:pPr>
      <w:hyperlink w:anchor="_Toc13494" w:history="1">
        <w:r>
          <w:rPr>
            <w:rFonts w:ascii="仿宋" w:eastAsia="仿宋" w:hAnsi="仿宋" w:cs="仿宋" w:hint="eastAsia"/>
            <w:lang w:eastAsia="zh-CN"/>
          </w:rPr>
          <w:t>(三)、自然灾害防范措施</w:t>
        </w:r>
        <w:r>
          <w:tab/>
        </w:r>
        <w:r>
          <w:fldChar w:fldCharType="begin"/>
        </w:r>
        <w:r>
          <w:instrText xml:space="preserve"> PAGEREF _Toc13494 \h </w:instrText>
        </w:r>
        <w:r>
          <w:fldChar w:fldCharType="separate"/>
        </w:r>
        <w:r>
          <w:t>43</w:t>
        </w:r>
        <w:r>
          <w:fldChar w:fldCharType="end"/>
        </w:r>
      </w:hyperlink>
    </w:p>
    <w:p>
      <w:pPr>
        <w:pStyle w:val="TOC2"/>
        <w:tabs>
          <w:tab w:val="right" w:leader="dot" w:pos="8306"/>
        </w:tabs>
      </w:pPr>
      <w:hyperlink w:anchor="_Toc29423" w:history="1">
        <w:r>
          <w:rPr>
            <w:rFonts w:ascii="仿宋" w:eastAsia="仿宋" w:hAnsi="仿宋" w:cs="仿宋" w:hint="eastAsia"/>
            <w:lang w:eastAsia="zh-CN"/>
          </w:rPr>
          <w:t>(四)、安全色及安全标志使用要求</w:t>
        </w:r>
        <w:r>
          <w:tab/>
        </w:r>
        <w:r>
          <w:fldChar w:fldCharType="begin"/>
        </w:r>
        <w:r>
          <w:instrText xml:space="preserve"> PAGEREF _Toc29423 \h </w:instrText>
        </w:r>
        <w:r>
          <w:fldChar w:fldCharType="separate"/>
        </w:r>
        <w:r>
          <w:t>44</w:t>
        </w:r>
        <w:r>
          <w:fldChar w:fldCharType="end"/>
        </w:r>
      </w:hyperlink>
    </w:p>
    <w:p>
      <w:pPr>
        <w:pStyle w:val="TOC2"/>
        <w:tabs>
          <w:tab w:val="right" w:leader="dot" w:pos="8306"/>
        </w:tabs>
      </w:pPr>
      <w:hyperlink w:anchor="_Toc13802" w:history="1">
        <w:r>
          <w:rPr>
            <w:rFonts w:ascii="仿宋" w:eastAsia="仿宋" w:hAnsi="仿宋" w:cs="仿宋" w:hint="eastAsia"/>
            <w:lang w:eastAsia="zh-CN"/>
          </w:rPr>
          <w:t>(五)、防尘防毒措施</w:t>
        </w:r>
        <w:r>
          <w:tab/>
        </w:r>
        <w:r>
          <w:fldChar w:fldCharType="begin"/>
        </w:r>
        <w:r>
          <w:instrText xml:space="preserve"> PAGEREF _Toc13802 \h </w:instrText>
        </w:r>
        <w:r>
          <w:fldChar w:fldCharType="separate"/>
        </w:r>
        <w:r>
          <w:t>45</w:t>
        </w:r>
        <w:r>
          <w:fldChar w:fldCharType="end"/>
        </w:r>
      </w:hyperlink>
    </w:p>
    <w:p>
      <w:pPr>
        <w:pStyle w:val="TOC2"/>
        <w:tabs>
          <w:tab w:val="right" w:leader="dot" w:pos="8306"/>
        </w:tabs>
      </w:pPr>
      <w:hyperlink w:anchor="_Toc21169" w:history="1">
        <w:r>
          <w:rPr>
            <w:rFonts w:ascii="仿宋" w:eastAsia="仿宋" w:hAnsi="仿宋" w:cs="仿宋" w:hint="eastAsia"/>
            <w:lang w:eastAsia="zh-CN"/>
          </w:rPr>
          <w:t>(六)、防静电、触电防护及防雷措施</w:t>
        </w:r>
        <w:r>
          <w:tab/>
        </w:r>
        <w:r>
          <w:fldChar w:fldCharType="begin"/>
        </w:r>
        <w:r>
          <w:instrText xml:space="preserve"> PAGEREF _Toc21169 \h </w:instrText>
        </w:r>
        <w:r>
          <w:fldChar w:fldCharType="separate"/>
        </w:r>
        <w:r>
          <w:t>46</w:t>
        </w:r>
        <w:r>
          <w:fldChar w:fldCharType="end"/>
        </w:r>
      </w:hyperlink>
    </w:p>
    <w:p>
      <w:pPr>
        <w:pStyle w:val="TOC2"/>
        <w:tabs>
          <w:tab w:val="right" w:leader="dot" w:pos="8306"/>
        </w:tabs>
      </w:pPr>
      <w:hyperlink w:anchor="_Toc28453" w:history="1">
        <w:r>
          <w:rPr>
            <w:rFonts w:ascii="仿宋" w:eastAsia="仿宋" w:hAnsi="仿宋" w:cs="仿宋" w:hint="eastAsia"/>
            <w:lang w:eastAsia="zh-CN"/>
          </w:rPr>
          <w:t>(七)、机械设备安全保障措施</w:t>
        </w:r>
        <w:r>
          <w:tab/>
        </w:r>
        <w:r>
          <w:fldChar w:fldCharType="begin"/>
        </w:r>
        <w:r>
          <w:instrText xml:space="preserve"> PAGEREF _Toc28453 \h </w:instrText>
        </w:r>
        <w:r>
          <w:fldChar w:fldCharType="separate"/>
        </w:r>
        <w:r>
          <w:t>47</w:t>
        </w:r>
        <w:r>
          <w:fldChar w:fldCharType="end"/>
        </w:r>
      </w:hyperlink>
    </w:p>
    <w:p>
      <w:pPr>
        <w:pStyle w:val="TOC1"/>
        <w:tabs>
          <w:tab w:val="right" w:leader="dot" w:pos="8306"/>
        </w:tabs>
      </w:pPr>
      <w:hyperlink w:anchor="_Toc5540" w:history="1">
        <w:r>
          <w:rPr>
            <w:rFonts w:ascii="仿宋" w:eastAsia="仿宋" w:hAnsi="仿宋" w:cs="仿宋" w:hint="eastAsia"/>
            <w:lang w:eastAsia="zh-CN"/>
          </w:rPr>
          <w:t>十、自动裁切机项目经营效益</w:t>
        </w:r>
        <w:r>
          <w:tab/>
        </w:r>
        <w:r>
          <w:fldChar w:fldCharType="begin"/>
        </w:r>
        <w:r>
          <w:instrText xml:space="preserve"> PAGEREF _Toc5540 \h </w:instrText>
        </w:r>
        <w:r>
          <w:fldChar w:fldCharType="separate"/>
        </w:r>
        <w:r>
          <w:t>49</w:t>
        </w:r>
        <w:r>
          <w:fldChar w:fldCharType="end"/>
        </w:r>
      </w:hyperlink>
    </w:p>
    <w:p>
      <w:pPr>
        <w:pStyle w:val="TOC2"/>
        <w:tabs>
          <w:tab w:val="right" w:leader="dot" w:pos="8306"/>
        </w:tabs>
      </w:pPr>
      <w:hyperlink w:anchor="_Toc29192" w:history="1">
        <w:r>
          <w:rPr>
            <w:rFonts w:ascii="仿宋" w:eastAsia="仿宋" w:hAnsi="仿宋" w:cs="仿宋" w:hint="eastAsia"/>
            <w:lang w:eastAsia="zh-CN"/>
          </w:rPr>
          <w:t>(一)、经济评价财务测算</w:t>
        </w:r>
        <w:r>
          <w:tab/>
        </w:r>
        <w:r>
          <w:fldChar w:fldCharType="begin"/>
        </w:r>
        <w:r>
          <w:instrText xml:space="preserve"> PAGEREF _Toc29192 \h </w:instrText>
        </w:r>
        <w:r>
          <w:fldChar w:fldCharType="separate"/>
        </w:r>
        <w:r>
          <w:t>49</w:t>
        </w:r>
        <w:r>
          <w:fldChar w:fldCharType="end"/>
        </w:r>
      </w:hyperlink>
    </w:p>
    <w:p>
      <w:pPr>
        <w:pStyle w:val="TOC2"/>
        <w:tabs>
          <w:tab w:val="right" w:leader="dot" w:pos="8306"/>
        </w:tabs>
      </w:pPr>
      <w:hyperlink w:anchor="_Toc25319" w:history="1">
        <w:r>
          <w:rPr>
            <w:rFonts w:ascii="仿宋" w:eastAsia="仿宋" w:hAnsi="仿宋" w:cs="仿宋" w:hint="eastAsia"/>
            <w:lang w:eastAsia="zh-CN"/>
          </w:rPr>
          <w:t>(二)、自动裁切机项目盈利能力分析</w:t>
        </w:r>
        <w:r>
          <w:tab/>
        </w:r>
        <w:r>
          <w:fldChar w:fldCharType="begin"/>
        </w:r>
        <w:r>
          <w:instrText xml:space="preserve"> PAGEREF _Toc25319 \h </w:instrText>
        </w:r>
        <w:r>
          <w:fldChar w:fldCharType="separate"/>
        </w:r>
        <w:r>
          <w:t>50</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十一、自动裁切机项目人力资源培养与发展</w:t>
        </w:r>
        <w:r>
          <w:tab/>
        </w:r>
        <w:r>
          <w:fldChar w:fldCharType="begin"/>
        </w:r>
        <w:r>
          <w:instrText xml:space="preserve"> PAGEREF _Toc23831 \h </w:instrText>
        </w:r>
        <w:r>
          <w:fldChar w:fldCharType="separate"/>
        </w:r>
        <w:r>
          <w:t>51</w:t>
        </w:r>
        <w:r>
          <w:fldChar w:fldCharType="end"/>
        </w:r>
      </w:hyperlink>
    </w:p>
    <w:p>
      <w:pPr>
        <w:pStyle w:val="TOC2"/>
        <w:tabs>
          <w:tab w:val="right" w:leader="dot" w:pos="8306"/>
        </w:tabs>
      </w:pPr>
      <w:hyperlink w:anchor="_Toc11084" w:history="1">
        <w:r>
          <w:rPr>
            <w:rFonts w:ascii="仿宋" w:eastAsia="仿宋" w:hAnsi="仿宋" w:cs="仿宋" w:hint="eastAsia"/>
            <w:lang w:eastAsia="zh-CN"/>
          </w:rPr>
          <w:t>(一)、人才需求与规划</w:t>
        </w:r>
        <w:r>
          <w:tab/>
        </w:r>
        <w:r>
          <w:fldChar w:fldCharType="begin"/>
        </w:r>
        <w:r>
          <w:instrText xml:space="preserve"> PAGEREF _Toc11084 \h </w:instrText>
        </w:r>
        <w:r>
          <w:fldChar w:fldCharType="separate"/>
        </w:r>
        <w:r>
          <w:t>51</w:t>
        </w:r>
        <w:r>
          <w:fldChar w:fldCharType="end"/>
        </w:r>
      </w:hyperlink>
    </w:p>
    <w:p>
      <w:pPr>
        <w:pStyle w:val="TOC2"/>
        <w:tabs>
          <w:tab w:val="right" w:leader="dot" w:pos="8306"/>
        </w:tabs>
      </w:pPr>
      <w:hyperlink w:anchor="_Toc24788" w:history="1">
        <w:r>
          <w:rPr>
            <w:rFonts w:ascii="仿宋" w:eastAsia="仿宋" w:hAnsi="仿宋" w:cs="仿宋" w:hint="eastAsia"/>
            <w:lang w:eastAsia="zh-CN"/>
          </w:rPr>
          <w:t>(二)、培训与发展计划</w:t>
        </w:r>
        <w:r>
          <w:tab/>
        </w:r>
        <w:r>
          <w:fldChar w:fldCharType="begin"/>
        </w:r>
        <w:r>
          <w:instrText xml:space="preserve"> PAGEREF _Toc24788 \h </w:instrText>
        </w:r>
        <w:r>
          <w:fldChar w:fldCharType="separate"/>
        </w:r>
        <w:r>
          <w:t>51</w:t>
        </w:r>
        <w:r>
          <w:fldChar w:fldCharType="end"/>
        </w:r>
      </w:hyperlink>
    </w:p>
    <w:p>
      <w:pPr>
        <w:pStyle w:val="TOC1"/>
        <w:tabs>
          <w:tab w:val="right" w:leader="dot" w:pos="8306"/>
        </w:tabs>
      </w:pPr>
      <w:hyperlink w:anchor="_Toc7286" w:history="1">
        <w:r>
          <w:rPr>
            <w:rFonts w:ascii="仿宋" w:eastAsia="仿宋" w:hAnsi="仿宋" w:cs="仿宋" w:hint="eastAsia"/>
            <w:lang w:eastAsia="zh-CN"/>
          </w:rPr>
          <w:t>十二、自动裁切机项目社会影响</w:t>
        </w:r>
        <w:r>
          <w:tab/>
        </w:r>
        <w:r>
          <w:fldChar w:fldCharType="begin"/>
        </w:r>
        <w:r>
          <w:instrText xml:space="preserve"> PAGEREF _Toc7286 \h </w:instrText>
        </w:r>
        <w:r>
          <w:fldChar w:fldCharType="separate"/>
        </w:r>
        <w:r>
          <w:t>52</w:t>
        </w:r>
        <w:r>
          <w:fldChar w:fldCharType="end"/>
        </w:r>
      </w:hyperlink>
    </w:p>
    <w:p>
      <w:pPr>
        <w:pStyle w:val="TOC2"/>
        <w:tabs>
          <w:tab w:val="right" w:leader="dot" w:pos="8306"/>
        </w:tabs>
      </w:pPr>
      <w:hyperlink w:anchor="_Toc24275" w:history="1">
        <w:r>
          <w:rPr>
            <w:rFonts w:ascii="仿宋" w:eastAsia="仿宋" w:hAnsi="仿宋" w:cs="仿宋" w:hint="eastAsia"/>
            <w:lang w:eastAsia="zh-CN"/>
          </w:rPr>
          <w:t>(一)、社会责任与义务</w:t>
        </w:r>
        <w:r>
          <w:tab/>
        </w:r>
        <w:r>
          <w:fldChar w:fldCharType="begin"/>
        </w:r>
        <w:r>
          <w:instrText xml:space="preserve"> PAGEREF _Toc24275 \h </w:instrText>
        </w:r>
        <w:r>
          <w:fldChar w:fldCharType="separate"/>
        </w:r>
        <w:r>
          <w:t>52</w:t>
        </w:r>
        <w:r>
          <w:fldChar w:fldCharType="end"/>
        </w:r>
      </w:hyperlink>
    </w:p>
    <w:p>
      <w:pPr>
        <w:pStyle w:val="TOC2"/>
        <w:tabs>
          <w:tab w:val="right" w:leader="dot" w:pos="8306"/>
        </w:tabs>
      </w:pPr>
      <w:hyperlink w:anchor="_Toc23076" w:history="1">
        <w:r>
          <w:rPr>
            <w:rFonts w:ascii="仿宋" w:eastAsia="仿宋" w:hAnsi="仿宋" w:cs="仿宋" w:hint="eastAsia"/>
            <w:lang w:eastAsia="zh-CN"/>
          </w:rPr>
          <w:t>(二)、社会参与与沟通</w:t>
        </w:r>
        <w:r>
          <w:tab/>
        </w:r>
        <w:r>
          <w:fldChar w:fldCharType="begin"/>
        </w:r>
        <w:r>
          <w:instrText xml:space="preserve"> PAGEREF _Toc23076 \h </w:instrText>
        </w:r>
        <w:r>
          <w:fldChar w:fldCharType="separate"/>
        </w:r>
        <w:r>
          <w:t>52</w:t>
        </w:r>
        <w:r>
          <w:fldChar w:fldCharType="end"/>
        </w:r>
      </w:hyperlink>
    </w:p>
    <w:p>
      <w:pPr>
        <w:pStyle w:val="TOC1"/>
        <w:tabs>
          <w:tab w:val="right" w:leader="dot" w:pos="8306"/>
        </w:tabs>
      </w:pPr>
      <w:hyperlink w:anchor="_Toc31338" w:history="1">
        <w:r>
          <w:rPr>
            <w:rFonts w:ascii="仿宋" w:eastAsia="仿宋" w:hAnsi="仿宋" w:cs="仿宋" w:hint="eastAsia"/>
            <w:lang w:eastAsia="zh-CN"/>
          </w:rPr>
          <w:t>十三、营销与推广策略</w:t>
        </w:r>
        <w:r>
          <w:tab/>
        </w:r>
        <w:r>
          <w:fldChar w:fldCharType="begin"/>
        </w:r>
        <w:r>
          <w:instrText xml:space="preserve"> PAGEREF _Toc31338 \h </w:instrText>
        </w:r>
        <w:r>
          <w:fldChar w:fldCharType="separate"/>
        </w:r>
        <w:r>
          <w:t>53</w:t>
        </w:r>
        <w:r>
          <w:fldChar w:fldCharType="end"/>
        </w:r>
      </w:hyperlink>
    </w:p>
    <w:p>
      <w:pPr>
        <w:pStyle w:val="TOC2"/>
        <w:tabs>
          <w:tab w:val="right" w:leader="dot" w:pos="8306"/>
        </w:tabs>
      </w:pPr>
      <w:hyperlink w:anchor="_Toc5788" w:history="1">
        <w:r>
          <w:rPr>
            <w:rFonts w:ascii="仿宋" w:eastAsia="仿宋" w:hAnsi="仿宋" w:cs="仿宋" w:hint="eastAsia"/>
            <w:lang w:eastAsia="zh-CN"/>
          </w:rPr>
          <w:t>(一)、产品/服务定位与特点</w:t>
        </w:r>
        <w:r>
          <w:tab/>
        </w:r>
        <w:r>
          <w:fldChar w:fldCharType="begin"/>
        </w:r>
        <w:r>
          <w:instrText xml:space="preserve"> PAGEREF _Toc5788 \h </w:instrText>
        </w:r>
        <w:r>
          <w:fldChar w:fldCharType="separate"/>
        </w:r>
        <w:r>
          <w:t>53</w:t>
        </w:r>
        <w:r>
          <w:fldChar w:fldCharType="end"/>
        </w:r>
      </w:hyperlink>
    </w:p>
    <w:p>
      <w:pPr>
        <w:pStyle w:val="TOC2"/>
        <w:tabs>
          <w:tab w:val="right" w:leader="dot" w:pos="8306"/>
        </w:tabs>
      </w:pPr>
      <w:hyperlink w:anchor="_Toc28648" w:history="1">
        <w:r>
          <w:rPr>
            <w:rFonts w:ascii="仿宋" w:eastAsia="仿宋" w:hAnsi="仿宋" w:cs="仿宋" w:hint="eastAsia"/>
            <w:lang w:eastAsia="zh-CN"/>
          </w:rPr>
          <w:t>(二)、市场定位与竞争分析</w:t>
        </w:r>
        <w:r>
          <w:tab/>
        </w:r>
        <w:r>
          <w:fldChar w:fldCharType="begin"/>
        </w:r>
        <w:r>
          <w:instrText xml:space="preserve"> PAGEREF _Toc28648 \h </w:instrText>
        </w:r>
        <w:r>
          <w:fldChar w:fldCharType="separate"/>
        </w:r>
        <w:r>
          <w:t>55</w:t>
        </w:r>
        <w:r>
          <w:fldChar w:fldCharType="end"/>
        </w:r>
      </w:hyperlink>
    </w:p>
    <w:p>
      <w:pPr>
        <w:pStyle w:val="TOC2"/>
        <w:tabs>
          <w:tab w:val="right" w:leader="dot" w:pos="8306"/>
        </w:tabs>
      </w:pPr>
      <w:hyperlink w:anchor="_Toc11148" w:history="1">
        <w:r>
          <w:rPr>
            <w:rFonts w:ascii="仿宋" w:eastAsia="仿宋" w:hAnsi="仿宋" w:cs="仿宋" w:hint="eastAsia"/>
            <w:lang w:eastAsia="zh-CN"/>
          </w:rPr>
          <w:t>(三)、营销渠道与策略</w:t>
        </w:r>
        <w:r>
          <w:tab/>
        </w:r>
        <w:r>
          <w:fldChar w:fldCharType="begin"/>
        </w:r>
        <w:r>
          <w:instrText xml:space="preserve"> PAGEREF _Toc11148 \h </w:instrText>
        </w:r>
        <w:r>
          <w:fldChar w:fldCharType="separate"/>
        </w:r>
        <w:r>
          <w:t>56</w:t>
        </w:r>
        <w:r>
          <w:fldChar w:fldCharType="end"/>
        </w:r>
      </w:hyperlink>
    </w:p>
    <w:p>
      <w:pPr>
        <w:pStyle w:val="TOC2"/>
        <w:tabs>
          <w:tab w:val="right" w:leader="dot" w:pos="8306"/>
        </w:tabs>
      </w:pPr>
      <w:hyperlink w:anchor="_Toc28279" w:history="1">
        <w:r>
          <w:rPr>
            <w:rFonts w:ascii="仿宋" w:eastAsia="仿宋" w:hAnsi="仿宋" w:cs="仿宋" w:hint="eastAsia"/>
            <w:lang w:eastAsia="zh-CN"/>
          </w:rPr>
          <w:t>(四)、推广与宣传活动</w:t>
        </w:r>
        <w:r>
          <w:tab/>
        </w:r>
        <w:r>
          <w:fldChar w:fldCharType="begin"/>
        </w:r>
        <w:r>
          <w:instrText xml:space="preserve"> PAGEREF _Toc28279 \h </w:instrText>
        </w:r>
        <w:r>
          <w:fldChar w:fldCharType="separate"/>
        </w:r>
        <w:r>
          <w:t>57</w:t>
        </w:r>
        <w:r>
          <w:fldChar w:fldCharType="end"/>
        </w:r>
      </w:hyperlink>
    </w:p>
    <w:p>
      <w:pPr>
        <w:pStyle w:val="TOC1"/>
        <w:tabs>
          <w:tab w:val="right" w:leader="dot" w:pos="8306"/>
        </w:tabs>
      </w:pPr>
      <w:hyperlink w:anchor="_Toc7904" w:history="1">
        <w:r>
          <w:rPr>
            <w:rFonts w:ascii="仿宋" w:eastAsia="仿宋" w:hAnsi="仿宋" w:cs="仿宋" w:hint="eastAsia"/>
            <w:lang w:eastAsia="zh-CN"/>
          </w:rPr>
          <w:t>十四、供应链管理</w:t>
        </w:r>
        <w:r>
          <w:tab/>
        </w:r>
        <w:r>
          <w:fldChar w:fldCharType="begin"/>
        </w:r>
        <w:r>
          <w:instrText xml:space="preserve"> PAGEREF _Toc7904 \h </w:instrText>
        </w:r>
        <w:r>
          <w:fldChar w:fldCharType="separate"/>
        </w:r>
        <w:r>
          <w:t>62</w:t>
        </w:r>
        <w:r>
          <w:fldChar w:fldCharType="end"/>
        </w:r>
      </w:hyperlink>
    </w:p>
    <w:p>
      <w:pPr>
        <w:pStyle w:val="TOC2"/>
        <w:tabs>
          <w:tab w:val="right" w:leader="dot" w:pos="8306"/>
        </w:tabs>
      </w:pPr>
      <w:hyperlink w:anchor="_Toc21012" w:history="1">
        <w:r>
          <w:rPr>
            <w:rFonts w:ascii="仿宋" w:eastAsia="仿宋" w:hAnsi="仿宋" w:cs="仿宋" w:hint="eastAsia"/>
            <w:lang w:eastAsia="zh-CN"/>
          </w:rPr>
          <w:t>(一)、供应链战略规划</w:t>
        </w:r>
        <w:r>
          <w:tab/>
        </w:r>
        <w:r>
          <w:fldChar w:fldCharType="begin"/>
        </w:r>
        <w:r>
          <w:instrText xml:space="preserve"> PAGEREF _Toc21012 \h </w:instrText>
        </w:r>
        <w:r>
          <w:fldChar w:fldCharType="separate"/>
        </w:r>
        <w:r>
          <w:t>62</w:t>
        </w:r>
        <w:r>
          <w:fldChar w:fldCharType="end"/>
        </w:r>
      </w:hyperlink>
    </w:p>
    <w:p>
      <w:pPr>
        <w:pStyle w:val="TOC2"/>
        <w:tabs>
          <w:tab w:val="right" w:leader="dot" w:pos="8306"/>
        </w:tabs>
      </w:pPr>
      <w:hyperlink w:anchor="_Toc7006" w:history="1">
        <w:r>
          <w:rPr>
            <w:rFonts w:ascii="仿宋" w:eastAsia="仿宋" w:hAnsi="仿宋" w:cs="仿宋" w:hint="eastAsia"/>
            <w:lang w:eastAsia="zh-CN"/>
          </w:rPr>
          <w:t>(二)、供应商选择与合作</w:t>
        </w:r>
        <w:r>
          <w:tab/>
        </w:r>
        <w:r>
          <w:fldChar w:fldCharType="begin"/>
        </w:r>
        <w:r>
          <w:instrText xml:space="preserve"> PAGEREF _Toc7006 \h </w:instrText>
        </w:r>
        <w:r>
          <w:fldChar w:fldCharType="separate"/>
        </w:r>
        <w:r>
          <w:t>64</w:t>
        </w:r>
        <w:r>
          <w:fldChar w:fldCharType="end"/>
        </w:r>
      </w:hyperlink>
    </w:p>
    <w:p>
      <w:pPr>
        <w:pStyle w:val="TOC2"/>
        <w:tabs>
          <w:tab w:val="right" w:leader="dot" w:pos="8306"/>
        </w:tabs>
      </w:pPr>
      <w:hyperlink w:anchor="_Toc17986" w:history="1">
        <w:r>
          <w:rPr>
            <w:rFonts w:ascii="仿宋" w:eastAsia="仿宋" w:hAnsi="仿宋" w:cs="仿宋" w:hint="eastAsia"/>
            <w:lang w:eastAsia="zh-CN"/>
          </w:rPr>
          <w:t>(三)、物流与库存管理</w:t>
        </w:r>
        <w:r>
          <w:tab/>
        </w:r>
        <w:r>
          <w:fldChar w:fldCharType="begin"/>
        </w:r>
        <w:r>
          <w:instrText xml:space="preserve"> PAGEREF _Toc17986 \h </w:instrText>
        </w:r>
        <w:r>
          <w:fldChar w:fldCharType="separate"/>
        </w:r>
        <w:r>
          <w:t>65</w:t>
        </w:r>
        <w:r>
          <w:fldChar w:fldCharType="end"/>
        </w:r>
      </w:hyperlink>
    </w:p>
    <w:p>
      <w:pPr>
        <w:pStyle w:val="TOC1"/>
        <w:tabs>
          <w:tab w:val="right" w:leader="dot" w:pos="8306"/>
        </w:tabs>
      </w:pPr>
      <w:hyperlink w:anchor="_Toc25347" w:history="1">
        <w:r>
          <w:rPr>
            <w:rFonts w:ascii="仿宋" w:eastAsia="仿宋" w:hAnsi="仿宋" w:cs="仿宋" w:hint="eastAsia"/>
            <w:lang w:eastAsia="zh-CN"/>
          </w:rPr>
          <w:t>十五、自动裁切机项目变更管理</w:t>
        </w:r>
        <w:r>
          <w:tab/>
        </w:r>
        <w:r>
          <w:fldChar w:fldCharType="begin"/>
        </w:r>
        <w:r>
          <w:instrText xml:space="preserve"> PAGEREF _Toc25347 \h </w:instrText>
        </w:r>
        <w:r>
          <w:fldChar w:fldCharType="separate"/>
        </w:r>
        <w:r>
          <w:t>67</w:t>
        </w:r>
        <w:r>
          <w:fldChar w:fldCharType="end"/>
        </w:r>
      </w:hyperlink>
    </w:p>
    <w:p>
      <w:pPr>
        <w:pStyle w:val="TOC2"/>
        <w:tabs>
          <w:tab w:val="right" w:leader="dot" w:pos="8306"/>
        </w:tabs>
      </w:pPr>
      <w:hyperlink w:anchor="_Toc24421" w:history="1">
        <w:r>
          <w:rPr>
            <w:rFonts w:ascii="仿宋" w:eastAsia="仿宋" w:hAnsi="仿宋" w:cs="仿宋" w:hint="eastAsia"/>
            <w:lang w:eastAsia="zh-CN"/>
          </w:rPr>
          <w:t>(一)、变更申请与评估</w:t>
        </w:r>
        <w:r>
          <w:tab/>
        </w:r>
        <w:r>
          <w:fldChar w:fldCharType="begin"/>
        </w:r>
        <w:r>
          <w:instrText xml:space="preserve"> PAGEREF _Toc24421 \h </w:instrText>
        </w:r>
        <w:r>
          <w:fldChar w:fldCharType="separate"/>
        </w:r>
        <w:r>
          <w:t>67</w:t>
        </w:r>
        <w:r>
          <w:fldChar w:fldCharType="end"/>
        </w:r>
      </w:hyperlink>
    </w:p>
    <w:p>
      <w:pPr>
        <w:pStyle w:val="TOC2"/>
        <w:tabs>
          <w:tab w:val="right" w:leader="dot" w:pos="8306"/>
        </w:tabs>
      </w:pPr>
      <w:hyperlink w:anchor="_Toc12670" w:history="1">
        <w:r>
          <w:rPr>
            <w:rFonts w:ascii="仿宋" w:eastAsia="仿宋" w:hAnsi="仿宋" w:cs="仿宋" w:hint="eastAsia"/>
            <w:lang w:eastAsia="zh-CN"/>
          </w:rPr>
          <w:t>(二)、变更实施与控制</w:t>
        </w:r>
        <w:r>
          <w:tab/>
        </w:r>
        <w:r>
          <w:fldChar w:fldCharType="begin"/>
        </w:r>
        <w:r>
          <w:instrText xml:space="preserve"> PAGEREF _Toc12670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9"/>
      <w:r>
        <w:rPr>
          <w:rFonts w:ascii="仿宋" w:eastAsia="仿宋" w:hAnsi="仿宋" w:cs="仿宋" w:hint="eastAsia"/>
          <w:sz w:val="28"/>
          <w:lang w:eastAsia="zh-CN"/>
        </w:rPr>
        <w:t>一、自动裁切机项目绩效评估</w:t>
      </w:r>
      <w:bookmarkEnd w:id="2"/>
    </w:p>
    <w:p>
      <w:pPr>
        <w:pStyle w:val="Heading2"/>
        <w:rPr>
          <w:rFonts w:ascii="仿宋" w:eastAsia="仿宋" w:hAnsi="仿宋" w:cs="仿宋" w:hint="eastAsia"/>
          <w:lang w:eastAsia="zh-CN"/>
        </w:rPr>
      </w:pPr>
      <w:bookmarkStart w:id="3" w:name="_Toc145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裁切机项目中，我们设计了一套全面的绩效评估指标，以确保自动裁切机项目的可控和成功交付。这些指标跨足自动裁切机项目目标、成本、进度和质量等多个维度，为我们提供了全面洞察自动裁切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目标达成率是我们关注的首要指标。我们设定了明确的目标，并通过定期监测和评估，迅速发现并应对潜在的目标偏差。这为自动裁切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成本绩效是另一个核心关注点。通过实际成本与预算成本的对比分析，我们深入了解成本差异的原因，及时调整资源分配，保持自动裁切机项目在经济效益方面的合理水平。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进度作为关键的绩效指标之一，得到了精心的关注。我们制定了详细的自动裁切机项目进度计划，并设立了进度符合度指标，确保实际进度与计划进度保持一致。这使我们能够快速发现和解决潜在的进度问题，保持自动裁切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裁切机项目绩效的不可或缺的一环。我们引入了一系列的质量标准和客户满意度指标，以确保自动裁切机项目交付的成果在质量上达到或超越预期水平。通过持续监测这些指标，我们努力提升自动裁切机项目整体质量水平，为自动裁切机项目的成功交付提供有力保障。通过这些科学且全面的绩效评估，我们能够更好地引导自动裁切机项目的持续改进，确保自动裁切机项目目标的顺利达成。</w:t>
      </w:r>
    </w:p>
    <w:p>
      <w:pPr>
        <w:pStyle w:val="Heading2"/>
        <w:ind w:firstLine="560" w:firstLineChars="200"/>
        <w:rPr>
          <w:rFonts w:ascii="仿宋" w:eastAsia="仿宋" w:hAnsi="仿宋" w:cs="仿宋" w:hint="eastAsia"/>
          <w:sz w:val="28"/>
          <w:lang w:eastAsia="zh-CN"/>
        </w:rPr>
      </w:pPr>
      <w:bookmarkStart w:id="4" w:name="_Toc106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绩效评估是自动裁切机项目中的关键环节，为确保自动裁切机项目达到预期目标，我们采用了多层次、多维度的绩效评估方法。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裁切机项目的战略目标对齐，确保每个决策和行动都与自动裁切机项目整体目标保持一致。团队会定期召开战略对齐会议，审视当前工作与自动裁切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自动裁切机项目进度、质量、成本和风险等方面。这些指标通过数据收集和分析，为自动裁切机项目管理团队提供了客观的评估依据。例如，我们通过自动裁切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绩效评估不仅仅停留在自动裁切机项目内部，还考虑了自动裁切机项目对外部环境的影响。我们定期进行干系人满意度调查，以了解各利益相关方对自动裁切机项目的期望和满意度，并及时做出调整。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这种多层次、多角度的绩效评估方法，使得我们能够全面了解自动裁切机项目的运行状态，及时做出调整，确保自动裁切机项目在不断变化的环境中保持稳健前行。</w:t>
      </w:r>
    </w:p>
    <w:p>
      <w:pPr>
        <w:pStyle w:val="Heading2"/>
        <w:ind w:firstLine="560" w:firstLineChars="200"/>
        <w:rPr>
          <w:rFonts w:ascii="仿宋" w:eastAsia="仿宋" w:hAnsi="仿宋" w:cs="仿宋" w:hint="eastAsia"/>
          <w:sz w:val="28"/>
          <w:lang w:eastAsia="zh-CN"/>
        </w:rPr>
      </w:pPr>
      <w:bookmarkStart w:id="5" w:name="_Toc68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为了确保自动裁切机项目的有效管理和不断优化，我们采用了精心设计的绩效评估周期。这个周期旨在实现灵活、实时和全面的评估，以适应自动裁切机项目执行中的各种挑战。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裁切机项目的不同需求，分为短期、中期和长期。短期评估关注每个迭代或工作周期，以及时发现和解决当前任务中的问题。中期评估涵盖几个迭代，深入了解整体自动裁切机项目的趋势和性能。长期评估则着眼于整个自动裁切机项目阶段，确保自动裁切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裁切机项目管理工具和协作平台，团队成员能够随时更新和分享自动裁切机项目数据。这种实时性的反馈机制使我们能够及时察觉潜在问题，快速调整，保持自动裁切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裁切机项目的决策制定密不可分。每个周期的自动裁切机项目回顾会议成为集体总结经验、识别问题深层次原因并找到创新解决方案的平台。这种定期的反思与调整机制使自动裁切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155"/>
      <w:r>
        <w:rPr>
          <w:rFonts w:ascii="仿宋" w:eastAsia="仿宋" w:hAnsi="仿宋" w:cs="仿宋" w:hint="eastAsia"/>
          <w:sz w:val="28"/>
          <w:lang w:eastAsia="zh-CN"/>
        </w:rPr>
        <w:t>二、自动裁切机项目文档管理</w:t>
      </w:r>
      <w:bookmarkEnd w:id="6"/>
    </w:p>
    <w:p>
      <w:pPr>
        <w:pStyle w:val="Heading2"/>
        <w:rPr>
          <w:rFonts w:ascii="仿宋" w:eastAsia="仿宋" w:hAnsi="仿宋" w:cs="仿宋" w:hint="eastAsia"/>
          <w:lang w:eastAsia="zh-CN"/>
        </w:rPr>
      </w:pPr>
      <w:bookmarkStart w:id="7" w:name="_Toc2627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自动裁切机项目高度重视文档的质量和准确性，以支持自动裁切机项目的各项活动和决策。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动裁切机项目文档的编制始于自动裁切机项目计划的初期，我们制定了详细的文档编制计划，明确了每个文档的内容、格式和编写责任人。在自动裁切机项目启动阶段，我们首先编制了自动裁切机项目章程，明确定义了自动裁切机项目的目标、范围、风险等关键要素。随后，自动裁切机项目团队根据计划陆续编制了需求文档、设计文档、测试文档等各类文档，确保自动裁切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裁切机项目管理中的重要环节，旨在确保自动裁切机项目文档符合质量标准和自动裁切机项目需求。在自动裁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裁切机项目相关利益方和专业领域的专家对文档进行独立审查。这有助于获取更全面、客观的反馈，确保自动裁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自动裁切机项目在文档编制与审查方面建立了严格的管理机制，通过规范的流程和多维度的审查，确保自动裁切机项目文档的质量、准确性和可靠性，为自动裁切机项目的顺利推进提供了有力支持。</w:t>
      </w:r>
    </w:p>
    <w:p>
      <w:pPr>
        <w:pStyle w:val="Heading2"/>
        <w:ind w:firstLine="560" w:firstLineChars="200"/>
        <w:rPr>
          <w:rFonts w:ascii="仿宋" w:eastAsia="仿宋" w:hAnsi="仿宋" w:cs="仿宋" w:hint="eastAsia"/>
          <w:sz w:val="28"/>
          <w:lang w:eastAsia="zh-CN"/>
        </w:rPr>
      </w:pPr>
      <w:bookmarkStart w:id="8" w:name="_Toc2702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在自动裁切机项目中，我们致力于优化文档发布与分发过程，以确保信息的高效传递和团队间协作的顺畅进行。以下是我们采取的关键优化策略：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我们通过多渠道发布文档，包括电子邮件、自动裁切机项目管理平台、内部网站等，以满足不同团队成员的偏好和需求。多渠道发布确保了信息的全面覆盖。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我们采用了精细的权限控制，确保只有授权人员可以访问敏感信息。这种安全措施保护了自动裁切机项目文档的机密性，防止了未经授权的信息泄露。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82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文档存档与归档是自动裁切机项目生命周期中一个至关重要的环节，直接关系到自动裁切机项目信息的长期保存和历史记录的完整性。在自动裁切机项目中，我们实施了一系列有效的文档存档与归档管理策略：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0716"/>
      <w:r>
        <w:rPr>
          <w:rFonts w:ascii="仿宋" w:eastAsia="仿宋" w:hAnsi="仿宋" w:cs="仿宋" w:hint="eastAsia"/>
          <w:sz w:val="28"/>
          <w:lang w:eastAsia="zh-CN"/>
        </w:rPr>
        <w:t>三、自动裁切机项目概论</w:t>
      </w:r>
      <w:bookmarkEnd w:id="10"/>
    </w:p>
    <w:p>
      <w:pPr>
        <w:pStyle w:val="Heading2"/>
        <w:rPr>
          <w:rFonts w:ascii="仿宋" w:eastAsia="仿宋" w:hAnsi="仿宋" w:cs="仿宋" w:hint="eastAsia"/>
          <w:lang w:eastAsia="zh-CN"/>
        </w:rPr>
      </w:pPr>
      <w:bookmarkStart w:id="11" w:name="_Toc14288"/>
      <w:r>
        <w:rPr>
          <w:rFonts w:ascii="仿宋" w:eastAsia="仿宋" w:hAnsi="仿宋" w:cs="仿宋" w:hint="eastAsia"/>
          <w:lang w:eastAsia="zh-CN"/>
        </w:rPr>
        <w:t>(一)、自动裁切机项目概况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起源追溯至对市场的深入洞察。市场的不断演变与变革为自动裁切机项目提供了难得的机遇。当前市场存在的需求缺口和变革的大环境共同构成了自动裁切机项目的背景。这个自动裁切机项目旨在充分利用市场机遇，填补行业中尚未满足的需求，为客户提供全新的解决方案。市场的变革和需求的增长使得这个自动裁切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自动裁切机项目名称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正式命名为自动裁切机。这个名称不仅仅是一个标识，更代表了自动裁切机项目的核心理念和愿景。它蕴含着自动裁切机项目所要解决问题的关键字，具有强烈的表达和辨识度，为自动裁切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自动裁切机项目目标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核心目标是提供一种全新、高效的解决方案，满足客户日益增长的需求。自动裁切机项目追求的不仅仅是满足市场需求，更是在市场中获得卓越的竞争优势。通过不断提升产品或服务的质量和创新水平，自动裁切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自动裁切机项目范围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全面涵盖了产品研发、制造、市场推广和售后服务，确保从产品设计到最终用户体验的全方位关注。这一全面的自动裁切机项目范围是为了确保自动裁切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自动裁切机项目时间表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自动裁切机项目计划在未来18个月内完成，包括研发、测试、市场试点和正式推出等不同阶段。这个时间表的合理设计是为了确保自动裁切机项目各个阶段的顺利推进，以便按时交付高质量的成果。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自动裁切机项目预算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自动裁切机项目总预算估算为XX百万美元，主要分配在研发、市场推广、人员培训和运营等方面。这一充足的预算为自动裁切机项目提供了充足的资源，确保自动裁切机项目在各个方面都能取得优异的表现。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自动裁切机项目风险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可能面临的风险包括市场接受度低、技术难题、竞争激烈等。自动裁切机项目团队已经制定了相应的风险应对计划，通过前瞻性的风险管理，确保自动裁切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自动裁切机项目团队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自动裁切机项目汇聚了一支经验丰富、多领域专业素养的核心团队，确保自动裁切机项目在各个方面都能拥有高水平的执行力。团队的协同作战是自动裁切机项目成功的关键因素之一。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自动裁切机项目背景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自动裁切机项目的背景根植于市场对更高效、创新产品的渴望，同时也受到科技发展对行业格局的深刻改变的影响。这为自动裁切机项目提供了广阔的发展空间和市场需求。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自动裁切机项目现状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截至目前，自动裁切机项目已完成市场调研和技术验证，取得了初步的成功。这为自动裁切机项目在未来的发展奠定了坚实的基础，为更远大的目标打下了坚实的基石。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2977"/>
      <w:r>
        <w:rPr>
          <w:rFonts w:ascii="仿宋" w:eastAsia="仿宋" w:hAnsi="仿宋" w:cs="仿宋" w:hint="eastAsia"/>
          <w:sz w:val="28"/>
          <w:lang w:eastAsia="zh-CN"/>
        </w:rPr>
        <w:t>(二)、自动裁切机项目目标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keyword》自动裁切机项目首要业务目标是在市场中占据有利地位，实现产品/服务的成功推广和销售。通过不断提升产品质量、创新性，自动裁切机项目追求成为行业中的领导者，赢得更多客户的青睐。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在科技迅速发展的时代，自动裁切机项目着眼于技术创新。通过持续的研发和技术升级，自动裁切机项目旨在推出更具创新性的产品或服务，以满足市场对新鲜、先进解决方案的需求。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为了建立可持续的客户关系，自动裁切机项目设定了客户满意度目标。通过提供卓越的产品质量和优质的客户服务，自动裁切机项目追求赢得客户的信任和忠诚度，确保他们的满意度达到行业领先水平。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自动裁切机项目注重社会责任和可持续发展。通过实施环保、社会责任自动裁切机项目，自动裁切机项目致力于在经济发展的同时保护环境，促进社会公平，实现可持续经营。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自动裁切机项目的团队是实现目标的核心驱动力。因此，自动裁切机项目设定了团队发展目标，包括提升团队成员的专业技能、培养领导力，以及搭建协同高效的团队工作氛围。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0741"/>
      <w:r>
        <w:rPr>
          <w:rFonts w:ascii="仿宋" w:eastAsia="仿宋" w:hAnsi="仿宋" w:cs="仿宋" w:hint="eastAsia"/>
          <w:sz w:val="28"/>
          <w:lang w:eastAsia="zh-CN"/>
        </w:rPr>
        <w:t>(三)、自动裁切机项目提出的理由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自动裁切机项目提出的理由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源于对市场机遇的深刻洞察。当前市场中存在的需求缺口和行业发展趋势表明，有巨大的商业机会等待被开发。通过准确捕捉市场机遇，自动裁切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理念基于对技术创新的信仰。通过持续的研发和技术投入，自动裁切机项目有望推出更具创新性的产品或服务。在科技飞速发展的当下，自动裁切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是为了增强企业的行业竞争力。通过提升产品或服务的质量和独特性，自动裁切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动裁切机项目响应了消费者需求的变化。随着社会和科技的不断发展，消费者对产品和服务的需求也在发生变化。通过深入了解并及时回应消费者的新需求，自动裁切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自动裁切机项目的提出是企业战略发展规划的一部分。在面对日益激烈的市场竞争和不断变化的商业环境中，自动裁切机项目作为企业战略的一环，旨在为企业开辟新的增长领域，巩固企业在行业中的地位。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不仅仅是基于商业考量，还注重社会责任。通过推出环保、社会责任等方面的自动裁切机项目，自动裁切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自动裁切机项目的提出反映了对利益相关者期望的关注。包括客户、员工、投资者等利益相关者在企业发展中都有着各自的期望，自动裁切机项目力求在满足这些期望的同时，取得更大的共赢。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4500"/>
      <w:r>
        <w:rPr>
          <w:rFonts w:ascii="仿宋" w:eastAsia="仿宋" w:hAnsi="仿宋" w:cs="仿宋" w:hint="eastAsia"/>
          <w:sz w:val="28"/>
          <w:lang w:eastAsia="zh-CN"/>
        </w:rPr>
        <w:t>(四)、自动裁切机项目意义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在实施自动裁切机项目的过程中，我们不仅仅是在追逐商业成功，更是为企业和社会的多个层面创造了深远的意义。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首要意义在于提升企业的市场竞争力。通过持续的创新和对产品质量的高标准要求，自动裁切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裁切机项目的推进将促使行业技术水平的提升。通过引入先进技术和创新性解决方案，自动裁切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裁切机项目不仅创造了大量就业机会，提高了就业水平，还注重社会责任和环保。通过参与社会公益事业和推动环保自动裁切机项目，自动裁切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综合而言，自动裁切机项目意义重大，不仅推动了企业的发展，也为行业和社会的进步贡献了积极力量。这是一个全面而深刻的影响，将在未来产生可持续的正面效应。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5593"/>
      <w:r>
        <w:rPr>
          <w:rFonts w:ascii="仿宋" w:eastAsia="仿宋" w:hAnsi="仿宋" w:cs="仿宋" w:hint="eastAsia"/>
          <w:sz w:val="28"/>
          <w:lang w:eastAsia="zh-CN"/>
        </w:rPr>
        <w:t>(五)、自动裁切机项目背景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在当今迅猛发展的商业环境中，自动裁切机项目的动因根植于对多方面因素的审慎考量。这个自动裁切机项目的提出并非孤立的决策，而是对企业所处背景深入思考的产物。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裁切机项目背后的首要原因。科技的迅速发展和全球市场的快速变化使得企业必须灵活应对。自动裁切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竞争的激烈程度也是自动裁切机项目背景中不可忽视的一环。企业需要在激烈竞争中脱颖而出，为此，自动裁切机项目致力于打破常规，提供独特的价值主张，以吸引客户并确保市场份额的增长。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技术的迅速发展为企业带来了机遇与挑战。作为自动裁切机项目启动的背景之一，对新兴技术的应用将有助于提升企业的技术水平，使其在不断演进的商业环境中保持竞争优势。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此外，社会对企业责任的期望也在逐渐升高。自动裁切机项目充分融入了社会责任的理念，通过可持续经营和社会公益自动裁切机项目，企图为社会贡献一份力量，在商业成功的同时关注社会价值。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5491"/>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455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自动裁切机项目的主要产品是XXXX，预计年产值为XXX万元。这一产品在市场中占据着重要的地位，其广泛的应用范围使得该自动裁切机项目的市场前景非常广阔。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https://d.book118.com/166043133202010055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8E08DD"/>
    <w:rsid w:val="7B8E08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4313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2024-02-28T03:49:00Z</dcterms:created>
  <dcterms:modified xsi:type="dcterms:W3CDTF">2024-02-28T03:50:09Z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DDD94D8790B447A4A6D625967C37D80B_11</vt:lpwstr>
  </property>
  <property fmtid="{D5CDD505-2E9C-101B-9397-08002B2CF9AE}" pid="3" name="KSOProductBuildVer">
    <vt:lpwstr>2052-12.1.0.16388</vt:lpwstr>
  </property>
</Properties>
</file>