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药品包装机械项目规划设计蓝图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20" w:history="1">
        <w:r>
          <w:rPr>
            <w:rFonts w:ascii="仿宋" w:eastAsia="仿宋" w:hAnsi="仿宋" w:cs="仿宋" w:hint="eastAsia"/>
            <w:lang w:eastAsia="zh-CN"/>
          </w:rPr>
          <w:t>序言</w:t>
        </w:r>
        <w:r>
          <w:tab/>
        </w:r>
        <w:r>
          <w:fldChar w:fldCharType="begin"/>
        </w:r>
        <w:r>
          <w:instrText xml:space="preserve"> PAGEREF _Toc19520 \h </w:instrText>
        </w:r>
        <w:r>
          <w:fldChar w:fldCharType="separate"/>
        </w:r>
        <w:r>
          <w:t>3</w:t>
        </w:r>
        <w:r>
          <w:fldChar w:fldCharType="end"/>
        </w:r>
      </w:hyperlink>
    </w:p>
    <w:p>
      <w:pPr>
        <w:pStyle w:val="TOC1"/>
        <w:tabs>
          <w:tab w:val="right" w:leader="dot" w:pos="8306"/>
        </w:tabs>
      </w:pPr>
      <w:hyperlink w:anchor="_Toc31269" w:history="1">
        <w:r>
          <w:rPr>
            <w:rFonts w:ascii="仿宋" w:eastAsia="仿宋" w:hAnsi="仿宋" w:cs="仿宋" w:hint="eastAsia"/>
            <w:lang w:eastAsia="zh-CN"/>
          </w:rPr>
          <w:t>一、药品包装机械项目土建工程</w:t>
        </w:r>
        <w:r>
          <w:tab/>
        </w:r>
        <w:r>
          <w:fldChar w:fldCharType="begin"/>
        </w:r>
        <w:r>
          <w:instrText xml:space="preserve"> PAGEREF _Toc31269 \h </w:instrText>
        </w:r>
        <w:r>
          <w:fldChar w:fldCharType="separate"/>
        </w:r>
        <w:r>
          <w:t>3</w:t>
        </w:r>
        <w:r>
          <w:fldChar w:fldCharType="end"/>
        </w:r>
      </w:hyperlink>
    </w:p>
    <w:p>
      <w:pPr>
        <w:pStyle w:val="TOC2"/>
        <w:tabs>
          <w:tab w:val="right" w:leader="dot" w:pos="8306"/>
        </w:tabs>
      </w:pPr>
      <w:hyperlink w:anchor="_Toc21173" w:history="1">
        <w:r>
          <w:rPr>
            <w:rFonts w:ascii="仿宋" w:eastAsia="仿宋" w:hAnsi="仿宋" w:cs="仿宋" w:hint="eastAsia"/>
            <w:lang w:eastAsia="zh-CN"/>
          </w:rPr>
          <w:t>(一)、建筑工程设计原则</w:t>
        </w:r>
        <w:r>
          <w:tab/>
        </w:r>
        <w:r>
          <w:fldChar w:fldCharType="begin"/>
        </w:r>
        <w:r>
          <w:instrText xml:space="preserve"> PAGEREF _Toc21173 \h </w:instrText>
        </w:r>
        <w:r>
          <w:fldChar w:fldCharType="separate"/>
        </w:r>
        <w:r>
          <w:t>3</w:t>
        </w:r>
        <w:r>
          <w:fldChar w:fldCharType="end"/>
        </w:r>
      </w:hyperlink>
    </w:p>
    <w:p>
      <w:pPr>
        <w:pStyle w:val="TOC2"/>
        <w:tabs>
          <w:tab w:val="right" w:leader="dot" w:pos="8306"/>
        </w:tabs>
      </w:pPr>
      <w:hyperlink w:anchor="_Toc20793" w:history="1">
        <w:r>
          <w:rPr>
            <w:rFonts w:ascii="仿宋" w:eastAsia="仿宋" w:hAnsi="仿宋" w:cs="仿宋" w:hint="eastAsia"/>
            <w:lang w:eastAsia="zh-CN"/>
          </w:rPr>
          <w:t>(二)、土建工程设计年限及安全等级</w:t>
        </w:r>
        <w:r>
          <w:tab/>
        </w:r>
        <w:r>
          <w:fldChar w:fldCharType="begin"/>
        </w:r>
        <w:r>
          <w:instrText xml:space="preserve"> PAGEREF _Toc20793 \h </w:instrText>
        </w:r>
        <w:r>
          <w:fldChar w:fldCharType="separate"/>
        </w:r>
        <w:r>
          <w:t>4</w:t>
        </w:r>
        <w:r>
          <w:fldChar w:fldCharType="end"/>
        </w:r>
      </w:hyperlink>
    </w:p>
    <w:p>
      <w:pPr>
        <w:pStyle w:val="TOC2"/>
        <w:tabs>
          <w:tab w:val="right" w:leader="dot" w:pos="8306"/>
        </w:tabs>
      </w:pPr>
      <w:hyperlink w:anchor="_Toc28738" w:history="1">
        <w:r>
          <w:rPr>
            <w:rFonts w:ascii="仿宋" w:eastAsia="仿宋" w:hAnsi="仿宋" w:cs="仿宋" w:hint="eastAsia"/>
            <w:lang w:eastAsia="zh-CN"/>
          </w:rPr>
          <w:t>(三)、建筑工程设计总体要求</w:t>
        </w:r>
        <w:r>
          <w:tab/>
        </w:r>
        <w:r>
          <w:fldChar w:fldCharType="begin"/>
        </w:r>
        <w:r>
          <w:instrText xml:space="preserve"> PAGEREF _Toc28738 \h </w:instrText>
        </w:r>
        <w:r>
          <w:fldChar w:fldCharType="separate"/>
        </w:r>
        <w:r>
          <w:t>5</w:t>
        </w:r>
        <w:r>
          <w:fldChar w:fldCharType="end"/>
        </w:r>
      </w:hyperlink>
    </w:p>
    <w:p>
      <w:pPr>
        <w:pStyle w:val="TOC2"/>
        <w:tabs>
          <w:tab w:val="right" w:leader="dot" w:pos="8306"/>
        </w:tabs>
      </w:pPr>
      <w:hyperlink w:anchor="_Toc27091" w:history="1">
        <w:r>
          <w:rPr>
            <w:rFonts w:ascii="仿宋" w:eastAsia="仿宋" w:hAnsi="仿宋" w:cs="仿宋" w:hint="eastAsia"/>
            <w:lang w:eastAsia="zh-CN"/>
          </w:rPr>
          <w:t>(四)、土建工程建设指标</w:t>
        </w:r>
        <w:r>
          <w:tab/>
        </w:r>
        <w:r>
          <w:fldChar w:fldCharType="begin"/>
        </w:r>
        <w:r>
          <w:instrText xml:space="preserve"> PAGEREF _Toc27091 \h </w:instrText>
        </w:r>
        <w:r>
          <w:fldChar w:fldCharType="separate"/>
        </w:r>
        <w:r>
          <w:t>6</w:t>
        </w:r>
        <w:r>
          <w:fldChar w:fldCharType="end"/>
        </w:r>
      </w:hyperlink>
    </w:p>
    <w:p>
      <w:pPr>
        <w:pStyle w:val="TOC1"/>
        <w:tabs>
          <w:tab w:val="right" w:leader="dot" w:pos="8306"/>
        </w:tabs>
      </w:pPr>
      <w:hyperlink w:anchor="_Toc17871" w:history="1">
        <w:r>
          <w:rPr>
            <w:rFonts w:ascii="仿宋" w:eastAsia="仿宋" w:hAnsi="仿宋" w:cs="仿宋" w:hint="eastAsia"/>
            <w:lang w:eastAsia="zh-CN"/>
          </w:rPr>
          <w:t>二、药品包装机械项目可持续发展</w:t>
        </w:r>
        <w:r>
          <w:tab/>
        </w:r>
        <w:r>
          <w:fldChar w:fldCharType="begin"/>
        </w:r>
        <w:r>
          <w:instrText xml:space="preserve"> PAGEREF _Toc17871 \h </w:instrText>
        </w:r>
        <w:r>
          <w:fldChar w:fldCharType="separate"/>
        </w:r>
        <w:r>
          <w:t>6</w:t>
        </w:r>
        <w:r>
          <w:fldChar w:fldCharType="end"/>
        </w:r>
      </w:hyperlink>
    </w:p>
    <w:p>
      <w:pPr>
        <w:pStyle w:val="TOC2"/>
        <w:tabs>
          <w:tab w:val="right" w:leader="dot" w:pos="8306"/>
        </w:tabs>
      </w:pPr>
      <w:hyperlink w:anchor="_Toc12737" w:history="1">
        <w:r>
          <w:rPr>
            <w:rFonts w:ascii="仿宋" w:eastAsia="仿宋" w:hAnsi="仿宋" w:cs="仿宋" w:hint="eastAsia"/>
            <w:lang w:eastAsia="zh-CN"/>
          </w:rPr>
          <w:t>(一)、可持续战略与实践</w:t>
        </w:r>
        <w:r>
          <w:tab/>
        </w:r>
        <w:r>
          <w:fldChar w:fldCharType="begin"/>
        </w:r>
        <w:r>
          <w:instrText xml:space="preserve"> PAGEREF _Toc12737 \h </w:instrText>
        </w:r>
        <w:r>
          <w:fldChar w:fldCharType="separate"/>
        </w:r>
        <w:r>
          <w:t>6</w:t>
        </w:r>
        <w:r>
          <w:fldChar w:fldCharType="end"/>
        </w:r>
      </w:hyperlink>
    </w:p>
    <w:p>
      <w:pPr>
        <w:pStyle w:val="TOC2"/>
        <w:tabs>
          <w:tab w:val="right" w:leader="dot" w:pos="8306"/>
        </w:tabs>
      </w:pPr>
      <w:hyperlink w:anchor="_Toc8295" w:history="1">
        <w:r>
          <w:rPr>
            <w:rFonts w:ascii="仿宋" w:eastAsia="仿宋" w:hAnsi="仿宋" w:cs="仿宋" w:hint="eastAsia"/>
            <w:lang w:eastAsia="zh-CN"/>
          </w:rPr>
          <w:t>(二)、环保与社会责任</w:t>
        </w:r>
        <w:r>
          <w:tab/>
        </w:r>
        <w:r>
          <w:fldChar w:fldCharType="begin"/>
        </w:r>
        <w:r>
          <w:instrText xml:space="preserve"> PAGEREF _Toc8295 \h </w:instrText>
        </w:r>
        <w:r>
          <w:fldChar w:fldCharType="separate"/>
        </w:r>
        <w:r>
          <w:t>7</w:t>
        </w:r>
        <w:r>
          <w:fldChar w:fldCharType="end"/>
        </w:r>
      </w:hyperlink>
    </w:p>
    <w:p>
      <w:pPr>
        <w:pStyle w:val="TOC1"/>
        <w:tabs>
          <w:tab w:val="right" w:leader="dot" w:pos="8306"/>
        </w:tabs>
      </w:pPr>
      <w:hyperlink w:anchor="_Toc26226" w:history="1">
        <w:r>
          <w:rPr>
            <w:rFonts w:ascii="仿宋" w:eastAsia="仿宋" w:hAnsi="仿宋" w:cs="仿宋" w:hint="eastAsia"/>
            <w:lang w:eastAsia="zh-CN"/>
          </w:rPr>
          <w:t>三、药品包装机械项目文档管理</w:t>
        </w:r>
        <w:r>
          <w:tab/>
        </w:r>
        <w:r>
          <w:fldChar w:fldCharType="begin"/>
        </w:r>
        <w:r>
          <w:instrText xml:space="preserve"> PAGEREF _Toc26226 \h </w:instrText>
        </w:r>
        <w:r>
          <w:fldChar w:fldCharType="separate"/>
        </w:r>
        <w:r>
          <w:t>8</w:t>
        </w:r>
        <w:r>
          <w:fldChar w:fldCharType="end"/>
        </w:r>
      </w:hyperlink>
    </w:p>
    <w:p>
      <w:pPr>
        <w:pStyle w:val="TOC2"/>
        <w:tabs>
          <w:tab w:val="right" w:leader="dot" w:pos="8306"/>
        </w:tabs>
      </w:pPr>
      <w:hyperlink w:anchor="_Toc8714" w:history="1">
        <w:r>
          <w:rPr>
            <w:rFonts w:ascii="仿宋" w:eastAsia="仿宋" w:hAnsi="仿宋" w:cs="仿宋" w:hint="eastAsia"/>
            <w:lang w:eastAsia="zh-CN"/>
          </w:rPr>
          <w:t>(一)、文档编制与审查</w:t>
        </w:r>
        <w:r>
          <w:tab/>
        </w:r>
        <w:r>
          <w:fldChar w:fldCharType="begin"/>
        </w:r>
        <w:r>
          <w:instrText xml:space="preserve"> PAGEREF _Toc8714 \h </w:instrText>
        </w:r>
        <w:r>
          <w:fldChar w:fldCharType="separate"/>
        </w:r>
        <w:r>
          <w:t>8</w:t>
        </w:r>
        <w:r>
          <w:fldChar w:fldCharType="end"/>
        </w:r>
      </w:hyperlink>
    </w:p>
    <w:p>
      <w:pPr>
        <w:pStyle w:val="TOC2"/>
        <w:tabs>
          <w:tab w:val="right" w:leader="dot" w:pos="8306"/>
        </w:tabs>
      </w:pPr>
      <w:hyperlink w:anchor="_Toc15112" w:history="1">
        <w:r>
          <w:rPr>
            <w:rFonts w:ascii="仿宋" w:eastAsia="仿宋" w:hAnsi="仿宋" w:cs="仿宋" w:hint="eastAsia"/>
            <w:lang w:eastAsia="zh-CN"/>
          </w:rPr>
          <w:t>(二)、文档发布与分发</w:t>
        </w:r>
        <w:r>
          <w:tab/>
        </w:r>
        <w:r>
          <w:fldChar w:fldCharType="begin"/>
        </w:r>
        <w:r>
          <w:instrText xml:space="preserve"> PAGEREF _Toc15112 \h </w:instrText>
        </w:r>
        <w:r>
          <w:fldChar w:fldCharType="separate"/>
        </w:r>
        <w:r>
          <w:t>9</w:t>
        </w:r>
        <w:r>
          <w:fldChar w:fldCharType="end"/>
        </w:r>
      </w:hyperlink>
    </w:p>
    <w:p>
      <w:pPr>
        <w:pStyle w:val="TOC2"/>
        <w:tabs>
          <w:tab w:val="right" w:leader="dot" w:pos="8306"/>
        </w:tabs>
      </w:pPr>
      <w:hyperlink w:anchor="_Toc28139" w:history="1">
        <w:r>
          <w:rPr>
            <w:rFonts w:ascii="仿宋" w:eastAsia="仿宋" w:hAnsi="仿宋" w:cs="仿宋" w:hint="eastAsia"/>
            <w:lang w:eastAsia="zh-CN"/>
          </w:rPr>
          <w:t>(三)、文档存档与归档</w:t>
        </w:r>
        <w:r>
          <w:tab/>
        </w:r>
        <w:r>
          <w:fldChar w:fldCharType="begin"/>
        </w:r>
        <w:r>
          <w:instrText xml:space="preserve"> PAGEREF _Toc28139 \h </w:instrText>
        </w:r>
        <w:r>
          <w:fldChar w:fldCharType="separate"/>
        </w:r>
        <w:r>
          <w:t>10</w:t>
        </w:r>
        <w:r>
          <w:fldChar w:fldCharType="end"/>
        </w:r>
      </w:hyperlink>
    </w:p>
    <w:p>
      <w:pPr>
        <w:pStyle w:val="TOC1"/>
        <w:tabs>
          <w:tab w:val="right" w:leader="dot" w:pos="8306"/>
        </w:tabs>
      </w:pPr>
      <w:hyperlink w:anchor="_Toc30748" w:history="1">
        <w:r>
          <w:rPr>
            <w:rFonts w:ascii="仿宋" w:eastAsia="仿宋" w:hAnsi="仿宋" w:cs="仿宋" w:hint="eastAsia"/>
            <w:lang w:eastAsia="zh-CN"/>
          </w:rPr>
          <w:t>四、产品规划分析</w:t>
        </w:r>
        <w:r>
          <w:tab/>
        </w:r>
        <w:r>
          <w:fldChar w:fldCharType="begin"/>
        </w:r>
        <w:r>
          <w:instrText xml:space="preserve"> PAGEREF _Toc30748 \h </w:instrText>
        </w:r>
        <w:r>
          <w:fldChar w:fldCharType="separate"/>
        </w:r>
        <w:r>
          <w:t>11</w:t>
        </w:r>
        <w:r>
          <w:fldChar w:fldCharType="end"/>
        </w:r>
      </w:hyperlink>
    </w:p>
    <w:p>
      <w:pPr>
        <w:pStyle w:val="TOC2"/>
        <w:tabs>
          <w:tab w:val="right" w:leader="dot" w:pos="8306"/>
        </w:tabs>
      </w:pPr>
      <w:hyperlink w:anchor="_Toc23464" w:history="1">
        <w:r>
          <w:rPr>
            <w:rFonts w:ascii="仿宋" w:eastAsia="仿宋" w:hAnsi="仿宋" w:cs="仿宋" w:hint="eastAsia"/>
            <w:lang w:eastAsia="zh-CN"/>
          </w:rPr>
          <w:t>(一)、产品规划</w:t>
        </w:r>
        <w:r>
          <w:tab/>
        </w:r>
        <w:r>
          <w:fldChar w:fldCharType="begin"/>
        </w:r>
        <w:r>
          <w:instrText xml:space="preserve"> PAGEREF _Toc23464 \h </w:instrText>
        </w:r>
        <w:r>
          <w:fldChar w:fldCharType="separate"/>
        </w:r>
        <w:r>
          <w:t>11</w:t>
        </w:r>
        <w:r>
          <w:fldChar w:fldCharType="end"/>
        </w:r>
      </w:hyperlink>
    </w:p>
    <w:p>
      <w:pPr>
        <w:pStyle w:val="TOC2"/>
        <w:tabs>
          <w:tab w:val="right" w:leader="dot" w:pos="8306"/>
        </w:tabs>
      </w:pPr>
      <w:hyperlink w:anchor="_Toc10903" w:history="1">
        <w:r>
          <w:rPr>
            <w:rFonts w:ascii="仿宋" w:eastAsia="仿宋" w:hAnsi="仿宋" w:cs="仿宋" w:hint="eastAsia"/>
            <w:lang w:eastAsia="zh-CN"/>
          </w:rPr>
          <w:t>(二)、建设规模</w:t>
        </w:r>
        <w:r>
          <w:tab/>
        </w:r>
        <w:r>
          <w:fldChar w:fldCharType="begin"/>
        </w:r>
        <w:r>
          <w:instrText xml:space="preserve"> PAGEREF _Toc10903 \h </w:instrText>
        </w:r>
        <w:r>
          <w:fldChar w:fldCharType="separate"/>
        </w:r>
        <w:r>
          <w:t>12</w:t>
        </w:r>
        <w:r>
          <w:fldChar w:fldCharType="end"/>
        </w:r>
      </w:hyperlink>
    </w:p>
    <w:p>
      <w:pPr>
        <w:pStyle w:val="TOC1"/>
        <w:tabs>
          <w:tab w:val="right" w:leader="dot" w:pos="8306"/>
        </w:tabs>
      </w:pPr>
      <w:hyperlink w:anchor="_Toc4419" w:history="1">
        <w:r>
          <w:rPr>
            <w:rFonts w:ascii="仿宋" w:eastAsia="仿宋" w:hAnsi="仿宋" w:cs="仿宋" w:hint="eastAsia"/>
            <w:lang w:eastAsia="zh-CN"/>
          </w:rPr>
          <w:t>五、药品包装机械项目概论</w:t>
        </w:r>
        <w:r>
          <w:tab/>
        </w:r>
        <w:r>
          <w:fldChar w:fldCharType="begin"/>
        </w:r>
        <w:r>
          <w:instrText xml:space="preserve"> PAGEREF _Toc4419 \h </w:instrText>
        </w:r>
        <w:r>
          <w:fldChar w:fldCharType="separate"/>
        </w:r>
        <w:r>
          <w:t>13</w:t>
        </w:r>
        <w:r>
          <w:fldChar w:fldCharType="end"/>
        </w:r>
      </w:hyperlink>
    </w:p>
    <w:p>
      <w:pPr>
        <w:pStyle w:val="TOC2"/>
        <w:tabs>
          <w:tab w:val="right" w:leader="dot" w:pos="8306"/>
        </w:tabs>
      </w:pPr>
      <w:hyperlink w:anchor="_Toc25155" w:history="1">
        <w:r>
          <w:rPr>
            <w:rFonts w:ascii="仿宋" w:eastAsia="仿宋" w:hAnsi="仿宋" w:cs="仿宋" w:hint="eastAsia"/>
            <w:lang w:eastAsia="zh-CN"/>
          </w:rPr>
          <w:t>(一)、药品包装机械项目概况</w:t>
        </w:r>
        <w:r>
          <w:tab/>
        </w:r>
        <w:r>
          <w:fldChar w:fldCharType="begin"/>
        </w:r>
        <w:r>
          <w:instrText xml:space="preserve"> PAGEREF _Toc25155 \h </w:instrText>
        </w:r>
        <w:r>
          <w:fldChar w:fldCharType="separate"/>
        </w:r>
        <w:r>
          <w:t>13</w:t>
        </w:r>
        <w:r>
          <w:fldChar w:fldCharType="end"/>
        </w:r>
      </w:hyperlink>
    </w:p>
    <w:p>
      <w:pPr>
        <w:pStyle w:val="TOC2"/>
        <w:tabs>
          <w:tab w:val="right" w:leader="dot" w:pos="8306"/>
        </w:tabs>
      </w:pPr>
      <w:hyperlink w:anchor="_Toc8678" w:history="1">
        <w:r>
          <w:rPr>
            <w:rFonts w:ascii="仿宋" w:eastAsia="仿宋" w:hAnsi="仿宋" w:cs="仿宋" w:hint="eastAsia"/>
            <w:lang w:eastAsia="zh-CN"/>
          </w:rPr>
          <w:t>(二)、药品包装机械项目目标</w:t>
        </w:r>
        <w:r>
          <w:tab/>
        </w:r>
        <w:r>
          <w:fldChar w:fldCharType="begin"/>
        </w:r>
        <w:r>
          <w:instrText xml:space="preserve"> PAGEREF _Toc8678 \h </w:instrText>
        </w:r>
        <w:r>
          <w:fldChar w:fldCharType="separate"/>
        </w:r>
        <w:r>
          <w:t>16</w:t>
        </w:r>
        <w:r>
          <w:fldChar w:fldCharType="end"/>
        </w:r>
      </w:hyperlink>
    </w:p>
    <w:p>
      <w:pPr>
        <w:pStyle w:val="TOC2"/>
        <w:tabs>
          <w:tab w:val="right" w:leader="dot" w:pos="8306"/>
        </w:tabs>
      </w:pPr>
      <w:hyperlink w:anchor="_Toc17929" w:history="1">
        <w:r>
          <w:rPr>
            <w:rFonts w:ascii="仿宋" w:eastAsia="仿宋" w:hAnsi="仿宋" w:cs="仿宋" w:hint="eastAsia"/>
            <w:lang w:eastAsia="zh-CN"/>
          </w:rPr>
          <w:t>(三)、药品包装机械项目提出的理由</w:t>
        </w:r>
        <w:r>
          <w:tab/>
        </w:r>
        <w:r>
          <w:fldChar w:fldCharType="begin"/>
        </w:r>
        <w:r>
          <w:instrText xml:space="preserve"> PAGEREF _Toc17929 \h </w:instrText>
        </w:r>
        <w:r>
          <w:fldChar w:fldCharType="separate"/>
        </w:r>
        <w:r>
          <w:t>16</w:t>
        </w:r>
        <w:r>
          <w:fldChar w:fldCharType="end"/>
        </w:r>
      </w:hyperlink>
    </w:p>
    <w:p>
      <w:pPr>
        <w:pStyle w:val="TOC2"/>
        <w:tabs>
          <w:tab w:val="right" w:leader="dot" w:pos="8306"/>
        </w:tabs>
      </w:pPr>
      <w:hyperlink w:anchor="_Toc32689" w:history="1">
        <w:r>
          <w:rPr>
            <w:rFonts w:ascii="仿宋" w:eastAsia="仿宋" w:hAnsi="仿宋" w:cs="仿宋" w:hint="eastAsia"/>
            <w:lang w:eastAsia="zh-CN"/>
          </w:rPr>
          <w:t>(四)、药品包装机械项目意义</w:t>
        </w:r>
        <w:r>
          <w:tab/>
        </w:r>
        <w:r>
          <w:fldChar w:fldCharType="begin"/>
        </w:r>
        <w:r>
          <w:instrText xml:space="preserve"> PAGEREF _Toc32689 \h </w:instrText>
        </w:r>
        <w:r>
          <w:fldChar w:fldCharType="separate"/>
        </w:r>
        <w:r>
          <w:t>18</w:t>
        </w:r>
        <w:r>
          <w:fldChar w:fldCharType="end"/>
        </w:r>
      </w:hyperlink>
    </w:p>
    <w:p>
      <w:pPr>
        <w:pStyle w:val="TOC2"/>
        <w:tabs>
          <w:tab w:val="right" w:leader="dot" w:pos="8306"/>
        </w:tabs>
      </w:pPr>
      <w:hyperlink w:anchor="_Toc13043" w:history="1">
        <w:r>
          <w:rPr>
            <w:rFonts w:ascii="仿宋" w:eastAsia="仿宋" w:hAnsi="仿宋" w:cs="仿宋" w:hint="eastAsia"/>
            <w:lang w:eastAsia="zh-CN"/>
          </w:rPr>
          <w:t>(五)、药品包装机械项目背景</w:t>
        </w:r>
        <w:r>
          <w:tab/>
        </w:r>
        <w:r>
          <w:fldChar w:fldCharType="begin"/>
        </w:r>
        <w:r>
          <w:instrText xml:space="preserve"> PAGEREF _Toc13043 \h </w:instrText>
        </w:r>
        <w:r>
          <w:fldChar w:fldCharType="separate"/>
        </w:r>
        <w:r>
          <w:t>19</w:t>
        </w:r>
        <w:r>
          <w:fldChar w:fldCharType="end"/>
        </w:r>
      </w:hyperlink>
    </w:p>
    <w:p>
      <w:pPr>
        <w:pStyle w:val="TOC1"/>
        <w:tabs>
          <w:tab w:val="right" w:leader="dot" w:pos="8306"/>
        </w:tabs>
      </w:pPr>
      <w:hyperlink w:anchor="_Toc16685" w:history="1">
        <w:r>
          <w:rPr>
            <w:rFonts w:ascii="仿宋" w:eastAsia="仿宋" w:hAnsi="仿宋" w:cs="仿宋" w:hint="eastAsia"/>
            <w:lang w:eastAsia="zh-CN"/>
          </w:rPr>
          <w:t>六、药品包装机械项目建设单位说明</w:t>
        </w:r>
        <w:r>
          <w:tab/>
        </w:r>
        <w:r>
          <w:fldChar w:fldCharType="begin"/>
        </w:r>
        <w:r>
          <w:instrText xml:space="preserve"> PAGEREF _Toc16685 \h </w:instrText>
        </w:r>
        <w:r>
          <w:fldChar w:fldCharType="separate"/>
        </w:r>
        <w:r>
          <w:t>20</w:t>
        </w:r>
        <w:r>
          <w:fldChar w:fldCharType="end"/>
        </w:r>
      </w:hyperlink>
    </w:p>
    <w:p>
      <w:pPr>
        <w:pStyle w:val="TOC2"/>
        <w:tabs>
          <w:tab w:val="right" w:leader="dot" w:pos="8306"/>
        </w:tabs>
      </w:pPr>
      <w:hyperlink w:anchor="_Toc1133" w:history="1">
        <w:r>
          <w:rPr>
            <w:rFonts w:ascii="仿宋" w:eastAsia="仿宋" w:hAnsi="仿宋" w:cs="仿宋" w:hint="eastAsia"/>
            <w:lang w:eastAsia="zh-CN"/>
          </w:rPr>
          <w:t>(一)、药品包装机械项目承办单位基本情况</w:t>
        </w:r>
        <w:r>
          <w:tab/>
        </w:r>
        <w:r>
          <w:fldChar w:fldCharType="begin"/>
        </w:r>
        <w:r>
          <w:instrText xml:space="preserve"> PAGEREF _Toc1133 \h </w:instrText>
        </w:r>
        <w:r>
          <w:fldChar w:fldCharType="separate"/>
        </w:r>
        <w:r>
          <w:t>20</w:t>
        </w:r>
        <w:r>
          <w:fldChar w:fldCharType="end"/>
        </w:r>
      </w:hyperlink>
    </w:p>
    <w:p>
      <w:pPr>
        <w:pStyle w:val="TOC2"/>
        <w:tabs>
          <w:tab w:val="right" w:leader="dot" w:pos="8306"/>
        </w:tabs>
      </w:pPr>
      <w:hyperlink w:anchor="_Toc32533" w:history="1">
        <w:r>
          <w:rPr>
            <w:rFonts w:ascii="仿宋" w:eastAsia="仿宋" w:hAnsi="仿宋" w:cs="仿宋" w:hint="eastAsia"/>
            <w:lang w:eastAsia="zh-CN"/>
          </w:rPr>
          <w:t>(二)、公司经济效益分析</w:t>
        </w:r>
        <w:r>
          <w:tab/>
        </w:r>
        <w:r>
          <w:fldChar w:fldCharType="begin"/>
        </w:r>
        <w:r>
          <w:instrText xml:space="preserve"> PAGEREF _Toc32533 \h </w:instrText>
        </w:r>
        <w:r>
          <w:fldChar w:fldCharType="separate"/>
        </w:r>
        <w:r>
          <w:t>20</w:t>
        </w:r>
        <w:r>
          <w:fldChar w:fldCharType="end"/>
        </w:r>
      </w:hyperlink>
    </w:p>
    <w:p>
      <w:pPr>
        <w:pStyle w:val="TOC1"/>
        <w:tabs>
          <w:tab w:val="right" w:leader="dot" w:pos="8306"/>
        </w:tabs>
      </w:pPr>
      <w:hyperlink w:anchor="_Toc22359" w:history="1">
        <w:r>
          <w:rPr>
            <w:rFonts w:ascii="仿宋" w:eastAsia="仿宋" w:hAnsi="仿宋" w:cs="仿宋" w:hint="eastAsia"/>
            <w:lang w:eastAsia="zh-CN"/>
          </w:rPr>
          <w:t>七、药品包装机械项目人力资源管理</w:t>
        </w:r>
        <w:r>
          <w:tab/>
        </w:r>
        <w:r>
          <w:fldChar w:fldCharType="begin"/>
        </w:r>
        <w:r>
          <w:instrText xml:space="preserve"> PAGEREF _Toc22359 \h </w:instrText>
        </w:r>
        <w:r>
          <w:fldChar w:fldCharType="separate"/>
        </w:r>
        <w:r>
          <w:t>21</w:t>
        </w:r>
        <w:r>
          <w:fldChar w:fldCharType="end"/>
        </w:r>
      </w:hyperlink>
    </w:p>
    <w:p>
      <w:pPr>
        <w:pStyle w:val="TOC2"/>
        <w:tabs>
          <w:tab w:val="right" w:leader="dot" w:pos="8306"/>
        </w:tabs>
      </w:pPr>
      <w:hyperlink w:anchor="_Toc30092" w:history="1">
        <w:r>
          <w:rPr>
            <w:rFonts w:ascii="仿宋" w:eastAsia="仿宋" w:hAnsi="仿宋" w:cs="仿宋" w:hint="eastAsia"/>
            <w:lang w:eastAsia="zh-CN"/>
          </w:rPr>
          <w:t>(一)、建立健全的预算管理制度</w:t>
        </w:r>
        <w:r>
          <w:tab/>
        </w:r>
        <w:r>
          <w:fldChar w:fldCharType="begin"/>
        </w:r>
        <w:r>
          <w:instrText xml:space="preserve"> PAGEREF _Toc30092 \h </w:instrText>
        </w:r>
        <w:r>
          <w:fldChar w:fldCharType="separate"/>
        </w:r>
        <w:r>
          <w:t>21</w:t>
        </w:r>
        <w:r>
          <w:fldChar w:fldCharType="end"/>
        </w:r>
      </w:hyperlink>
    </w:p>
    <w:p>
      <w:pPr>
        <w:pStyle w:val="TOC2"/>
        <w:tabs>
          <w:tab w:val="right" w:leader="dot" w:pos="8306"/>
        </w:tabs>
      </w:pPr>
      <w:hyperlink w:anchor="_Toc26347" w:history="1">
        <w:r>
          <w:rPr>
            <w:rFonts w:ascii="仿宋" w:eastAsia="仿宋" w:hAnsi="仿宋" w:cs="仿宋" w:hint="eastAsia"/>
            <w:lang w:eastAsia="zh-CN"/>
          </w:rPr>
          <w:t>(二)、加强资金流动监控</w:t>
        </w:r>
        <w:r>
          <w:tab/>
        </w:r>
        <w:r>
          <w:fldChar w:fldCharType="begin"/>
        </w:r>
        <w:r>
          <w:instrText xml:space="preserve"> PAGEREF _Toc26347 \h </w:instrText>
        </w:r>
        <w:r>
          <w:fldChar w:fldCharType="separate"/>
        </w:r>
        <w:r>
          <w:t>23</w:t>
        </w:r>
        <w:r>
          <w:fldChar w:fldCharType="end"/>
        </w:r>
      </w:hyperlink>
    </w:p>
    <w:p>
      <w:pPr>
        <w:pStyle w:val="TOC2"/>
        <w:tabs>
          <w:tab w:val="right" w:leader="dot" w:pos="8306"/>
        </w:tabs>
      </w:pPr>
      <w:hyperlink w:anchor="_Toc11270" w:history="1">
        <w:r>
          <w:rPr>
            <w:rFonts w:ascii="仿宋" w:eastAsia="仿宋" w:hAnsi="仿宋" w:cs="仿宋" w:hint="eastAsia"/>
            <w:lang w:eastAsia="zh-CN"/>
          </w:rPr>
          <w:t>(三)、制定完善的风险控制机制</w:t>
        </w:r>
        <w:r>
          <w:tab/>
        </w:r>
        <w:r>
          <w:fldChar w:fldCharType="begin"/>
        </w:r>
        <w:r>
          <w:instrText xml:space="preserve"> PAGEREF _Toc11270 \h </w:instrText>
        </w:r>
        <w:r>
          <w:fldChar w:fldCharType="separate"/>
        </w:r>
        <w:r>
          <w:t>24</w:t>
        </w:r>
        <w:r>
          <w:fldChar w:fldCharType="end"/>
        </w:r>
      </w:hyperlink>
    </w:p>
    <w:p>
      <w:pPr>
        <w:pStyle w:val="TOC2"/>
        <w:tabs>
          <w:tab w:val="right" w:leader="dot" w:pos="8306"/>
        </w:tabs>
      </w:pPr>
      <w:hyperlink w:anchor="_Toc22911" w:history="1">
        <w:r>
          <w:rPr>
            <w:rFonts w:ascii="仿宋" w:eastAsia="仿宋" w:hAnsi="仿宋" w:cs="仿宋" w:hint="eastAsia"/>
            <w:lang w:eastAsia="zh-CN"/>
          </w:rPr>
          <w:t>(四)、优化成本管理</w:t>
        </w:r>
        <w:r>
          <w:tab/>
        </w:r>
        <w:r>
          <w:fldChar w:fldCharType="begin"/>
        </w:r>
        <w:r>
          <w:instrText xml:space="preserve"> PAGEREF _Toc22911 \h </w:instrText>
        </w:r>
        <w:r>
          <w:fldChar w:fldCharType="separate"/>
        </w:r>
        <w:r>
          <w:t>26</w:t>
        </w:r>
        <w:r>
          <w:fldChar w:fldCharType="end"/>
        </w:r>
      </w:hyperlink>
    </w:p>
    <w:p>
      <w:pPr>
        <w:pStyle w:val="TOC1"/>
        <w:tabs>
          <w:tab w:val="right" w:leader="dot" w:pos="8306"/>
        </w:tabs>
      </w:pPr>
      <w:hyperlink w:anchor="_Toc16742" w:history="1">
        <w:r>
          <w:rPr>
            <w:rFonts w:ascii="仿宋" w:eastAsia="仿宋" w:hAnsi="仿宋" w:cs="仿宋" w:hint="eastAsia"/>
            <w:lang w:eastAsia="zh-CN"/>
          </w:rPr>
          <w:t>八、药品包装机械项目技术管理</w:t>
        </w:r>
        <w:r>
          <w:tab/>
        </w:r>
        <w:r>
          <w:fldChar w:fldCharType="begin"/>
        </w:r>
        <w:r>
          <w:instrText xml:space="preserve"> PAGEREF _Toc16742 \h </w:instrText>
        </w:r>
        <w:r>
          <w:fldChar w:fldCharType="separate"/>
        </w:r>
        <w:r>
          <w:t>27</w:t>
        </w:r>
        <w:r>
          <w:fldChar w:fldCharType="end"/>
        </w:r>
      </w:hyperlink>
    </w:p>
    <w:p>
      <w:pPr>
        <w:pStyle w:val="TOC2"/>
        <w:tabs>
          <w:tab w:val="right" w:leader="dot" w:pos="8306"/>
        </w:tabs>
      </w:pPr>
      <w:hyperlink w:anchor="_Toc17579" w:history="1">
        <w:r>
          <w:rPr>
            <w:rFonts w:ascii="仿宋" w:eastAsia="仿宋" w:hAnsi="仿宋" w:cs="仿宋" w:hint="eastAsia"/>
            <w:lang w:eastAsia="zh-CN"/>
          </w:rPr>
          <w:t>(一)、技术方案选用方向</w:t>
        </w:r>
        <w:r>
          <w:tab/>
        </w:r>
        <w:r>
          <w:fldChar w:fldCharType="begin"/>
        </w:r>
        <w:r>
          <w:instrText xml:space="preserve"> PAGEREF _Toc17579 \h </w:instrText>
        </w:r>
        <w:r>
          <w:fldChar w:fldCharType="separate"/>
        </w:r>
        <w:r>
          <w:t>27</w:t>
        </w:r>
        <w:r>
          <w:fldChar w:fldCharType="end"/>
        </w:r>
      </w:hyperlink>
    </w:p>
    <w:p>
      <w:pPr>
        <w:pStyle w:val="TOC2"/>
        <w:tabs>
          <w:tab w:val="right" w:leader="dot" w:pos="8306"/>
        </w:tabs>
      </w:pPr>
      <w:hyperlink w:anchor="_Toc9761" w:history="1">
        <w:r>
          <w:rPr>
            <w:rFonts w:ascii="仿宋" w:eastAsia="仿宋" w:hAnsi="仿宋" w:cs="仿宋" w:hint="eastAsia"/>
            <w:lang w:eastAsia="zh-CN"/>
          </w:rPr>
          <w:t>(二)、工艺技术方案选用原则</w:t>
        </w:r>
        <w:r>
          <w:tab/>
        </w:r>
        <w:r>
          <w:fldChar w:fldCharType="begin"/>
        </w:r>
        <w:r>
          <w:instrText xml:space="preserve"> PAGEREF _Toc9761 \h </w:instrText>
        </w:r>
        <w:r>
          <w:fldChar w:fldCharType="separate"/>
        </w:r>
        <w:r>
          <w:t>29</w:t>
        </w:r>
        <w:r>
          <w:fldChar w:fldCharType="end"/>
        </w:r>
      </w:hyperlink>
    </w:p>
    <w:p>
      <w:pPr>
        <w:pStyle w:val="TOC2"/>
        <w:tabs>
          <w:tab w:val="right" w:leader="dot" w:pos="8306"/>
        </w:tabs>
      </w:pPr>
      <w:hyperlink w:anchor="_Toc11104" w:history="1">
        <w:r>
          <w:rPr>
            <w:rFonts w:ascii="仿宋" w:eastAsia="仿宋" w:hAnsi="仿宋" w:cs="仿宋" w:hint="eastAsia"/>
            <w:lang w:eastAsia="zh-CN"/>
          </w:rPr>
          <w:t>(三)、工艺技术方案要求</w:t>
        </w:r>
        <w:r>
          <w:tab/>
        </w:r>
        <w:r>
          <w:fldChar w:fldCharType="begin"/>
        </w:r>
        <w:r>
          <w:instrText xml:space="preserve"> PAGEREF _Toc11104 \h </w:instrText>
        </w:r>
        <w:r>
          <w:fldChar w:fldCharType="separate"/>
        </w:r>
        <w:r>
          <w:t>31</w:t>
        </w:r>
        <w:r>
          <w:fldChar w:fldCharType="end"/>
        </w:r>
      </w:hyperlink>
    </w:p>
    <w:p>
      <w:pPr>
        <w:pStyle w:val="TOC1"/>
        <w:tabs>
          <w:tab w:val="right" w:leader="dot" w:pos="8306"/>
        </w:tabs>
      </w:pPr>
      <w:hyperlink w:anchor="_Toc7272" w:history="1">
        <w:r>
          <w:rPr>
            <w:rFonts w:ascii="仿宋" w:eastAsia="仿宋" w:hAnsi="仿宋" w:cs="仿宋" w:hint="eastAsia"/>
            <w:lang w:eastAsia="zh-CN"/>
          </w:rPr>
          <w:t>九、药品包装机械项目财务管理</w:t>
        </w:r>
        <w:r>
          <w:tab/>
        </w:r>
        <w:r>
          <w:fldChar w:fldCharType="begin"/>
        </w:r>
        <w:r>
          <w:instrText xml:space="preserve"> PAGEREF _Toc7272 \h </w:instrText>
        </w:r>
        <w:r>
          <w:fldChar w:fldCharType="separate"/>
        </w:r>
        <w:r>
          <w:t>33</w:t>
        </w:r>
        <w:r>
          <w:fldChar w:fldCharType="end"/>
        </w:r>
      </w:hyperlink>
    </w:p>
    <w:p>
      <w:pPr>
        <w:pStyle w:val="TOC2"/>
        <w:tabs>
          <w:tab w:val="right" w:leader="dot" w:pos="8306"/>
        </w:tabs>
      </w:pPr>
      <w:hyperlink w:anchor="_Toc3570" w:history="1">
        <w:r>
          <w:rPr>
            <w:rFonts w:ascii="仿宋" w:eastAsia="仿宋" w:hAnsi="仿宋" w:cs="仿宋" w:hint="eastAsia"/>
            <w:lang w:eastAsia="zh-CN"/>
          </w:rPr>
          <w:t>(一)、资金需求大</w:t>
        </w:r>
        <w:r>
          <w:tab/>
        </w:r>
        <w:r>
          <w:fldChar w:fldCharType="begin"/>
        </w:r>
        <w:r>
          <w:instrText xml:space="preserve"> PAGEREF _Toc3570 \h </w:instrText>
        </w:r>
        <w:r>
          <w:fldChar w:fldCharType="separate"/>
        </w:r>
        <w:r>
          <w:t>33</w:t>
        </w:r>
        <w:r>
          <w:fldChar w:fldCharType="end"/>
        </w:r>
      </w:hyperlink>
    </w:p>
    <w:p>
      <w:pPr>
        <w:pStyle w:val="TOC2"/>
        <w:tabs>
          <w:tab w:val="right" w:leader="dot" w:pos="8306"/>
        </w:tabs>
      </w:pPr>
      <w:hyperlink w:anchor="_Toc22177" w:history="1">
        <w:r>
          <w:rPr>
            <w:rFonts w:ascii="仿宋" w:eastAsia="仿宋" w:hAnsi="仿宋" w:cs="仿宋" w:hint="eastAsia"/>
            <w:lang w:eastAsia="zh-CN"/>
          </w:rPr>
          <w:t>(二)、研发周期长</w:t>
        </w:r>
        <w:r>
          <w:tab/>
        </w:r>
        <w:r>
          <w:fldChar w:fldCharType="begin"/>
        </w:r>
        <w:r>
          <w:instrText xml:space="preserve"> PAGEREF _Toc22177 \h </w:instrText>
        </w:r>
        <w:r>
          <w:fldChar w:fldCharType="separate"/>
        </w:r>
        <w:r>
          <w:t>34</w:t>
        </w:r>
        <w:r>
          <w:fldChar w:fldCharType="end"/>
        </w:r>
      </w:hyperlink>
    </w:p>
    <w:p>
      <w:pPr>
        <w:pStyle w:val="TOC2"/>
        <w:tabs>
          <w:tab w:val="right" w:leader="dot" w:pos="8306"/>
        </w:tabs>
      </w:pPr>
      <w:hyperlink w:anchor="_Toc8989" w:history="1">
        <w:r>
          <w:rPr>
            <w:rFonts w:ascii="仿宋" w:eastAsia="仿宋" w:hAnsi="仿宋" w:cs="仿宋" w:hint="eastAsia"/>
            <w:lang w:eastAsia="zh-CN"/>
          </w:rPr>
          <w:t>(三)、市场风险大</w:t>
        </w:r>
        <w:r>
          <w:tab/>
        </w:r>
        <w:r>
          <w:fldChar w:fldCharType="begin"/>
        </w:r>
        <w:r>
          <w:instrText xml:space="preserve"> PAGEREF _Toc8989 \h </w:instrText>
        </w:r>
        <w:r>
          <w:fldChar w:fldCharType="separate"/>
        </w:r>
        <w:r>
          <w:t>36</w:t>
        </w:r>
        <w:r>
          <w:fldChar w:fldCharType="end"/>
        </w:r>
      </w:hyperlink>
    </w:p>
    <w:p>
      <w:pPr>
        <w:pStyle w:val="TOC2"/>
        <w:tabs>
          <w:tab w:val="right" w:leader="dot" w:pos="8306"/>
        </w:tabs>
      </w:pPr>
      <w:hyperlink w:anchor="_Toc3774" w:history="1">
        <w:r>
          <w:rPr>
            <w:rFonts w:ascii="仿宋" w:eastAsia="仿宋" w:hAnsi="仿宋" w:cs="仿宋" w:hint="eastAsia"/>
            <w:lang w:eastAsia="zh-CN"/>
          </w:rPr>
          <w:t>(四)、利润率高</w:t>
        </w:r>
        <w:r>
          <w:tab/>
        </w:r>
        <w:r>
          <w:fldChar w:fldCharType="begin"/>
        </w:r>
        <w:r>
          <w:instrText xml:space="preserve"> PAGEREF _Toc3774 \h </w:instrText>
        </w:r>
        <w:r>
          <w:fldChar w:fldCharType="separate"/>
        </w:r>
        <w:r>
          <w:t>38</w:t>
        </w:r>
        <w:r>
          <w:fldChar w:fldCharType="end"/>
        </w:r>
      </w:hyperlink>
    </w:p>
    <w:p>
      <w:pPr>
        <w:pStyle w:val="TOC1"/>
        <w:tabs>
          <w:tab w:val="right" w:leader="dot" w:pos="8306"/>
        </w:tabs>
      </w:pPr>
      <w:hyperlink w:anchor="_Toc19086" w:history="1">
        <w:r>
          <w:rPr>
            <w:rFonts w:ascii="仿宋" w:eastAsia="仿宋" w:hAnsi="仿宋" w:cs="仿宋" w:hint="eastAsia"/>
            <w:lang w:eastAsia="zh-CN"/>
          </w:rPr>
          <w:t>十、药品包装机械项目风险管理</w:t>
        </w:r>
        <w:r>
          <w:tab/>
        </w:r>
        <w:r>
          <w:fldChar w:fldCharType="begin"/>
        </w:r>
        <w:r>
          <w:instrText xml:space="preserve"> PAGEREF _Toc19086 \h </w:instrText>
        </w:r>
        <w:r>
          <w:fldChar w:fldCharType="separate"/>
        </w:r>
        <w:r>
          <w:t>40</w:t>
        </w:r>
        <w:r>
          <w:fldChar w:fldCharType="end"/>
        </w:r>
      </w:hyperlink>
    </w:p>
    <w:p>
      <w:pPr>
        <w:pStyle w:val="TOC2"/>
        <w:tabs>
          <w:tab w:val="right" w:leader="dot" w:pos="8306"/>
        </w:tabs>
      </w:pPr>
      <w:hyperlink w:anchor="_Toc1329" w:history="1">
        <w:r>
          <w:rPr>
            <w:rFonts w:ascii="仿宋" w:eastAsia="仿宋" w:hAnsi="仿宋" w:cs="仿宋" w:hint="eastAsia"/>
            <w:lang w:eastAsia="zh-CN"/>
          </w:rPr>
          <w:t>(一)、风险识别与评估</w:t>
        </w:r>
        <w:r>
          <w:tab/>
        </w:r>
        <w:r>
          <w:fldChar w:fldCharType="begin"/>
        </w:r>
        <w:r>
          <w:instrText xml:space="preserve"> PAGEREF _Toc1329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 w:history="1">
        <w:r>
          <w:rPr>
            <w:rFonts w:ascii="仿宋" w:eastAsia="仿宋" w:hAnsi="仿宋" w:cs="仿宋" w:hint="eastAsia"/>
            <w:lang w:eastAsia="zh-CN"/>
          </w:rPr>
          <w:t>(二)、风险应对策略</w:t>
        </w:r>
        <w:r>
          <w:tab/>
        </w:r>
        <w:r>
          <w:fldChar w:fldCharType="begin"/>
        </w:r>
        <w:r>
          <w:instrText xml:space="preserve"> PAGEREF _Toc3205 \h </w:instrText>
        </w:r>
        <w:r>
          <w:fldChar w:fldCharType="separate"/>
        </w:r>
        <w:r>
          <w:t>42</w:t>
        </w:r>
        <w:r>
          <w:fldChar w:fldCharType="end"/>
        </w:r>
      </w:hyperlink>
    </w:p>
    <w:p>
      <w:pPr>
        <w:pStyle w:val="TOC2"/>
        <w:tabs>
          <w:tab w:val="right" w:leader="dot" w:pos="8306"/>
        </w:tabs>
      </w:pPr>
      <w:hyperlink w:anchor="_Toc3207" w:history="1">
        <w:r>
          <w:rPr>
            <w:rFonts w:ascii="仿宋" w:eastAsia="仿宋" w:hAnsi="仿宋" w:cs="仿宋" w:hint="eastAsia"/>
            <w:lang w:eastAsia="zh-CN"/>
          </w:rPr>
          <w:t>(三)、风险监控与控制</w:t>
        </w:r>
        <w:r>
          <w:tab/>
        </w:r>
        <w:r>
          <w:fldChar w:fldCharType="begin"/>
        </w:r>
        <w:r>
          <w:instrText xml:space="preserve"> PAGEREF _Toc3207 \h </w:instrText>
        </w:r>
        <w:r>
          <w:fldChar w:fldCharType="separate"/>
        </w:r>
        <w:r>
          <w:t>43</w:t>
        </w:r>
        <w:r>
          <w:fldChar w:fldCharType="end"/>
        </w:r>
      </w:hyperlink>
    </w:p>
    <w:p>
      <w:pPr>
        <w:pStyle w:val="TOC1"/>
        <w:tabs>
          <w:tab w:val="right" w:leader="dot" w:pos="8306"/>
        </w:tabs>
      </w:pPr>
      <w:hyperlink w:anchor="_Toc22389" w:history="1">
        <w:r>
          <w:rPr>
            <w:rFonts w:ascii="仿宋" w:eastAsia="仿宋" w:hAnsi="仿宋" w:cs="仿宋" w:hint="eastAsia"/>
            <w:lang w:eastAsia="zh-CN"/>
          </w:rPr>
          <w:t>十一、生产安全保护</w:t>
        </w:r>
        <w:r>
          <w:tab/>
        </w:r>
        <w:r>
          <w:fldChar w:fldCharType="begin"/>
        </w:r>
        <w:r>
          <w:instrText xml:space="preserve"> PAGEREF _Toc22389 \h </w:instrText>
        </w:r>
        <w:r>
          <w:fldChar w:fldCharType="separate"/>
        </w:r>
        <w:r>
          <w:t>44</w:t>
        </w:r>
        <w:r>
          <w:fldChar w:fldCharType="end"/>
        </w:r>
      </w:hyperlink>
    </w:p>
    <w:p>
      <w:pPr>
        <w:pStyle w:val="TOC2"/>
        <w:tabs>
          <w:tab w:val="right" w:leader="dot" w:pos="8306"/>
        </w:tabs>
      </w:pPr>
      <w:hyperlink w:anchor="_Toc12030" w:history="1">
        <w:r>
          <w:rPr>
            <w:rFonts w:ascii="仿宋" w:eastAsia="仿宋" w:hAnsi="仿宋" w:cs="仿宋" w:hint="eastAsia"/>
            <w:lang w:eastAsia="zh-CN"/>
          </w:rPr>
          <w:t>(一)、消防安全</w:t>
        </w:r>
        <w:r>
          <w:tab/>
        </w:r>
        <w:r>
          <w:fldChar w:fldCharType="begin"/>
        </w:r>
        <w:r>
          <w:instrText xml:space="preserve"> PAGEREF _Toc12030 \h </w:instrText>
        </w:r>
        <w:r>
          <w:fldChar w:fldCharType="separate"/>
        </w:r>
        <w:r>
          <w:t>44</w:t>
        </w:r>
        <w:r>
          <w:fldChar w:fldCharType="end"/>
        </w:r>
      </w:hyperlink>
    </w:p>
    <w:p>
      <w:pPr>
        <w:pStyle w:val="TOC2"/>
        <w:tabs>
          <w:tab w:val="right" w:leader="dot" w:pos="8306"/>
        </w:tabs>
      </w:pPr>
      <w:hyperlink w:anchor="_Toc29660" w:history="1">
        <w:r>
          <w:rPr>
            <w:rFonts w:ascii="仿宋" w:eastAsia="仿宋" w:hAnsi="仿宋" w:cs="仿宋" w:hint="eastAsia"/>
            <w:lang w:eastAsia="zh-CN"/>
          </w:rPr>
          <w:t>(二)、防火防爆总图布置措施</w:t>
        </w:r>
        <w:r>
          <w:tab/>
        </w:r>
        <w:r>
          <w:fldChar w:fldCharType="begin"/>
        </w:r>
        <w:r>
          <w:instrText xml:space="preserve"> PAGEREF _Toc29660 \h </w:instrText>
        </w:r>
        <w:r>
          <w:fldChar w:fldCharType="separate"/>
        </w:r>
        <w:r>
          <w:t>46</w:t>
        </w:r>
        <w:r>
          <w:fldChar w:fldCharType="end"/>
        </w:r>
      </w:hyperlink>
    </w:p>
    <w:p>
      <w:pPr>
        <w:pStyle w:val="TOC2"/>
        <w:tabs>
          <w:tab w:val="right" w:leader="dot" w:pos="8306"/>
        </w:tabs>
      </w:pPr>
      <w:hyperlink w:anchor="_Toc9606" w:history="1">
        <w:r>
          <w:rPr>
            <w:rFonts w:ascii="仿宋" w:eastAsia="仿宋" w:hAnsi="仿宋" w:cs="仿宋" w:hint="eastAsia"/>
            <w:lang w:eastAsia="zh-CN"/>
          </w:rPr>
          <w:t>(三)、自然灾害防范措施</w:t>
        </w:r>
        <w:r>
          <w:tab/>
        </w:r>
        <w:r>
          <w:fldChar w:fldCharType="begin"/>
        </w:r>
        <w:r>
          <w:instrText xml:space="preserve"> PAGEREF _Toc9606 \h </w:instrText>
        </w:r>
        <w:r>
          <w:fldChar w:fldCharType="separate"/>
        </w:r>
        <w:r>
          <w:t>47</w:t>
        </w:r>
        <w:r>
          <w:fldChar w:fldCharType="end"/>
        </w:r>
      </w:hyperlink>
    </w:p>
    <w:p>
      <w:pPr>
        <w:pStyle w:val="TOC2"/>
        <w:tabs>
          <w:tab w:val="right" w:leader="dot" w:pos="8306"/>
        </w:tabs>
      </w:pPr>
      <w:hyperlink w:anchor="_Toc10153" w:history="1">
        <w:r>
          <w:rPr>
            <w:rFonts w:ascii="仿宋" w:eastAsia="仿宋" w:hAnsi="仿宋" w:cs="仿宋" w:hint="eastAsia"/>
            <w:lang w:eastAsia="zh-CN"/>
          </w:rPr>
          <w:t>(四)、安全色及安全标志使用要求</w:t>
        </w:r>
        <w:r>
          <w:tab/>
        </w:r>
        <w:r>
          <w:fldChar w:fldCharType="begin"/>
        </w:r>
        <w:r>
          <w:instrText xml:space="preserve"> PAGEREF _Toc10153 \h </w:instrText>
        </w:r>
        <w:r>
          <w:fldChar w:fldCharType="separate"/>
        </w:r>
        <w:r>
          <w:t>48</w:t>
        </w:r>
        <w:r>
          <w:fldChar w:fldCharType="end"/>
        </w:r>
      </w:hyperlink>
    </w:p>
    <w:p>
      <w:pPr>
        <w:pStyle w:val="TOC2"/>
        <w:tabs>
          <w:tab w:val="right" w:leader="dot" w:pos="8306"/>
        </w:tabs>
      </w:pPr>
      <w:hyperlink w:anchor="_Toc21519" w:history="1">
        <w:r>
          <w:rPr>
            <w:rFonts w:ascii="仿宋" w:eastAsia="仿宋" w:hAnsi="仿宋" w:cs="仿宋" w:hint="eastAsia"/>
            <w:lang w:eastAsia="zh-CN"/>
          </w:rPr>
          <w:t>(五)、防尘防毒措施</w:t>
        </w:r>
        <w:r>
          <w:tab/>
        </w:r>
        <w:r>
          <w:fldChar w:fldCharType="begin"/>
        </w:r>
        <w:r>
          <w:instrText xml:space="preserve"> PAGEREF _Toc21519 \h </w:instrText>
        </w:r>
        <w:r>
          <w:fldChar w:fldCharType="separate"/>
        </w:r>
        <w:r>
          <w:t>49</w:t>
        </w:r>
        <w:r>
          <w:fldChar w:fldCharType="end"/>
        </w:r>
      </w:hyperlink>
    </w:p>
    <w:p>
      <w:pPr>
        <w:pStyle w:val="TOC2"/>
        <w:tabs>
          <w:tab w:val="right" w:leader="dot" w:pos="8306"/>
        </w:tabs>
      </w:pPr>
      <w:hyperlink w:anchor="_Toc3550" w:history="1">
        <w:r>
          <w:rPr>
            <w:rFonts w:ascii="仿宋" w:eastAsia="仿宋" w:hAnsi="仿宋" w:cs="仿宋" w:hint="eastAsia"/>
            <w:lang w:eastAsia="zh-CN"/>
          </w:rPr>
          <w:t>(六)、防静电、触电防护及防雷措施</w:t>
        </w:r>
        <w:r>
          <w:tab/>
        </w:r>
        <w:r>
          <w:fldChar w:fldCharType="begin"/>
        </w:r>
        <w:r>
          <w:instrText xml:space="preserve"> PAGEREF _Toc3550 \h </w:instrText>
        </w:r>
        <w:r>
          <w:fldChar w:fldCharType="separate"/>
        </w:r>
        <w:r>
          <w:t>50</w:t>
        </w:r>
        <w:r>
          <w:fldChar w:fldCharType="end"/>
        </w:r>
      </w:hyperlink>
    </w:p>
    <w:p>
      <w:pPr>
        <w:pStyle w:val="TOC2"/>
        <w:tabs>
          <w:tab w:val="right" w:leader="dot" w:pos="8306"/>
        </w:tabs>
      </w:pPr>
      <w:hyperlink w:anchor="_Toc23834" w:history="1">
        <w:r>
          <w:rPr>
            <w:rFonts w:ascii="仿宋" w:eastAsia="仿宋" w:hAnsi="仿宋" w:cs="仿宋" w:hint="eastAsia"/>
            <w:lang w:eastAsia="zh-CN"/>
          </w:rPr>
          <w:t>(七)、机械设备安全保障措施</w:t>
        </w:r>
        <w:r>
          <w:tab/>
        </w:r>
        <w:r>
          <w:fldChar w:fldCharType="begin"/>
        </w:r>
        <w:r>
          <w:instrText xml:space="preserve"> PAGEREF _Toc23834 \h </w:instrText>
        </w:r>
        <w:r>
          <w:fldChar w:fldCharType="separate"/>
        </w:r>
        <w:r>
          <w:t>51</w:t>
        </w:r>
        <w:r>
          <w:fldChar w:fldCharType="end"/>
        </w:r>
      </w:hyperlink>
    </w:p>
    <w:p>
      <w:pPr>
        <w:pStyle w:val="TOC1"/>
        <w:tabs>
          <w:tab w:val="right" w:leader="dot" w:pos="8306"/>
        </w:tabs>
      </w:pPr>
      <w:hyperlink w:anchor="_Toc3166" w:history="1">
        <w:r>
          <w:rPr>
            <w:rFonts w:ascii="仿宋" w:eastAsia="仿宋" w:hAnsi="仿宋" w:cs="仿宋" w:hint="eastAsia"/>
            <w:lang w:eastAsia="zh-CN"/>
          </w:rPr>
          <w:t>十二、药品包装机械项目创新与研发</w:t>
        </w:r>
        <w:r>
          <w:tab/>
        </w:r>
        <w:r>
          <w:fldChar w:fldCharType="begin"/>
        </w:r>
        <w:r>
          <w:instrText xml:space="preserve"> PAGEREF _Toc3166 \h </w:instrText>
        </w:r>
        <w:r>
          <w:fldChar w:fldCharType="separate"/>
        </w:r>
        <w:r>
          <w:t>53</w:t>
        </w:r>
        <w:r>
          <w:fldChar w:fldCharType="end"/>
        </w:r>
      </w:hyperlink>
    </w:p>
    <w:p>
      <w:pPr>
        <w:pStyle w:val="TOC2"/>
        <w:tabs>
          <w:tab w:val="right" w:leader="dot" w:pos="8306"/>
        </w:tabs>
      </w:pPr>
      <w:hyperlink w:anchor="_Toc11993" w:history="1">
        <w:r>
          <w:rPr>
            <w:rFonts w:ascii="仿宋" w:eastAsia="仿宋" w:hAnsi="仿宋" w:cs="仿宋" w:hint="eastAsia"/>
            <w:lang w:eastAsia="zh-CN"/>
          </w:rPr>
          <w:t>(一)、创新策略与方向</w:t>
        </w:r>
        <w:r>
          <w:tab/>
        </w:r>
        <w:r>
          <w:fldChar w:fldCharType="begin"/>
        </w:r>
        <w:r>
          <w:instrText xml:space="preserve"> PAGEREF _Toc11993 \h </w:instrText>
        </w:r>
        <w:r>
          <w:fldChar w:fldCharType="separate"/>
        </w:r>
        <w:r>
          <w:t>53</w:t>
        </w:r>
        <w:r>
          <w:fldChar w:fldCharType="end"/>
        </w:r>
      </w:hyperlink>
    </w:p>
    <w:p>
      <w:pPr>
        <w:pStyle w:val="TOC2"/>
        <w:tabs>
          <w:tab w:val="right" w:leader="dot" w:pos="8306"/>
        </w:tabs>
      </w:pPr>
      <w:hyperlink w:anchor="_Toc24833" w:history="1">
        <w:r>
          <w:rPr>
            <w:rFonts w:ascii="仿宋" w:eastAsia="仿宋" w:hAnsi="仿宋" w:cs="仿宋" w:hint="eastAsia"/>
            <w:lang w:eastAsia="zh-CN"/>
          </w:rPr>
          <w:t>(二)、研发规划与投入</w:t>
        </w:r>
        <w:r>
          <w:tab/>
        </w:r>
        <w:r>
          <w:fldChar w:fldCharType="begin"/>
        </w:r>
        <w:r>
          <w:instrText xml:space="preserve"> PAGEREF _Toc24833 \h </w:instrText>
        </w:r>
        <w:r>
          <w:fldChar w:fldCharType="separate"/>
        </w:r>
        <w:r>
          <w:t>54</w:t>
        </w:r>
        <w:r>
          <w:fldChar w:fldCharType="end"/>
        </w:r>
      </w:hyperlink>
    </w:p>
    <w:p>
      <w:pPr>
        <w:pStyle w:val="TOC1"/>
        <w:tabs>
          <w:tab w:val="right" w:leader="dot" w:pos="8306"/>
        </w:tabs>
      </w:pPr>
      <w:hyperlink w:anchor="_Toc15984" w:history="1">
        <w:r>
          <w:rPr>
            <w:rFonts w:ascii="仿宋" w:eastAsia="仿宋" w:hAnsi="仿宋" w:cs="仿宋" w:hint="eastAsia"/>
            <w:lang w:eastAsia="zh-CN"/>
          </w:rPr>
          <w:t>十三、药品包装机械项目实施时间节点</w:t>
        </w:r>
        <w:r>
          <w:tab/>
        </w:r>
        <w:r>
          <w:fldChar w:fldCharType="begin"/>
        </w:r>
        <w:r>
          <w:instrText xml:space="preserve"> PAGEREF _Toc15984 \h </w:instrText>
        </w:r>
        <w:r>
          <w:fldChar w:fldCharType="separate"/>
        </w:r>
        <w:r>
          <w:t>56</w:t>
        </w:r>
        <w:r>
          <w:fldChar w:fldCharType="end"/>
        </w:r>
      </w:hyperlink>
    </w:p>
    <w:p>
      <w:pPr>
        <w:pStyle w:val="TOC2"/>
        <w:tabs>
          <w:tab w:val="right" w:leader="dot" w:pos="8306"/>
        </w:tabs>
      </w:pPr>
      <w:hyperlink w:anchor="_Toc18527" w:history="1">
        <w:r>
          <w:rPr>
            <w:rFonts w:ascii="仿宋" w:eastAsia="仿宋" w:hAnsi="仿宋" w:cs="仿宋" w:hint="eastAsia"/>
            <w:lang w:eastAsia="zh-CN"/>
          </w:rPr>
          <w:t>(一)、药品包装机械项目启动阶段时间节点</w:t>
        </w:r>
        <w:r>
          <w:tab/>
        </w:r>
        <w:r>
          <w:fldChar w:fldCharType="begin"/>
        </w:r>
        <w:r>
          <w:instrText xml:space="preserve"> PAGEREF _Toc18527 \h </w:instrText>
        </w:r>
        <w:r>
          <w:fldChar w:fldCharType="separate"/>
        </w:r>
        <w:r>
          <w:t>56</w:t>
        </w:r>
        <w:r>
          <w:fldChar w:fldCharType="end"/>
        </w:r>
      </w:hyperlink>
    </w:p>
    <w:p>
      <w:pPr>
        <w:pStyle w:val="TOC2"/>
        <w:tabs>
          <w:tab w:val="right" w:leader="dot" w:pos="8306"/>
        </w:tabs>
      </w:pPr>
      <w:hyperlink w:anchor="_Toc2574" w:history="1">
        <w:r>
          <w:rPr>
            <w:rFonts w:ascii="仿宋" w:eastAsia="仿宋" w:hAnsi="仿宋" w:cs="仿宋" w:hint="eastAsia"/>
            <w:lang w:eastAsia="zh-CN"/>
          </w:rPr>
          <w:t>(二)、药品包装机械项目执行阶段时间节点</w:t>
        </w:r>
        <w:r>
          <w:tab/>
        </w:r>
        <w:r>
          <w:fldChar w:fldCharType="begin"/>
        </w:r>
        <w:r>
          <w:instrText xml:space="preserve"> PAGEREF _Toc2574 \h </w:instrText>
        </w:r>
        <w:r>
          <w:fldChar w:fldCharType="separate"/>
        </w:r>
        <w:r>
          <w:t>57</w:t>
        </w:r>
        <w:r>
          <w:fldChar w:fldCharType="end"/>
        </w:r>
      </w:hyperlink>
    </w:p>
    <w:p>
      <w:pPr>
        <w:pStyle w:val="TOC2"/>
        <w:tabs>
          <w:tab w:val="right" w:leader="dot" w:pos="8306"/>
        </w:tabs>
      </w:pPr>
      <w:hyperlink w:anchor="_Toc5115" w:history="1">
        <w:r>
          <w:rPr>
            <w:rFonts w:ascii="仿宋" w:eastAsia="仿宋" w:hAnsi="仿宋" w:cs="仿宋" w:hint="eastAsia"/>
            <w:lang w:eastAsia="zh-CN"/>
          </w:rPr>
          <w:t>(三)、药品包装机械项目完成阶段时间节点</w:t>
        </w:r>
        <w:r>
          <w:tab/>
        </w:r>
        <w:r>
          <w:fldChar w:fldCharType="begin"/>
        </w:r>
        <w:r>
          <w:instrText xml:space="preserve"> PAGEREF _Toc5115 \h </w:instrText>
        </w:r>
        <w:r>
          <w:fldChar w:fldCharType="separate"/>
        </w:r>
        <w:r>
          <w:t>58</w:t>
        </w:r>
        <w:r>
          <w:fldChar w:fldCharType="end"/>
        </w:r>
      </w:hyperlink>
    </w:p>
    <w:p>
      <w:pPr>
        <w:pStyle w:val="TOC1"/>
        <w:tabs>
          <w:tab w:val="right" w:leader="dot" w:pos="8306"/>
        </w:tabs>
      </w:pPr>
      <w:hyperlink w:anchor="_Toc247" w:history="1">
        <w:r>
          <w:rPr>
            <w:rFonts w:ascii="仿宋" w:eastAsia="仿宋" w:hAnsi="仿宋" w:cs="仿宋" w:hint="eastAsia"/>
            <w:lang w:eastAsia="zh-CN"/>
          </w:rPr>
          <w:t>十四、风险识别与分类</w:t>
        </w:r>
        <w:r>
          <w:tab/>
        </w:r>
        <w:r>
          <w:fldChar w:fldCharType="begin"/>
        </w:r>
        <w:r>
          <w:instrText xml:space="preserve"> PAGEREF _Toc247 \h </w:instrText>
        </w:r>
        <w:r>
          <w:fldChar w:fldCharType="separate"/>
        </w:r>
        <w:r>
          <w:t>59</w:t>
        </w:r>
        <w:r>
          <w:fldChar w:fldCharType="end"/>
        </w:r>
      </w:hyperlink>
    </w:p>
    <w:p>
      <w:pPr>
        <w:pStyle w:val="TOC2"/>
        <w:tabs>
          <w:tab w:val="right" w:leader="dot" w:pos="8306"/>
        </w:tabs>
      </w:pPr>
      <w:hyperlink w:anchor="_Toc29358" w:history="1">
        <w:r>
          <w:rPr>
            <w:rFonts w:ascii="仿宋" w:eastAsia="仿宋" w:hAnsi="仿宋" w:cs="仿宋" w:hint="eastAsia"/>
            <w:lang w:eastAsia="zh-CN"/>
          </w:rPr>
          <w:t>(一)、风险识别</w:t>
        </w:r>
        <w:r>
          <w:tab/>
        </w:r>
        <w:r>
          <w:fldChar w:fldCharType="begin"/>
        </w:r>
        <w:r>
          <w:instrText xml:space="preserve"> PAGEREF _Toc29358 \h </w:instrText>
        </w:r>
        <w:r>
          <w:fldChar w:fldCharType="separate"/>
        </w:r>
        <w:r>
          <w:t>59</w:t>
        </w:r>
        <w:r>
          <w:fldChar w:fldCharType="end"/>
        </w:r>
      </w:hyperlink>
    </w:p>
    <w:p>
      <w:pPr>
        <w:pStyle w:val="TOC2"/>
        <w:tabs>
          <w:tab w:val="right" w:leader="dot" w:pos="8306"/>
        </w:tabs>
      </w:pPr>
      <w:hyperlink w:anchor="_Toc10423" w:history="1">
        <w:r>
          <w:rPr>
            <w:rFonts w:ascii="仿宋" w:eastAsia="仿宋" w:hAnsi="仿宋" w:cs="仿宋" w:hint="eastAsia"/>
            <w:lang w:eastAsia="zh-CN"/>
          </w:rPr>
          <w:t>(二)、风险分类</w:t>
        </w:r>
        <w:r>
          <w:tab/>
        </w:r>
        <w:r>
          <w:fldChar w:fldCharType="begin"/>
        </w:r>
        <w:r>
          <w:instrText xml:space="preserve"> PAGEREF _Toc10423 \h </w:instrText>
        </w:r>
        <w:r>
          <w:fldChar w:fldCharType="separate"/>
        </w:r>
        <w:r>
          <w:t>60</w:t>
        </w:r>
        <w:r>
          <w:fldChar w:fldCharType="end"/>
        </w:r>
      </w:hyperlink>
    </w:p>
    <w:p>
      <w:pPr>
        <w:pStyle w:val="TOC1"/>
        <w:tabs>
          <w:tab w:val="right" w:leader="dot" w:pos="8306"/>
        </w:tabs>
      </w:pPr>
      <w:hyperlink w:anchor="_Toc1412" w:history="1">
        <w:r>
          <w:rPr>
            <w:rFonts w:ascii="仿宋" w:eastAsia="仿宋" w:hAnsi="仿宋" w:cs="仿宋" w:hint="eastAsia"/>
            <w:lang w:eastAsia="zh-CN"/>
          </w:rPr>
          <w:t>十五、药品包装机械项目治理与监督</w:t>
        </w:r>
        <w:r>
          <w:tab/>
        </w:r>
        <w:r>
          <w:fldChar w:fldCharType="begin"/>
        </w:r>
        <w:r>
          <w:instrText xml:space="preserve"> PAGEREF _Toc1412 \h </w:instrText>
        </w:r>
        <w:r>
          <w:fldChar w:fldCharType="separate"/>
        </w:r>
        <w:r>
          <w:t>62</w:t>
        </w:r>
        <w:r>
          <w:fldChar w:fldCharType="end"/>
        </w:r>
      </w:hyperlink>
    </w:p>
    <w:p>
      <w:pPr>
        <w:pStyle w:val="TOC2"/>
        <w:tabs>
          <w:tab w:val="right" w:leader="dot" w:pos="8306"/>
        </w:tabs>
      </w:pPr>
      <w:hyperlink w:anchor="_Toc20756" w:history="1">
        <w:r>
          <w:rPr>
            <w:rFonts w:ascii="仿宋" w:eastAsia="仿宋" w:hAnsi="仿宋" w:cs="仿宋" w:hint="eastAsia"/>
            <w:lang w:eastAsia="zh-CN"/>
          </w:rPr>
          <w:t>(一)、药品包装机械项目治理结构</w:t>
        </w:r>
        <w:r>
          <w:tab/>
        </w:r>
        <w:r>
          <w:fldChar w:fldCharType="begin"/>
        </w:r>
        <w:r>
          <w:instrText xml:space="preserve"> PAGEREF _Toc20756 \h </w:instrText>
        </w:r>
        <w:r>
          <w:fldChar w:fldCharType="separate"/>
        </w:r>
        <w:r>
          <w:t>62</w:t>
        </w:r>
        <w:r>
          <w:fldChar w:fldCharType="end"/>
        </w:r>
      </w:hyperlink>
    </w:p>
    <w:p>
      <w:pPr>
        <w:pStyle w:val="TOC2"/>
        <w:tabs>
          <w:tab w:val="right" w:leader="dot" w:pos="8306"/>
        </w:tabs>
      </w:pPr>
      <w:hyperlink w:anchor="_Toc27754" w:history="1">
        <w:r>
          <w:rPr>
            <w:rFonts w:ascii="仿宋" w:eastAsia="仿宋" w:hAnsi="仿宋" w:cs="仿宋" w:hint="eastAsia"/>
            <w:lang w:eastAsia="zh-CN"/>
          </w:rPr>
          <w:t>(二)、监督与审计</w:t>
        </w:r>
        <w:r>
          <w:tab/>
        </w:r>
        <w:r>
          <w:fldChar w:fldCharType="begin"/>
        </w:r>
        <w:r>
          <w:instrText xml:space="preserve"> PAGEREF _Toc27754 \h </w:instrText>
        </w:r>
        <w:r>
          <w:fldChar w:fldCharType="separate"/>
        </w:r>
        <w:r>
          <w:t>64</w:t>
        </w:r>
        <w:r>
          <w:fldChar w:fldCharType="end"/>
        </w:r>
      </w:hyperlink>
    </w:p>
    <w:p>
      <w:pPr>
        <w:pStyle w:val="TOC1"/>
        <w:tabs>
          <w:tab w:val="right" w:leader="dot" w:pos="8306"/>
        </w:tabs>
      </w:pPr>
      <w:hyperlink w:anchor="_Toc29826" w:history="1">
        <w:r>
          <w:rPr>
            <w:rFonts w:ascii="仿宋" w:eastAsia="仿宋" w:hAnsi="仿宋" w:cs="仿宋" w:hint="eastAsia"/>
            <w:lang w:eastAsia="zh-CN"/>
          </w:rPr>
          <w:t>十六、供应链管理</w:t>
        </w:r>
        <w:r>
          <w:tab/>
        </w:r>
        <w:r>
          <w:fldChar w:fldCharType="begin"/>
        </w:r>
        <w:r>
          <w:instrText xml:space="preserve"> PAGEREF _Toc29826 \h </w:instrText>
        </w:r>
        <w:r>
          <w:fldChar w:fldCharType="separate"/>
        </w:r>
        <w:r>
          <w:t>65</w:t>
        </w:r>
        <w:r>
          <w:fldChar w:fldCharType="end"/>
        </w:r>
      </w:hyperlink>
    </w:p>
    <w:p>
      <w:pPr>
        <w:pStyle w:val="TOC2"/>
        <w:tabs>
          <w:tab w:val="right" w:leader="dot" w:pos="8306"/>
        </w:tabs>
      </w:pPr>
      <w:hyperlink w:anchor="_Toc4445" w:history="1">
        <w:r>
          <w:rPr>
            <w:rFonts w:ascii="仿宋" w:eastAsia="仿宋" w:hAnsi="仿宋" w:cs="仿宋" w:hint="eastAsia"/>
            <w:lang w:eastAsia="zh-CN"/>
          </w:rPr>
          <w:t>(一)、供应链战略规划</w:t>
        </w:r>
        <w:r>
          <w:tab/>
        </w:r>
        <w:r>
          <w:fldChar w:fldCharType="begin"/>
        </w:r>
        <w:r>
          <w:instrText xml:space="preserve"> PAGEREF _Toc4445 \h </w:instrText>
        </w:r>
        <w:r>
          <w:fldChar w:fldCharType="separate"/>
        </w:r>
        <w:r>
          <w:t>65</w:t>
        </w:r>
        <w:r>
          <w:fldChar w:fldCharType="end"/>
        </w:r>
      </w:hyperlink>
    </w:p>
    <w:p>
      <w:pPr>
        <w:pStyle w:val="TOC2"/>
        <w:tabs>
          <w:tab w:val="right" w:leader="dot" w:pos="8306"/>
        </w:tabs>
      </w:pPr>
      <w:hyperlink w:anchor="_Toc4376" w:history="1">
        <w:r>
          <w:rPr>
            <w:rFonts w:ascii="仿宋" w:eastAsia="仿宋" w:hAnsi="仿宋" w:cs="仿宋" w:hint="eastAsia"/>
            <w:lang w:eastAsia="zh-CN"/>
          </w:rPr>
          <w:t>(二)、供应商选择与合作</w:t>
        </w:r>
        <w:r>
          <w:tab/>
        </w:r>
        <w:r>
          <w:fldChar w:fldCharType="begin"/>
        </w:r>
        <w:r>
          <w:instrText xml:space="preserve"> PAGEREF _Toc4376 \h </w:instrText>
        </w:r>
        <w:r>
          <w:fldChar w:fldCharType="separate"/>
        </w:r>
        <w:r>
          <w:t>67</w:t>
        </w:r>
        <w:r>
          <w:fldChar w:fldCharType="end"/>
        </w:r>
      </w:hyperlink>
    </w:p>
    <w:p>
      <w:pPr>
        <w:pStyle w:val="TOC2"/>
        <w:tabs>
          <w:tab w:val="right" w:leader="dot" w:pos="8306"/>
        </w:tabs>
      </w:pPr>
      <w:hyperlink w:anchor="_Toc28150" w:history="1">
        <w:r>
          <w:rPr>
            <w:rFonts w:ascii="仿宋" w:eastAsia="仿宋" w:hAnsi="仿宋" w:cs="仿宋" w:hint="eastAsia"/>
            <w:lang w:eastAsia="zh-CN"/>
          </w:rPr>
          <w:t>(三)、物流与库存管理</w:t>
        </w:r>
        <w:r>
          <w:tab/>
        </w:r>
        <w:r>
          <w:fldChar w:fldCharType="begin"/>
        </w:r>
        <w:r>
          <w:instrText xml:space="preserve"> PAGEREF _Toc28150 \h </w:instrText>
        </w:r>
        <w:r>
          <w:fldChar w:fldCharType="separate"/>
        </w:r>
        <w:r>
          <w:t>68</w:t>
        </w:r>
        <w:r>
          <w:fldChar w:fldCharType="end"/>
        </w:r>
      </w:hyperlink>
    </w:p>
    <w:p>
      <w:pPr>
        <w:pStyle w:val="TOC1"/>
        <w:tabs>
          <w:tab w:val="right" w:leader="dot" w:pos="8306"/>
        </w:tabs>
      </w:pPr>
      <w:hyperlink w:anchor="_Toc26205" w:history="1">
        <w:r>
          <w:rPr>
            <w:rFonts w:ascii="仿宋" w:eastAsia="仿宋" w:hAnsi="仿宋" w:cs="仿宋" w:hint="eastAsia"/>
            <w:lang w:eastAsia="zh-CN"/>
          </w:rPr>
          <w:t>十七、药品包装机械项目变更管理</w:t>
        </w:r>
        <w:r>
          <w:tab/>
        </w:r>
        <w:r>
          <w:fldChar w:fldCharType="begin"/>
        </w:r>
        <w:r>
          <w:instrText xml:space="preserve"> PAGEREF _Toc26205 \h </w:instrText>
        </w:r>
        <w:r>
          <w:fldChar w:fldCharType="separate"/>
        </w:r>
        <w:r>
          <w:t>69</w:t>
        </w:r>
        <w:r>
          <w:fldChar w:fldCharType="end"/>
        </w:r>
      </w:hyperlink>
    </w:p>
    <w:p>
      <w:pPr>
        <w:pStyle w:val="TOC2"/>
        <w:tabs>
          <w:tab w:val="right" w:leader="dot" w:pos="8306"/>
        </w:tabs>
      </w:pPr>
      <w:hyperlink w:anchor="_Toc9873" w:history="1">
        <w:r>
          <w:rPr>
            <w:rFonts w:ascii="仿宋" w:eastAsia="仿宋" w:hAnsi="仿宋" w:cs="仿宋" w:hint="eastAsia"/>
            <w:lang w:eastAsia="zh-CN"/>
          </w:rPr>
          <w:t>(一)、变更申请与评估</w:t>
        </w:r>
        <w:r>
          <w:tab/>
        </w:r>
        <w:r>
          <w:fldChar w:fldCharType="begin"/>
        </w:r>
        <w:r>
          <w:instrText xml:space="preserve"> PAGEREF _Toc9873 \h </w:instrText>
        </w:r>
        <w:r>
          <w:fldChar w:fldCharType="separate"/>
        </w:r>
        <w:r>
          <w:t>69</w:t>
        </w:r>
        <w:r>
          <w:fldChar w:fldCharType="end"/>
        </w:r>
      </w:hyperlink>
    </w:p>
    <w:p>
      <w:pPr>
        <w:pStyle w:val="TOC2"/>
        <w:tabs>
          <w:tab w:val="right" w:leader="dot" w:pos="8306"/>
        </w:tabs>
      </w:pPr>
      <w:hyperlink w:anchor="_Toc9839" w:history="1">
        <w:r>
          <w:rPr>
            <w:rFonts w:ascii="仿宋" w:eastAsia="仿宋" w:hAnsi="仿宋" w:cs="仿宋" w:hint="eastAsia"/>
            <w:lang w:eastAsia="zh-CN"/>
          </w:rPr>
          <w:t>(二)、变更实施与控制</w:t>
        </w:r>
        <w:r>
          <w:tab/>
        </w:r>
        <w:r>
          <w:fldChar w:fldCharType="begin"/>
        </w:r>
        <w:r>
          <w:instrText xml:space="preserve"> PAGEREF _Toc9839 \h </w:instrText>
        </w:r>
        <w:r>
          <w:fldChar w:fldCharType="separate"/>
        </w:r>
        <w:r>
          <w:t>70</w:t>
        </w:r>
        <w:r>
          <w:fldChar w:fldCharType="end"/>
        </w:r>
      </w:hyperlink>
    </w:p>
    <w:p>
      <w:pPr>
        <w:pStyle w:val="TOC1"/>
        <w:tabs>
          <w:tab w:val="right" w:leader="dot" w:pos="8306"/>
        </w:tabs>
      </w:pPr>
      <w:hyperlink w:anchor="_Toc28504" w:history="1">
        <w:r>
          <w:rPr>
            <w:rFonts w:ascii="仿宋" w:eastAsia="仿宋" w:hAnsi="仿宋" w:cs="仿宋" w:hint="eastAsia"/>
            <w:lang w:eastAsia="zh-CN"/>
          </w:rPr>
          <w:t>十八、药品包装机械项目实施保障措施</w:t>
        </w:r>
        <w:r>
          <w:tab/>
        </w:r>
        <w:r>
          <w:fldChar w:fldCharType="begin"/>
        </w:r>
        <w:r>
          <w:instrText xml:space="preserve"> PAGEREF _Toc28504 \h </w:instrText>
        </w:r>
        <w:r>
          <w:fldChar w:fldCharType="separate"/>
        </w:r>
        <w:r>
          <w:t>70</w:t>
        </w:r>
        <w:r>
          <w:fldChar w:fldCharType="end"/>
        </w:r>
      </w:hyperlink>
    </w:p>
    <w:p>
      <w:pPr>
        <w:pStyle w:val="TOC2"/>
        <w:tabs>
          <w:tab w:val="right" w:leader="dot" w:pos="8306"/>
        </w:tabs>
      </w:pPr>
      <w:hyperlink w:anchor="_Toc23875" w:history="1">
        <w:r>
          <w:rPr>
            <w:rFonts w:ascii="仿宋" w:eastAsia="仿宋" w:hAnsi="仿宋" w:cs="仿宋" w:hint="eastAsia"/>
            <w:lang w:eastAsia="zh-CN"/>
          </w:rPr>
          <w:t>(一)、药品包装机械项目实施保障机制</w:t>
        </w:r>
        <w:r>
          <w:tab/>
        </w:r>
        <w:r>
          <w:fldChar w:fldCharType="begin"/>
        </w:r>
        <w:r>
          <w:instrText xml:space="preserve"> PAGEREF _Toc23875 \h </w:instrText>
        </w:r>
        <w:r>
          <w:fldChar w:fldCharType="separate"/>
        </w:r>
        <w:r>
          <w:t>70</w:t>
        </w:r>
        <w:r>
          <w:fldChar w:fldCharType="end"/>
        </w:r>
      </w:hyperlink>
    </w:p>
    <w:p>
      <w:pPr>
        <w:pStyle w:val="TOC2"/>
        <w:tabs>
          <w:tab w:val="right" w:leader="dot" w:pos="8306"/>
        </w:tabs>
      </w:pPr>
      <w:hyperlink w:anchor="_Toc4859" w:history="1">
        <w:r>
          <w:rPr>
            <w:rFonts w:ascii="仿宋" w:eastAsia="仿宋" w:hAnsi="仿宋" w:cs="仿宋" w:hint="eastAsia"/>
            <w:lang w:eastAsia="zh-CN"/>
          </w:rPr>
          <w:t>(二)、药品包装机械项目法律合规要求</w:t>
        </w:r>
        <w:r>
          <w:tab/>
        </w:r>
        <w:r>
          <w:fldChar w:fldCharType="begin"/>
        </w:r>
        <w:r>
          <w:instrText xml:space="preserve"> PAGEREF _Toc4859 \h </w:instrText>
        </w:r>
        <w:r>
          <w:fldChar w:fldCharType="separate"/>
        </w:r>
        <w:r>
          <w:t>74</w:t>
        </w:r>
        <w:r>
          <w:fldChar w:fldCharType="end"/>
        </w:r>
      </w:hyperlink>
    </w:p>
    <w:p>
      <w:pPr>
        <w:pStyle w:val="TOC2"/>
        <w:tabs>
          <w:tab w:val="right" w:leader="dot" w:pos="8306"/>
        </w:tabs>
      </w:pPr>
      <w:hyperlink w:anchor="_Toc10009" w:history="1">
        <w:r>
          <w:rPr>
            <w:rFonts w:ascii="仿宋" w:eastAsia="仿宋" w:hAnsi="仿宋" w:cs="仿宋" w:hint="eastAsia"/>
            <w:lang w:eastAsia="zh-CN"/>
          </w:rPr>
          <w:t>(三)、药品包装机械项目合同管理与法律事务</w:t>
        </w:r>
        <w:r>
          <w:tab/>
        </w:r>
        <w:r>
          <w:fldChar w:fldCharType="begin"/>
        </w:r>
        <w:r>
          <w:instrText xml:space="preserve"> PAGEREF _Toc10009 \h </w:instrText>
        </w:r>
        <w:r>
          <w:fldChar w:fldCharType="separate"/>
        </w:r>
        <w:r>
          <w:t>78</w:t>
        </w:r>
        <w:r>
          <w:fldChar w:fldCharType="end"/>
        </w:r>
      </w:hyperlink>
    </w:p>
    <w:p>
      <w:pPr>
        <w:pStyle w:val="TOC2"/>
        <w:tabs>
          <w:tab w:val="right" w:leader="dot" w:pos="8306"/>
        </w:tabs>
      </w:pPr>
      <w:hyperlink w:anchor="_Toc28639" w:history="1">
        <w:r>
          <w:rPr>
            <w:rFonts w:ascii="仿宋" w:eastAsia="仿宋" w:hAnsi="仿宋" w:cs="仿宋" w:hint="eastAsia"/>
            <w:lang w:eastAsia="zh-CN"/>
          </w:rPr>
          <w:t>(四)、药品包装机械项目知识产权保护策略</w:t>
        </w:r>
        <w:r>
          <w:tab/>
        </w:r>
        <w:r>
          <w:fldChar w:fldCharType="begin"/>
        </w:r>
        <w:r>
          <w:instrText xml:space="preserve"> PAGEREF _Toc28639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69"/>
      <w:r>
        <w:rPr>
          <w:rFonts w:ascii="仿宋" w:eastAsia="仿宋" w:hAnsi="仿宋" w:cs="仿宋" w:hint="eastAsia"/>
          <w:sz w:val="28"/>
          <w:lang w:eastAsia="zh-CN"/>
        </w:rPr>
        <w:t>一、药品包装机械项目土建工程</w:t>
      </w:r>
      <w:bookmarkEnd w:id="2"/>
    </w:p>
    <w:p>
      <w:pPr>
        <w:pStyle w:val="Heading2"/>
        <w:rPr>
          <w:rFonts w:ascii="仿宋" w:eastAsia="仿宋" w:hAnsi="仿宋" w:cs="仿宋" w:hint="eastAsia"/>
          <w:lang w:eastAsia="zh-CN"/>
        </w:rPr>
      </w:pPr>
      <w:bookmarkStart w:id="3" w:name="_Toc211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在药品包装机械项目的建筑工程设计中，我们将秉承一系列重要的设计原则，以确保药品包装机械项目建筑在功能、美观、可持续性等方面达到最佳效果。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首要原则是确保建筑的功能性得到最大化的发挥。我们将充分理解药品包装机械项目的实际需求，合理布局各个功能区域，保证建筑在满足业务需求的同时，提供高效的工作环境。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在建筑设计中，我们将综合考虑建设和运营成本。通过精细的经济效益分析，确保设计方案在高效利用资源的同时，对药品包装机械项目的长期盈利能力有积极的贡献。</w:t>
      </w:r>
    </w:p>
    <w:p>
      <w:pPr>
        <w:pStyle w:val="Heading2"/>
        <w:ind w:firstLine="560" w:firstLineChars="200"/>
        <w:rPr>
          <w:rFonts w:ascii="仿宋" w:eastAsia="仿宋" w:hAnsi="仿宋" w:cs="仿宋" w:hint="eastAsia"/>
          <w:sz w:val="28"/>
          <w:lang w:eastAsia="zh-CN"/>
        </w:rPr>
      </w:pPr>
      <w:bookmarkStart w:id="4" w:name="_Toc207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的土建工程设计中，我们将精准设定设计年限，结合药品包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品包装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7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药品包装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品包装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品包装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0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本期工程药品包装机械项目预计总建筑面积XXX平方米，其中：计容建筑面积XXX平方米，计划建筑工程投资XX万元，占药品包装机械项目总投资的XX%。</w:t>
      </w:r>
    </w:p>
    <w:p>
      <w:pPr>
        <w:pStyle w:val="Heading1"/>
        <w:ind w:firstLine="560" w:firstLineChars="200"/>
        <w:rPr>
          <w:rFonts w:ascii="仿宋" w:eastAsia="仿宋" w:hAnsi="仿宋" w:cs="仿宋" w:hint="eastAsia"/>
          <w:sz w:val="28"/>
          <w:lang w:eastAsia="zh-CN"/>
        </w:rPr>
      </w:pPr>
      <w:bookmarkStart w:id="7" w:name="_Toc17871"/>
      <w:r>
        <w:rPr>
          <w:rFonts w:ascii="仿宋" w:eastAsia="仿宋" w:hAnsi="仿宋" w:cs="仿宋" w:hint="eastAsia"/>
          <w:sz w:val="28"/>
          <w:lang w:eastAsia="zh-CN"/>
        </w:rPr>
        <w:t>二、药品包装机械项目可持续发展</w:t>
      </w:r>
      <w:bookmarkEnd w:id="7"/>
    </w:p>
    <w:p>
      <w:pPr>
        <w:pStyle w:val="Heading2"/>
        <w:rPr>
          <w:rFonts w:ascii="仿宋" w:eastAsia="仿宋" w:hAnsi="仿宋" w:cs="仿宋" w:hint="eastAsia"/>
          <w:lang w:eastAsia="zh-CN"/>
        </w:rPr>
      </w:pPr>
      <w:bookmarkStart w:id="8" w:name="_Toc1273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中，药品包装机械项目团队着眼于未来，明确了可持续发展的战略方向。制定的具体可持续发展目标包括降低资源使用、采用环保技术、最大化社会效益等。这一步骤不仅有助于药品包装机械项目在环保和社会责任方面达到最高标准，也为未来提供了明确的指引，确保药品包装机械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可持续实践的融入药品包装机械项目管理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品包装机械项目管理周期。从药品包装机械项目规划开始，药品包装机械项目团队就考虑了环境和社会的因素。在执行阶段，药品包装机械项目团队积极推动绿色技术的应用，优化资源利用。此外，关注员工的社会责任，通过培训和沟通活动提高员工对可持续发展的认知，使他们能够在日常工作中践行可持续实践。这些举措不仅为药品包装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829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扎根于药品包装机械项目的可持续发展理念，我们深信环保与社会责任是药品包装机械项目成功的关键支柱。在药品包装机械项目的每一步，我们都致力于通过创新和实践，履行对环境和社会的坚定责任。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团队通过引入先进的环保技术、建立高效的废物处理系统以及推动能源节约措施，积极履行环保责任。定期的环保监测和评估确保药品包装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不仅致力于自身可持续发展，还注重对社会的回馈。通过支持社区药品包装机械项目、参与慈善事业、提供培训机会等方式，药品包装机械项目积极履行社会责任。与当地社区建立积极互动，关注员工的工作与生活平衡，以及员工的身心健康，是药品包装机械项目在社会责任层面的关键举措。这样的实践不仅增强了药品包装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6226"/>
      <w:r>
        <w:rPr>
          <w:rFonts w:ascii="仿宋" w:eastAsia="仿宋" w:hAnsi="仿宋" w:cs="仿宋" w:hint="eastAsia"/>
          <w:sz w:val="28"/>
          <w:lang w:eastAsia="zh-CN"/>
        </w:rPr>
        <w:t>三、药品包装机械项目文档管理</w:t>
      </w:r>
      <w:bookmarkEnd w:id="10"/>
    </w:p>
    <w:p>
      <w:pPr>
        <w:pStyle w:val="Heading2"/>
        <w:rPr>
          <w:rFonts w:ascii="仿宋" w:eastAsia="仿宋" w:hAnsi="仿宋" w:cs="仿宋" w:hint="eastAsia"/>
          <w:lang w:eastAsia="zh-CN"/>
        </w:rPr>
      </w:pPr>
      <w:bookmarkStart w:id="11" w:name="_Toc871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药品包装机械项目高度重视文档的质量和准确性，以支持药品包装机械项目的各项活动和决策。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文档的编制始于药品包装机械项目计划的初期，我们制定了详细的文档编制计划，明确了每个文档的内容、格式和编写责任人。在药品包装机械项目启动阶段，我们首先编制了药品包装机械项目章程，明确定义了药品包装机械项目的目标、范围、风险等关键要素。随后，药品包装机械项目团队根据计划陆续编制了需求文档、设计文档、测试文档等各类文档，确保药品包装机械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品包装机械项目管理中的重要环节，旨在确保药品包装机械项目文档符合质量标准和药品包装机械项目需求。在药品包装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品包装机械项目相关利益方和专业领域的专家对文档进行独立审查。这有助于获取更全面、客观的反馈，确保药品包装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药品包装机械项目在文档编制与审查方面建立了严格的管理机制，通过规范的流程和多维度的审查，确保药品包装机械项目文档的质量、准确性和可靠性，为药品包装机械项目的顺利推进提供了有力支持。</w:t>
      </w:r>
    </w:p>
    <w:p>
      <w:pPr>
        <w:pStyle w:val="Heading2"/>
        <w:ind w:firstLine="560" w:firstLineChars="200"/>
        <w:rPr>
          <w:rFonts w:ascii="仿宋" w:eastAsia="仿宋" w:hAnsi="仿宋" w:cs="仿宋" w:hint="eastAsia"/>
          <w:sz w:val="28"/>
          <w:lang w:eastAsia="zh-CN"/>
        </w:rPr>
      </w:pPr>
      <w:bookmarkStart w:id="12" w:name="_Toc1511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在药品包装机械项目中，我们致力于优化文档发布与分发过程，以确保信息的高效传递和团队间协作的顺畅进行。以下是我们采取的关键优化策略：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我们通过多渠道发布文档，包括电子邮件、药品包装机械项目管理平台、内部网站等，以满足不同团队成员的偏好和需求。多渠道发布确保了信息的全面覆盖。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我们采用了精细的权限控制，确保只有授权人员可以访问敏感信息。这种安全措施保护了药品包装机械项目文档的机密性，防止了未经授权的信息泄露。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13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品包装机械项目生命周期中一个至关重要的环节，直接关系到药品包装机械项目信息的长期保存和历史记录的完整性。在药品包装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74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346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药品包装机械项目的主要产品是XXXX，预计年产值为XXX万元。这一产品在市场中占据着重要的地位，其广泛的应用范围使得该药品包装机械项目的市场前景非常广阔。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品包装机械项目的xxx产品作为重要的原材料之一，将在多个领域发挥关键作用。其在建筑、交通、能源等方面的广泛应用将为整个产业链提供强大的支持，形成产业协同效应。药品包装机械项目的年产值XXX万XXX万XXX万万元不仅反映了其在市场上的巨大潜力，更预示着它对国民经济的积极贡献。这种关联度高、涉及面广的产业关系，使得该药品包装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90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总征地面积为XXXX平方米，相当于约XX.XX亩，其中净用地面积为XXXX平方米，红线范围内相当于约XX.XX亩。这一用地规模充分考虑了药品包装机械项目的建设需求，保障了药品包装机械项目在合适的空间内得以充分发展。药品包装机械项目规划的总建筑面积为XXXX平方米，其中主体工程建设占XXXX平方米，计容建筑面积达XXXX平方米。预计建筑工程的投资将达到XXXX万元，为药品包装机械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计划购置的设备共计XXXX台（套），设备购置费用为XXXX万元。这一设备购置计划充分考虑到药品包装机械项目的生产需求和技术要求，确保了药品包装机械项目在生产运营中具备先进的技术装备和高效的生产能力。设备的合理配置将为药品包装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计划总投资为XXXX万元，预计年实现营业收入为XXXX万元。这一产能规模的设定旨在确保药品包装机械项目能够在投资与回报之间取得平衡，实现长期可持续的发展。药品包装机械项目的总投资充分考虑到各个方面的需求，包括用地建设、设备购置等多个环节，以确保药品包装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419"/>
      <w:r>
        <w:rPr>
          <w:rFonts w:ascii="仿宋" w:eastAsia="仿宋" w:hAnsi="仿宋" w:cs="仿宋" w:hint="eastAsia"/>
          <w:sz w:val="28"/>
          <w:lang w:eastAsia="zh-CN"/>
        </w:rPr>
        <w:t>五、药品包装机械项目概论</w:t>
      </w:r>
      <w:bookmarkEnd w:id="17"/>
    </w:p>
    <w:p>
      <w:pPr>
        <w:pStyle w:val="Heading2"/>
        <w:rPr>
          <w:rFonts w:ascii="仿宋" w:eastAsia="仿宋" w:hAnsi="仿宋" w:cs="仿宋" w:hint="eastAsia"/>
          <w:lang w:eastAsia="zh-CN"/>
        </w:rPr>
      </w:pPr>
      <w:bookmarkStart w:id="18" w:name="_Toc25155"/>
      <w:r>
        <w:rPr>
          <w:rFonts w:ascii="仿宋" w:eastAsia="仿宋" w:hAnsi="仿宋" w:cs="仿宋" w:hint="eastAsia"/>
          <w:lang w:eastAsia="zh-CN"/>
        </w:rPr>
        <w:t>(一)、药品包装机械项目概况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起源追溯至对市场的深入洞察。市场的不断演变与变革为药品包装机械项目提供了难得的机遇。当前市场存在的需求缺口和变革的大环境共同构成了药品包装机械项目的背景。这个药品包装机械项目旨在充分利用市场机遇，填补行业中尚未满足的需求，为客户提供全新的解决方案。市场的变革和需求的增长使得这个药品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药品包装机械项目名称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正式命名为药品包装机械。这个名称不仅仅是一个标识，更代表了药品包装机械项目的核心理念和愿景。它蕴含着药品包装机械项目所要解决问题的关键字，具有强烈的表达和辨识度，为药品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药品包装机械项目目标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核心目标是提供一种全新、高效的解决方案，满足客户日益增长的需求。药品包装机械项目追求的不仅仅是满足市场需求，更是在市场中获得卓越的竞争优势。通过不断提升产品或服务的质量和创新水平，药品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药品包装机械项目范围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全面涵盖了产品研发、制造、市场推广和售后服务，确保从产品设计到最终用户体验的全方位关注。这一全面的药品包装机械项目范围是为了确保药品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药品包装机械项目时间表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药品包装机械项目计划在未来18个月内完成，包括研发、测试、市场试点和正式推出等不同阶段。这个时间表的合理设计是为了确保药品包装机械项目各个阶段的顺利推进，以便按时交付高质量的成果。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药品包装机械项目预算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总预算估算为XX百万美元，主要分配在研发、市场推广、人员培训和运营等方面。这一充足的预算为药品包装机械项目提供了充足的资源，确保药品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药品包装机械项目风险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可能面临的风险包括市场接受度低、技术难题、竞争激烈等。药品包装机械项目团队已经制定了相应的风险应对计划，通过前瞻性的风险管理，确保药品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药品包装机械项目团队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药品包装机械项目汇聚了一支经验丰富、多领域专业素养的核心团队，确保药品包装机械项目在各个方面都能拥有高水平的执行力。团队的协同作战是药品包装机械项目成功的关键因素之一。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药品包装机械项目背景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药品包装机械项目的背景根植于市场对更高效、创新产品的渴望，同时也受到科技发展对行业格局的深刻改变的影响。这为药品包装机械项目提供了广阔的发展空间和市场需求。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药品包装机械项目现状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截至目前，药品包装机械项目已完成市场调研和技术验证，取得了初步的成功。这为药品包装机械项目在未来的发展奠定了坚实的基础，为更远大的目标打下了坚实的基石。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8678"/>
      <w:r>
        <w:rPr>
          <w:rFonts w:ascii="仿宋" w:eastAsia="仿宋" w:hAnsi="仿宋" w:cs="仿宋" w:hint="eastAsia"/>
          <w:sz w:val="28"/>
          <w:lang w:eastAsia="zh-CN"/>
        </w:rPr>
        <w:t>(二)、药品包装机械项目目标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keyword》药品包装机械项目首要业务目标是在市场中占据有利地位，实现产品/服务的成功推广和销售。通过不断提升产品质量、创新性，药品包装机械项目追求成为行业中的领导者，赢得更多客户的青睐。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在科技迅速发展的时代，药品包装机械项目着眼于技术创新。通过持续的研发和技术升级，药品包装机械项目旨在推出更具创新性的产品或服务，以满足市场对新鲜、先进解决方案的需求。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为了建立可持续的客户关系，药品包装机械项目设定了客户满意度目标。通过提供卓越的产品质量和优质的客户服务，药品包装机械项目追求赢得客户的信任和忠诚度，确保他们的满意度达到行业领先水平。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药品包装机械项目注重社会责任和可持续发展。通过实施环保、社会责任药品包装机械项目，药品包装机械项目致力于在经济发展的同时保护环境，促进社会公平，实现可持续经营。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药品包装机械项目的团队是实现目标的核心驱动力。因此，药品包装机械项目设定了团队发展目标，包括提升团队成员的专业技能、培养领导力，以及搭建协同高效的团队工作氛围。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7929"/>
      <w:r>
        <w:rPr>
          <w:rFonts w:ascii="仿宋" w:eastAsia="仿宋" w:hAnsi="仿宋" w:cs="仿宋" w:hint="eastAsia"/>
          <w:sz w:val="28"/>
          <w:lang w:eastAsia="zh-CN"/>
        </w:rPr>
        <w:t>(三)、药品包装机械项目提出的理由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药品包装机械项目提出的理由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https://d.book118.com/166102004112010053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药品包装机械项目规划设计蓝图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73879"/>
    <w:rsid w:val="3F3738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0200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2024-02-21T11:53:00Z</dcterms:created>
  <dcterms:modified xsi:type="dcterms:W3CDTF">2024-02-21T11:54:15Z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6364910C619A4740A9223B1BA1D47119_11</vt:lpwstr>
  </property>
  <property fmtid="{D5CDD505-2E9C-101B-9397-08002B2CF9AE}" pid="3" name="KSOProductBuildVer">
    <vt:lpwstr>2052-12.1.0.16250</vt:lpwstr>
  </property>
</Properties>
</file>