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B4D85" w:rsidP="00DB4D85" w14:paraId="2C49BF7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B4D85">
        <w:rPr>
          <w:rFonts w:ascii="华文中宋" w:eastAsia="华文中宋" w:hAnsi="华文中宋"/>
          <w:b/>
          <w:sz w:val="30"/>
        </w:rPr>
        <w:t>2024</w:t>
      </w:r>
      <w:r w:rsidRPr="00DB4D85">
        <w:rPr>
          <w:rFonts w:ascii="华文中宋" w:eastAsia="华文中宋" w:hAnsi="华文中宋"/>
          <w:b/>
          <w:sz w:val="30"/>
        </w:rPr>
        <w:t>年常州市烟草专卖局人员招聘模拟考试试题及答案解析</w:t>
      </w:r>
    </w:p>
    <w:p w:rsidR="00A77B3E" w14:paraId="24434A9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906CB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3A6E8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电脑的屏幕是由小的荧光点组成的，这些荧光点是闪烁的，要想看清楚就需要我们眼睛不断地调节。我们自己感觉不到，但却真实存在，我们的眼睛要去适应它就容易产生疲劳。在打字的时候，眼睛要不断在文稿、屏幕、键盘之间变换，眼睛的焦点和距离不断地调节，也会使眼睛感到疲劳。电脑伤眼已经是一个不争的事实。据调查，每天在电脑前工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的人眼睛有问题，表现症状是：眼睛发干、头痛、烦躁、疲劳、注意力难以集中。</w:t>
      </w:r>
    </w:p>
    <w:p w:rsidR="00E0697D" w14:paraId="6534DE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对这段文字理解不正确的一项是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55A1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、电脑屏幕是闪烁的，人眼要适应它很容易产生疲劳</w:t>
      </w:r>
    </w:p>
    <w:p w:rsidR="00E0697D" w14:paraId="482BB6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、眼睛焦点和距离的频繁调节，容易使眼睛感到疲劳</w:t>
      </w:r>
    </w:p>
    <w:p w:rsidR="00E0697D" w14:paraId="501334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、虽然我们有时候感觉不到，但电脑伤眼却是不争的事实</w:t>
      </w:r>
    </w:p>
    <w:p w:rsidR="00E0697D" w14:paraId="0BC827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、在电脑前工作的人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存在用眼过度导致疲劳的问题</w:t>
      </w:r>
    </w:p>
    <w:p w:rsidR="00E0697D" w14:paraId="1898D4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A0B9B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由“每天在电脑前工作‘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小时以上’的人中，有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的人眼睛有问题”可知，选项欠缺限定语“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小时以上”，说法不准确。故选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A6271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文艺必须有批评，批评如果不对了，就得用批评来抗争，这才能够使文艺和批评一同前进，如果一律掩住嘴，就算是文坛已经干净，那所得的结果倒是要相反的。</w:t>
      </w:r>
    </w:p>
    <w:p w:rsidR="00E0697D" w14:paraId="5D9C01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“那所得的结果倒是要相反的”意思是说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DFEF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、文坛不再干净</w:t>
      </w:r>
    </w:p>
    <w:p w:rsidR="00E0697D" w14:paraId="5DF269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、不再用批评来抗争</w:t>
      </w:r>
    </w:p>
    <w:p w:rsidR="00E0697D" w14:paraId="37B789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、文坛不必有批评</w:t>
      </w:r>
    </w:p>
    <w:p w:rsidR="00E0697D" w14:paraId="171A39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、文艺和批评一同倒退</w:t>
      </w:r>
    </w:p>
    <w:p w:rsidR="00E0697D" w14:paraId="641982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1AD97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那所得的结果倒是要相反的”出现在最后一句。分析“那所得的结果倒是要相反的”的上文语境。文段首先提到“文艺必须有批评”，其结果是“文艺和批评一同前进”。因此“那所得的结果倒是要相反的”对应“文艺和批评一同前进”，“前进”的反面即为“倒退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B9A8F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338C68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9477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56B8D7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0C1F8D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3176F3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3B5BCF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C2CA1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</w:t>
      </w:r>
      <w:r w:rsidRPr="00E0697D">
        <w:rPr>
          <w:rFonts w:ascii="Times New Roman" w:eastAsia="微软雅黑" w:hAnsi="微软雅黑" w:cs="宋体" w:hint="eastAsia"/>
          <w:szCs w:val="18"/>
        </w:rPr>
        <w:t>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3D88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下列各句中，没有语病的一项是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B3AC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、“快捷、健康、简约”，正成为中国公务活动用餐的新惯例。公务用餐改革正在推动中国掀起“餐桌革命”，倒逼高档餐馆努力转型</w:t>
      </w:r>
    </w:p>
    <w:p w:rsidR="00E0697D" w14:paraId="0DEF7A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、胃癌似乎偏爱于上班族，不少上班族患上胃癌。上班族经常不能定时吃饭，即吃饭也是狼吞虎咽的，而导致胃癌的原因就是这些吃饭的方式造成的</w:t>
      </w:r>
    </w:p>
    <w:p w:rsidR="00E0697D" w14:paraId="37416C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、由于环境保护压力的增大，能源需求的增加，天然气作为“对环境友好”的能源，其地位冉冉升起</w:t>
      </w:r>
    </w:p>
    <w:p w:rsidR="00E0697D" w14:paraId="63E3B3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、两会期间，奥巴马表示支持“强势美元”政策，但这究竟是出于国内政治需要还是真正要采取断然措施，西方评论家对此的看法是否定的</w:t>
      </w:r>
    </w:p>
    <w:p w:rsidR="00E0697D" w14:paraId="315E18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https://d.book118.com/166104003233010033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:rsidP="00496691" w14:paraId="1A3296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4D85" w14:paraId="7BE114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:rsidP="00496691" w14:paraId="21B86A55" w14:textId="2A1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4D85" w14:paraId="460E0D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paraId="2E1B4C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4D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:rsidP="00496691" w14:textId="2A1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4D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4D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:rsidP="00496691" w14:textId="2A1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4D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paraId="78DB6A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paraId="03E5CE6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paraId="571308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4D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DB4D8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A4771E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DB4D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B4D85"/>
    <w:rPr>
      <w:sz w:val="18"/>
      <w:szCs w:val="18"/>
    </w:rPr>
  </w:style>
  <w:style w:type="paragraph" w:styleId="Footer">
    <w:name w:val="footer"/>
    <w:basedOn w:val="Normal"/>
    <w:link w:val="a0"/>
    <w:rsid w:val="00DB4D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B4D85"/>
    <w:rPr>
      <w:sz w:val="18"/>
      <w:szCs w:val="18"/>
    </w:rPr>
  </w:style>
  <w:style w:type="character" w:styleId="PageNumber">
    <w:name w:val="page number"/>
    <w:basedOn w:val="DefaultParagraphFont"/>
    <w:rsid w:val="00DB4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6104003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4113</Words>
  <Characters>23446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