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三乙胺项目规划设计蓝图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9" w:history="1">
        <w:r>
          <w:rPr>
            <w:rFonts w:ascii="仿宋" w:eastAsia="仿宋" w:hAnsi="仿宋" w:cs="仿宋" w:hint="eastAsia"/>
            <w:lang w:eastAsia="zh-CN"/>
          </w:rPr>
          <w:t>概论</w:t>
        </w:r>
        <w:r>
          <w:tab/>
        </w:r>
        <w:r>
          <w:fldChar w:fldCharType="begin"/>
        </w:r>
        <w:r>
          <w:instrText xml:space="preserve"> PAGEREF _Toc31359 \h </w:instrText>
        </w:r>
        <w:r>
          <w:fldChar w:fldCharType="separate"/>
        </w:r>
        <w:r>
          <w:t>3</w:t>
        </w:r>
        <w:r>
          <w:fldChar w:fldCharType="end"/>
        </w:r>
      </w:hyperlink>
    </w:p>
    <w:p>
      <w:pPr>
        <w:pStyle w:val="TOC1"/>
        <w:tabs>
          <w:tab w:val="right" w:leader="dot" w:pos="8306"/>
        </w:tabs>
      </w:pPr>
      <w:hyperlink w:anchor="_Toc13764" w:history="1">
        <w:r>
          <w:rPr>
            <w:rFonts w:ascii="仿宋" w:eastAsia="仿宋" w:hAnsi="仿宋" w:cs="仿宋" w:hint="eastAsia"/>
            <w:lang w:eastAsia="zh-CN"/>
          </w:rPr>
          <w:t>一、产品规划分析</w:t>
        </w:r>
        <w:r>
          <w:tab/>
        </w:r>
        <w:r>
          <w:fldChar w:fldCharType="begin"/>
        </w:r>
        <w:r>
          <w:instrText xml:space="preserve"> PAGEREF _Toc13764 \h </w:instrText>
        </w:r>
        <w:r>
          <w:fldChar w:fldCharType="separate"/>
        </w:r>
        <w:r>
          <w:t>3</w:t>
        </w:r>
        <w:r>
          <w:fldChar w:fldCharType="end"/>
        </w:r>
      </w:hyperlink>
    </w:p>
    <w:p>
      <w:pPr>
        <w:pStyle w:val="TOC2"/>
        <w:tabs>
          <w:tab w:val="right" w:leader="dot" w:pos="8306"/>
        </w:tabs>
      </w:pPr>
      <w:hyperlink w:anchor="_Toc6168" w:history="1">
        <w:r>
          <w:rPr>
            <w:rFonts w:ascii="仿宋" w:eastAsia="仿宋" w:hAnsi="仿宋" w:cs="仿宋" w:hint="eastAsia"/>
            <w:lang w:eastAsia="zh-CN"/>
          </w:rPr>
          <w:t>(一)、产品规划</w:t>
        </w:r>
        <w:r>
          <w:tab/>
        </w:r>
        <w:r>
          <w:fldChar w:fldCharType="begin"/>
        </w:r>
        <w:r>
          <w:instrText xml:space="preserve"> PAGEREF _Toc6168 \h </w:instrText>
        </w:r>
        <w:r>
          <w:fldChar w:fldCharType="separate"/>
        </w:r>
        <w:r>
          <w:t>3</w:t>
        </w:r>
        <w:r>
          <w:fldChar w:fldCharType="end"/>
        </w:r>
      </w:hyperlink>
    </w:p>
    <w:p>
      <w:pPr>
        <w:pStyle w:val="TOC2"/>
        <w:tabs>
          <w:tab w:val="right" w:leader="dot" w:pos="8306"/>
        </w:tabs>
      </w:pPr>
      <w:hyperlink w:anchor="_Toc30302" w:history="1">
        <w:r>
          <w:rPr>
            <w:rFonts w:ascii="仿宋" w:eastAsia="仿宋" w:hAnsi="仿宋" w:cs="仿宋" w:hint="eastAsia"/>
            <w:lang w:eastAsia="zh-CN"/>
          </w:rPr>
          <w:t>(二)、建设规模</w:t>
        </w:r>
        <w:r>
          <w:tab/>
        </w:r>
        <w:r>
          <w:fldChar w:fldCharType="begin"/>
        </w:r>
        <w:r>
          <w:instrText xml:space="preserve"> PAGEREF _Toc30302 \h </w:instrText>
        </w:r>
        <w:r>
          <w:fldChar w:fldCharType="separate"/>
        </w:r>
        <w:r>
          <w:t>4</w:t>
        </w:r>
        <w:r>
          <w:fldChar w:fldCharType="end"/>
        </w:r>
      </w:hyperlink>
    </w:p>
    <w:p>
      <w:pPr>
        <w:pStyle w:val="TOC1"/>
        <w:tabs>
          <w:tab w:val="right" w:leader="dot" w:pos="8306"/>
        </w:tabs>
      </w:pPr>
      <w:hyperlink w:anchor="_Toc18103" w:history="1">
        <w:r>
          <w:rPr>
            <w:rFonts w:ascii="仿宋" w:eastAsia="仿宋" w:hAnsi="仿宋" w:cs="仿宋" w:hint="eastAsia"/>
            <w:lang w:eastAsia="zh-CN"/>
          </w:rPr>
          <w:t>二、市场分析、调研</w:t>
        </w:r>
        <w:r>
          <w:tab/>
        </w:r>
        <w:r>
          <w:fldChar w:fldCharType="begin"/>
        </w:r>
        <w:r>
          <w:instrText xml:space="preserve"> PAGEREF _Toc18103 \h </w:instrText>
        </w:r>
        <w:r>
          <w:fldChar w:fldCharType="separate"/>
        </w:r>
        <w:r>
          <w:t>5</w:t>
        </w:r>
        <w:r>
          <w:fldChar w:fldCharType="end"/>
        </w:r>
      </w:hyperlink>
    </w:p>
    <w:p>
      <w:pPr>
        <w:pStyle w:val="TOC2"/>
        <w:tabs>
          <w:tab w:val="right" w:leader="dot" w:pos="8306"/>
        </w:tabs>
      </w:pPr>
      <w:hyperlink w:anchor="_Toc25439" w:history="1">
        <w:r>
          <w:rPr>
            <w:rFonts w:ascii="仿宋" w:eastAsia="仿宋" w:hAnsi="仿宋" w:cs="仿宋" w:hint="eastAsia"/>
            <w:lang w:eastAsia="zh-CN"/>
          </w:rPr>
          <w:t>(一)、三乙胺行业分析</w:t>
        </w:r>
        <w:r>
          <w:tab/>
        </w:r>
        <w:r>
          <w:fldChar w:fldCharType="begin"/>
        </w:r>
        <w:r>
          <w:instrText xml:space="preserve"> PAGEREF _Toc25439 \h </w:instrText>
        </w:r>
        <w:r>
          <w:fldChar w:fldCharType="separate"/>
        </w:r>
        <w:r>
          <w:t>5</w:t>
        </w:r>
        <w:r>
          <w:fldChar w:fldCharType="end"/>
        </w:r>
      </w:hyperlink>
    </w:p>
    <w:p>
      <w:pPr>
        <w:pStyle w:val="TOC2"/>
        <w:tabs>
          <w:tab w:val="right" w:leader="dot" w:pos="8306"/>
        </w:tabs>
      </w:pPr>
      <w:hyperlink w:anchor="_Toc14018" w:history="1">
        <w:r>
          <w:rPr>
            <w:rFonts w:ascii="仿宋" w:eastAsia="仿宋" w:hAnsi="仿宋" w:cs="仿宋" w:hint="eastAsia"/>
            <w:lang w:eastAsia="zh-CN"/>
          </w:rPr>
          <w:t>(二)、三乙胺市场分析预测</w:t>
        </w:r>
        <w:r>
          <w:tab/>
        </w:r>
        <w:r>
          <w:fldChar w:fldCharType="begin"/>
        </w:r>
        <w:r>
          <w:instrText xml:space="preserve"> PAGEREF _Toc14018 \h </w:instrText>
        </w:r>
        <w:r>
          <w:fldChar w:fldCharType="separate"/>
        </w:r>
        <w:r>
          <w:t>6</w:t>
        </w:r>
        <w:r>
          <w:fldChar w:fldCharType="end"/>
        </w:r>
      </w:hyperlink>
    </w:p>
    <w:p>
      <w:pPr>
        <w:pStyle w:val="TOC1"/>
        <w:tabs>
          <w:tab w:val="right" w:leader="dot" w:pos="8306"/>
        </w:tabs>
      </w:pPr>
      <w:hyperlink w:anchor="_Toc2362" w:history="1">
        <w:r>
          <w:rPr>
            <w:rFonts w:ascii="仿宋" w:eastAsia="仿宋" w:hAnsi="仿宋" w:cs="仿宋" w:hint="eastAsia"/>
            <w:lang w:eastAsia="zh-CN"/>
          </w:rPr>
          <w:t>三、三乙胺项目建设背景及必要性分析</w:t>
        </w:r>
        <w:r>
          <w:tab/>
        </w:r>
        <w:r>
          <w:fldChar w:fldCharType="begin"/>
        </w:r>
        <w:r>
          <w:instrText xml:space="preserve"> PAGEREF _Toc2362 \h </w:instrText>
        </w:r>
        <w:r>
          <w:fldChar w:fldCharType="separate"/>
        </w:r>
        <w:r>
          <w:t>6</w:t>
        </w:r>
        <w:r>
          <w:fldChar w:fldCharType="end"/>
        </w:r>
      </w:hyperlink>
    </w:p>
    <w:p>
      <w:pPr>
        <w:pStyle w:val="TOC2"/>
        <w:tabs>
          <w:tab w:val="right" w:leader="dot" w:pos="8306"/>
        </w:tabs>
      </w:pPr>
      <w:hyperlink w:anchor="_Toc4575" w:history="1">
        <w:r>
          <w:rPr>
            <w:rFonts w:ascii="仿宋" w:eastAsia="仿宋" w:hAnsi="仿宋" w:cs="仿宋" w:hint="eastAsia"/>
            <w:lang w:eastAsia="zh-CN"/>
          </w:rPr>
          <w:t>(一)、三乙胺项目背景分析</w:t>
        </w:r>
        <w:r>
          <w:tab/>
        </w:r>
        <w:r>
          <w:fldChar w:fldCharType="begin"/>
        </w:r>
        <w:r>
          <w:instrText xml:space="preserve"> PAGEREF _Toc4575 \h </w:instrText>
        </w:r>
        <w:r>
          <w:fldChar w:fldCharType="separate"/>
        </w:r>
        <w:r>
          <w:t>6</w:t>
        </w:r>
        <w:r>
          <w:fldChar w:fldCharType="end"/>
        </w:r>
      </w:hyperlink>
    </w:p>
    <w:p>
      <w:pPr>
        <w:pStyle w:val="TOC2"/>
        <w:tabs>
          <w:tab w:val="right" w:leader="dot" w:pos="8306"/>
        </w:tabs>
      </w:pPr>
      <w:hyperlink w:anchor="_Toc1526" w:history="1">
        <w:r>
          <w:rPr>
            <w:rFonts w:ascii="仿宋" w:eastAsia="仿宋" w:hAnsi="仿宋" w:cs="仿宋" w:hint="eastAsia"/>
            <w:lang w:eastAsia="zh-CN"/>
          </w:rPr>
          <w:t>(二)、三乙胺项目建设必要性分析</w:t>
        </w:r>
        <w:r>
          <w:tab/>
        </w:r>
        <w:r>
          <w:fldChar w:fldCharType="begin"/>
        </w:r>
        <w:r>
          <w:instrText xml:space="preserve"> PAGEREF _Toc1526 \h </w:instrText>
        </w:r>
        <w:r>
          <w:fldChar w:fldCharType="separate"/>
        </w:r>
        <w:r>
          <w:t>8</w:t>
        </w:r>
        <w:r>
          <w:fldChar w:fldCharType="end"/>
        </w:r>
      </w:hyperlink>
    </w:p>
    <w:p>
      <w:pPr>
        <w:pStyle w:val="TOC1"/>
        <w:tabs>
          <w:tab w:val="right" w:leader="dot" w:pos="8306"/>
        </w:tabs>
      </w:pPr>
      <w:hyperlink w:anchor="_Toc5389" w:history="1">
        <w:r>
          <w:rPr>
            <w:rFonts w:ascii="仿宋" w:eastAsia="仿宋" w:hAnsi="仿宋" w:cs="仿宋" w:hint="eastAsia"/>
            <w:lang w:eastAsia="zh-CN"/>
          </w:rPr>
          <w:t>四、三乙胺项目概论</w:t>
        </w:r>
        <w:r>
          <w:tab/>
        </w:r>
        <w:r>
          <w:fldChar w:fldCharType="begin"/>
        </w:r>
        <w:r>
          <w:instrText xml:space="preserve"> PAGEREF _Toc5389 \h </w:instrText>
        </w:r>
        <w:r>
          <w:fldChar w:fldCharType="separate"/>
        </w:r>
        <w:r>
          <w:t>9</w:t>
        </w:r>
        <w:r>
          <w:fldChar w:fldCharType="end"/>
        </w:r>
      </w:hyperlink>
    </w:p>
    <w:p>
      <w:pPr>
        <w:pStyle w:val="TOC2"/>
        <w:tabs>
          <w:tab w:val="right" w:leader="dot" w:pos="8306"/>
        </w:tabs>
      </w:pPr>
      <w:hyperlink w:anchor="_Toc9571" w:history="1">
        <w:r>
          <w:rPr>
            <w:rFonts w:ascii="仿宋" w:eastAsia="仿宋" w:hAnsi="仿宋" w:cs="仿宋" w:hint="eastAsia"/>
            <w:lang w:eastAsia="zh-CN"/>
          </w:rPr>
          <w:t>(一)、三乙胺项目概况</w:t>
        </w:r>
        <w:r>
          <w:tab/>
        </w:r>
        <w:r>
          <w:fldChar w:fldCharType="begin"/>
        </w:r>
        <w:r>
          <w:instrText xml:space="preserve"> PAGEREF _Toc9571 \h </w:instrText>
        </w:r>
        <w:r>
          <w:fldChar w:fldCharType="separate"/>
        </w:r>
        <w:r>
          <w:t>9</w:t>
        </w:r>
        <w:r>
          <w:fldChar w:fldCharType="end"/>
        </w:r>
      </w:hyperlink>
    </w:p>
    <w:p>
      <w:pPr>
        <w:pStyle w:val="TOC2"/>
        <w:tabs>
          <w:tab w:val="right" w:leader="dot" w:pos="8306"/>
        </w:tabs>
      </w:pPr>
      <w:hyperlink w:anchor="_Toc31872" w:history="1">
        <w:r>
          <w:rPr>
            <w:rFonts w:ascii="仿宋" w:eastAsia="仿宋" w:hAnsi="仿宋" w:cs="仿宋" w:hint="eastAsia"/>
            <w:lang w:eastAsia="zh-CN"/>
          </w:rPr>
          <w:t>(二)、三乙胺项目目标</w:t>
        </w:r>
        <w:r>
          <w:tab/>
        </w:r>
        <w:r>
          <w:fldChar w:fldCharType="begin"/>
        </w:r>
        <w:r>
          <w:instrText xml:space="preserve"> PAGEREF _Toc31872 \h </w:instrText>
        </w:r>
        <w:r>
          <w:fldChar w:fldCharType="separate"/>
        </w:r>
        <w:r>
          <w:t>12</w:t>
        </w:r>
        <w:r>
          <w:fldChar w:fldCharType="end"/>
        </w:r>
      </w:hyperlink>
    </w:p>
    <w:p>
      <w:pPr>
        <w:pStyle w:val="TOC2"/>
        <w:tabs>
          <w:tab w:val="right" w:leader="dot" w:pos="8306"/>
        </w:tabs>
      </w:pPr>
      <w:hyperlink w:anchor="_Toc23552" w:history="1">
        <w:r>
          <w:rPr>
            <w:rFonts w:ascii="仿宋" w:eastAsia="仿宋" w:hAnsi="仿宋" w:cs="仿宋" w:hint="eastAsia"/>
            <w:lang w:eastAsia="zh-CN"/>
          </w:rPr>
          <w:t>(三)、三乙胺项目提出的理由</w:t>
        </w:r>
        <w:r>
          <w:tab/>
        </w:r>
        <w:r>
          <w:fldChar w:fldCharType="begin"/>
        </w:r>
        <w:r>
          <w:instrText xml:space="preserve"> PAGEREF _Toc23552 \h </w:instrText>
        </w:r>
        <w:r>
          <w:fldChar w:fldCharType="separate"/>
        </w:r>
        <w:r>
          <w:t>12</w:t>
        </w:r>
        <w:r>
          <w:fldChar w:fldCharType="end"/>
        </w:r>
      </w:hyperlink>
    </w:p>
    <w:p>
      <w:pPr>
        <w:pStyle w:val="TOC2"/>
        <w:tabs>
          <w:tab w:val="right" w:leader="dot" w:pos="8306"/>
        </w:tabs>
      </w:pPr>
      <w:hyperlink w:anchor="_Toc22378" w:history="1">
        <w:r>
          <w:rPr>
            <w:rFonts w:ascii="仿宋" w:eastAsia="仿宋" w:hAnsi="仿宋" w:cs="仿宋" w:hint="eastAsia"/>
            <w:lang w:eastAsia="zh-CN"/>
          </w:rPr>
          <w:t>(四)、三乙胺项目意义</w:t>
        </w:r>
        <w:r>
          <w:tab/>
        </w:r>
        <w:r>
          <w:fldChar w:fldCharType="begin"/>
        </w:r>
        <w:r>
          <w:instrText xml:space="preserve"> PAGEREF _Toc22378 \h </w:instrText>
        </w:r>
        <w:r>
          <w:fldChar w:fldCharType="separate"/>
        </w:r>
        <w:r>
          <w:t>14</w:t>
        </w:r>
        <w:r>
          <w:fldChar w:fldCharType="end"/>
        </w:r>
      </w:hyperlink>
    </w:p>
    <w:p>
      <w:pPr>
        <w:pStyle w:val="TOC2"/>
        <w:tabs>
          <w:tab w:val="right" w:leader="dot" w:pos="8306"/>
        </w:tabs>
      </w:pPr>
      <w:hyperlink w:anchor="_Toc32284" w:history="1">
        <w:r>
          <w:rPr>
            <w:rFonts w:ascii="仿宋" w:eastAsia="仿宋" w:hAnsi="仿宋" w:cs="仿宋" w:hint="eastAsia"/>
            <w:lang w:eastAsia="zh-CN"/>
          </w:rPr>
          <w:t>(五)、三乙胺项目背景</w:t>
        </w:r>
        <w:r>
          <w:tab/>
        </w:r>
        <w:r>
          <w:fldChar w:fldCharType="begin"/>
        </w:r>
        <w:r>
          <w:instrText xml:space="preserve"> PAGEREF _Toc32284 \h </w:instrText>
        </w:r>
        <w:r>
          <w:fldChar w:fldCharType="separate"/>
        </w:r>
        <w:r>
          <w:t>15</w:t>
        </w:r>
        <w:r>
          <w:fldChar w:fldCharType="end"/>
        </w:r>
      </w:hyperlink>
    </w:p>
    <w:p>
      <w:pPr>
        <w:pStyle w:val="TOC1"/>
        <w:tabs>
          <w:tab w:val="right" w:leader="dot" w:pos="8306"/>
        </w:tabs>
      </w:pPr>
      <w:hyperlink w:anchor="_Toc19232" w:history="1">
        <w:r>
          <w:rPr>
            <w:rFonts w:ascii="仿宋" w:eastAsia="仿宋" w:hAnsi="仿宋" w:cs="仿宋" w:hint="eastAsia"/>
            <w:lang w:eastAsia="zh-CN"/>
          </w:rPr>
          <w:t>五、三乙胺项目土建工程</w:t>
        </w:r>
        <w:r>
          <w:tab/>
        </w:r>
        <w:r>
          <w:fldChar w:fldCharType="begin"/>
        </w:r>
        <w:r>
          <w:instrText xml:space="preserve"> PAGEREF _Toc19232 \h </w:instrText>
        </w:r>
        <w:r>
          <w:fldChar w:fldCharType="separate"/>
        </w:r>
        <w:r>
          <w:t>16</w:t>
        </w:r>
        <w:r>
          <w:fldChar w:fldCharType="end"/>
        </w:r>
      </w:hyperlink>
    </w:p>
    <w:p>
      <w:pPr>
        <w:pStyle w:val="TOC2"/>
        <w:tabs>
          <w:tab w:val="right" w:leader="dot" w:pos="8306"/>
        </w:tabs>
      </w:pPr>
      <w:hyperlink w:anchor="_Toc15610" w:history="1">
        <w:r>
          <w:rPr>
            <w:rFonts w:ascii="仿宋" w:eastAsia="仿宋" w:hAnsi="仿宋" w:cs="仿宋" w:hint="eastAsia"/>
            <w:lang w:eastAsia="zh-CN"/>
          </w:rPr>
          <w:t>(一)、建筑工程设计原则</w:t>
        </w:r>
        <w:r>
          <w:tab/>
        </w:r>
        <w:r>
          <w:fldChar w:fldCharType="begin"/>
        </w:r>
        <w:r>
          <w:instrText xml:space="preserve"> PAGEREF _Toc15610 \h </w:instrText>
        </w:r>
        <w:r>
          <w:fldChar w:fldCharType="separate"/>
        </w:r>
        <w:r>
          <w:t>16</w:t>
        </w:r>
        <w:r>
          <w:fldChar w:fldCharType="end"/>
        </w:r>
      </w:hyperlink>
    </w:p>
    <w:p>
      <w:pPr>
        <w:pStyle w:val="TOC2"/>
        <w:tabs>
          <w:tab w:val="right" w:leader="dot" w:pos="8306"/>
        </w:tabs>
      </w:pPr>
      <w:hyperlink w:anchor="_Toc18479" w:history="1">
        <w:r>
          <w:rPr>
            <w:rFonts w:ascii="仿宋" w:eastAsia="仿宋" w:hAnsi="仿宋" w:cs="仿宋" w:hint="eastAsia"/>
            <w:lang w:eastAsia="zh-CN"/>
          </w:rPr>
          <w:t>(二)、土建工程设计年限及安全等级</w:t>
        </w:r>
        <w:r>
          <w:tab/>
        </w:r>
        <w:r>
          <w:fldChar w:fldCharType="begin"/>
        </w:r>
        <w:r>
          <w:instrText xml:space="preserve"> PAGEREF _Toc18479 \h </w:instrText>
        </w:r>
        <w:r>
          <w:fldChar w:fldCharType="separate"/>
        </w:r>
        <w:r>
          <w:t>17</w:t>
        </w:r>
        <w:r>
          <w:fldChar w:fldCharType="end"/>
        </w:r>
      </w:hyperlink>
    </w:p>
    <w:p>
      <w:pPr>
        <w:pStyle w:val="TOC2"/>
        <w:tabs>
          <w:tab w:val="right" w:leader="dot" w:pos="8306"/>
        </w:tabs>
      </w:pPr>
      <w:hyperlink w:anchor="_Toc500" w:history="1">
        <w:r>
          <w:rPr>
            <w:rFonts w:ascii="仿宋" w:eastAsia="仿宋" w:hAnsi="仿宋" w:cs="仿宋" w:hint="eastAsia"/>
            <w:lang w:eastAsia="zh-CN"/>
          </w:rPr>
          <w:t>(三)、建筑工程设计总体要求</w:t>
        </w:r>
        <w:r>
          <w:tab/>
        </w:r>
        <w:r>
          <w:fldChar w:fldCharType="begin"/>
        </w:r>
        <w:r>
          <w:instrText xml:space="preserve"> PAGEREF _Toc500 \h </w:instrText>
        </w:r>
        <w:r>
          <w:fldChar w:fldCharType="separate"/>
        </w:r>
        <w:r>
          <w:t>18</w:t>
        </w:r>
        <w:r>
          <w:fldChar w:fldCharType="end"/>
        </w:r>
      </w:hyperlink>
    </w:p>
    <w:p>
      <w:pPr>
        <w:pStyle w:val="TOC2"/>
        <w:tabs>
          <w:tab w:val="right" w:leader="dot" w:pos="8306"/>
        </w:tabs>
      </w:pPr>
      <w:hyperlink w:anchor="_Toc2406" w:history="1">
        <w:r>
          <w:rPr>
            <w:rFonts w:ascii="仿宋" w:eastAsia="仿宋" w:hAnsi="仿宋" w:cs="仿宋" w:hint="eastAsia"/>
            <w:lang w:eastAsia="zh-CN"/>
          </w:rPr>
          <w:t>(四)、土建工程建设指标</w:t>
        </w:r>
        <w:r>
          <w:tab/>
        </w:r>
        <w:r>
          <w:fldChar w:fldCharType="begin"/>
        </w:r>
        <w:r>
          <w:instrText xml:space="preserve"> PAGEREF _Toc2406 \h </w:instrText>
        </w:r>
        <w:r>
          <w:fldChar w:fldCharType="separate"/>
        </w:r>
        <w:r>
          <w:t>19</w:t>
        </w:r>
        <w:r>
          <w:fldChar w:fldCharType="end"/>
        </w:r>
      </w:hyperlink>
    </w:p>
    <w:p>
      <w:pPr>
        <w:pStyle w:val="TOC1"/>
        <w:tabs>
          <w:tab w:val="right" w:leader="dot" w:pos="8306"/>
        </w:tabs>
      </w:pPr>
      <w:hyperlink w:anchor="_Toc16383" w:history="1">
        <w:r>
          <w:rPr>
            <w:rFonts w:ascii="仿宋" w:eastAsia="仿宋" w:hAnsi="仿宋" w:cs="仿宋" w:hint="eastAsia"/>
            <w:lang w:eastAsia="zh-CN"/>
          </w:rPr>
          <w:t>六、工艺说明</w:t>
        </w:r>
        <w:r>
          <w:tab/>
        </w:r>
        <w:r>
          <w:fldChar w:fldCharType="begin"/>
        </w:r>
        <w:r>
          <w:instrText xml:space="preserve"> PAGEREF _Toc16383 \h </w:instrText>
        </w:r>
        <w:r>
          <w:fldChar w:fldCharType="separate"/>
        </w:r>
        <w:r>
          <w:t>19</w:t>
        </w:r>
        <w:r>
          <w:fldChar w:fldCharType="end"/>
        </w:r>
      </w:hyperlink>
    </w:p>
    <w:p>
      <w:pPr>
        <w:pStyle w:val="TOC2"/>
        <w:tabs>
          <w:tab w:val="right" w:leader="dot" w:pos="8306"/>
        </w:tabs>
      </w:pPr>
      <w:hyperlink w:anchor="_Toc13277" w:history="1">
        <w:r>
          <w:rPr>
            <w:rFonts w:ascii="仿宋" w:eastAsia="仿宋" w:hAnsi="仿宋" w:cs="仿宋" w:hint="eastAsia"/>
            <w:lang w:eastAsia="zh-CN"/>
          </w:rPr>
          <w:t>(一)、技术管理特点</w:t>
        </w:r>
        <w:r>
          <w:tab/>
        </w:r>
        <w:r>
          <w:fldChar w:fldCharType="begin"/>
        </w:r>
        <w:r>
          <w:instrText xml:space="preserve"> PAGEREF _Toc13277 \h </w:instrText>
        </w:r>
        <w:r>
          <w:fldChar w:fldCharType="separate"/>
        </w:r>
        <w:r>
          <w:t>19</w:t>
        </w:r>
        <w:r>
          <w:fldChar w:fldCharType="end"/>
        </w:r>
      </w:hyperlink>
    </w:p>
    <w:p>
      <w:pPr>
        <w:pStyle w:val="TOC2"/>
        <w:tabs>
          <w:tab w:val="right" w:leader="dot" w:pos="8306"/>
        </w:tabs>
      </w:pPr>
      <w:hyperlink w:anchor="_Toc22006" w:history="1">
        <w:r>
          <w:rPr>
            <w:rFonts w:ascii="仿宋" w:eastAsia="仿宋" w:hAnsi="仿宋" w:cs="仿宋" w:hint="eastAsia"/>
            <w:lang w:eastAsia="zh-CN"/>
          </w:rPr>
          <w:t>(二)、三乙胺项目工艺技术设计方案</w:t>
        </w:r>
        <w:r>
          <w:tab/>
        </w:r>
        <w:r>
          <w:fldChar w:fldCharType="begin"/>
        </w:r>
        <w:r>
          <w:instrText xml:space="preserve"> PAGEREF _Toc22006 \h </w:instrText>
        </w:r>
        <w:r>
          <w:fldChar w:fldCharType="separate"/>
        </w:r>
        <w:r>
          <w:t>20</w:t>
        </w:r>
        <w:r>
          <w:fldChar w:fldCharType="end"/>
        </w:r>
      </w:hyperlink>
    </w:p>
    <w:p>
      <w:pPr>
        <w:pStyle w:val="TOC2"/>
        <w:tabs>
          <w:tab w:val="right" w:leader="dot" w:pos="8306"/>
        </w:tabs>
      </w:pPr>
      <w:hyperlink w:anchor="_Toc26750" w:history="1">
        <w:r>
          <w:rPr>
            <w:rFonts w:ascii="仿宋" w:eastAsia="仿宋" w:hAnsi="仿宋" w:cs="仿宋" w:hint="eastAsia"/>
            <w:lang w:eastAsia="zh-CN"/>
          </w:rPr>
          <w:t>(三)、设备选型方案</w:t>
        </w:r>
        <w:r>
          <w:tab/>
        </w:r>
        <w:r>
          <w:fldChar w:fldCharType="begin"/>
        </w:r>
        <w:r>
          <w:instrText xml:space="preserve"> PAGEREF _Toc26750 \h </w:instrText>
        </w:r>
        <w:r>
          <w:fldChar w:fldCharType="separate"/>
        </w:r>
        <w:r>
          <w:t>21</w:t>
        </w:r>
        <w:r>
          <w:fldChar w:fldCharType="end"/>
        </w:r>
      </w:hyperlink>
    </w:p>
    <w:p>
      <w:pPr>
        <w:pStyle w:val="TOC1"/>
        <w:tabs>
          <w:tab w:val="right" w:leader="dot" w:pos="8306"/>
        </w:tabs>
      </w:pPr>
      <w:hyperlink w:anchor="_Toc12441" w:history="1">
        <w:r>
          <w:rPr>
            <w:rFonts w:ascii="仿宋" w:eastAsia="仿宋" w:hAnsi="仿宋" w:cs="仿宋" w:hint="eastAsia"/>
            <w:lang w:eastAsia="zh-CN"/>
          </w:rPr>
          <w:t>七、三乙胺项目风险管理</w:t>
        </w:r>
        <w:r>
          <w:tab/>
        </w:r>
        <w:r>
          <w:fldChar w:fldCharType="begin"/>
        </w:r>
        <w:r>
          <w:instrText xml:space="preserve"> PAGEREF _Toc12441 \h </w:instrText>
        </w:r>
        <w:r>
          <w:fldChar w:fldCharType="separate"/>
        </w:r>
        <w:r>
          <w:t>23</w:t>
        </w:r>
        <w:r>
          <w:fldChar w:fldCharType="end"/>
        </w:r>
      </w:hyperlink>
    </w:p>
    <w:p>
      <w:pPr>
        <w:pStyle w:val="TOC2"/>
        <w:tabs>
          <w:tab w:val="right" w:leader="dot" w:pos="8306"/>
        </w:tabs>
      </w:pPr>
      <w:hyperlink w:anchor="_Toc23204" w:history="1">
        <w:r>
          <w:rPr>
            <w:rFonts w:ascii="仿宋" w:eastAsia="仿宋" w:hAnsi="仿宋" w:cs="仿宋" w:hint="eastAsia"/>
            <w:lang w:eastAsia="zh-CN"/>
          </w:rPr>
          <w:t>(一)、风险识别与评估</w:t>
        </w:r>
        <w:r>
          <w:tab/>
        </w:r>
        <w:r>
          <w:fldChar w:fldCharType="begin"/>
        </w:r>
        <w:r>
          <w:instrText xml:space="preserve"> PAGEREF _Toc23204 \h </w:instrText>
        </w:r>
        <w:r>
          <w:fldChar w:fldCharType="separate"/>
        </w:r>
        <w:r>
          <w:t>23</w:t>
        </w:r>
        <w:r>
          <w:fldChar w:fldCharType="end"/>
        </w:r>
      </w:hyperlink>
    </w:p>
    <w:p>
      <w:pPr>
        <w:pStyle w:val="TOC2"/>
        <w:tabs>
          <w:tab w:val="right" w:leader="dot" w:pos="8306"/>
        </w:tabs>
      </w:pPr>
      <w:hyperlink w:anchor="_Toc4385" w:history="1">
        <w:r>
          <w:rPr>
            <w:rFonts w:ascii="仿宋" w:eastAsia="仿宋" w:hAnsi="仿宋" w:cs="仿宋" w:hint="eastAsia"/>
            <w:lang w:eastAsia="zh-CN"/>
          </w:rPr>
          <w:t>(二)、风险应对策略</w:t>
        </w:r>
        <w:r>
          <w:tab/>
        </w:r>
        <w:r>
          <w:fldChar w:fldCharType="begin"/>
        </w:r>
        <w:r>
          <w:instrText xml:space="preserve"> PAGEREF _Toc4385 \h </w:instrText>
        </w:r>
        <w:r>
          <w:fldChar w:fldCharType="separate"/>
        </w:r>
        <w:r>
          <w:t>24</w:t>
        </w:r>
        <w:r>
          <w:fldChar w:fldCharType="end"/>
        </w:r>
      </w:hyperlink>
    </w:p>
    <w:p>
      <w:pPr>
        <w:pStyle w:val="TOC2"/>
        <w:tabs>
          <w:tab w:val="right" w:leader="dot" w:pos="8306"/>
        </w:tabs>
      </w:pPr>
      <w:hyperlink w:anchor="_Toc23743" w:history="1">
        <w:r>
          <w:rPr>
            <w:rFonts w:ascii="仿宋" w:eastAsia="仿宋" w:hAnsi="仿宋" w:cs="仿宋" w:hint="eastAsia"/>
            <w:lang w:eastAsia="zh-CN"/>
          </w:rPr>
          <w:t>(三)、风险监控与控制</w:t>
        </w:r>
        <w:r>
          <w:tab/>
        </w:r>
        <w:r>
          <w:fldChar w:fldCharType="begin"/>
        </w:r>
        <w:r>
          <w:instrText xml:space="preserve"> PAGEREF _Toc23743 \h </w:instrText>
        </w:r>
        <w:r>
          <w:fldChar w:fldCharType="separate"/>
        </w:r>
        <w:r>
          <w:t>26</w:t>
        </w:r>
        <w:r>
          <w:fldChar w:fldCharType="end"/>
        </w:r>
      </w:hyperlink>
    </w:p>
    <w:p>
      <w:pPr>
        <w:pStyle w:val="TOC1"/>
        <w:tabs>
          <w:tab w:val="right" w:leader="dot" w:pos="8306"/>
        </w:tabs>
      </w:pPr>
      <w:hyperlink w:anchor="_Toc17879" w:history="1">
        <w:r>
          <w:rPr>
            <w:rFonts w:ascii="仿宋" w:eastAsia="仿宋" w:hAnsi="仿宋" w:cs="仿宋" w:hint="eastAsia"/>
            <w:lang w:eastAsia="zh-CN"/>
          </w:rPr>
          <w:t>八、三乙胺项目财务管理</w:t>
        </w:r>
        <w:r>
          <w:tab/>
        </w:r>
        <w:r>
          <w:fldChar w:fldCharType="begin"/>
        </w:r>
        <w:r>
          <w:instrText xml:space="preserve"> PAGEREF _Toc17879 \h </w:instrText>
        </w:r>
        <w:r>
          <w:fldChar w:fldCharType="separate"/>
        </w:r>
        <w:r>
          <w:t>27</w:t>
        </w:r>
        <w:r>
          <w:fldChar w:fldCharType="end"/>
        </w:r>
      </w:hyperlink>
    </w:p>
    <w:p>
      <w:pPr>
        <w:pStyle w:val="TOC2"/>
        <w:tabs>
          <w:tab w:val="right" w:leader="dot" w:pos="8306"/>
        </w:tabs>
      </w:pPr>
      <w:hyperlink w:anchor="_Toc6953" w:history="1">
        <w:r>
          <w:rPr>
            <w:rFonts w:ascii="仿宋" w:eastAsia="仿宋" w:hAnsi="仿宋" w:cs="仿宋" w:hint="eastAsia"/>
            <w:lang w:eastAsia="zh-CN"/>
          </w:rPr>
          <w:t>(一)、资金需求大</w:t>
        </w:r>
        <w:r>
          <w:tab/>
        </w:r>
        <w:r>
          <w:fldChar w:fldCharType="begin"/>
        </w:r>
        <w:r>
          <w:instrText xml:space="preserve"> PAGEREF _Toc6953 \h </w:instrText>
        </w:r>
        <w:r>
          <w:fldChar w:fldCharType="separate"/>
        </w:r>
        <w:r>
          <w:t>27</w:t>
        </w:r>
        <w:r>
          <w:fldChar w:fldCharType="end"/>
        </w:r>
      </w:hyperlink>
    </w:p>
    <w:p>
      <w:pPr>
        <w:pStyle w:val="TOC2"/>
        <w:tabs>
          <w:tab w:val="right" w:leader="dot" w:pos="8306"/>
        </w:tabs>
      </w:pPr>
      <w:hyperlink w:anchor="_Toc19480" w:history="1">
        <w:r>
          <w:rPr>
            <w:rFonts w:ascii="仿宋" w:eastAsia="仿宋" w:hAnsi="仿宋" w:cs="仿宋" w:hint="eastAsia"/>
            <w:lang w:eastAsia="zh-CN"/>
          </w:rPr>
          <w:t>(二)、研发周期长</w:t>
        </w:r>
        <w:r>
          <w:tab/>
        </w:r>
        <w:r>
          <w:fldChar w:fldCharType="begin"/>
        </w:r>
        <w:r>
          <w:instrText xml:space="preserve"> PAGEREF _Toc19480 \h </w:instrText>
        </w:r>
        <w:r>
          <w:fldChar w:fldCharType="separate"/>
        </w:r>
        <w:r>
          <w:t>28</w:t>
        </w:r>
        <w:r>
          <w:fldChar w:fldCharType="end"/>
        </w:r>
      </w:hyperlink>
    </w:p>
    <w:p>
      <w:pPr>
        <w:pStyle w:val="TOC2"/>
        <w:tabs>
          <w:tab w:val="right" w:leader="dot" w:pos="8306"/>
        </w:tabs>
      </w:pPr>
      <w:hyperlink w:anchor="_Toc16011" w:history="1">
        <w:r>
          <w:rPr>
            <w:rFonts w:ascii="仿宋" w:eastAsia="仿宋" w:hAnsi="仿宋" w:cs="仿宋" w:hint="eastAsia"/>
            <w:lang w:eastAsia="zh-CN"/>
          </w:rPr>
          <w:t>(三)、市场风险大</w:t>
        </w:r>
        <w:r>
          <w:tab/>
        </w:r>
        <w:r>
          <w:fldChar w:fldCharType="begin"/>
        </w:r>
        <w:r>
          <w:instrText xml:space="preserve"> PAGEREF _Toc16011 \h </w:instrText>
        </w:r>
        <w:r>
          <w:fldChar w:fldCharType="separate"/>
        </w:r>
        <w:r>
          <w:t>29</w:t>
        </w:r>
        <w:r>
          <w:fldChar w:fldCharType="end"/>
        </w:r>
      </w:hyperlink>
    </w:p>
    <w:p>
      <w:pPr>
        <w:pStyle w:val="TOC2"/>
        <w:tabs>
          <w:tab w:val="right" w:leader="dot" w:pos="8306"/>
        </w:tabs>
      </w:pPr>
      <w:hyperlink w:anchor="_Toc20383" w:history="1">
        <w:r>
          <w:rPr>
            <w:rFonts w:ascii="仿宋" w:eastAsia="仿宋" w:hAnsi="仿宋" w:cs="仿宋" w:hint="eastAsia"/>
            <w:lang w:eastAsia="zh-CN"/>
          </w:rPr>
          <w:t>(四)、利润率高</w:t>
        </w:r>
        <w:r>
          <w:tab/>
        </w:r>
        <w:r>
          <w:fldChar w:fldCharType="begin"/>
        </w:r>
        <w:r>
          <w:instrText xml:space="preserve"> PAGEREF _Toc20383 \h </w:instrText>
        </w:r>
        <w:r>
          <w:fldChar w:fldCharType="separate"/>
        </w:r>
        <w:r>
          <w:t>32</w:t>
        </w:r>
        <w:r>
          <w:fldChar w:fldCharType="end"/>
        </w:r>
      </w:hyperlink>
    </w:p>
    <w:p>
      <w:pPr>
        <w:pStyle w:val="TOC1"/>
        <w:tabs>
          <w:tab w:val="right" w:leader="dot" w:pos="8306"/>
        </w:tabs>
      </w:pPr>
      <w:hyperlink w:anchor="_Toc14982" w:history="1">
        <w:r>
          <w:rPr>
            <w:rFonts w:ascii="仿宋" w:eastAsia="仿宋" w:hAnsi="仿宋" w:cs="仿宋" w:hint="eastAsia"/>
            <w:lang w:eastAsia="zh-CN"/>
          </w:rPr>
          <w:t>九、三乙胺项目社会影响</w:t>
        </w:r>
        <w:r>
          <w:tab/>
        </w:r>
        <w:r>
          <w:fldChar w:fldCharType="begin"/>
        </w:r>
        <w:r>
          <w:instrText xml:space="preserve"> PAGEREF _Toc14982 \h </w:instrText>
        </w:r>
        <w:r>
          <w:fldChar w:fldCharType="separate"/>
        </w:r>
        <w:r>
          <w:t>34</w:t>
        </w:r>
        <w:r>
          <w:fldChar w:fldCharType="end"/>
        </w:r>
      </w:hyperlink>
    </w:p>
    <w:p>
      <w:pPr>
        <w:pStyle w:val="TOC2"/>
        <w:tabs>
          <w:tab w:val="right" w:leader="dot" w:pos="8306"/>
        </w:tabs>
      </w:pPr>
      <w:hyperlink w:anchor="_Toc22810" w:history="1">
        <w:r>
          <w:rPr>
            <w:rFonts w:ascii="仿宋" w:eastAsia="仿宋" w:hAnsi="仿宋" w:cs="仿宋" w:hint="eastAsia"/>
            <w:lang w:eastAsia="zh-CN"/>
          </w:rPr>
          <w:t>(一)、社会责任与义务</w:t>
        </w:r>
        <w:r>
          <w:tab/>
        </w:r>
        <w:r>
          <w:fldChar w:fldCharType="begin"/>
        </w:r>
        <w:r>
          <w:instrText xml:space="preserve"> PAGEREF _Toc22810 \h </w:instrText>
        </w:r>
        <w:r>
          <w:fldChar w:fldCharType="separate"/>
        </w:r>
        <w:r>
          <w:t>34</w:t>
        </w:r>
        <w:r>
          <w:fldChar w:fldCharType="end"/>
        </w:r>
      </w:hyperlink>
    </w:p>
    <w:p>
      <w:pPr>
        <w:pStyle w:val="TOC2"/>
        <w:tabs>
          <w:tab w:val="right" w:leader="dot" w:pos="8306"/>
        </w:tabs>
      </w:pPr>
      <w:hyperlink w:anchor="_Toc29303" w:history="1">
        <w:r>
          <w:rPr>
            <w:rFonts w:ascii="仿宋" w:eastAsia="仿宋" w:hAnsi="仿宋" w:cs="仿宋" w:hint="eastAsia"/>
            <w:lang w:eastAsia="zh-CN"/>
          </w:rPr>
          <w:t>(二)、社会参与与沟通</w:t>
        </w:r>
        <w:r>
          <w:tab/>
        </w:r>
        <w:r>
          <w:fldChar w:fldCharType="begin"/>
        </w:r>
        <w:r>
          <w:instrText xml:space="preserve"> PAGEREF _Toc29303 \h </w:instrText>
        </w:r>
        <w:r>
          <w:fldChar w:fldCharType="separate"/>
        </w:r>
        <w:r>
          <w:t>34</w:t>
        </w:r>
        <w:r>
          <w:fldChar w:fldCharType="end"/>
        </w:r>
      </w:hyperlink>
    </w:p>
    <w:p>
      <w:pPr>
        <w:pStyle w:val="TOC1"/>
        <w:tabs>
          <w:tab w:val="right" w:leader="dot" w:pos="8306"/>
        </w:tabs>
      </w:pPr>
      <w:hyperlink w:anchor="_Toc20038" w:history="1">
        <w:r>
          <w:rPr>
            <w:rFonts w:ascii="仿宋" w:eastAsia="仿宋" w:hAnsi="仿宋" w:cs="仿宋" w:hint="eastAsia"/>
            <w:lang w:eastAsia="zh-CN"/>
          </w:rPr>
          <w:t>十、三乙胺项目人力资源管理</w:t>
        </w:r>
        <w:r>
          <w:tab/>
        </w:r>
        <w:r>
          <w:fldChar w:fldCharType="begin"/>
        </w:r>
        <w:r>
          <w:instrText xml:space="preserve"> PAGEREF _Toc20038 \h </w:instrText>
        </w:r>
        <w:r>
          <w:fldChar w:fldCharType="separate"/>
        </w:r>
        <w:r>
          <w:t>35</w:t>
        </w:r>
        <w:r>
          <w:fldChar w:fldCharType="end"/>
        </w:r>
      </w:hyperlink>
    </w:p>
    <w:p>
      <w:pPr>
        <w:pStyle w:val="TOC2"/>
        <w:tabs>
          <w:tab w:val="right" w:leader="dot" w:pos="8306"/>
        </w:tabs>
      </w:pPr>
      <w:hyperlink w:anchor="_Toc28050" w:history="1">
        <w:r>
          <w:rPr>
            <w:rFonts w:ascii="仿宋" w:eastAsia="仿宋" w:hAnsi="仿宋" w:cs="仿宋" w:hint="eastAsia"/>
            <w:lang w:eastAsia="zh-CN"/>
          </w:rPr>
          <w:t>(一)、建立健全的预算管理制度</w:t>
        </w:r>
        <w:r>
          <w:tab/>
        </w:r>
        <w:r>
          <w:fldChar w:fldCharType="begin"/>
        </w:r>
        <w:r>
          <w:instrText xml:space="preserve"> PAGEREF _Toc28050 \h </w:instrText>
        </w:r>
        <w:r>
          <w:fldChar w:fldCharType="separate"/>
        </w:r>
        <w:r>
          <w:t>35</w:t>
        </w:r>
        <w:r>
          <w:fldChar w:fldCharType="end"/>
        </w:r>
      </w:hyperlink>
    </w:p>
    <w:p>
      <w:pPr>
        <w:pStyle w:val="TOC2"/>
        <w:tabs>
          <w:tab w:val="right" w:leader="dot" w:pos="8306"/>
        </w:tabs>
      </w:pPr>
      <w:hyperlink w:anchor="_Toc14387" w:history="1">
        <w:r>
          <w:rPr>
            <w:rFonts w:ascii="仿宋" w:eastAsia="仿宋" w:hAnsi="仿宋" w:cs="仿宋" w:hint="eastAsia"/>
            <w:lang w:eastAsia="zh-CN"/>
          </w:rPr>
          <w:t>(二)、加强资金流动监控</w:t>
        </w:r>
        <w:r>
          <w:tab/>
        </w:r>
        <w:r>
          <w:fldChar w:fldCharType="begin"/>
        </w:r>
        <w:r>
          <w:instrText xml:space="preserve"> PAGEREF _Toc14387 \h </w:instrText>
        </w:r>
        <w:r>
          <w:fldChar w:fldCharType="separate"/>
        </w:r>
        <w:r>
          <w:t>37</w:t>
        </w:r>
        <w:r>
          <w:fldChar w:fldCharType="end"/>
        </w:r>
      </w:hyperlink>
    </w:p>
    <w:p>
      <w:pPr>
        <w:pStyle w:val="TOC2"/>
        <w:tabs>
          <w:tab w:val="right" w:leader="dot" w:pos="8306"/>
        </w:tabs>
      </w:pPr>
      <w:hyperlink w:anchor="_Toc23724" w:history="1">
        <w:r>
          <w:rPr>
            <w:rFonts w:ascii="仿宋" w:eastAsia="仿宋" w:hAnsi="仿宋" w:cs="仿宋" w:hint="eastAsia"/>
            <w:lang w:eastAsia="zh-CN"/>
          </w:rPr>
          <w:t>(三)、制定完善的风险控制机制</w:t>
        </w:r>
        <w:r>
          <w:tab/>
        </w:r>
        <w:r>
          <w:fldChar w:fldCharType="begin"/>
        </w:r>
        <w:r>
          <w:instrText xml:space="preserve"> PAGEREF _Toc23724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34" w:history="1">
        <w:r>
          <w:rPr>
            <w:rFonts w:ascii="仿宋" w:eastAsia="仿宋" w:hAnsi="仿宋" w:cs="仿宋" w:hint="eastAsia"/>
            <w:lang w:eastAsia="zh-CN"/>
          </w:rPr>
          <w:t>(四)、优化成本管理</w:t>
        </w:r>
        <w:r>
          <w:tab/>
        </w:r>
        <w:r>
          <w:fldChar w:fldCharType="begin"/>
        </w:r>
        <w:r>
          <w:instrText xml:space="preserve"> PAGEREF _Toc10334 \h </w:instrText>
        </w:r>
        <w:r>
          <w:fldChar w:fldCharType="separate"/>
        </w:r>
        <w:r>
          <w:t>39</w:t>
        </w:r>
        <w:r>
          <w:fldChar w:fldCharType="end"/>
        </w:r>
      </w:hyperlink>
    </w:p>
    <w:p>
      <w:pPr>
        <w:pStyle w:val="TOC1"/>
        <w:tabs>
          <w:tab w:val="right" w:leader="dot" w:pos="8306"/>
        </w:tabs>
      </w:pPr>
      <w:hyperlink w:anchor="_Toc1892" w:history="1">
        <w:r>
          <w:rPr>
            <w:rFonts w:ascii="仿宋" w:eastAsia="仿宋" w:hAnsi="仿宋" w:cs="仿宋" w:hint="eastAsia"/>
            <w:lang w:eastAsia="zh-CN"/>
          </w:rPr>
          <w:t>十一、生产安全保护</w:t>
        </w:r>
        <w:r>
          <w:tab/>
        </w:r>
        <w:r>
          <w:fldChar w:fldCharType="begin"/>
        </w:r>
        <w:r>
          <w:instrText xml:space="preserve"> PAGEREF _Toc1892 \h </w:instrText>
        </w:r>
        <w:r>
          <w:fldChar w:fldCharType="separate"/>
        </w:r>
        <w:r>
          <w:t>41</w:t>
        </w:r>
        <w:r>
          <w:fldChar w:fldCharType="end"/>
        </w:r>
      </w:hyperlink>
    </w:p>
    <w:p>
      <w:pPr>
        <w:pStyle w:val="TOC2"/>
        <w:tabs>
          <w:tab w:val="right" w:leader="dot" w:pos="8306"/>
        </w:tabs>
      </w:pPr>
      <w:hyperlink w:anchor="_Toc7092" w:history="1">
        <w:r>
          <w:rPr>
            <w:rFonts w:ascii="仿宋" w:eastAsia="仿宋" w:hAnsi="仿宋" w:cs="仿宋" w:hint="eastAsia"/>
            <w:lang w:eastAsia="zh-CN"/>
          </w:rPr>
          <w:t>(一)、消防安全</w:t>
        </w:r>
        <w:r>
          <w:tab/>
        </w:r>
        <w:r>
          <w:fldChar w:fldCharType="begin"/>
        </w:r>
        <w:r>
          <w:instrText xml:space="preserve"> PAGEREF _Toc7092 \h </w:instrText>
        </w:r>
        <w:r>
          <w:fldChar w:fldCharType="separate"/>
        </w:r>
        <w:r>
          <w:t>41</w:t>
        </w:r>
        <w:r>
          <w:fldChar w:fldCharType="end"/>
        </w:r>
      </w:hyperlink>
    </w:p>
    <w:p>
      <w:pPr>
        <w:pStyle w:val="TOC2"/>
        <w:tabs>
          <w:tab w:val="right" w:leader="dot" w:pos="8306"/>
        </w:tabs>
      </w:pPr>
      <w:hyperlink w:anchor="_Toc9102" w:history="1">
        <w:r>
          <w:rPr>
            <w:rFonts w:ascii="仿宋" w:eastAsia="仿宋" w:hAnsi="仿宋" w:cs="仿宋" w:hint="eastAsia"/>
            <w:lang w:eastAsia="zh-CN"/>
          </w:rPr>
          <w:t>(二)、防火防爆总图布置措施</w:t>
        </w:r>
        <w:r>
          <w:tab/>
        </w:r>
        <w:r>
          <w:fldChar w:fldCharType="begin"/>
        </w:r>
        <w:r>
          <w:instrText xml:space="preserve"> PAGEREF _Toc9102 \h </w:instrText>
        </w:r>
        <w:r>
          <w:fldChar w:fldCharType="separate"/>
        </w:r>
        <w:r>
          <w:t>42</w:t>
        </w:r>
        <w:r>
          <w:fldChar w:fldCharType="end"/>
        </w:r>
      </w:hyperlink>
    </w:p>
    <w:p>
      <w:pPr>
        <w:pStyle w:val="TOC2"/>
        <w:tabs>
          <w:tab w:val="right" w:leader="dot" w:pos="8306"/>
        </w:tabs>
      </w:pPr>
      <w:hyperlink w:anchor="_Toc29391" w:history="1">
        <w:r>
          <w:rPr>
            <w:rFonts w:ascii="仿宋" w:eastAsia="仿宋" w:hAnsi="仿宋" w:cs="仿宋" w:hint="eastAsia"/>
            <w:lang w:eastAsia="zh-CN"/>
          </w:rPr>
          <w:t>(三)、自然灾害防范措施</w:t>
        </w:r>
        <w:r>
          <w:tab/>
        </w:r>
        <w:r>
          <w:fldChar w:fldCharType="begin"/>
        </w:r>
        <w:r>
          <w:instrText xml:space="preserve"> PAGEREF _Toc29391 \h </w:instrText>
        </w:r>
        <w:r>
          <w:fldChar w:fldCharType="separate"/>
        </w:r>
        <w:r>
          <w:t>43</w:t>
        </w:r>
        <w:r>
          <w:fldChar w:fldCharType="end"/>
        </w:r>
      </w:hyperlink>
    </w:p>
    <w:p>
      <w:pPr>
        <w:pStyle w:val="TOC2"/>
        <w:tabs>
          <w:tab w:val="right" w:leader="dot" w:pos="8306"/>
        </w:tabs>
      </w:pPr>
      <w:hyperlink w:anchor="_Toc28946" w:history="1">
        <w:r>
          <w:rPr>
            <w:rFonts w:ascii="仿宋" w:eastAsia="仿宋" w:hAnsi="仿宋" w:cs="仿宋" w:hint="eastAsia"/>
            <w:lang w:eastAsia="zh-CN"/>
          </w:rPr>
          <w:t>(四)、安全色及安全标志使用要求</w:t>
        </w:r>
        <w:r>
          <w:tab/>
        </w:r>
        <w:r>
          <w:fldChar w:fldCharType="begin"/>
        </w:r>
        <w:r>
          <w:instrText xml:space="preserve"> PAGEREF _Toc28946 \h </w:instrText>
        </w:r>
        <w:r>
          <w:fldChar w:fldCharType="separate"/>
        </w:r>
        <w:r>
          <w:t>44</w:t>
        </w:r>
        <w:r>
          <w:fldChar w:fldCharType="end"/>
        </w:r>
      </w:hyperlink>
    </w:p>
    <w:p>
      <w:pPr>
        <w:pStyle w:val="TOC2"/>
        <w:tabs>
          <w:tab w:val="right" w:leader="dot" w:pos="8306"/>
        </w:tabs>
      </w:pPr>
      <w:hyperlink w:anchor="_Toc4322" w:history="1">
        <w:r>
          <w:rPr>
            <w:rFonts w:ascii="仿宋" w:eastAsia="仿宋" w:hAnsi="仿宋" w:cs="仿宋" w:hint="eastAsia"/>
            <w:lang w:eastAsia="zh-CN"/>
          </w:rPr>
          <w:t>(五)、防尘防毒措施</w:t>
        </w:r>
        <w:r>
          <w:tab/>
        </w:r>
        <w:r>
          <w:fldChar w:fldCharType="begin"/>
        </w:r>
        <w:r>
          <w:instrText xml:space="preserve"> PAGEREF _Toc4322 \h </w:instrText>
        </w:r>
        <w:r>
          <w:fldChar w:fldCharType="separate"/>
        </w:r>
        <w:r>
          <w:t>45</w:t>
        </w:r>
        <w:r>
          <w:fldChar w:fldCharType="end"/>
        </w:r>
      </w:hyperlink>
    </w:p>
    <w:p>
      <w:pPr>
        <w:pStyle w:val="TOC2"/>
        <w:tabs>
          <w:tab w:val="right" w:leader="dot" w:pos="8306"/>
        </w:tabs>
      </w:pPr>
      <w:hyperlink w:anchor="_Toc1435" w:history="1">
        <w:r>
          <w:rPr>
            <w:rFonts w:ascii="仿宋" w:eastAsia="仿宋" w:hAnsi="仿宋" w:cs="仿宋" w:hint="eastAsia"/>
            <w:lang w:eastAsia="zh-CN"/>
          </w:rPr>
          <w:t>(六)、防静电、触电防护及防雷措施</w:t>
        </w:r>
        <w:r>
          <w:tab/>
        </w:r>
        <w:r>
          <w:fldChar w:fldCharType="begin"/>
        </w:r>
        <w:r>
          <w:instrText xml:space="preserve"> PAGEREF _Toc1435 \h </w:instrText>
        </w:r>
        <w:r>
          <w:fldChar w:fldCharType="separate"/>
        </w:r>
        <w:r>
          <w:t>46</w:t>
        </w:r>
        <w:r>
          <w:fldChar w:fldCharType="end"/>
        </w:r>
      </w:hyperlink>
    </w:p>
    <w:p>
      <w:pPr>
        <w:pStyle w:val="TOC2"/>
        <w:tabs>
          <w:tab w:val="right" w:leader="dot" w:pos="8306"/>
        </w:tabs>
      </w:pPr>
      <w:hyperlink w:anchor="_Toc32554" w:history="1">
        <w:r>
          <w:rPr>
            <w:rFonts w:ascii="仿宋" w:eastAsia="仿宋" w:hAnsi="仿宋" w:cs="仿宋" w:hint="eastAsia"/>
            <w:lang w:eastAsia="zh-CN"/>
          </w:rPr>
          <w:t>(七)、机械设备安全保障措施</w:t>
        </w:r>
        <w:r>
          <w:tab/>
        </w:r>
        <w:r>
          <w:fldChar w:fldCharType="begin"/>
        </w:r>
        <w:r>
          <w:instrText xml:space="preserve"> PAGEREF _Toc32554 \h </w:instrText>
        </w:r>
        <w:r>
          <w:fldChar w:fldCharType="separate"/>
        </w:r>
        <w:r>
          <w:t>47</w:t>
        </w:r>
        <w:r>
          <w:fldChar w:fldCharType="end"/>
        </w:r>
      </w:hyperlink>
    </w:p>
    <w:p>
      <w:pPr>
        <w:pStyle w:val="TOC1"/>
        <w:tabs>
          <w:tab w:val="right" w:leader="dot" w:pos="8306"/>
        </w:tabs>
      </w:pPr>
      <w:hyperlink w:anchor="_Toc20158" w:history="1">
        <w:r>
          <w:rPr>
            <w:rFonts w:ascii="仿宋" w:eastAsia="仿宋" w:hAnsi="仿宋" w:cs="仿宋" w:hint="eastAsia"/>
            <w:lang w:eastAsia="zh-CN"/>
          </w:rPr>
          <w:t>十二、三乙胺项目人力资源培养与发展</w:t>
        </w:r>
        <w:r>
          <w:tab/>
        </w:r>
        <w:r>
          <w:fldChar w:fldCharType="begin"/>
        </w:r>
        <w:r>
          <w:instrText xml:space="preserve"> PAGEREF _Toc20158 \h </w:instrText>
        </w:r>
        <w:r>
          <w:fldChar w:fldCharType="separate"/>
        </w:r>
        <w:r>
          <w:t>48</w:t>
        </w:r>
        <w:r>
          <w:fldChar w:fldCharType="end"/>
        </w:r>
      </w:hyperlink>
    </w:p>
    <w:p>
      <w:pPr>
        <w:pStyle w:val="TOC2"/>
        <w:tabs>
          <w:tab w:val="right" w:leader="dot" w:pos="8306"/>
        </w:tabs>
      </w:pPr>
      <w:hyperlink w:anchor="_Toc8427" w:history="1">
        <w:r>
          <w:rPr>
            <w:rFonts w:ascii="仿宋" w:eastAsia="仿宋" w:hAnsi="仿宋" w:cs="仿宋" w:hint="eastAsia"/>
            <w:lang w:eastAsia="zh-CN"/>
          </w:rPr>
          <w:t>(一)、人才需求与规划</w:t>
        </w:r>
        <w:r>
          <w:tab/>
        </w:r>
        <w:r>
          <w:fldChar w:fldCharType="begin"/>
        </w:r>
        <w:r>
          <w:instrText xml:space="preserve"> PAGEREF _Toc8427 \h </w:instrText>
        </w:r>
        <w:r>
          <w:fldChar w:fldCharType="separate"/>
        </w:r>
        <w:r>
          <w:t>48</w:t>
        </w:r>
        <w:r>
          <w:fldChar w:fldCharType="end"/>
        </w:r>
      </w:hyperlink>
    </w:p>
    <w:p>
      <w:pPr>
        <w:pStyle w:val="TOC2"/>
        <w:tabs>
          <w:tab w:val="right" w:leader="dot" w:pos="8306"/>
        </w:tabs>
      </w:pPr>
      <w:hyperlink w:anchor="_Toc18069" w:history="1">
        <w:r>
          <w:rPr>
            <w:rFonts w:ascii="仿宋" w:eastAsia="仿宋" w:hAnsi="仿宋" w:cs="仿宋" w:hint="eastAsia"/>
            <w:lang w:eastAsia="zh-CN"/>
          </w:rPr>
          <w:t>(二)、培训与发展计划</w:t>
        </w:r>
        <w:r>
          <w:tab/>
        </w:r>
        <w:r>
          <w:fldChar w:fldCharType="begin"/>
        </w:r>
        <w:r>
          <w:instrText xml:space="preserve"> PAGEREF _Toc18069 \h </w:instrText>
        </w:r>
        <w:r>
          <w:fldChar w:fldCharType="separate"/>
        </w:r>
        <w:r>
          <w:t>49</w:t>
        </w:r>
        <w:r>
          <w:fldChar w:fldCharType="end"/>
        </w:r>
      </w:hyperlink>
    </w:p>
    <w:p>
      <w:pPr>
        <w:pStyle w:val="TOC1"/>
        <w:tabs>
          <w:tab w:val="right" w:leader="dot" w:pos="8306"/>
        </w:tabs>
      </w:pPr>
      <w:hyperlink w:anchor="_Toc9273" w:history="1">
        <w:r>
          <w:rPr>
            <w:rFonts w:ascii="仿宋" w:eastAsia="仿宋" w:hAnsi="仿宋" w:cs="仿宋" w:hint="eastAsia"/>
            <w:lang w:eastAsia="zh-CN"/>
          </w:rPr>
          <w:t>十三、三乙胺项目变更管理</w:t>
        </w:r>
        <w:r>
          <w:tab/>
        </w:r>
        <w:r>
          <w:fldChar w:fldCharType="begin"/>
        </w:r>
        <w:r>
          <w:instrText xml:space="preserve"> PAGEREF _Toc9273 \h </w:instrText>
        </w:r>
        <w:r>
          <w:fldChar w:fldCharType="separate"/>
        </w:r>
        <w:r>
          <w:t>49</w:t>
        </w:r>
        <w:r>
          <w:fldChar w:fldCharType="end"/>
        </w:r>
      </w:hyperlink>
    </w:p>
    <w:p>
      <w:pPr>
        <w:pStyle w:val="TOC2"/>
        <w:tabs>
          <w:tab w:val="right" w:leader="dot" w:pos="8306"/>
        </w:tabs>
      </w:pPr>
      <w:hyperlink w:anchor="_Toc30164" w:history="1">
        <w:r>
          <w:rPr>
            <w:rFonts w:ascii="仿宋" w:eastAsia="仿宋" w:hAnsi="仿宋" w:cs="仿宋" w:hint="eastAsia"/>
            <w:lang w:eastAsia="zh-CN"/>
          </w:rPr>
          <w:t>(一)、变更申请与评估</w:t>
        </w:r>
        <w:r>
          <w:tab/>
        </w:r>
        <w:r>
          <w:fldChar w:fldCharType="begin"/>
        </w:r>
        <w:r>
          <w:instrText xml:space="preserve"> PAGEREF _Toc30164 \h </w:instrText>
        </w:r>
        <w:r>
          <w:fldChar w:fldCharType="separate"/>
        </w:r>
        <w:r>
          <w:t>49</w:t>
        </w:r>
        <w:r>
          <w:fldChar w:fldCharType="end"/>
        </w:r>
      </w:hyperlink>
    </w:p>
    <w:p>
      <w:pPr>
        <w:pStyle w:val="TOC2"/>
        <w:tabs>
          <w:tab w:val="right" w:leader="dot" w:pos="8306"/>
        </w:tabs>
      </w:pPr>
      <w:hyperlink w:anchor="_Toc32286" w:history="1">
        <w:r>
          <w:rPr>
            <w:rFonts w:ascii="仿宋" w:eastAsia="仿宋" w:hAnsi="仿宋" w:cs="仿宋" w:hint="eastAsia"/>
            <w:lang w:eastAsia="zh-CN"/>
          </w:rPr>
          <w:t>(二)、变更实施与控制</w:t>
        </w:r>
        <w:r>
          <w:tab/>
        </w:r>
        <w:r>
          <w:fldChar w:fldCharType="begin"/>
        </w:r>
        <w:r>
          <w:instrText xml:space="preserve"> PAGEREF _Toc32286 \h </w:instrText>
        </w:r>
        <w:r>
          <w:fldChar w:fldCharType="separate"/>
        </w:r>
        <w:r>
          <w:t>50</w:t>
        </w:r>
        <w:r>
          <w:fldChar w:fldCharType="end"/>
        </w:r>
      </w:hyperlink>
    </w:p>
    <w:p>
      <w:pPr>
        <w:pStyle w:val="TOC1"/>
        <w:tabs>
          <w:tab w:val="right" w:leader="dot" w:pos="8306"/>
        </w:tabs>
      </w:pPr>
      <w:hyperlink w:anchor="_Toc30691" w:history="1">
        <w:r>
          <w:rPr>
            <w:rFonts w:ascii="仿宋" w:eastAsia="仿宋" w:hAnsi="仿宋" w:cs="仿宋" w:hint="eastAsia"/>
            <w:lang w:eastAsia="zh-CN"/>
          </w:rPr>
          <w:t>十四、质量管理体系</w:t>
        </w:r>
        <w:r>
          <w:tab/>
        </w:r>
        <w:r>
          <w:fldChar w:fldCharType="begin"/>
        </w:r>
        <w:r>
          <w:instrText xml:space="preserve"> PAGEREF _Toc30691 \h </w:instrText>
        </w:r>
        <w:r>
          <w:fldChar w:fldCharType="separate"/>
        </w:r>
        <w:r>
          <w:t>51</w:t>
        </w:r>
        <w:r>
          <w:fldChar w:fldCharType="end"/>
        </w:r>
      </w:hyperlink>
    </w:p>
    <w:p>
      <w:pPr>
        <w:pStyle w:val="TOC2"/>
        <w:tabs>
          <w:tab w:val="right" w:leader="dot" w:pos="8306"/>
        </w:tabs>
      </w:pPr>
      <w:hyperlink w:anchor="_Toc29915" w:history="1">
        <w:r>
          <w:rPr>
            <w:rFonts w:ascii="仿宋" w:eastAsia="仿宋" w:hAnsi="仿宋" w:cs="仿宋" w:hint="eastAsia"/>
            <w:lang w:eastAsia="zh-CN"/>
          </w:rPr>
          <w:t>(一)、质量目标与方针</w:t>
        </w:r>
        <w:r>
          <w:tab/>
        </w:r>
        <w:r>
          <w:fldChar w:fldCharType="begin"/>
        </w:r>
        <w:r>
          <w:instrText xml:space="preserve"> PAGEREF _Toc29915 \h </w:instrText>
        </w:r>
        <w:r>
          <w:fldChar w:fldCharType="separate"/>
        </w:r>
        <w:r>
          <w:t>51</w:t>
        </w:r>
        <w:r>
          <w:fldChar w:fldCharType="end"/>
        </w:r>
      </w:hyperlink>
    </w:p>
    <w:p>
      <w:pPr>
        <w:pStyle w:val="TOC2"/>
        <w:tabs>
          <w:tab w:val="right" w:leader="dot" w:pos="8306"/>
        </w:tabs>
      </w:pPr>
      <w:hyperlink w:anchor="_Toc6285" w:history="1">
        <w:r>
          <w:rPr>
            <w:rFonts w:ascii="仿宋" w:eastAsia="仿宋" w:hAnsi="仿宋" w:cs="仿宋" w:hint="eastAsia"/>
            <w:lang w:eastAsia="zh-CN"/>
          </w:rPr>
          <w:t>(二)、质量管理责任</w:t>
        </w:r>
        <w:r>
          <w:tab/>
        </w:r>
        <w:r>
          <w:fldChar w:fldCharType="begin"/>
        </w:r>
        <w:r>
          <w:instrText xml:space="preserve"> PAGEREF _Toc6285 \h </w:instrText>
        </w:r>
        <w:r>
          <w:fldChar w:fldCharType="separate"/>
        </w:r>
        <w:r>
          <w:t>52</w:t>
        </w:r>
        <w:r>
          <w:fldChar w:fldCharType="end"/>
        </w:r>
      </w:hyperlink>
    </w:p>
    <w:p>
      <w:pPr>
        <w:pStyle w:val="TOC2"/>
        <w:tabs>
          <w:tab w:val="right" w:leader="dot" w:pos="8306"/>
        </w:tabs>
      </w:pPr>
      <w:hyperlink w:anchor="_Toc4442" w:history="1">
        <w:r>
          <w:rPr>
            <w:rFonts w:ascii="仿宋" w:eastAsia="仿宋" w:hAnsi="仿宋" w:cs="仿宋" w:hint="eastAsia"/>
            <w:lang w:eastAsia="zh-CN"/>
          </w:rPr>
          <w:t>(三)、质量管理体系文件</w:t>
        </w:r>
        <w:r>
          <w:tab/>
        </w:r>
        <w:r>
          <w:fldChar w:fldCharType="begin"/>
        </w:r>
        <w:r>
          <w:instrText xml:space="preserve"> PAGEREF _Toc4442 \h </w:instrText>
        </w:r>
        <w:r>
          <w:fldChar w:fldCharType="separate"/>
        </w:r>
        <w:r>
          <w:t>53</w:t>
        </w:r>
        <w:r>
          <w:fldChar w:fldCharType="end"/>
        </w:r>
      </w:hyperlink>
    </w:p>
    <w:p>
      <w:pPr>
        <w:pStyle w:val="TOC2"/>
        <w:tabs>
          <w:tab w:val="right" w:leader="dot" w:pos="8306"/>
        </w:tabs>
      </w:pPr>
      <w:hyperlink w:anchor="_Toc8245" w:history="1">
        <w:r>
          <w:rPr>
            <w:rFonts w:ascii="仿宋" w:eastAsia="仿宋" w:hAnsi="仿宋" w:cs="仿宋" w:hint="eastAsia"/>
            <w:lang w:eastAsia="zh-CN"/>
          </w:rPr>
          <w:t>(四)、质量培训与教育</w:t>
        </w:r>
        <w:r>
          <w:tab/>
        </w:r>
        <w:r>
          <w:fldChar w:fldCharType="begin"/>
        </w:r>
        <w:r>
          <w:instrText xml:space="preserve"> PAGEREF _Toc8245 \h </w:instrText>
        </w:r>
        <w:r>
          <w:fldChar w:fldCharType="separate"/>
        </w:r>
        <w:r>
          <w:t>55</w:t>
        </w:r>
        <w:r>
          <w:fldChar w:fldCharType="end"/>
        </w:r>
      </w:hyperlink>
    </w:p>
    <w:p>
      <w:pPr>
        <w:pStyle w:val="TOC2"/>
        <w:tabs>
          <w:tab w:val="right" w:leader="dot" w:pos="8306"/>
        </w:tabs>
      </w:pPr>
      <w:hyperlink w:anchor="_Toc22798" w:history="1">
        <w:r>
          <w:rPr>
            <w:rFonts w:ascii="仿宋" w:eastAsia="仿宋" w:hAnsi="仿宋" w:cs="仿宋" w:hint="eastAsia"/>
            <w:lang w:eastAsia="zh-CN"/>
          </w:rPr>
          <w:t>(五)、质量审核与评价</w:t>
        </w:r>
        <w:r>
          <w:tab/>
        </w:r>
        <w:r>
          <w:fldChar w:fldCharType="begin"/>
        </w:r>
        <w:r>
          <w:instrText xml:space="preserve"> PAGEREF _Toc22798 \h </w:instrText>
        </w:r>
        <w:r>
          <w:fldChar w:fldCharType="separate"/>
        </w:r>
        <w:r>
          <w:t>56</w:t>
        </w:r>
        <w:r>
          <w:fldChar w:fldCharType="end"/>
        </w:r>
      </w:hyperlink>
    </w:p>
    <w:p>
      <w:pPr>
        <w:pStyle w:val="TOC2"/>
        <w:tabs>
          <w:tab w:val="right" w:leader="dot" w:pos="8306"/>
        </w:tabs>
      </w:pPr>
      <w:hyperlink w:anchor="_Toc19128" w:history="1">
        <w:r>
          <w:rPr>
            <w:rFonts w:ascii="仿宋" w:eastAsia="仿宋" w:hAnsi="仿宋" w:cs="仿宋" w:hint="eastAsia"/>
            <w:lang w:eastAsia="zh-CN"/>
          </w:rPr>
          <w:t>(六)、不符合与纠正措施</w:t>
        </w:r>
        <w:r>
          <w:tab/>
        </w:r>
        <w:r>
          <w:fldChar w:fldCharType="begin"/>
        </w:r>
        <w:r>
          <w:instrText xml:space="preserve"> PAGEREF _Toc19128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6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1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三乙胺项目的主要产品是XXXX，预计年产值为XXX万元。这一产品在市场中占据着重要的地位，其广泛的应用范围使得该三乙胺项目的市场前景非常广阔。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乙胺项目的xxx产品作为重要的原材料之一，将在多个领域发挥关键作用。其在建筑、交通、能源等方面的广泛应用将为整个产业链提供强大的支持，形成产业协同效应。三乙胺项目的年产值XXX万XXX万XXX万万元不仅反映了其在市场上的巨大潜力，更预示着它对国民经济的积极贡献。这种关联度高、涉及面广的产业关系，使得该三乙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30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总征地面积为XXXX平方米，相当于约XX.XX亩，其中净用地面积为XXXX平方米，红线范围内相当于约XX.XX亩。这一用地规模充分考虑了三乙胺项目的建设需求，保障了三乙胺项目在合适的空间内得以充分发展。三乙胺项目规划的总建筑面积为XXXX平方米，其中主体工程建设占XXXX平方米，计容建筑面积达XXXX平方米。预计建筑工程的投资将达到XXXX万元，为三乙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计划购置的设备共计XXXX台（套），设备购置费用为XXXX万元。这一设备购置计划充分考虑到三乙胺项目的生产需求和技术要求，确保了三乙胺项目在生产运营中具备先进的技术装备和高效的生产能力。设备的合理配置将为三乙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计划总投资为XXXX万元，预计年实现营业收入为XXXX万元。这一产能规模的设定旨在确保三乙胺项目能够在投资与回报之间取得平衡，实现长期可持续的发展。三乙胺项目的总投资充分考虑到各个方面的需求，包括用地建设、设备购置等多个环节，以确保三乙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10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439"/>
      <w:r>
        <w:rPr>
          <w:rFonts w:ascii="仿宋" w:eastAsia="仿宋" w:hAnsi="仿宋" w:cs="仿宋" w:hint="eastAsia"/>
          <w:lang w:eastAsia="zh-CN"/>
        </w:rPr>
        <w:t>(一)、三乙胺行业分析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乙胺行业一直以来都是市场的关注焦点。行业内的发展趋势、竞争态势以及潜在机会都对三乙胺项目的推进产生深远的影响。通过深入研究行业的整体概貌，我们将更好地理解行业的核心特征，为三乙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乙胺行业，技术一直是推动创新和发展的关键因素。我们将对当前技术趋势进行详尽分析，包括但不限于人工智能、大数据应用、先进制造技术等。这有助于三乙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三乙胺项目成功的基础。我们将对主要竞争对手进行深入研究，包括其市场份额、产品特点、市场定位等。通过全面了解竞争对手的优势和劣势，三乙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018"/>
      <w:r>
        <w:rPr>
          <w:rFonts w:ascii="仿宋" w:eastAsia="仿宋" w:hAnsi="仿宋" w:cs="仿宋" w:hint="eastAsia"/>
          <w:sz w:val="28"/>
          <w:lang w:eastAsia="zh-CN"/>
        </w:rPr>
        <w:t>(二)、三乙胺市场分析预测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通过对市场规模的深入调研，我们将预测三乙胺市场未来的增长趋势。这包括市场的整体规模、各细分领域的发展趋势等。三乙胺项目可以根据市场的扩张速度和潜在机会，制定更符合市场需求的发展策略。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了解消费者的需求是市场分析的核心。我们将通过调查研究，深入挖掘目标消费者的需求特点、购买习惯以及对产品和服务的期望。这有助于三乙胺项目更好地定位目标市场，提供更符合消费者期待的解决方案。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三乙胺项目实施过程中需要充分考虑的因素。我们将对市场风险进行全面评估，包括但不限于政策法规风险、市场竞争风险、技术变革风险等。通过对潜在风险的深入分析，三乙胺项目可以制定相应的风险缓解策略，降低不确定性对三乙胺项目的影响。</w:t>
      </w:r>
    </w:p>
    <w:p>
      <w:pPr>
        <w:pStyle w:val="Heading1"/>
        <w:ind w:firstLine="560" w:firstLineChars="200"/>
        <w:rPr>
          <w:rFonts w:ascii="仿宋" w:eastAsia="仿宋" w:hAnsi="仿宋" w:cs="仿宋" w:hint="eastAsia"/>
          <w:sz w:val="28"/>
          <w:lang w:eastAsia="zh-CN"/>
        </w:rPr>
      </w:pPr>
      <w:bookmarkStart w:id="8" w:name="_Toc2362"/>
      <w:r>
        <w:rPr>
          <w:rFonts w:ascii="仿宋" w:eastAsia="仿宋" w:hAnsi="仿宋" w:cs="仿宋" w:hint="eastAsia"/>
          <w:sz w:val="28"/>
          <w:lang w:eastAsia="zh-CN"/>
        </w:rPr>
        <w:t>三、三乙胺项目建设背景及必要性分析</w:t>
      </w:r>
      <w:bookmarkEnd w:id="8"/>
    </w:p>
    <w:p>
      <w:pPr>
        <w:pStyle w:val="Heading2"/>
        <w:rPr>
          <w:rFonts w:ascii="仿宋" w:eastAsia="仿宋" w:hAnsi="仿宋" w:cs="仿宋" w:hint="eastAsia"/>
          <w:lang w:eastAsia="zh-CN"/>
        </w:rPr>
      </w:pPr>
      <w:bookmarkStart w:id="9" w:name="_Toc4575"/>
      <w:r>
        <w:rPr>
          <w:rFonts w:ascii="仿宋" w:eastAsia="仿宋" w:hAnsi="仿宋" w:cs="仿宋" w:hint="eastAsia"/>
          <w:lang w:eastAsia="zh-CN"/>
        </w:rPr>
        <w:t>(一)、三乙胺项目背景分析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三乙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我们的背景分析将深入挖掘当前行业的发展趋势，通过对竞争态势的全面审视，找到三乙胺项目在这个潮流中的定位。同时，我们将关注行业内涌现的新兴机遇，以便三乙胺项目更好地融入行业发展的潮流中。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三乙胺项目提供了强大的发展动力。我们将聚焦于行业内最新的技术发展趋势，包括但不限于人工智能、大数据分析、物联网等领域。通过深度的技术研究，我们将确保三乙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三乙胺项目发展的源泉。我们将投入更多的精力对市场需求进行深入剖析，超越表面的需求，深入挖掘潜在的市场痛点和机遇。通过对市场需求的细致了解，三乙胺项目将更有针对性地设计解决方案，满足市场的多样化需求，从而更好地促进三乙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三乙胺项目战略至关重要。我们将对竞争态势进行更为深入的分析，包括但不限于市场份额、产品特点、客户满意度等多个维度。通过深度的竞争分析，三乙胺项目将能够更准确地把握市场脉搏，制定具有竞争力的三乙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三乙胺项目的发展具有直接的影响。我们将进行更为全面的法规和政策分析，了解行业发展中的潜在法律风险和合规挑战。通过充分了解和遵守相关法规，三乙胺项目将确保在法律框架内合法合规运营，为三乙胺项目的稳健发展提供有力支持。</w:t>
      </w:r>
    </w:p>
    <w:p>
      <w:pPr>
        <w:pStyle w:val="Heading2"/>
        <w:ind w:firstLine="560" w:firstLineChars="200"/>
        <w:rPr>
          <w:rFonts w:ascii="仿宋" w:eastAsia="仿宋" w:hAnsi="仿宋" w:cs="仿宋" w:hint="eastAsia"/>
          <w:sz w:val="28"/>
          <w:lang w:eastAsia="zh-CN"/>
        </w:rPr>
      </w:pPr>
      <w:bookmarkStart w:id="10" w:name="_Toc1526"/>
      <w:r>
        <w:rPr>
          <w:rFonts w:ascii="仿宋" w:eastAsia="仿宋" w:hAnsi="仿宋" w:cs="仿宋" w:hint="eastAsia"/>
          <w:sz w:val="28"/>
          <w:lang w:eastAsia="zh-CN"/>
        </w:rPr>
        <w:t>(二)、三乙胺项目建设必要性分析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建设的迫切性源于对行业发展趋势的深刻洞察。我们正处于一个行业变革的时代，科技创新、数字化转型成为企业发展的关键动力。三乙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乙胺项目建设不仅仅是为了跟上潮流，更是为了通过技术创新推动企业的持续发展。通过引入先进的技术和解决方案，三乙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三乙胺项目的建设成为必然选择，通过提高产品质量、拓展服务领域，从而在竞争中获得更多的机会。三乙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三乙胺项目建设的必要性体现在对客户需求更精准的满足。通过三乙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建设的背后是对企业持续创新的追求。只有通过不断创新，企业才能在竞争中立于不败之地。三乙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5389"/>
      <w:r>
        <w:rPr>
          <w:rFonts w:ascii="仿宋" w:eastAsia="仿宋" w:hAnsi="仿宋" w:cs="仿宋" w:hint="eastAsia"/>
          <w:sz w:val="28"/>
          <w:lang w:eastAsia="zh-CN"/>
        </w:rPr>
        <w:t>四、三乙胺项目概论</w:t>
      </w:r>
      <w:bookmarkEnd w:id="11"/>
    </w:p>
    <w:p>
      <w:pPr>
        <w:pStyle w:val="Heading2"/>
        <w:rPr>
          <w:rFonts w:ascii="仿宋" w:eastAsia="仿宋" w:hAnsi="仿宋" w:cs="仿宋" w:hint="eastAsia"/>
          <w:lang w:eastAsia="zh-CN"/>
        </w:rPr>
      </w:pPr>
      <w:bookmarkStart w:id="12" w:name="_Toc9571"/>
      <w:r>
        <w:rPr>
          <w:rFonts w:ascii="仿宋" w:eastAsia="仿宋" w:hAnsi="仿宋" w:cs="仿宋" w:hint="eastAsia"/>
          <w:lang w:eastAsia="zh-CN"/>
        </w:rPr>
        <w:t>(一)、三乙胺项目概况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起源追溯至对市场的深入洞察。市场的不断演变与变革为三乙胺项目提供了难得的机遇。当前市场存在的需求缺口和变革的大环境共同构成了三乙胺项目的背景。这个三乙胺项目旨在充分利用市场机遇，填补行业中尚未满足的需求，为客户提供全新的解决方案。市场的变革和需求的增长使得这个三乙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三乙胺项目名称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正式命名为三乙胺。这个名称不仅仅是一个标识，更代表了三乙胺项目的核心理念和愿景。它蕴含着三乙胺项目所要解决问题的关键字，具有强烈的表达和辨识度，为三乙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三乙胺项目目标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核心目标是提供一种全新、高效的解决方案，满足客户日益增长的需求。三乙胺项目追求的不仅仅是满足市场需求，更是在市场中获得卓越的竞争优势。通过不断提升产品或服务的质量和创新水平，三乙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三乙胺项目范围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全面涵盖了产品研发、制造、市场推广和售后服务，确保从产品设计到最终用户体验的全方位关注。这一全面的三乙胺项目范围是为了确保三乙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三乙胺项目时间表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三乙胺项目计划在未来18个月内完成，包括研发、测试、市场试点和正式推出等不同阶段。这个时间表的合理设计是为了确保三乙胺项目各个阶段的顺利推进，以便按时交付高质量的成果。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三乙胺项目预算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三乙胺项目总预算估算为XX百万美元，主要分配在研发、市场推广、人员培训和运营等方面。这一充足的预算为三乙胺项目提供了充足的资源，确保三乙胺项目在各个方面都能取得优异的表现。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三乙胺项目风险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三乙胺项目可能面临的风险包括市场接受度低、技术难题、竞争激烈等。三乙胺项目团队已经制定了相应的风险应对计划，通过前瞻性的风险管理，确保三乙胺项目在面对不确定性时能够迅速做出应对。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三乙胺项目团队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三乙胺项目汇聚了一支经验丰富、多领域专业素养的核心团队，确保三乙胺项目在各个方面都能拥有高水平的执行力。团队的协同作战是三乙胺项目成功的关键因素之一。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三乙胺项目背景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三乙胺项目的背景根植于市场对更高效、创新产品的渴望，同时也受到科技发展对行业格局的深刻改变的影响。这为三乙胺项目提供了广阔的发展空间和市场需求。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三乙胺项目现状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截至目前，三乙胺项目已完成市场调研和技术验证，取得了初步的成功。这为三乙胺项目在未来的发展奠定了坚实的基础，为更远大的目标打下了坚实的基石。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1872"/>
      <w:r>
        <w:rPr>
          <w:rFonts w:ascii="仿宋" w:eastAsia="仿宋" w:hAnsi="仿宋" w:cs="仿宋" w:hint="eastAsia"/>
          <w:sz w:val="28"/>
          <w:lang w:eastAsia="zh-CN"/>
        </w:rPr>
        <w:t>(二)、三乙胺项目目标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keyword》三乙胺项目首要业务目标是在市场中占据有利地位，实现产品/服务的成功推广和销售。通过不断提升产品质量、创新性，三乙胺项目追求成为行业中的领导者，赢得更多客户的青睐。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在科技迅速发展的时代，三乙胺项目着眼于技术创新。通过持续的研发和技术升级，三乙胺项目旨在推出更具创新性的产品或服务，以满足市场对新鲜、先进解决方案的需求。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为了建立可持续的客户关系，三乙胺项目设定了客户满意度目标。通过提供卓越的产品质量和优质的客户服务，三乙胺项目追求赢得客户的信任和忠诚度，确保他们的满意度达到行业领先水平。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三乙胺项目注重社会责任和可持续发展。通过实施环保、社会责任三乙胺项目，三乙胺项目致力于在经济发展的同时保护环境，促进社会公平，实现可持续经营。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三乙胺项目的团队是实现目标的核心驱动力。因此，三乙胺项目设定了团队发展目标，包括提升团队成员的专业技能、培养领导力，以及搭建协同高效的团队工作氛围。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3552"/>
      <w:r>
        <w:rPr>
          <w:rFonts w:ascii="仿宋" w:eastAsia="仿宋" w:hAnsi="仿宋" w:cs="仿宋" w:hint="eastAsia"/>
          <w:sz w:val="28"/>
          <w:lang w:eastAsia="zh-CN"/>
        </w:rPr>
        <w:t>(三)、三乙胺项目提出的理由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三乙胺项目提出的理由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提出源于对市场机遇的深刻洞察。当前市场中存在的需求缺口和行业发展趋势表明，有巨大的商业机会等待被开发。通过准确捕捉市场机遇，三乙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理念基于对技术创新的信仰。通过持续的研发和技术投入，三乙胺项目有望推出更具创新性的产品或服务。在科技飞速发展的当下，三乙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提出是为了增强企业的行业竞争力。通过提升产品或服务的质量和独特性，三乙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响应了消费者需求的变化。随着社会和科技的不断发展，消费者对产品和服务的需求也在发生变化。通过深入了解并及时回应消费者的新需求，三乙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三乙胺项目的提出是企业战略发展规划的一部分。在面对日益激烈的市场竞争和不断变化的商业环境中，三乙胺项目作为企业战略的一环，旨在为企业开辟新的增长领域，巩固企业在行业中的地位。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三乙胺项目的提出不仅仅是基于商业考量，还注重社会责任。通过推出环保、社会责任等方面的三乙胺项目，三乙胺企业可以在社会中树立积极形象，为社会做出积极贡献，实现经济效益和社会效益的双赢。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三乙胺项目的提出反映了对利益相关者期望的关注。包括客户、员工、投资者等利益相关者在企业发展中都有着各自的期望，三乙胺项目力求在满足这些期望的同时，取得更大的共赢。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378"/>
      <w:r>
        <w:rPr>
          <w:rFonts w:ascii="仿宋" w:eastAsia="仿宋" w:hAnsi="仿宋" w:cs="仿宋" w:hint="eastAsia"/>
          <w:sz w:val="28"/>
          <w:lang w:eastAsia="zh-CN"/>
        </w:rPr>
        <w:t>(四)、三乙胺项目意义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在实施三乙胺项目的过程中，我们不仅仅是在追逐商业成功，更是为企业和社会的多个层面创造了深远的意义。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首要意义在于提升企业的市场竞争力。通过持续的创新和对产品质量的高标准要求，三乙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乙胺项目的推进将促使行业技术水平的提升。通过引入先进技术和创新性解决方案，三乙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在社会层面，三乙胺项目不仅创造了大量就业机会，提高了就业水平，还注重社会责任和环保。通过参与社会公益事业和推动环保三乙胺项目，三乙胺项目为社会贡献了一份力量，体现了企业对社会的积极回馈。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综合而言，三乙胺项目意义重大，不仅推动了企业的发展，也为行业和社会的进步贡献了积极力量。这是一个全面而深刻的影响，将在未来产生可持续的正面效应。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2284"/>
      <w:r>
        <w:rPr>
          <w:rFonts w:ascii="仿宋" w:eastAsia="仿宋" w:hAnsi="仿宋" w:cs="仿宋" w:hint="eastAsia"/>
          <w:sz w:val="28"/>
          <w:lang w:eastAsia="zh-CN"/>
        </w:rPr>
        <w:t>(五)、三乙胺项目背景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在当今迅猛发展的商业环境中，三乙胺项目的动因根植于对多方面因素的审慎考量。这个三乙胺项目的提出并非孤立的决策，而是对企业所处背景深入思考的产物。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市场的不断演变是三乙胺项目背后的首要原因。科技的迅速发展和全球市场的快速变化使得企业必须灵活应对。三乙胺项目应运而生，旨在通过创新性的解决方案迎合市场的多变需求，赢得竞争中的先机。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竞争的激烈程度也是三乙胺项目背景中不可忽视的一环。企业需要在激烈竞争中脱颖而出，为此，三乙胺项目致力于打破常规，提供独特的价值主张，以吸引客户并确保市场份额的增长。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技术的迅速发展为企业带来了机遇与挑战。作为三乙胺项目启动的背景之一，对新兴技术的应用将有助于提升企业的技术水平，使其在不断演进的商业环境中保持竞争优势。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此外，社会对企业责任的期望也在逐渐升高。三乙胺项目充分融入了社会责任的理念，通过可持续经营和社会公益三乙胺项目，企图为社会贡献一份力量，在商业成功的同时关注社会价值。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9232"/>
      <w:r>
        <w:rPr>
          <w:rFonts w:ascii="仿宋" w:eastAsia="仿宋" w:hAnsi="仿宋" w:cs="仿宋" w:hint="eastAsia"/>
          <w:sz w:val="28"/>
          <w:lang w:eastAsia="zh-CN"/>
        </w:rPr>
        <w:t>五、三乙胺项目土建工程</w:t>
      </w:r>
      <w:bookmarkEnd w:id="17"/>
    </w:p>
    <w:p>
      <w:pPr>
        <w:pStyle w:val="Heading2"/>
        <w:rPr>
          <w:rFonts w:ascii="仿宋" w:eastAsia="仿宋" w:hAnsi="仿宋" w:cs="仿宋" w:hint="eastAsia"/>
          <w:lang w:eastAsia="zh-CN"/>
        </w:rPr>
      </w:pPr>
      <w:bookmarkStart w:id="18" w:name="_Toc1561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在三乙胺项目的建筑工程设计中，我们将秉承一系列重要的设计原则，以确保三乙胺项目建筑在功能、美观、可持续性等方面达到最佳效果。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首要原则是确保建筑的功能性得到最大化的发挥。我们将充分理解三乙胺项目的实际需求，合理布局各个功能区域，保证建筑在满足业务需求的同时，提供高效的工作环境。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https://d.book118.com/166152142200010100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5638D1"/>
    <w:rsid w:val="525638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15214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2024-03-02T18:11:00Z</dcterms:created>
  <dcterms:modified xsi:type="dcterms:W3CDTF">2024-03-02T18:11:39Z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8BDBE67E83E94A0AA431E3BC5F943202_11</vt:lpwstr>
  </property>
  <property fmtid="{D5CDD505-2E9C-101B-9397-08002B2CF9AE}" pid="3" name="KSOProductBuildVer">
    <vt:lpwstr>2052-12.1.0.16388</vt:lpwstr>
  </property>
</Properties>
</file>