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25A">
      <w:pPr>
        <w:ind w:firstLine="640" w:firstLineChars="200"/>
        <w:jc w:val="center"/>
        <w:rPr>
          <w:rFonts w:ascii="宋体" w:hAnsi="宋体" w:cs="宋体"/>
          <w:b/>
          <w:bCs/>
          <w:sz w:val="21"/>
          <w:szCs w:val="21"/>
          <w:lang w:eastAsia="zh-CN"/>
        </w:rPr>
      </w:pPr>
      <w:r>
        <w:rPr>
          <w:rFonts w:ascii="宋体" w:hAnsi="宋体" w:cs="宋体"/>
          <w:b/>
          <w:bCs/>
          <w:sz w:val="32"/>
          <w:szCs w:val="32"/>
          <w:lang w:eastAsia="zh-CN"/>
        </w:rPr>
        <w:t>博世后处理EOL主动测试作业指导书</w:t>
      </w:r>
    </w:p>
    <w:p w:rsidR="003D625A">
      <w:pPr>
        <w:ind w:firstLine="420" w:firstLineChars="200"/>
        <w:jc w:val="center"/>
        <w:rPr>
          <w:rFonts w:ascii="宋体" w:hAnsi="宋体" w:cs="宋体"/>
          <w:b/>
          <w:bCs/>
          <w:sz w:val="21"/>
          <w:szCs w:val="21"/>
          <w:lang w:eastAsia="zh-CN"/>
        </w:rPr>
      </w:pPr>
    </w:p>
    <w:p w:rsidR="003D625A">
      <w:pPr>
        <w:ind w:firstLine="560" w:firstLineChars="200"/>
        <w:rPr>
          <w:rFonts w:ascii="宋体" w:hAnsi="宋体" w:cs="宋体"/>
          <w:b/>
          <w:bCs/>
          <w:sz w:val="28"/>
          <w:szCs w:val="28"/>
          <w:lang w:eastAsia="zh-CN"/>
        </w:rPr>
      </w:pPr>
      <w:r>
        <w:rPr>
          <w:rFonts w:ascii="宋体" w:hAnsi="宋体" w:cs="宋体"/>
          <w:b/>
          <w:bCs/>
          <w:sz w:val="28"/>
          <w:szCs w:val="28"/>
          <w:lang w:eastAsia="zh-CN"/>
        </w:rPr>
        <w:t>一、功能说明</w:t>
      </w:r>
    </w:p>
    <w:p w:rsidR="003D625A">
      <w:pPr>
        <w:numPr>
          <w:ilvl w:val="0"/>
          <w:numId w:val="1"/>
        </w:numPr>
        <w:ind w:firstLine="560" w:firstLineChars="200"/>
        <w:rPr>
          <w:rFonts w:ascii="宋体" w:hAnsi="宋体" w:cs="宋体"/>
          <w:sz w:val="28"/>
          <w:szCs w:val="28"/>
        </w:rPr>
      </w:pPr>
      <w:r>
        <w:rPr>
          <w:rFonts w:ascii="宋体" w:hAnsi="宋体" w:cs="宋体"/>
          <w:sz w:val="28"/>
          <w:szCs w:val="28"/>
        </w:rPr>
        <w:t>针对市场维修</w:t>
      </w:r>
      <w:r>
        <w:rPr>
          <w:rFonts w:ascii="宋体" w:hAnsi="宋体" w:cs="宋体"/>
          <w:sz w:val="28"/>
          <w:szCs w:val="28"/>
          <w:lang w:eastAsia="zh-CN"/>
        </w:rPr>
        <w:t>博世后处理的</w:t>
      </w:r>
      <w:r>
        <w:rPr>
          <w:rFonts w:ascii="宋体" w:hAnsi="宋体" w:cs="宋体"/>
          <w:sz w:val="28"/>
          <w:szCs w:val="28"/>
        </w:rPr>
        <w:t>尿素压力故障和尿素喷嘴不工作故障，开发了EOL主动测试功能。</w:t>
      </w:r>
    </w:p>
    <w:p w:rsidR="003D625A">
      <w:pPr>
        <w:numPr>
          <w:ilvl w:val="0"/>
          <w:numId w:val="1"/>
        </w:numPr>
        <w:ind w:firstLine="560" w:firstLineChars="200"/>
        <w:rPr>
          <w:rFonts w:ascii="宋体" w:hAnsi="宋体" w:cs="宋体"/>
          <w:sz w:val="28"/>
          <w:szCs w:val="28"/>
        </w:rPr>
      </w:pPr>
      <w:r>
        <w:rPr>
          <w:rFonts w:ascii="宋体" w:hAnsi="宋体" w:cs="宋体"/>
          <w:sz w:val="28"/>
          <w:szCs w:val="28"/>
        </w:rPr>
        <w:t>本操作用于在整车上维修时判断博世后处理尿素压力和尿素喷嘴是否正常</w:t>
      </w:r>
      <w:r>
        <w:rPr>
          <w:rFonts w:ascii="宋体" w:hAnsi="宋体" w:cs="宋体"/>
          <w:sz w:val="28"/>
          <w:szCs w:val="28"/>
          <w:lang w:eastAsia="zh-CN"/>
        </w:rPr>
        <w:t>，判断正常与否不涉及到排气温度传感器、氮氧传感器等的影响。</w:t>
      </w:r>
    </w:p>
    <w:p w:rsidR="003D625A">
      <w:pPr>
        <w:ind w:firstLine="560" w:firstLineChars="200"/>
        <w:rPr>
          <w:rFonts w:ascii="宋体" w:hAnsi="宋体" w:cs="宋体"/>
          <w:b/>
          <w:bCs/>
          <w:sz w:val="28"/>
          <w:szCs w:val="28"/>
          <w:lang w:eastAsia="zh-CN"/>
        </w:rPr>
      </w:pPr>
      <w:r>
        <w:rPr>
          <w:rFonts w:ascii="宋体" w:hAnsi="宋体" w:cs="宋体"/>
          <w:b/>
          <w:bCs/>
          <w:sz w:val="28"/>
          <w:szCs w:val="28"/>
          <w:lang w:eastAsia="zh-CN"/>
        </w:rPr>
        <w:t>二、测试前确认</w:t>
      </w:r>
    </w:p>
    <w:p w:rsidR="003D625A">
      <w:pPr>
        <w:pStyle w:val="1"/>
        <w:spacing w:after="0" w:line="240" w:lineRule="auto"/>
        <w:ind w:left="20" w:firstLine="560" w:firstLineChars="200"/>
        <w:jc w:val="both"/>
        <w:rPr>
          <w:rFonts w:ascii="宋体" w:eastAsia="宋体" w:hAnsi="宋体" w:cs="宋体"/>
          <w:spacing w:val="0"/>
          <w:sz w:val="28"/>
          <w:szCs w:val="28"/>
          <w:lang w:eastAsia="zh-CN"/>
        </w:rPr>
      </w:pPr>
      <w:r>
        <w:rPr>
          <w:rFonts w:ascii="宋体" w:eastAsia="宋体" w:hAnsi="宋体" w:cs="宋体"/>
          <w:spacing w:val="0"/>
          <w:sz w:val="28"/>
          <w:szCs w:val="28"/>
        </w:rPr>
        <w:t>采用EOL主动测试功能前，需确认以下信息：</w:t>
      </w:r>
    </w:p>
    <w:p w:rsidR="003D625A">
      <w:pPr>
        <w:pStyle w:val="1"/>
        <w:spacing w:after="0" w:line="240" w:lineRule="auto"/>
        <w:ind w:left="20" w:firstLine="560" w:firstLineChars="200"/>
        <w:jc w:val="both"/>
        <w:rPr>
          <w:rFonts w:ascii="宋体" w:eastAsia="宋体" w:hAnsi="宋体" w:cs="宋体"/>
          <w:spacing w:val="0"/>
          <w:sz w:val="28"/>
          <w:szCs w:val="28"/>
        </w:rPr>
      </w:pPr>
      <w:r>
        <w:rPr>
          <w:rFonts w:ascii="宋体" w:eastAsia="宋体" w:hAnsi="宋体" w:cs="宋体"/>
          <w:spacing w:val="0"/>
          <w:sz w:val="28"/>
          <w:szCs w:val="28"/>
        </w:rPr>
        <w:t>1、检查后处理硬件及安装连接，每次维修检查</w:t>
      </w:r>
      <w:r>
        <w:rPr>
          <w:rFonts w:ascii="宋体" w:eastAsia="宋体" w:hAnsi="宋体" w:cs="宋体"/>
          <w:spacing w:val="0"/>
          <w:sz w:val="28"/>
          <w:szCs w:val="28"/>
          <w:lang w:eastAsia="zh-CN"/>
        </w:rPr>
        <w:t>博世</w:t>
      </w:r>
      <w:r>
        <w:rPr>
          <w:rFonts w:ascii="宋体" w:eastAsia="宋体" w:hAnsi="宋体" w:cs="宋体"/>
          <w:spacing w:val="0"/>
          <w:sz w:val="28"/>
          <w:szCs w:val="28"/>
        </w:rPr>
        <w:t>后处理</w:t>
      </w:r>
      <w:r>
        <w:rPr>
          <w:rFonts w:ascii="宋体" w:eastAsia="宋体" w:hAnsi="宋体" w:cs="宋体"/>
          <w:spacing w:val="0"/>
          <w:sz w:val="28"/>
          <w:szCs w:val="28"/>
          <w:lang w:eastAsia="zh-CN"/>
        </w:rPr>
        <w:t>的</w:t>
      </w:r>
      <w:r>
        <w:rPr>
          <w:rFonts w:ascii="宋体" w:eastAsia="宋体" w:hAnsi="宋体" w:cs="宋体"/>
          <w:spacing w:val="0"/>
          <w:sz w:val="28"/>
          <w:szCs w:val="28"/>
        </w:rPr>
        <w:t>第一步，均需要检查后处理各个硬件和安装连接是否正常：包括且不限于尿素管路、冷却水管、尿素泵、线束、ECU、喷嘴、传感器（排温、环境温度、氮氧化物传感器）等。</w:t>
      </w:r>
    </w:p>
    <w:p w:rsidR="003D625A">
      <w:pPr>
        <w:ind w:firstLine="560" w:firstLineChars="200"/>
        <w:rPr>
          <w:sz w:val="28"/>
          <w:szCs w:val="28"/>
        </w:rPr>
        <w:sectPr>
          <w:pgSz w:w="11906" w:h="16838"/>
          <w:pgMar w:top="1440" w:right="1800" w:bottom="1440" w:left="1800" w:header="851" w:footer="992" w:gutter="0"/>
          <w:cols w:space="720"/>
          <w:docGrid w:type="lines" w:linePitch="312"/>
        </w:sectPr>
      </w:pPr>
      <w:r>
        <w:rPr>
          <w:rFonts w:ascii="宋体" w:hAnsi="宋体" w:cs="宋体"/>
          <w:sz w:val="28"/>
          <w:szCs w:val="28"/>
          <w:lang w:val="en-US" w:eastAsia="zh-CN"/>
        </w:rPr>
        <w:t>2、EOL</w:t>
      </w:r>
      <w:r>
        <w:rPr>
          <w:rFonts w:ascii="宋体" w:hAnsi="宋体" w:cs="宋体"/>
          <w:sz w:val="28"/>
          <w:szCs w:val="28"/>
        </w:rPr>
        <w:t>升级至最新版本</w:t>
      </w:r>
      <w:r>
        <w:rPr>
          <w:rFonts w:ascii="宋体" w:hAnsi="宋体" w:cs="宋体"/>
          <w:sz w:val="28"/>
          <w:szCs w:val="28"/>
          <w:lang w:eastAsia="zh-CN"/>
        </w:rPr>
        <w:t>（联网升级）。</w:t>
      </w:r>
      <w:r>
        <w:rPr>
          <w:sz w:val="28"/>
          <w:szCs w:val="28"/>
        </w:rPr>
        <w:t>BOSCH后处理主动测试是依靠六合一监控的信号数据实现对尿素泵和尿素喷嘴的诊断，需要六合一升级为最新版本。</w:t>
      </w:r>
    </w:p>
    <w:p w:rsidR="003D625A">
      <w:pPr>
        <w:ind w:firstLine="480" w:firstLineChars="200"/>
        <w:jc w:val="center"/>
        <w:rPr>
          <w:rFonts w:ascii="宋体" w:hAnsi="宋体" w:cs="宋体"/>
          <w:sz w:val="28"/>
          <w:szCs w:val="28"/>
          <w:lang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2" o:spid="_x0000_i1025" type="#_x0000_t75" style="width:396.85pt;height:207.49pt;mso-position-horizontal-relative:page;mso-position-vertical-relative:page" o:preferrelative="t" filled="f" stroked="f">
            <v:fill o:detectmouseclick="t"/>
            <v:imagedata r:id="rId4" o:title=""/>
            <v:path o:extrusionok="f"/>
            <o:lock v:ext="edit" aspectratio="t"/>
          </v:shape>
        </w:pict>
      </w:r>
    </w:p>
    <w:p w:rsidR="003D625A">
      <w:pPr>
        <w:ind w:firstLine="560" w:firstLineChars="200"/>
        <w:rPr>
          <w:sz w:val="28"/>
          <w:szCs w:val="28"/>
          <w:lang w:eastAsia="zh-CN"/>
        </w:rPr>
      </w:pPr>
      <w:r>
        <w:rPr>
          <w:sz w:val="28"/>
          <w:szCs w:val="28"/>
        </w:rPr>
        <w:t>3、发动机ECU软件升级至最新版本。</w:t>
      </w:r>
      <w:r>
        <w:rPr>
          <w:sz w:val="28"/>
          <w:szCs w:val="28"/>
          <w:lang w:eastAsia="zh-CN"/>
        </w:rPr>
        <w:t>发动机ECU程序升级为匹配的主动测试程序。</w:t>
      </w:r>
    </w:p>
    <w:p w:rsidR="003D625A">
      <w:pPr>
        <w:ind w:firstLine="560" w:firstLineChars="200"/>
        <w:rPr>
          <w:rFonts w:ascii="宋体" w:hAnsi="宋体" w:cs="宋体"/>
          <w:b/>
          <w:bCs/>
          <w:sz w:val="28"/>
          <w:szCs w:val="28"/>
          <w:lang w:eastAsia="zh-CN"/>
        </w:rPr>
      </w:pPr>
      <w:r>
        <w:rPr>
          <w:rFonts w:ascii="宋体" w:hAnsi="宋体" w:cs="宋体"/>
          <w:b/>
          <w:bCs/>
          <w:sz w:val="28"/>
          <w:szCs w:val="28"/>
          <w:lang w:eastAsia="zh-CN"/>
        </w:rPr>
        <w:t>三、主动测试</w:t>
      </w:r>
    </w:p>
    <w:p w:rsidR="003D625A">
      <w:pPr>
        <w:ind w:firstLine="560" w:firstLineChars="200"/>
        <w:rPr>
          <w:rFonts w:ascii="宋体" w:hAnsi="宋体" w:cs="宋体"/>
          <w:sz w:val="28"/>
          <w:szCs w:val="28"/>
          <w:lang w:eastAsia="zh-CN"/>
        </w:rPr>
      </w:pPr>
      <w:r>
        <w:rPr>
          <w:rFonts w:ascii="宋体" w:hAnsi="宋体" w:cs="宋体"/>
          <w:sz w:val="28"/>
          <w:szCs w:val="28"/>
          <w:lang w:val="en-US" w:eastAsia="zh-CN"/>
        </w:rPr>
        <w:t xml:space="preserve">1. </w:t>
      </w:r>
      <w:r>
        <w:rPr>
          <w:rFonts w:ascii="宋体" w:hAnsi="宋体" w:cs="宋体"/>
          <w:sz w:val="28"/>
          <w:szCs w:val="28"/>
          <w:lang w:eastAsia="zh-CN"/>
        </w:rPr>
        <w:t>将尿素喷嘴从排气管上拆下，放置于易于观察的地方，但喷嘴方向不允许对准相关电器件或人。</w:t>
      </w:r>
    </w:p>
    <w:p w:rsidR="003D625A">
      <w:pPr>
        <w:ind w:firstLine="560" w:firstLineChars="200"/>
        <w:rPr>
          <w:rFonts w:ascii="宋体" w:hAnsi="宋体" w:cs="宋体"/>
          <w:b/>
          <w:color w:val="FF0000"/>
          <w:sz w:val="28"/>
          <w:szCs w:val="28"/>
          <w:lang w:eastAsia="zh-CN"/>
        </w:rPr>
      </w:pPr>
      <w:r>
        <w:rPr>
          <w:rFonts w:ascii="宋体" w:hAnsi="宋体" w:cs="宋体"/>
          <w:b/>
          <w:color w:val="FF0000"/>
          <w:sz w:val="28"/>
          <w:szCs w:val="28"/>
          <w:lang w:eastAsia="zh-CN"/>
        </w:rPr>
        <w:t>注意：主动测试过程中，要求ECU 15电上电，但发动机无转速（为测试安全，请确保发动机不工作）。</w:t>
      </w:r>
    </w:p>
    <w:p w:rsidR="003D625A">
      <w:pPr>
        <w:ind w:firstLine="560" w:firstLineChars="200"/>
        <w:jc w:val="center"/>
        <w:rPr>
          <w:rFonts w:ascii="宋体" w:hAnsi="宋体" w:cs="宋体"/>
          <w:sz w:val="28"/>
          <w:szCs w:val="28"/>
          <w:lang w:val="en-US" w:eastAsia="zh-CN"/>
        </w:rPr>
      </w:pPr>
      <w:r>
        <w:rPr>
          <w:sz w:val="28"/>
          <w:szCs w:val="28"/>
        </w:rPr>
        <w:pict>
          <v:oval id="椭圆 66" o:spid="_x0000_s1026" style="width:64.25pt;height:59pt;margin-top:34.15pt;margin-left:200.1pt;position:absolute;z-index:251658240" filled="t" stroked="t" strokecolor="red">
            <v:fill opacity="0"/>
            <o:lock v:ext="edit" aspectratio="f"/>
          </v:oval>
        </w:pict>
      </w:r>
      <w:r>
        <w:rPr>
          <w:rFonts w:ascii="宋体" w:hAnsi="宋体" w:cs="宋体"/>
          <w:sz w:val="28"/>
          <w:szCs w:val="28"/>
          <w:lang w:val="en-US" w:eastAsia="zh-CN"/>
        </w:rPr>
        <w:pict>
          <v:shape id="图片 35" o:spid="_x0000_i1027" type="#_x0000_t75" alt="IMG_20161212_111449" style="width:300.7pt;height:214.35pt;mso-position-horizontal-relative:page;mso-position-vertical-relative:page" o:preferrelative="t" filled="f" stroked="f">
            <v:fill o:detectmouseclick="t"/>
            <v:imagedata r:id="rId5" o:title="IMG_20161212_111449"/>
            <v:path o:extrusionok="f"/>
            <o:lock v:ext="edit" aspectratio="t"/>
          </v:shape>
        </w:pict>
      </w:r>
    </w:p>
    <w:p w:rsidR="003D625A">
      <w:pPr>
        <w:ind w:firstLine="560" w:firstLineChars="200"/>
        <w:rPr>
          <w:rFonts w:ascii="宋体" w:hAnsi="宋体" w:cs="宋体"/>
          <w:sz w:val="28"/>
          <w:szCs w:val="28"/>
          <w:lang w:eastAsia="zh-CN"/>
        </w:rPr>
        <w:sectPr>
          <w:type w:val="nextPage"/>
          <w:pgSz w:w="11906" w:h="16838"/>
          <w:pgMar w:top="1440" w:right="1800" w:bottom="1440" w:left="1800" w:header="851" w:footer="992" w:gutter="0"/>
          <w:pgNumType w:start="2"/>
          <w:cols w:space="720"/>
          <w:titlePg w:val="0"/>
          <w:docGrid w:type="lines" w:linePitch="312"/>
        </w:sectPr>
      </w:pPr>
      <w:r>
        <w:rPr>
          <w:rFonts w:ascii="宋体" w:hAnsi="宋体" w:cs="宋体"/>
          <w:sz w:val="28"/>
          <w:szCs w:val="28"/>
          <w:lang w:val="en-US" w:eastAsia="zh-CN"/>
        </w:rPr>
        <w:t xml:space="preserve">2. </w:t>
      </w:r>
    </w:p>
    <w:p w:rsidR="003D625A">
      <w:pPr>
        <w:ind w:firstLine="560" w:firstLineChars="200"/>
        <w:rPr>
          <w:rFonts w:ascii="宋体" w:hAnsi="宋体" w:cs="宋体"/>
          <w:sz w:val="28"/>
          <w:szCs w:val="28"/>
          <w:lang w:eastAsia="zh-CN"/>
        </w:rPr>
      </w:pPr>
      <w:r>
        <w:rPr>
          <w:rFonts w:ascii="宋体" w:hAnsi="宋体" w:cs="宋体"/>
          <w:sz w:val="28"/>
          <w:szCs w:val="28"/>
          <w:lang w:eastAsia="zh-CN"/>
        </w:rPr>
        <w:t>打开六合一软件，进入博世共轨系统界面，选择“主动测试启停键”。</w:t>
      </w:r>
    </w:p>
    <w:p w:rsidR="003D625A">
      <w:pPr>
        <w:ind w:firstLine="560" w:firstLineChars="200"/>
        <w:jc w:val="center"/>
        <w:rPr>
          <w:lang w:eastAsia="zh-CN"/>
        </w:rPr>
      </w:pPr>
      <w:r>
        <w:rPr>
          <w:sz w:val="28"/>
          <w:szCs w:val="28"/>
        </w:rPr>
        <w:pict>
          <v:line id="直线 22" o:spid="_x0000_s1028" style="flip:x y;position:absolute;z-index:251659264" from="181.35pt,29.6pt" to="196.2pt,43.1pt" stroked="t" strokecolor="red" strokeweight="3pt">
            <v:fill o:detectmouseclick="t"/>
            <v:stroke endarrow="open"/>
            <o:lock v:ext="edit" aspectratio="f"/>
          </v:line>
        </w:pict>
      </w:r>
      <w:r>
        <w:pict>
          <v:shape id="图片 25" o:spid="_x0000_i1029" type="#_x0000_t75" style="width:396.85pt;height:116.25pt;mso-position-horizontal-relative:page;mso-position-vertical-relative:page" o:preferrelative="t" filled="f" stroked="f">
            <v:fill o:detectmouseclick="t"/>
            <v:imagedata r:id="rId6" o:title=""/>
            <v:path o:extrusionok="f"/>
            <o:lock v:ext="edit" aspectratio="t"/>
          </v:shape>
        </w:pict>
      </w:r>
    </w:p>
    <w:p w:rsidR="003D625A">
      <w:pPr>
        <w:ind w:firstLine="480" w:firstLineChars="200"/>
        <w:rPr>
          <w:rFonts w:ascii="宋体" w:hAnsi="宋体" w:cs="宋体"/>
          <w:sz w:val="28"/>
          <w:szCs w:val="28"/>
          <w:lang w:eastAsia="zh-CN"/>
        </w:rPr>
      </w:pPr>
      <w:r>
        <w:rPr>
          <w:lang w:eastAsia="zh-CN"/>
        </w:rPr>
        <w:t>3、</w:t>
      </w:r>
      <w:r>
        <w:rPr>
          <w:rFonts w:ascii="宋体" w:hAnsi="宋体" w:cs="宋体"/>
          <w:sz w:val="28"/>
          <w:szCs w:val="28"/>
          <w:lang w:eastAsia="zh-CN"/>
        </w:rPr>
        <w:t>点击“开启主动测试功能”。点击完后等待进度条读取完毕后，会弹出写入成功的提示，确定。</w:t>
      </w:r>
    </w:p>
    <w:p w:rsidR="003D625A">
      <w:pPr>
        <w:ind w:firstLine="560" w:firstLineChars="200"/>
        <w:jc w:val="center"/>
        <w:rPr>
          <w:rFonts w:ascii="宋体" w:hAnsi="宋体" w:cs="宋体"/>
          <w:sz w:val="28"/>
          <w:szCs w:val="28"/>
          <w:lang w:eastAsia="zh-CN"/>
        </w:rPr>
      </w:pPr>
      <w:r>
        <w:rPr>
          <w:rFonts w:ascii="宋体" w:hAnsi="宋体" w:cs="宋体"/>
          <w:sz w:val="28"/>
          <w:szCs w:val="28"/>
          <w:lang w:eastAsia="zh-CN"/>
        </w:rPr>
        <w:pict>
          <v:shape id="图片 31" o:spid="_x0000_i1030" type="#_x0000_t75" alt="QQ图片20161205120400" style="width:306.59pt;height:190.37pt;mso-position-horizontal-relative:page;mso-position-vertical-relative:page" o:preferrelative="t" filled="f" stroked="f">
            <v:fill o:detectmouseclick="t"/>
            <v:imagedata r:id="rId7" o:title="QQ图片20161205120400"/>
            <v:path o:extrusionok="f"/>
            <o:lock v:ext="edit" aspectratio="t"/>
          </v:shape>
        </w:pict>
      </w:r>
      <w:r>
        <w:rPr>
          <w:sz w:val="28"/>
          <w:szCs w:val="28"/>
        </w:rPr>
        <w:pict>
          <v:line id="直线 23" o:spid="_x0000_s1031" style="flip:x y;position:absolute;z-index:251660288" from="183.15pt,101pt" to="198pt,116pt" stroked="t" strokecolor="red" strokeweight="3pt">
            <v:fill o:detectmouseclick="t"/>
            <v:stroke endarrow="open"/>
            <o:lock v:ext="edit" aspectratio="f"/>
          </v:line>
        </w:pict>
      </w:r>
    </w:p>
    <w:p w:rsidR="003D625A">
      <w:pPr>
        <w:ind w:firstLine="560" w:firstLineChars="200"/>
        <w:jc w:val="center"/>
        <w:rPr>
          <w:rFonts w:ascii="宋体" w:hAnsi="宋体" w:cs="宋体"/>
          <w:sz w:val="28"/>
          <w:szCs w:val="28"/>
          <w:lang w:eastAsia="zh-CN"/>
        </w:rPr>
      </w:pPr>
      <w:r>
        <w:rPr>
          <w:sz w:val="28"/>
          <w:szCs w:val="28"/>
        </w:rPr>
        <w:pict>
          <v:line id="直线 24" o:spid="_x0000_s1032" style="flip:x y;position:absolute;z-index:251661312" from="230.5pt,106.65pt" to="243.9pt,119.35pt" stroked="t" strokecolor="red" strokeweight="3pt">
            <v:fill o:detectmouseclick="t"/>
            <v:stroke endarrow="open"/>
            <o:lock v:ext="edit" aspectratio="f"/>
          </v:line>
        </w:pict>
      </w:r>
      <w:r>
        <w:pict>
          <v:shape id="图片 22" o:spid="_x0000_i1033" type="#_x0000_t75" style="width:304.33pt;height:162.75pt;mso-position-horizontal-relative:page;mso-position-vertical-relative:page" o:preferrelative="t" filled="f" stroked="f">
            <v:fill o:detectmouseclick="t"/>
            <v:imagedata r:id="rId8" o:title=""/>
            <v:path o:extrusionok="f"/>
            <o:lock v:ext="edit" aspectratio="t"/>
          </v:shape>
        </w:pict>
      </w:r>
    </w:p>
    <w:p w:rsidR="003D625A">
      <w:pPr>
        <w:ind w:firstLine="560" w:firstLineChars="200"/>
        <w:rPr>
          <w:rFonts w:ascii="宋体" w:hAnsi="宋体" w:cs="宋体"/>
          <w:sz w:val="28"/>
          <w:szCs w:val="28"/>
          <w:lang w:val="en-US" w:eastAsia="zh-CN"/>
        </w:rPr>
        <w:sectPr>
          <w:type w:val="nextPage"/>
          <w:pgSz w:w="11906" w:h="16838"/>
          <w:pgMar w:top="1440" w:right="1800" w:bottom="1440" w:left="1800" w:header="851" w:footer="992" w:gutter="0"/>
          <w:pgNumType w:start="3"/>
          <w:cols w:space="720"/>
          <w:titlePg w:val="0"/>
          <w:docGrid w:type="lines" w:linePitch="312"/>
        </w:sectPr>
      </w:pPr>
      <w:r>
        <w:rPr>
          <w:rFonts w:ascii="宋体" w:hAnsi="宋体" w:cs="宋体"/>
          <w:sz w:val="28"/>
          <w:szCs w:val="28"/>
          <w:lang w:val="en-US" w:eastAsia="zh-CN"/>
        </w:rPr>
        <w:t>4. 此时可以发现，主动测试功能键已经处于可选择状态，点击进入下拉菜单，选择“后处理主动测试”。进入后处理测试界面。</w:t>
      </w:r>
    </w:p>
    <w:p w:rsidR="003D625A">
      <w:pPr>
        <w:ind w:firstLine="560" w:firstLineChars="200"/>
        <w:jc w:val="center"/>
        <w:rPr>
          <w:lang w:val="en-US" w:eastAsia="zh-CN"/>
        </w:rPr>
      </w:pPr>
      <w:r>
        <w:rPr>
          <w:sz w:val="28"/>
          <w:szCs w:val="28"/>
          <w:lang w:val="en-US" w:eastAsia="zh-CN"/>
        </w:rPr>
        <w:pict>
          <v:line id="直线 25" o:spid="_x0000_s1034" style="flip:x y;position:absolute;z-index:251663360" from="308.45pt,42.95pt" to="322.55pt,55.65pt" stroked="t" strokecolor="red" strokeweight="3pt">
            <v:fill o:detectmouseclick="t"/>
            <v:stroke endarrow="open"/>
            <o:lock v:ext="edit" aspectratio="f"/>
          </v:line>
        </w:pict>
      </w:r>
      <w:r>
        <w:rPr>
          <w:sz w:val="28"/>
          <w:szCs w:val="28"/>
        </w:rPr>
        <w:pict>
          <v:line id="直线 25" o:spid="_x0000_s1035" style="flip:x y;position:absolute;z-index:251662336" from="350.7pt,144.5pt" to="364.8pt,157.2pt" stroked="t" strokecolor="red" strokeweight="3pt">
            <v:fill o:detectmouseclick="t"/>
            <v:stroke endarrow="open"/>
            <o:lock v:ext="edit" aspectratio="f"/>
          </v:line>
        </w:pict>
      </w:r>
      <w:r>
        <w:pict>
          <v:shape id="图片 23" o:spid="_x0000_i1036" type="#_x0000_t75" style="width:396.85pt;height:158.41pt;mso-position-horizontal-relative:page;mso-position-vertical-relative:page" o:preferrelative="t" filled="f" stroked="f">
            <v:fill o:detectmouseclick="t"/>
            <v:imagedata r:id="rId9" o:title=""/>
            <v:path o:extrusionok="f"/>
            <o:lock v:ext="edit" aspectratio="t"/>
          </v:shape>
        </w:pict>
      </w:r>
    </w:p>
    <w:p w:rsidR="003D625A">
      <w:pPr>
        <w:ind w:firstLine="560" w:firstLineChars="200"/>
        <w:jc w:val="center"/>
        <w:rPr>
          <w:lang w:eastAsia="zh-CN"/>
        </w:rPr>
      </w:pPr>
      <w:r>
        <w:rPr>
          <w:rFonts w:ascii="宋体" w:hAnsi="宋体" w:cs="宋体"/>
          <w:sz w:val="28"/>
          <w:szCs w:val="28"/>
          <w:lang w:val="en-US" w:eastAsia="zh-CN"/>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自选图形 64" o:spid="_x0000_s1037" type="#_x0000_t62" style="width:69.3pt;height:26.9pt;margin-top:190.75pt;margin-left:367.15pt;position:absolute;z-index:251671552" adj="-10722,15096" filled="t" fillcolor="#95b3d7" stroked="f">
            <v:fill o:detectmouseclick="t"/>
            <v:textbox>
              <w:txbxContent>
                <w:p w:rsidR="003D625A">
                  <w:pPr>
                    <w:rPr>
                      <w:lang w:eastAsia="zh-CN"/>
                    </w:rPr>
                  </w:pPr>
                  <w:r>
                    <w:rPr>
                      <w:sz w:val="15"/>
                      <w:szCs w:val="15"/>
                      <w:lang w:eastAsia="zh-CN"/>
                    </w:rPr>
                    <w:t>测试时间</w:t>
                  </w:r>
                </w:p>
              </w:txbxContent>
            </v:textbox>
          </v:shape>
        </w:pict>
      </w:r>
      <w:r>
        <w:rPr>
          <w:lang w:val="en-US" w:eastAsia="zh-CN"/>
        </w:rPr>
        <w:pict>
          <v:shape id="自选图形 60" o:spid="_x0000_s1038" type="#_x0000_t62" style="width:75pt;height:26.9pt;margin-top:48.6pt;margin-left:358pt;position:absolute;z-index:251667456" adj="-22162,18187" filled="t" fillcolor="#95b3d7" stroked="f">
            <v:fill o:detectmouseclick="t"/>
            <v:textbox>
              <w:txbxContent>
                <w:p w:rsidR="003D625A">
                  <w:pPr>
                    <w:rPr>
                      <w:lang w:eastAsia="zh-CN"/>
                    </w:rPr>
                  </w:pPr>
                  <w:r>
                    <w:rPr>
                      <w:sz w:val="15"/>
                      <w:szCs w:val="15"/>
                      <w:lang w:eastAsia="zh-CN"/>
                    </w:rPr>
                    <w:t>尿素泵压力测试</w:t>
                  </w:r>
                </w:p>
              </w:txbxContent>
            </v:textbox>
          </v:shape>
        </w:pict>
      </w:r>
      <w:r>
        <w:rPr>
          <w:lang w:val="en-US" w:eastAsia="zh-CN"/>
        </w:rPr>
        <w:pict>
          <v:shape id="自选图形 61" o:spid="_x0000_s1039" type="#_x0000_t62" style="width:79.95pt;height:26.9pt;margin-top:92.05pt;margin-left:356.05pt;position:absolute;z-index:251668480" adj="-20181,13972" filled="t" fillcolor="#95b3d7" stroked="f">
            <o:lock v:ext="edit" aspectratio="f"/>
            <v:textbox>
              <w:txbxContent>
                <w:p w:rsidR="003D625A">
                  <w:pPr>
                    <w:rPr>
                      <w:lang w:eastAsia="zh-CN"/>
                    </w:rPr>
                  </w:pPr>
                  <w:r>
                    <w:rPr>
                      <w:sz w:val="15"/>
                      <w:szCs w:val="15"/>
                      <w:lang w:eastAsia="zh-CN"/>
                    </w:rPr>
                    <w:t>尿素喷嘴喷射测试</w:t>
                  </w:r>
                </w:p>
              </w:txbxContent>
            </v:textbox>
          </v:shape>
        </w:pict>
      </w:r>
      <w:r>
        <w:rPr>
          <w:lang w:val="en-US" w:eastAsia="zh-CN"/>
        </w:rPr>
        <w:pict>
          <v:shape id="自选图形 62" o:spid="_x0000_s1040" type="#_x0000_t62" style="width:76.3pt;height:26.9pt;margin-top:138.9pt;margin-left:359.4pt;position:absolute;z-index:251669504" adj="-22024,6504" filled="t" fillcolor="#95b3d7" stroked="f">
            <o:lock v:ext="edit" aspectratio="f"/>
            <v:textbox>
              <w:txbxContent>
                <w:p w:rsidR="003D625A">
                  <w:pPr>
                    <w:rPr>
                      <w:lang w:eastAsia="zh-CN"/>
                    </w:rPr>
                  </w:pPr>
                  <w:r>
                    <w:rPr>
                      <w:sz w:val="15"/>
                      <w:szCs w:val="15"/>
                      <w:lang w:eastAsia="zh-CN"/>
                    </w:rPr>
                    <w:t>主动停止测试</w:t>
                  </w:r>
                </w:p>
              </w:txbxContent>
            </v:textbox>
          </v:shape>
        </w:pict>
      </w:r>
      <w:r>
        <w:rPr>
          <w:lang w:val="en-US" w:eastAsia="zh-CN"/>
        </w:rPr>
        <w:pict>
          <v:shape id="自选图形 63" o:spid="_x0000_s1041" type="#_x0000_t62" style="width:76.3pt;height:23.65pt;margin-top:184.25pt;margin-left:-47.35pt;position:absolute;z-index:251670528" adj="31692,13197" filled="t" fillcolor="#95b3d7" stroked="f">
            <o:lock v:ext="edit" aspectratio="f"/>
            <v:textbox>
              <w:txbxContent>
                <w:p w:rsidR="003D625A">
                  <w:pPr>
                    <w:rPr>
                      <w:lang w:eastAsia="zh-CN"/>
                    </w:rPr>
                  </w:pPr>
                  <w:r>
                    <w:rPr>
                      <w:sz w:val="15"/>
                      <w:szCs w:val="15"/>
                      <w:lang w:eastAsia="zh-CN"/>
                    </w:rPr>
                    <w:t>实测尿素泵压力</w:t>
                  </w:r>
                </w:p>
              </w:txbxContent>
            </v:textbox>
          </v:shape>
        </w:pict>
      </w:r>
      <w:r>
        <w:rPr>
          <w:lang w:val="en-US" w:eastAsia="zh-CN"/>
        </w:rPr>
        <w:pict>
          <v:shape id="自选图形 59" o:spid="_x0000_s1042" type="#_x0000_t62" style="width:76.3pt;height:26.9pt;margin-top:88.85pt;margin-left:-45.85pt;position:absolute;z-index:251666432" adj="38529,16140" filled="t" fillcolor="#95b3d7" stroked="f">
            <o:lock v:ext="edit" aspectratio="f"/>
            <v:textbox>
              <w:txbxContent>
                <w:p w:rsidR="003D625A">
                  <w:pPr>
                    <w:rPr>
                      <w:lang w:eastAsia="zh-CN"/>
                    </w:rPr>
                  </w:pPr>
                  <w:r>
                    <w:rPr>
                      <w:sz w:val="15"/>
                      <w:szCs w:val="15"/>
                      <w:lang w:eastAsia="zh-CN"/>
                    </w:rPr>
                    <w:t>尿素喷射量高低</w:t>
                  </w:r>
                </w:p>
              </w:txbxContent>
            </v:textbox>
          </v:shape>
        </w:pict>
      </w:r>
      <w:r>
        <w:rPr>
          <w:lang w:val="en-US" w:eastAsia="zh-CN"/>
        </w:rPr>
        <w:pict>
          <v:shape id="自选图形 58" o:spid="_x0000_s1043" type="#_x0000_t62" style="width:76.3pt;height:26.9pt;margin-top:49.75pt;margin-left:-45.1pt;position:absolute;z-index:251665408" adj="42209,17665" filled="t" fillcolor="#95b3d7" stroked="f">
            <v:fill o:detectmouseclick="t"/>
            <v:textbox>
              <w:txbxContent>
                <w:p w:rsidR="003D625A">
                  <w:pPr>
                    <w:rPr>
                      <w:lang w:eastAsia="zh-CN"/>
                    </w:rPr>
                  </w:pPr>
                  <w:r>
                    <w:rPr>
                      <w:sz w:val="15"/>
                      <w:szCs w:val="15"/>
                      <w:lang w:eastAsia="zh-CN"/>
                    </w:rPr>
                    <w:t>尿素泵工作负荷</w:t>
                  </w:r>
                </w:p>
              </w:txbxContent>
            </v:textbox>
          </v:shape>
        </w:pict>
      </w:r>
      <w:r>
        <w:rPr>
          <w:lang w:val="en-US" w:eastAsia="zh-CN"/>
        </w:rPr>
        <w:pict>
          <v:shape id="自选图形 57" o:spid="_x0000_s1044" type="#_x0000_t62" style="width:57.6pt;height:20.65pt;margin-top:51.5pt;margin-left:-8pt;position:absolute;z-index:251664384" filled="f" stroked="f">
            <v:fill o:detectmouseclick="t"/>
            <v:textbox>
              <w:txbxContent>
                <w:p w:rsidR="003D625A"/>
              </w:txbxContent>
            </v:textbox>
          </v:shape>
        </w:pict>
      </w:r>
      <w:r>
        <w:pict>
          <v:shape id="图片 19" o:spid="_x0000_i1045" type="#_x0000_t75" style="width:396.85pt;height:216.11pt;mso-position-horizontal-relative:page;mso-position-vertical-relative:page" o:preferrelative="t" filled="f" stroked="f">
            <v:fill o:detectmouseclick="t"/>
            <v:imagedata r:id="rId10" o:title=""/>
            <v:path o:extrusionok="f"/>
            <o:lock v:ext="edit" aspectratio="t"/>
          </v:shape>
        </w:pict>
      </w:r>
    </w:p>
    <w:p w:rsidR="003D625A">
      <w:pPr>
        <w:ind w:firstLine="560" w:firstLineChars="200"/>
        <w:rPr>
          <w:lang w:val="en-US" w:eastAsia="zh-CN"/>
        </w:rPr>
        <w:sectPr>
          <w:type w:val="nextPage"/>
          <w:pgSz w:w="11906" w:h="16838"/>
          <w:pgMar w:top="1440" w:right="1800" w:bottom="1440" w:left="1800" w:header="851" w:footer="992" w:gutter="0"/>
          <w:pgNumType w:start="4"/>
          <w:cols w:space="720"/>
          <w:titlePg w:val="0"/>
          <w:docGrid w:type="lines" w:linePitch="312"/>
        </w:sectPr>
      </w:pPr>
      <w:r>
        <w:rPr>
          <w:rFonts w:ascii="宋体" w:hAnsi="宋体" w:cs="宋体"/>
          <w:sz w:val="28"/>
          <w:szCs w:val="28"/>
          <w:lang w:val="en-US" w:eastAsia="zh-CN"/>
        </w:rPr>
        <w:t xml:space="preserve">5. </w:t>
      </w:r>
      <w:r>
        <w:rPr>
          <w:rFonts w:ascii="宋体" w:hAnsi="宋体" w:cs="宋体"/>
          <w:b/>
          <w:bCs/>
          <w:sz w:val="28"/>
          <w:szCs w:val="28"/>
          <w:lang w:val="en-US" w:eastAsia="zh-CN"/>
        </w:rPr>
        <w:t>压力测试</w:t>
      </w:r>
      <w:r>
        <w:rPr>
          <w:rFonts w:ascii="宋体" w:hAnsi="宋体" w:cs="宋体"/>
          <w:sz w:val="28"/>
          <w:szCs w:val="28"/>
          <w:lang w:val="en-US" w:eastAsia="zh-CN"/>
        </w:rPr>
        <w:t>：在尿素泵开度中写入30，单击“尿素泵测试”，尿素泵即按照工作负荷30%开始运转，测试默认30秒后自动退出，也可在测试过程在通过“停止测试”退出。此时，尿素压力值在左下角显示。正常情况下，如果输入尿素泵开度30，尿素压力在20秒左右到达9000hPa，之后稳定在11000hPa左右。</w:t>
      </w:r>
    </w:p>
    <w:p w:rsidR="003D625A">
      <w:pPr>
        <w:ind w:firstLine="560" w:firstLineChars="200"/>
        <w:jc w:val="center"/>
        <w:rPr>
          <w:rFonts w:ascii="宋体" w:hAnsi="宋体" w:cs="宋体"/>
          <w:sz w:val="28"/>
          <w:szCs w:val="28"/>
          <w:lang w:eastAsia="zh-CN"/>
        </w:rPr>
      </w:pPr>
      <w:r>
        <w:rPr>
          <w:sz w:val="28"/>
          <w:szCs w:val="28"/>
          <w:lang w:val="en-US" w:eastAsia="zh-CN"/>
        </w:rPr>
        <w:pict>
          <v:oval id="椭圆 28" o:spid="_x0000_s1046" style="width:85.3pt;height:19.2pt;margin-top:199.25pt;margin-left:267pt;position:absolute;z-index:251676672" filled="t" stroked="t" strokecolor="red">
            <v:fill opacity="0"/>
            <o:lock v:ext="edit" aspectratio="f"/>
          </v:oval>
        </w:pict>
      </w:r>
      <w:r>
        <w:rPr>
          <w:sz w:val="28"/>
          <w:szCs w:val="28"/>
          <w:lang w:val="en-US" w:eastAsia="zh-CN"/>
        </w:rPr>
        <w:pict>
          <v:line id="直线 29" o:spid="_x0000_s1047" style="flip:x y;position:absolute;z-index:251675648" from="274pt,146.25pt" to="290.4pt,159.75pt" stroked="t" strokecolor="red" strokeweight="3pt">
            <v:fill o:detectmouseclick="t"/>
            <v:stroke endarrow="open"/>
            <o:lock v:ext="edit" aspectratio="f"/>
          </v:line>
        </w:pict>
      </w:r>
      <w:r>
        <w:rPr>
          <w:sz w:val="28"/>
          <w:szCs w:val="28"/>
        </w:rPr>
        <w:pict>
          <v:line id="直线 29" o:spid="_x0000_s1048" style="flip:x y;position:absolute;z-index:251673600" from="276.45pt,70.25pt" to="289.75pt,85.25pt" stroked="t" strokecolor="red" strokeweight="3pt">
            <v:fill o:detectmouseclick="t"/>
            <v:stroke endarrow="open"/>
            <o:lock v:ext="edit" aspectratio="f"/>
          </v:line>
        </w:pict>
      </w:r>
      <w:r>
        <w:rPr>
          <w:sz w:val="28"/>
          <w:szCs w:val="28"/>
          <w:lang w:val="en-US" w:eastAsia="zh-CN"/>
        </w:rPr>
        <w:pict>
          <v:oval id="椭圆 28" o:spid="_x0000_s1049" style="width:63.55pt;height:19.2pt;margin-top:193.2pt;margin-left:118.3pt;position:absolute;z-index:251674624" filled="t" stroked="t" strokecolor="red">
            <v:fill opacity="0"/>
            <o:lock v:ext="edit" aspectratio="f"/>
          </v:oval>
        </w:pict>
      </w:r>
      <w:r>
        <w:rPr>
          <w:sz w:val="28"/>
          <w:szCs w:val="28"/>
        </w:rPr>
        <w:pict>
          <v:oval id="椭圆 28" o:spid="_x0000_s1050" style="width:63.55pt;height:19.2pt;margin-top:59.95pt;margin-left:137.85pt;position:absolute;z-index:251672576" filled="t" stroked="t" strokecolor="red">
            <v:fill opacity="0"/>
            <o:lock v:ext="edit" aspectratio="f"/>
          </v:oval>
        </w:pict>
      </w:r>
      <w:r>
        <w:pict>
          <v:shape id="图片 34" o:spid="_x0000_i1051" type="#_x0000_t75" style="width:396.85pt;height:216.69pt;mso-position-horizontal-relative:page;mso-position-vertical-relative:page" o:preferrelative="t" filled="f" stroked="f">
            <v:fill o:detectmouseclick="t"/>
            <v:imagedata r:id="rId10" o:title=""/>
            <v:path o:extrusionok="f"/>
            <o:lock v:ext="edit" aspectratio="t"/>
          </v:shape>
        </w:pict>
      </w:r>
    </w:p>
    <w:p w:rsidR="003D625A" w:rsidRPr="00B71DC6">
      <w:pPr>
        <w:ind w:firstLine="560" w:firstLineChars="200"/>
        <w:rPr>
          <w:rFonts w:ascii="宋体" w:hAnsi="宋体" w:cs="宋体"/>
          <w:b/>
          <w:color w:val="FF0000"/>
          <w:sz w:val="28"/>
          <w:szCs w:val="28"/>
          <w:u w:val="single"/>
          <w:lang w:eastAsia="zh-CN"/>
        </w:rPr>
      </w:pPr>
      <w:r>
        <w:rPr>
          <w:rFonts w:ascii="宋体" w:hAnsi="宋体" w:cs="宋体"/>
          <w:b/>
          <w:bCs/>
          <w:sz w:val="28"/>
          <w:szCs w:val="28"/>
          <w:lang w:eastAsia="zh-CN"/>
        </w:rPr>
        <w:t>压力测试说明：</w:t>
      </w:r>
      <w:r>
        <w:rPr>
          <w:rFonts w:ascii="宋体" w:hAnsi="宋体" w:cs="宋体"/>
          <w:sz w:val="28"/>
          <w:szCs w:val="28"/>
          <w:lang w:eastAsia="zh-CN"/>
        </w:rPr>
        <w:t>压力测试时，采用尿素泵开度30%是比较合适的，不建议采用其他开度。禁止使用超过40%的开度。具体建立压力的时间和压力大小会和整车布置有一定的关系，一般情况下，尿素箱到尿素泵之间的尿素管路越短，越直（阻力越小），则尿素建压时间越短，对应的稳定压力也会偏高点。但压力不会低于9000hPa，如果第一次压力无法到达9000hPa，可以多尝试几次测试。</w:t>
      </w:r>
      <w:r w:rsidRPr="00B71DC6" w:rsidR="00B71DC6">
        <w:rPr>
          <w:rFonts w:ascii="宋体" w:hAnsi="宋体" w:cs="宋体"/>
          <w:b/>
          <w:color w:val="FF0000"/>
          <w:sz w:val="28"/>
          <w:szCs w:val="28"/>
          <w:u w:val="single"/>
          <w:lang w:eastAsia="zh-CN"/>
        </w:rPr>
        <w:t>(要求最少测试10</w:t>
      </w:r>
      <w:r w:rsidR="00B71DC6">
        <w:rPr>
          <w:rFonts w:ascii="宋体" w:hAnsi="宋体" w:cs="宋体"/>
          <w:b/>
          <w:color w:val="FF0000"/>
          <w:sz w:val="28"/>
          <w:szCs w:val="28"/>
          <w:u w:val="single"/>
          <w:lang w:eastAsia="zh-CN"/>
        </w:rPr>
        <w:t>次</w:t>
      </w:r>
      <w:r w:rsidRPr="00B71DC6" w:rsidR="00B71DC6">
        <w:rPr>
          <w:rFonts w:ascii="宋体" w:hAnsi="宋体" w:cs="宋体"/>
          <w:b/>
          <w:color w:val="FF0000"/>
          <w:sz w:val="28"/>
          <w:szCs w:val="28"/>
          <w:u w:val="single"/>
          <w:lang w:eastAsia="zh-CN"/>
        </w:rPr>
        <w:t>，如果不能达到压力，才可判定建压</w:t>
      </w:r>
      <w:r w:rsidR="001E5E25">
        <w:rPr>
          <w:rFonts w:ascii="宋体" w:hAnsi="宋体" w:cs="宋体"/>
          <w:b/>
          <w:color w:val="FF0000"/>
          <w:sz w:val="28"/>
          <w:szCs w:val="28"/>
          <w:u w:val="single"/>
          <w:lang w:eastAsia="zh-CN"/>
        </w:rPr>
        <w:t>失败</w:t>
      </w:r>
      <w:r w:rsidRPr="00B71DC6" w:rsidR="00B71DC6">
        <w:rPr>
          <w:rFonts w:ascii="宋体" w:hAnsi="宋体" w:cs="宋体"/>
          <w:b/>
          <w:color w:val="FF0000"/>
          <w:sz w:val="28"/>
          <w:szCs w:val="28"/>
          <w:u w:val="single"/>
          <w:lang w:eastAsia="zh-CN"/>
        </w:rPr>
        <w:t>)</w:t>
      </w:r>
    </w:p>
    <w:p w:rsidR="003D625A">
      <w:pPr>
        <w:ind w:firstLine="560" w:firstLineChars="200"/>
        <w:rPr>
          <w:rFonts w:ascii="宋体" w:hAnsi="宋体" w:cs="宋体"/>
          <w:sz w:val="28"/>
          <w:szCs w:val="28"/>
          <w:lang w:eastAsia="zh-CN"/>
        </w:rPr>
      </w:pPr>
      <w:r>
        <w:rPr>
          <w:rFonts w:ascii="宋体" w:hAnsi="宋体" w:cs="宋体"/>
          <w:sz w:val="28"/>
          <w:szCs w:val="28"/>
          <w:lang w:eastAsia="zh-CN"/>
        </w:rPr>
        <w:t>测试时除了正常的情况外，可能遇到以下几种情况：</w:t>
      </w:r>
    </w:p>
    <w:p w:rsidR="003D625A">
      <w:pPr>
        <w:numPr>
          <w:ilvl w:val="0"/>
          <w:numId w:val="14"/>
        </w:numPr>
        <w:rPr>
          <w:rFonts w:ascii="宋体" w:hAnsi="宋体" w:cs="宋体"/>
          <w:sz w:val="28"/>
          <w:szCs w:val="28"/>
          <w:lang w:eastAsia="zh-CN"/>
        </w:rPr>
      </w:pPr>
      <w:r>
        <w:rPr>
          <w:rFonts w:ascii="宋体" w:hAnsi="宋体" w:cs="宋体"/>
          <w:sz w:val="28"/>
          <w:szCs w:val="28"/>
          <w:lang w:eastAsia="zh-CN"/>
        </w:rPr>
        <w:t>尿素泵没有反应，无动作，听不到泵转的声音。</w:t>
      </w:r>
    </w:p>
    <w:p w:rsidR="003D625A">
      <w:pPr>
        <w:numPr>
          <w:ilvl w:val="0"/>
          <w:numId w:val="3"/>
        </w:numPr>
        <w:ind w:left="0" w:firstLine="560" w:firstLineChars="200"/>
        <w:rPr>
          <w:rFonts w:ascii="宋体" w:hAnsi="宋体" w:cs="宋体"/>
          <w:sz w:val="28"/>
          <w:szCs w:val="28"/>
        </w:rPr>
      </w:pPr>
      <w:r>
        <w:rPr>
          <w:rFonts w:ascii="宋体" w:hAnsi="宋体" w:cs="宋体"/>
          <w:sz w:val="28"/>
          <w:szCs w:val="28"/>
          <w:lang w:eastAsia="zh-CN"/>
        </w:rPr>
        <w:t>确认发动机</w:t>
      </w:r>
      <w:r>
        <w:rPr>
          <w:rFonts w:ascii="宋体" w:hAnsi="宋体" w:cs="宋体"/>
          <w:sz w:val="28"/>
          <w:szCs w:val="28"/>
          <w:lang w:val="en-US" w:eastAsia="zh-CN"/>
        </w:rPr>
        <w:t>ECU程序是最新的主动测试程序（不同型号的发动机程序不同），检查线束、接头、电源等电器件。</w:t>
      </w:r>
    </w:p>
    <w:p w:rsidR="003D625A">
      <w:pPr>
        <w:ind w:firstLine="560" w:firstLineChars="200"/>
        <w:rPr>
          <w:rFonts w:ascii="宋体" w:hAnsi="宋体" w:cs="宋体"/>
          <w:sz w:val="28"/>
          <w:szCs w:val="28"/>
        </w:rPr>
      </w:pPr>
      <w:r>
        <w:rPr>
          <w:rFonts w:ascii="宋体" w:hAnsi="宋体" w:cs="宋体"/>
          <w:sz w:val="28"/>
          <w:szCs w:val="28"/>
          <w:lang w:eastAsia="zh-CN"/>
        </w:rPr>
        <w:t>2）尿素泵已工作，能听到泵的声音，但建压困难，尝试多次30秒后还没有到 9000hPa。</w:t>
      </w:r>
    </w:p>
    <w:p w:rsidR="003D625A">
      <w:pPr>
        <w:numPr>
          <w:ilvl w:val="0"/>
          <w:numId w:val="3"/>
        </w:numPr>
        <w:ind w:left="0" w:firstLine="560" w:firstLineChars="200"/>
        <w:rPr>
          <w:sz w:val="30"/>
          <w:szCs w:val="30"/>
        </w:rPr>
        <w:sectPr>
          <w:type w:val="nextPage"/>
          <w:pgSz w:w="11906" w:h="16838"/>
          <w:pgMar w:top="1440" w:right="1800" w:bottom="1440" w:left="1800" w:header="851" w:footer="992" w:gutter="0"/>
          <w:pgNumType w:start="5"/>
          <w:cols w:space="720"/>
          <w:titlePg w:val="0"/>
          <w:docGrid w:type="lines" w:linePitch="312"/>
        </w:sectPr>
      </w:pPr>
      <w:r>
        <w:rPr>
          <w:rFonts w:ascii="宋体" w:hAnsi="宋体" w:cs="宋体"/>
          <w:sz w:val="28"/>
          <w:szCs w:val="28"/>
          <w:lang w:eastAsia="zh-CN"/>
        </w:rPr>
        <w:t>首先检查尿素管路安装是否正确、进流管回流管有无装反、是否有弯折、泄漏、堵塞</w:t>
      </w:r>
      <w:r w:rsidR="002D0AED">
        <w:rPr>
          <w:rFonts w:ascii="宋体" w:hAnsi="宋体" w:cs="宋体"/>
          <w:sz w:val="28"/>
          <w:szCs w:val="28"/>
          <w:lang w:eastAsia="zh-CN"/>
        </w:rPr>
        <w:t>，管接头是否损坏堵塞</w:t>
      </w:r>
      <w:r w:rsidR="007C2ADC">
        <w:rPr>
          <w:rFonts w:ascii="宋体" w:hAnsi="宋体" w:cs="宋体"/>
          <w:sz w:val="28"/>
          <w:szCs w:val="28"/>
          <w:lang w:eastAsia="zh-CN"/>
        </w:rPr>
        <w:t>。</w:t>
      </w:r>
    </w:p>
    <w:p w:rsidR="003D625A">
      <w:pPr>
        <w:ind w:left="560"/>
        <w:rPr>
          <w:sz w:val="30"/>
          <w:szCs w:val="30"/>
        </w:rPr>
      </w:pPr>
      <w:r>
        <w:rPr>
          <w:sz w:val="30"/>
          <w:szCs w:val="30"/>
        </w:rPr>
        <w:pict>
          <v:shape id="图片 9" o:spid="_x0000_i1052" type="#_x0000_t75" style="width:415.19pt;height:256.24pt;mso-position-horizontal-relative:page;mso-position-vertical-relative:page" o:preferrelative="t" filled="f" stroked="f">
            <v:fill o:detectmouseclick="t"/>
            <v:imagedata r:id="rId11" o:title=""/>
            <v:path o:extrusionok="f"/>
            <o:lock v:ext="edit" aspectratio="t"/>
          </v:shape>
        </w:pict>
      </w:r>
    </w:p>
    <w:p w:rsidR="003D625A">
      <w:pPr>
        <w:ind w:firstLine="560" w:firstLineChars="200"/>
        <w:rPr>
          <w:rFonts w:ascii="宋体" w:hAnsi="宋体" w:cs="宋体"/>
          <w:sz w:val="28"/>
          <w:szCs w:val="28"/>
          <w:lang w:eastAsia="zh-CN"/>
        </w:rPr>
      </w:pPr>
      <w:bookmarkStart w:id="0" w:name="OLE_LINK1"/>
      <w:r>
        <w:rPr>
          <w:rFonts w:ascii="宋体" w:hAnsi="宋体" w:cs="宋体"/>
          <w:sz w:val="28"/>
          <w:szCs w:val="28"/>
          <w:lang w:eastAsia="zh-CN"/>
        </w:rPr>
        <w:t>如出现进回流管装反的问题，尿素泵不建压；如出现进回流管和尿素喷嘴的液管接反，尿素泵建压低于5000hPa</w:t>
      </w:r>
      <w:bookmarkEnd w:id="0"/>
      <w:r>
        <w:rPr>
          <w:rFonts w:ascii="宋体" w:hAnsi="宋体" w:cs="宋体"/>
          <w:sz w:val="28"/>
          <w:szCs w:val="28"/>
          <w:lang w:eastAsia="zh-CN"/>
        </w:rPr>
        <w:t>。</w:t>
      </w:r>
    </w:p>
    <w:p w:rsidR="002D0AED" w:rsidP="002D0AED">
      <w:pPr>
        <w:ind w:firstLine="560" w:firstLineChars="200"/>
        <w:rPr>
          <w:sz w:val="30"/>
          <w:szCs w:val="30"/>
        </w:rPr>
      </w:pPr>
      <w:r>
        <w:rPr>
          <w:rFonts w:ascii="宋体" w:hAnsi="宋体" w:cs="宋体"/>
          <w:sz w:val="28"/>
          <w:szCs w:val="28"/>
          <w:lang w:eastAsia="zh-CN"/>
        </w:rPr>
        <w:t>如出现管接头堵塞，则会出现堵塞无法建压或建压低于5000hpa。</w:t>
      </w:r>
    </w:p>
    <w:p w:rsidR="003D625A">
      <w:pPr>
        <w:numPr>
          <w:ilvl w:val="0"/>
          <w:numId w:val="3"/>
        </w:numPr>
        <w:ind w:left="0" w:firstLine="560" w:firstLineChars="200"/>
        <w:rPr>
          <w:sz w:val="30"/>
          <w:szCs w:val="30"/>
        </w:rPr>
      </w:pPr>
      <w:r>
        <w:rPr>
          <w:rFonts w:ascii="宋体" w:hAnsi="宋体" w:cs="宋体"/>
          <w:sz w:val="28"/>
          <w:szCs w:val="28"/>
          <w:lang w:eastAsia="zh-CN"/>
        </w:rPr>
        <w:t>检查尿素箱内尿素液位（尿素液位过低会造成建压达不到9000hPa</w:t>
      </w:r>
      <w:r>
        <w:rPr>
          <w:rFonts w:ascii="宋体" w:hAnsi="宋体" w:cs="宋体" w:hint="default"/>
          <w:sz w:val="28"/>
          <w:szCs w:val="28"/>
          <w:lang w:eastAsia="zh-CN"/>
        </w:rPr>
        <w:t>）</w:t>
      </w:r>
      <w:r>
        <w:rPr>
          <w:rFonts w:ascii="宋体" w:hAnsi="宋体" w:cs="宋体"/>
          <w:sz w:val="28"/>
          <w:szCs w:val="28"/>
          <w:lang w:eastAsia="zh-CN"/>
        </w:rPr>
        <w:t>。</w:t>
      </w:r>
    </w:p>
    <w:p w:rsidR="003D625A">
      <w:pPr>
        <w:numPr>
          <w:ilvl w:val="0"/>
          <w:numId w:val="3"/>
        </w:numPr>
        <w:ind w:left="0" w:firstLine="560" w:firstLineChars="200"/>
        <w:rPr>
          <w:sz w:val="30"/>
          <w:szCs w:val="30"/>
        </w:rPr>
      </w:pPr>
      <w:r>
        <w:rPr>
          <w:rFonts w:ascii="宋体" w:hAnsi="宋体" w:cs="宋体"/>
          <w:sz w:val="28"/>
          <w:szCs w:val="28"/>
          <w:lang w:eastAsia="zh-CN"/>
        </w:rPr>
        <w:t>检查客户对尿素箱的保养情况（如通气孔是否被堵塞，是否有被泥石流冲过的痕迹等）。</w:t>
      </w:r>
    </w:p>
    <w:p w:rsidR="003D625A">
      <w:pPr>
        <w:numPr>
          <w:ilvl w:val="0"/>
          <w:numId w:val="3"/>
        </w:numPr>
        <w:ind w:left="0" w:firstLine="560" w:firstLineChars="200"/>
        <w:rPr>
          <w:sz w:val="30"/>
          <w:szCs w:val="30"/>
        </w:rPr>
      </w:pPr>
      <w:r>
        <w:rPr>
          <w:rFonts w:ascii="宋体" w:hAnsi="宋体" w:cs="宋体"/>
          <w:sz w:val="28"/>
          <w:szCs w:val="28"/>
          <w:lang w:eastAsia="zh-CN"/>
        </w:rPr>
        <w:t>检查尿素滤芯是否干净。必要时通过尿素箱底下的放液孔检查尿素溶液是否干净。</w:t>
      </w:r>
    </w:p>
    <w:p w:rsidR="003D625A">
      <w:pPr>
        <w:ind w:left="560"/>
        <w:rPr>
          <w:sz w:val="30"/>
          <w:szCs w:val="30"/>
        </w:rPr>
        <w:sectPr>
          <w:type w:val="nextPage"/>
          <w:pgSz w:w="11906" w:h="16838"/>
          <w:pgMar w:top="1440" w:right="1800" w:bottom="1440" w:left="1800" w:header="851" w:footer="992" w:gutter="0"/>
          <w:pgNumType w:start="6"/>
          <w:cols w:space="720"/>
          <w:titlePg w:val="0"/>
          <w:docGrid w:type="lines" w:linePitch="312"/>
        </w:sectPr>
      </w:pPr>
      <w:r>
        <w:rPr>
          <w:sz w:val="30"/>
          <w:szCs w:val="30"/>
          <w:lang w:val="en-US" w:eastAsia="zh-CN"/>
        </w:rPr>
        <w:pict>
          <v:shapetype id="_x0000_t32" coordsize="21600,21600" o:spt="32" o:oned="t" path="m,l21600,21600e" filled="f">
            <v:path arrowok="t" fillok="f" o:connecttype="none"/>
            <o:lock v:ext="edit" shapetype="t"/>
          </v:shapetype>
          <v:shape id="自选图形 65" o:spid="_x0000_s1053" type="#_x0000_t32" style="width:159.55pt;height:102.55pt;margin-top:94.4pt;margin-left:165.75pt;flip:x;position:absolute;z-index:251677696" o:connectortype="straight" filled="f" stroked="f">
            <v:stroke endarrow="block"/>
            <v:path arrowok="t" fillok="f"/>
          </v:shape>
        </w:pict>
      </w:r>
      <w:r>
        <w:rPr>
          <w:sz w:val="30"/>
          <w:szCs w:val="30"/>
          <w:lang w:eastAsia="zh-CN"/>
        </w:rPr>
        <w:pict>
          <v:shape id="图片 30" o:spid="_x0000_i1054" type="#_x0000_t75" style="width:402.8pt;height:134.15pt;mso-position-horizontal-relative:page;mso-position-vertical-relative:page" o:preferrelative="t" filled="f" stroked="f">
            <v:fill o:detectmouseclick="t"/>
            <v:imagedata r:id="rId12" o:title=""/>
            <v:path o:extrusionok="f"/>
            <o:lock v:ext="edit" aspectratio="t"/>
          </v:shape>
        </w:pict>
      </w:r>
    </w:p>
    <w:p w:rsidR="003D625A">
      <w:pPr>
        <w:jc w:val="center"/>
        <w:rPr>
          <w:rFonts w:ascii="宋体" w:hAnsi="宋体" w:cs="宋体"/>
          <w:sz w:val="28"/>
          <w:szCs w:val="28"/>
          <w:lang w:eastAsia="zh-CN"/>
        </w:rPr>
      </w:pPr>
      <w:r>
        <w:rPr>
          <w:sz w:val="30"/>
          <w:szCs w:val="30"/>
        </w:rPr>
        <w:pict>
          <v:shape id="图片 29" o:spid="_x0000_i1055" type="#_x0000_t75" style="width:198.35pt;height:135.27pt;mso-position-horizontal-relative:page;mso-position-vertical-relative:page" o:preferrelative="t" filled="f" stroked="f">
            <v:fill o:detectmouseclick="t"/>
            <v:imagedata r:id="rId13" o:title=""/>
            <v:path o:extrusionok="f"/>
            <o:lock v:ext="edit" aspectratio="t"/>
          </v:shape>
        </w:pict>
      </w:r>
    </w:p>
    <w:p w:rsidR="003D625A">
      <w:pPr>
        <w:ind w:firstLine="560" w:firstLineChars="200"/>
        <w:rPr>
          <w:rFonts w:ascii="宋体" w:hAnsi="宋体" w:cs="宋体"/>
          <w:sz w:val="28"/>
          <w:szCs w:val="28"/>
          <w:lang w:eastAsia="zh-CN"/>
        </w:rPr>
      </w:pPr>
      <w:r>
        <w:rPr>
          <w:rFonts w:ascii="宋体" w:hAnsi="宋体" w:cs="宋体"/>
          <w:sz w:val="28"/>
          <w:szCs w:val="28"/>
          <w:lang w:eastAsia="zh-CN"/>
        </w:rPr>
        <w:t>一般情况下，建压困难都是由于以上原因引起的。如果以上排查均未发现问题，建议更换一个好的尿素泵再进行压力测试。更换无故障尿素泵后如问题解决，则说明尿素泵损坏，如还无法正常建压，则还需继续排查尿素管路系统。</w:t>
      </w:r>
    </w:p>
    <w:p w:rsidR="003D625A">
      <w:pPr>
        <w:rPr>
          <w:rFonts w:ascii="宋体" w:hAnsi="宋体" w:cs="宋体"/>
          <w:sz w:val="28"/>
          <w:szCs w:val="28"/>
          <w:lang w:eastAsia="zh-CN"/>
        </w:rPr>
      </w:pPr>
      <w:r>
        <w:rPr>
          <w:rFonts w:ascii="宋体" w:hAnsi="宋体" w:cs="宋体"/>
          <w:sz w:val="28"/>
          <w:szCs w:val="28"/>
          <w:lang w:eastAsia="zh-CN"/>
        </w:rPr>
        <w:t>3）尿素压力非常容易就到9000hPa，而且会超过13000hPa。</w:t>
      </w:r>
    </w:p>
    <w:p w:rsidR="003D625A">
      <w:pPr>
        <w:numPr>
          <w:ilvl w:val="0"/>
          <w:numId w:val="15"/>
        </w:numPr>
        <w:ind w:left="0" w:firstLine="560" w:firstLineChars="200"/>
        <w:rPr>
          <w:sz w:val="30"/>
          <w:szCs w:val="30"/>
        </w:rPr>
      </w:pPr>
      <w:r>
        <w:rPr>
          <w:rFonts w:ascii="宋体" w:hAnsi="宋体" w:cs="宋体"/>
          <w:sz w:val="28"/>
          <w:szCs w:val="28"/>
          <w:lang w:eastAsia="zh-CN"/>
        </w:rPr>
        <w:t>检查尿素回流管是否堵塞，拔掉尿素回流管尿素箱端，观察压力测试时是否有尿素回流，也可尝试把尿素泵依次降为</w:t>
      </w:r>
      <w:r>
        <w:rPr>
          <w:rFonts w:ascii="宋体" w:hAnsi="宋体" w:cs="宋体"/>
          <w:sz w:val="28"/>
          <w:szCs w:val="28"/>
          <w:lang w:val="en-US" w:eastAsia="zh-CN"/>
        </w:rPr>
        <w:t>25%、20%再做测试。</w:t>
      </w:r>
    </w:p>
    <w:p w:rsidR="003D625A">
      <w:pPr>
        <w:numPr>
          <w:ilvl w:val="0"/>
          <w:numId w:val="4"/>
        </w:numPr>
        <w:ind w:firstLine="560" w:firstLineChars="200"/>
        <w:rPr>
          <w:rFonts w:ascii="宋体" w:hAnsi="宋体" w:cs="宋体"/>
          <w:sz w:val="28"/>
          <w:szCs w:val="28"/>
          <w:lang w:val="en-US" w:eastAsia="zh-CN"/>
        </w:rPr>
      </w:pPr>
      <w:r>
        <w:rPr>
          <w:rFonts w:ascii="宋体" w:hAnsi="宋体" w:cs="宋体"/>
          <w:b/>
          <w:bCs/>
          <w:sz w:val="28"/>
          <w:szCs w:val="28"/>
          <w:lang w:val="en-US" w:eastAsia="zh-CN"/>
        </w:rPr>
        <w:t xml:space="preserve"> 尿素喷嘴测试：</w:t>
      </w:r>
      <w:r>
        <w:rPr>
          <w:rFonts w:ascii="宋体" w:hAnsi="宋体" w:cs="宋体"/>
          <w:sz w:val="28"/>
          <w:szCs w:val="28"/>
          <w:lang w:val="en-US" w:eastAsia="zh-CN"/>
        </w:rPr>
        <w:t>尿素喷嘴测试需要在确保尿素压力测试无问题的前提下进行。如果压力测试不正常，必须先处理完才能开始尿素喷嘴测试。</w:t>
      </w:r>
    </w:p>
    <w:p w:rsidR="003D625A">
      <w:pPr>
        <w:ind w:left="562"/>
        <w:rPr>
          <w:rFonts w:ascii="宋体" w:hAnsi="宋体" w:cs="宋体"/>
          <w:sz w:val="28"/>
          <w:szCs w:val="28"/>
          <w:lang w:val="en-US" w:eastAsia="zh-CN"/>
        </w:rPr>
      </w:pPr>
      <w:r>
        <w:rPr>
          <w:rFonts w:ascii="宋体" w:hAnsi="宋体" w:cs="宋体"/>
          <w:sz w:val="28"/>
          <w:szCs w:val="28"/>
          <w:lang w:val="en-US" w:eastAsia="zh-CN"/>
        </w:rPr>
        <w:t>检查压力测试正常后，即可进入尿素喷嘴测试。</w:t>
      </w:r>
    </w:p>
    <w:p w:rsidR="003D625A">
      <w:pPr>
        <w:ind w:firstLine="560" w:firstLineChars="200"/>
        <w:rPr>
          <w:rFonts w:ascii="宋体" w:hAnsi="宋体" w:cs="宋体"/>
          <w:sz w:val="28"/>
          <w:szCs w:val="28"/>
          <w:lang w:eastAsia="zh-CN"/>
        </w:rPr>
        <w:sectPr>
          <w:type w:val="nextPage"/>
          <w:pgSz w:w="11906" w:h="16838"/>
          <w:pgMar w:top="1440" w:right="1800" w:bottom="1440" w:left="1800" w:header="851" w:footer="992" w:gutter="0"/>
          <w:pgNumType w:start="7"/>
          <w:cols w:space="720"/>
          <w:titlePg w:val="0"/>
          <w:docGrid w:type="lines" w:linePitch="312"/>
        </w:sectPr>
      </w:pPr>
      <w:r>
        <w:rPr>
          <w:rFonts w:ascii="宋体" w:hAnsi="宋体" w:cs="宋体"/>
          <w:sz w:val="28"/>
          <w:szCs w:val="28"/>
          <w:lang w:eastAsia="zh-CN"/>
        </w:rPr>
        <w:t>输入尿素泵开度</w:t>
      </w:r>
      <w:r>
        <w:rPr>
          <w:rFonts w:ascii="宋体" w:hAnsi="宋体" w:cs="宋体"/>
          <w:b/>
          <w:bCs/>
          <w:sz w:val="28"/>
          <w:szCs w:val="28"/>
          <w:lang w:eastAsia="zh-CN"/>
        </w:rPr>
        <w:t>40</w:t>
      </w:r>
      <w:r>
        <w:rPr>
          <w:rFonts w:ascii="宋体" w:hAnsi="宋体" w:cs="宋体"/>
          <w:sz w:val="28"/>
          <w:szCs w:val="28"/>
          <w:lang w:eastAsia="zh-CN"/>
        </w:rPr>
        <w:t>，尿素喷嘴开度</w:t>
      </w:r>
      <w:r>
        <w:rPr>
          <w:rFonts w:ascii="宋体" w:hAnsi="宋体" w:cs="宋体"/>
          <w:b/>
          <w:bCs/>
          <w:sz w:val="28"/>
          <w:szCs w:val="28"/>
          <w:lang w:eastAsia="zh-CN"/>
        </w:rPr>
        <w:t>50</w:t>
      </w:r>
      <w:r>
        <w:rPr>
          <w:rFonts w:ascii="宋体" w:hAnsi="宋体" w:cs="宋体"/>
          <w:sz w:val="28"/>
          <w:szCs w:val="28"/>
          <w:lang w:eastAsia="zh-CN"/>
        </w:rPr>
        <w:t>，点击“尿素喷嘴测试”即可进行喷嘴雾化测试，测试默认30秒后自动结束，也可通过“停止测试”键结束。</w:t>
      </w:r>
    </w:p>
    <w:p w:rsidR="003D625A">
      <w:pPr>
        <w:ind w:firstLine="560" w:firstLineChars="200"/>
        <w:jc w:val="center"/>
        <w:rPr>
          <w:rFonts w:ascii="宋体" w:hAnsi="宋体" w:cs="宋体"/>
          <w:sz w:val="28"/>
          <w:szCs w:val="28"/>
          <w:lang w:eastAsia="zh-CN"/>
        </w:rPr>
      </w:pPr>
      <w:r>
        <w:rPr>
          <w:sz w:val="28"/>
          <w:szCs w:val="28"/>
        </w:rPr>
        <w:pict>
          <v:line id="直线 32" o:spid="_x0000_s1056" style="flip:x y;position:absolute;z-index:251680768" from="280.95pt,108pt" to="295.05pt,122.25pt" stroked="t" strokecolor="red" strokeweight="3pt">
            <v:fill o:detectmouseclick="t"/>
            <v:stroke endarrow="open"/>
            <o:lock v:ext="edit" aspectratio="f"/>
          </v:line>
        </w:pict>
      </w:r>
      <w:r>
        <w:rPr>
          <w:sz w:val="28"/>
          <w:szCs w:val="28"/>
        </w:rPr>
        <w:pict>
          <v:oval id="椭圆 31" o:spid="_x0000_s1057" style="width:47.15pt;height:22.15pt;margin-top:95.5pt;margin-left:152pt;position:absolute;z-index:251679744" filled="t" stroked="t" strokecolor="red">
            <v:fill opacity="0"/>
            <o:lock v:ext="edit" aspectratio="f"/>
          </v:oval>
        </w:pict>
      </w:r>
      <w:r>
        <w:rPr>
          <w:sz w:val="28"/>
          <w:szCs w:val="28"/>
        </w:rPr>
        <w:pict>
          <v:oval id="椭圆 30" o:spid="_x0000_s1058" style="width:50.15pt;height:22.15pt;margin-top:58.6pt;margin-left:151.25pt;position:absolute;z-index:251678720" filled="t" stroked="t" strokecolor="red">
            <v:fill opacity="0"/>
            <o:lock v:ext="edit" aspectratio="f"/>
          </v:oval>
        </w:pict>
      </w:r>
      <w:r>
        <w:rPr>
          <w:sz w:val="28"/>
          <w:szCs w:val="28"/>
          <w:lang w:val="en-US" w:eastAsia="zh-CN"/>
        </w:rPr>
        <w:pict>
          <v:oval id="椭圆 30" o:spid="_x0000_s1059" style="width:50.15pt;height:22.15pt;margin-top:161.35pt;margin-left:129.55pt;position:absolute;z-index:251682816" filled="t" stroked="t" strokecolor="red">
            <v:fill opacity="0"/>
            <o:lock v:ext="edit" aspectratio="f"/>
          </v:oval>
        </w:pict>
      </w:r>
      <w:r>
        <w:pict>
          <v:shape id="图片 22" o:spid="_x0000_i1060" type="#_x0000_t75" style="width:396.85pt;height:209.09pt;mso-position-horizontal-relative:page;mso-position-vertical-relative:page" o:preferrelative="t" filled="f" stroked="f">
            <v:fill o:detectmouseclick="t"/>
            <v:imagedata r:id="rId14" o:title=""/>
            <v:path o:extrusionok="f"/>
            <o:lock v:ext="edit" aspectratio="t"/>
          </v:shape>
        </w:pict>
      </w:r>
    </w:p>
    <w:p w:rsidR="003D625A">
      <w:pPr>
        <w:ind w:firstLine="560" w:firstLineChars="200"/>
        <w:rPr>
          <w:rFonts w:ascii="宋体" w:hAnsi="宋体" w:cs="宋体"/>
          <w:sz w:val="28"/>
          <w:szCs w:val="28"/>
          <w:lang w:eastAsia="zh-CN"/>
        </w:rPr>
      </w:pPr>
      <w:r>
        <w:rPr>
          <w:rFonts w:ascii="宋体" w:hAnsi="宋体" w:cs="宋体"/>
          <w:sz w:val="28"/>
          <w:szCs w:val="28"/>
          <w:lang w:eastAsia="zh-CN"/>
        </w:rPr>
        <w:t>正常情况下，点击测试开始后，尿素压力会缓慢上升，最后稳定在9000hPa 左右（不同整车布置可能会有所波动，波动范围大约在</w:t>
      </w:r>
      <w:r>
        <w:rPr>
          <w:rFonts w:ascii="宋体" w:hAnsi="宋体" w:cs="宋体"/>
          <w:sz w:val="28"/>
          <w:szCs w:val="28"/>
          <w:lang w:val="en-US" w:eastAsia="zh-CN"/>
        </w:rPr>
        <w:t>8000~12000hPa</w:t>
      </w:r>
      <w:r>
        <w:rPr>
          <w:rFonts w:ascii="宋体" w:hAnsi="宋体" w:cs="宋体"/>
          <w:sz w:val="28"/>
          <w:szCs w:val="28"/>
          <w:lang w:eastAsia="zh-CN"/>
        </w:rPr>
        <w:t>）。下图为测试到18秒后，压力到达9191hPa，并稳定。</w:t>
      </w:r>
    </w:p>
    <w:p w:rsidR="003D625A">
      <w:pPr>
        <w:ind w:firstLine="560" w:firstLineChars="200"/>
        <w:jc w:val="center"/>
        <w:rPr>
          <w:rFonts w:ascii="宋体" w:hAnsi="宋体" w:cs="宋体"/>
          <w:sz w:val="28"/>
          <w:szCs w:val="28"/>
          <w:lang w:eastAsia="zh-CN"/>
        </w:rPr>
      </w:pPr>
      <w:r>
        <w:rPr>
          <w:rFonts w:ascii="宋体" w:hAnsi="宋体" w:cs="宋体"/>
          <w:sz w:val="28"/>
          <w:szCs w:val="28"/>
          <w:lang w:val="en-US" w:eastAsia="zh-CN"/>
        </w:rPr>
        <w:pict>
          <v:line id="直线 32" o:spid="_x0000_s1061" style="flip:x y;position:absolute;z-index:251683840" from="327.4pt,202.2pt" to="343.8pt,217.95pt" stroked="t" strokecolor="red" strokeweight="3pt">
            <v:fill o:detectmouseclick="t"/>
            <v:stroke endarrow="open"/>
            <o:lock v:ext="edit" aspectratio="f"/>
          </v:line>
        </w:pict>
      </w:r>
      <w:r>
        <w:rPr>
          <w:sz w:val="28"/>
          <w:szCs w:val="28"/>
        </w:rPr>
        <w:pict>
          <v:oval id="椭圆 33" o:spid="_x0000_s1062" style="width:52.4pt;height:22.9pt;margin-top:182.65pt;margin-left:126.3pt;position:absolute;z-index:251681792" filled="t" stroked="t" strokecolor="red">
            <v:fill opacity="0"/>
            <o:lock v:ext="edit" aspectratio="f"/>
          </v:oval>
        </w:pict>
      </w:r>
      <w:r>
        <w:pict>
          <v:shape id="图片 26" o:spid="_x0000_i1063" type="#_x0000_t75" style="width:396.85pt;height:215.1pt;mso-position-horizontal-relative:page;mso-position-vertical-relative:page" o:preferrelative="t" filled="f" stroked="f">
            <v:fill o:detectmouseclick="t"/>
            <v:imagedata r:id="rId15" o:title=""/>
            <v:path o:extrusionok="f"/>
            <o:lock v:ext="edit" aspectratio="t"/>
          </v:shape>
        </w:pict>
      </w:r>
    </w:p>
    <w:p w:rsidR="003D625A">
      <w:pPr>
        <w:ind w:firstLine="560" w:firstLineChars="200"/>
        <w:rPr>
          <w:rFonts w:ascii="宋体" w:hAnsi="宋体" w:cs="宋体"/>
          <w:sz w:val="28"/>
          <w:szCs w:val="28"/>
          <w:lang w:eastAsia="zh-CN"/>
        </w:rPr>
      </w:pPr>
      <w:r>
        <w:rPr>
          <w:rFonts w:ascii="宋体" w:hAnsi="宋体" w:cs="宋体"/>
          <w:b/>
          <w:bCs/>
          <w:sz w:val="28"/>
          <w:szCs w:val="28"/>
          <w:lang w:eastAsia="zh-CN"/>
        </w:rPr>
        <w:t>喷嘴测试说明：</w:t>
      </w:r>
      <w:r>
        <w:rPr>
          <w:rFonts w:ascii="宋体" w:hAnsi="宋体" w:cs="宋体"/>
          <w:sz w:val="28"/>
          <w:szCs w:val="28"/>
          <w:lang w:eastAsia="zh-CN"/>
        </w:rPr>
        <w:t>尿素喷嘴测试必须通过听声音，观察尿素雾化情况来判断尿素喷嘴是否损坏：</w:t>
      </w:r>
    </w:p>
    <w:p w:rsidR="003D625A">
      <w:pPr>
        <w:ind w:firstLine="560" w:firstLineChars="200"/>
        <w:rPr>
          <w:rFonts w:ascii="宋体" w:hAnsi="宋体" w:cs="宋体"/>
          <w:sz w:val="28"/>
          <w:szCs w:val="28"/>
          <w:lang w:eastAsia="zh-CN"/>
        </w:rPr>
        <w:sectPr>
          <w:type w:val="nextPage"/>
          <w:pgSz w:w="11906" w:h="16838"/>
          <w:pgMar w:top="1440" w:right="1800" w:bottom="1440" w:left="1800" w:header="851" w:footer="992" w:gutter="0"/>
          <w:pgNumType w:start="8"/>
          <w:cols w:space="720"/>
          <w:titlePg w:val="0"/>
          <w:docGrid w:type="lines" w:linePitch="312"/>
        </w:sectPr>
      </w:pPr>
      <w:r>
        <w:rPr>
          <w:rFonts w:ascii="宋体" w:hAnsi="宋体" w:cs="宋体"/>
          <w:sz w:val="28"/>
          <w:szCs w:val="28"/>
          <w:lang w:eastAsia="zh-CN"/>
        </w:rPr>
        <w:t>1）尿素喷嘴测试时，在喷嘴附近能够听到比较清晰的电磁阀开启的声音（阀按照频率1HZ动作开启）。</w:t>
      </w:r>
    </w:p>
    <w:p w:rsidR="003D625A">
      <w:pPr>
        <w:numPr>
          <w:ilvl w:val="0"/>
          <w:numId w:val="3"/>
        </w:numPr>
        <w:ind w:left="0" w:firstLine="560" w:firstLineChars="200"/>
        <w:rPr>
          <w:sz w:val="30"/>
          <w:szCs w:val="30"/>
        </w:rPr>
      </w:pPr>
      <w:r>
        <w:rPr>
          <w:rFonts w:ascii="宋体" w:hAnsi="宋体" w:cs="宋体"/>
          <w:sz w:val="28"/>
          <w:szCs w:val="28"/>
          <w:lang w:eastAsia="zh-CN"/>
        </w:rPr>
        <w:t>如果没有听到声音，请确认ECU程序是否为最新程序，尿素压力有没有到达13000hPa，线束是否连接正常。</w:t>
      </w:r>
    </w:p>
    <w:p w:rsidR="003D625A">
      <w:pPr>
        <w:numPr>
          <w:ilvl w:val="0"/>
          <w:numId w:val="3"/>
        </w:numPr>
        <w:ind w:left="0" w:firstLine="560" w:firstLineChars="200"/>
        <w:rPr>
          <w:sz w:val="30"/>
          <w:szCs w:val="30"/>
        </w:rPr>
      </w:pPr>
      <w:r>
        <w:rPr>
          <w:rFonts w:ascii="宋体" w:hAnsi="宋体" w:cs="宋体"/>
          <w:sz w:val="28"/>
          <w:szCs w:val="28"/>
          <w:lang w:eastAsia="zh-CN"/>
        </w:rPr>
        <w:t>如果能一直听到阀开启的声音，但没有尿素喷出，尿素压力已经到了9000hPa，说明尿素喷嘴被堵塞。相反，如果在进行压力测试的时候，就看到有尿素从喷嘴出来，也说明喷嘴阀损坏。</w:t>
      </w:r>
    </w:p>
    <w:p w:rsidR="003D625A">
      <w:pPr>
        <w:ind w:firstLine="560" w:firstLineChars="200"/>
        <w:rPr>
          <w:rFonts w:ascii="宋体" w:hAnsi="宋体" w:cs="宋体"/>
          <w:sz w:val="28"/>
          <w:szCs w:val="28"/>
          <w:lang w:eastAsia="zh-CN"/>
        </w:rPr>
      </w:pPr>
      <w:r>
        <w:rPr>
          <w:rFonts w:ascii="宋体" w:hAnsi="宋体" w:cs="宋体"/>
          <w:sz w:val="28"/>
          <w:szCs w:val="28"/>
          <w:lang w:eastAsia="zh-CN"/>
        </w:rPr>
        <w:t>2）正常的尿素喷嘴工作时，当尿素压力到达9000hPa时，应该是看到雾化非常好的锥形雾粒，如果出现液滴状尿素溶液，也是喷嘴损坏的一种情况。</w:t>
      </w:r>
    </w:p>
    <w:p w:rsidR="003D625A">
      <w:pPr>
        <w:ind w:firstLine="560" w:firstLineChars="200"/>
        <w:rPr>
          <w:rFonts w:ascii="宋体" w:hAnsi="宋体" w:cs="宋体"/>
          <w:sz w:val="28"/>
          <w:szCs w:val="28"/>
          <w:lang w:eastAsia="zh-CN"/>
        </w:rPr>
      </w:pPr>
      <w:r>
        <w:rPr>
          <w:rFonts w:ascii="宋体" w:hAnsi="宋体" w:cs="宋体"/>
          <w:sz w:val="28"/>
          <w:szCs w:val="28"/>
          <w:lang w:eastAsia="zh-CN"/>
        </w:rPr>
        <w:t>3）有时候因为管路中有尿素结晶，可能导致前几次测试效果不佳，可以多尝试几次，一般3-5次后即可恢复。</w:t>
      </w:r>
    </w:p>
    <w:p w:rsidR="003D625A">
      <w:pPr>
        <w:ind w:firstLine="560" w:firstLineChars="200"/>
        <w:rPr>
          <w:rFonts w:ascii="宋体" w:hAnsi="宋体" w:cs="宋体"/>
          <w:sz w:val="28"/>
          <w:szCs w:val="28"/>
          <w:lang w:eastAsia="zh-CN"/>
        </w:rPr>
      </w:pPr>
      <w:r>
        <w:rPr>
          <w:rFonts w:ascii="宋体" w:hAnsi="宋体" w:cs="宋体"/>
          <w:sz w:val="28"/>
          <w:szCs w:val="28"/>
          <w:lang w:eastAsia="zh-CN"/>
        </w:rPr>
        <w:t>4）很多喷嘴堵塞是可以通过热水泡开的，待堵塞后可通过热水泡喷嘴头部20-30分钟再测试（注意电器部分不要进水）。</w:t>
      </w:r>
      <w:r w:rsidR="002D0AED">
        <w:rPr>
          <w:rFonts w:ascii="宋体" w:hAnsi="宋体" w:cs="宋体"/>
          <w:sz w:val="28"/>
          <w:szCs w:val="28"/>
          <w:lang w:eastAsia="zh-CN"/>
        </w:rPr>
        <w:t>尿素喷嘴管接头损坏造成的堵塞，更换管接头处理。</w:t>
      </w:r>
    </w:p>
    <w:p w:rsidR="003D625A">
      <w:pPr>
        <w:ind w:firstLine="560" w:firstLineChars="200"/>
        <w:rPr>
          <w:rFonts w:ascii="宋体" w:hAnsi="宋体" w:cs="宋体"/>
          <w:sz w:val="28"/>
          <w:szCs w:val="28"/>
          <w:lang w:eastAsia="zh-CN"/>
        </w:rPr>
        <w:sectPr>
          <w:type w:val="nextPage"/>
          <w:pgSz w:w="11906" w:h="16838"/>
          <w:pgMar w:top="1440" w:right="1800" w:bottom="1440" w:left="1800" w:header="851" w:footer="992" w:gutter="0"/>
          <w:pgNumType w:start="9"/>
          <w:cols w:space="720"/>
          <w:titlePg w:val="0"/>
          <w:docGrid w:type="lines" w:linePitch="312"/>
        </w:sectPr>
      </w:pPr>
      <w:r>
        <w:rPr>
          <w:rFonts w:ascii="宋体" w:hAnsi="宋体" w:cs="宋体"/>
          <w:sz w:val="28"/>
          <w:szCs w:val="28"/>
          <w:lang w:eastAsia="zh-CN"/>
        </w:rPr>
        <w:t>5）测试结束后，必须回到“主动测试启停页面”关闭“主动测试功能”。</w:t>
      </w:r>
    </w:p>
    <w:p w:rsidR="003D625A">
      <w:pPr>
        <w:ind w:firstLine="560" w:firstLineChars="200"/>
        <w:rPr>
          <w:rFonts w:ascii="宋体" w:hAnsi="宋体" w:cs="宋体"/>
          <w:sz w:val="28"/>
          <w:szCs w:val="28"/>
          <w:lang w:eastAsia="zh-CN"/>
        </w:rPr>
      </w:pPr>
      <w:r>
        <w:rPr>
          <w:sz w:val="28"/>
          <w:szCs w:val="28"/>
        </w:rPr>
        <w:pict>
          <v:line id="直线 35" o:spid="_x0000_s1064" style="flip:x y;position:absolute;z-index:251684864" from="277.95pt,124.95pt" to="291.35pt,138.45pt" stroked="t" strokecolor="red" strokeweight="3pt">
            <v:fill o:detectmouseclick="t"/>
            <v:stroke endarrow="open"/>
            <o:lock v:ext="edit" aspectratio="f"/>
          </v:line>
        </w:pict>
      </w:r>
      <w:r>
        <w:rPr>
          <w:rFonts w:ascii="宋体" w:hAnsi="宋体" w:cs="宋体"/>
          <w:sz w:val="28"/>
          <w:szCs w:val="28"/>
          <w:lang w:eastAsia="zh-CN"/>
        </w:rPr>
        <w:pict>
          <v:shape id="图片 21" o:spid="_x0000_i1065" type="#_x0000_t75" alt="QQ图片20161205120400" style="width:396.85pt;height:246.41pt;mso-position-horizontal-relative:page;mso-position-vertical-relative:page" o:preferrelative="t" filled="f" stroked="f">
            <v:fill o:detectmouseclick="t"/>
            <v:imagedata r:id="rId7" o:title="QQ图片20161205120400"/>
            <v:path o:extrusionok="f"/>
            <o:lock v:ext="edit" aspectratio="t"/>
          </v:shape>
        </w:pict>
      </w:r>
    </w:p>
    <w:p w:rsidR="003D625A">
      <w:pPr>
        <w:ind w:firstLine="560" w:firstLineChars="200"/>
        <w:rPr>
          <w:rFonts w:ascii="宋体" w:hAnsi="宋体" w:cs="宋体"/>
          <w:b/>
          <w:bCs/>
          <w:sz w:val="28"/>
          <w:szCs w:val="28"/>
          <w:lang w:eastAsia="zh-CN"/>
        </w:rPr>
      </w:pPr>
      <w:r>
        <w:rPr>
          <w:rFonts w:ascii="宋体" w:hAnsi="宋体" w:cs="宋体"/>
          <w:b/>
          <w:bCs/>
          <w:sz w:val="28"/>
          <w:szCs w:val="28"/>
          <w:lang w:eastAsia="zh-CN"/>
        </w:rPr>
        <w:t>四、测试结果说明</w:t>
      </w:r>
    </w:p>
    <w:p w:rsidR="003D625A">
      <w:pPr>
        <w:ind w:firstLine="560" w:firstLineChars="200"/>
        <w:rPr>
          <w:rFonts w:ascii="宋体" w:hAnsi="宋体" w:cs="宋体"/>
          <w:sz w:val="28"/>
          <w:szCs w:val="28"/>
          <w:lang w:val="en-US" w:eastAsia="zh-CN"/>
        </w:rPr>
      </w:pPr>
      <w:r>
        <w:rPr>
          <w:rFonts w:ascii="宋体" w:hAnsi="宋体" w:cs="宋体"/>
          <w:sz w:val="28"/>
          <w:szCs w:val="28"/>
          <w:lang w:val="en-US" w:eastAsia="zh-CN"/>
        </w:rPr>
        <w:t>博世后处理的主动测试具有单独检查尿素压力和同时检查尿素压力及尿素喷嘴的功能。</w:t>
      </w:r>
    </w:p>
    <w:p w:rsidR="003D625A">
      <w:pPr>
        <w:ind w:firstLine="560" w:firstLineChars="200"/>
        <w:rPr>
          <w:rFonts w:ascii="宋体" w:hAnsi="宋体" w:cs="宋体"/>
          <w:sz w:val="28"/>
          <w:szCs w:val="28"/>
          <w:lang w:val="en-US" w:eastAsia="zh-CN"/>
        </w:rPr>
      </w:pPr>
      <w:r>
        <w:rPr>
          <w:rFonts w:ascii="宋体" w:hAnsi="宋体" w:cs="宋体"/>
          <w:sz w:val="28"/>
          <w:szCs w:val="28"/>
          <w:lang w:val="en-US" w:eastAsia="zh-CN"/>
        </w:rPr>
        <w:t>1、当遇到尿素不建压，尿素不消耗的故障时，测试顺序可按照先单独检查尿素压力；如果尿素压力不正常，则需要做相应的检查和维修。如果尿素压力正常，再检查尿素喷嘴，并根据检测结果做出相应判断。</w:t>
      </w:r>
    </w:p>
    <w:p w:rsidR="003D625A">
      <w:pPr>
        <w:ind w:firstLine="560" w:firstLineChars="200"/>
        <w:rPr>
          <w:rFonts w:ascii="宋体" w:hAnsi="宋体" w:cs="宋体"/>
          <w:sz w:val="28"/>
          <w:szCs w:val="28"/>
          <w:lang w:eastAsia="zh-CN"/>
        </w:rPr>
      </w:pPr>
      <w:r>
        <w:rPr>
          <w:rFonts w:ascii="宋体" w:hAnsi="宋体" w:cs="宋体"/>
          <w:sz w:val="28"/>
          <w:szCs w:val="28"/>
          <w:lang w:eastAsia="zh-CN"/>
        </w:rPr>
        <w:t>2、如测试结果均正常，但用户还是反应尿素不消耗，说明泵和喷嘴没有问题，需要检查其他相关件：重点检查环境温度传感器、尿素液位传感器、排气温度传感器。</w:t>
      </w:r>
    </w:p>
    <w:p w:rsidR="003D625A">
      <w:pPr>
        <w:ind w:firstLine="560" w:firstLineChars="200"/>
        <w:rPr>
          <w:rFonts w:ascii="宋体" w:hAnsi="宋体" w:cs="宋体"/>
          <w:sz w:val="28"/>
          <w:szCs w:val="28"/>
          <w:lang w:eastAsia="zh-CN"/>
        </w:rPr>
      </w:pPr>
      <w:r>
        <w:rPr>
          <w:rFonts w:ascii="宋体" w:hAnsi="宋体" w:cs="宋体"/>
          <w:sz w:val="28"/>
          <w:szCs w:val="28"/>
          <w:lang w:eastAsia="zh-CN"/>
        </w:rPr>
        <w:t>注：车辆实际使用中，引起尿素泵压力及尿素喷嘴不工作的原因很多，在实际后处理问题处理中还需要对其他产品件进行排查。</w:t>
      </w:r>
    </w:p>
    <w:p w:rsidR="003D625A">
      <w:pPr>
        <w:numPr>
          <w:ilvl w:val="0"/>
          <w:numId w:val="16"/>
        </w:numPr>
        <w:ind w:firstLine="560" w:firstLineChars="200"/>
        <w:rPr>
          <w:rFonts w:ascii="宋体" w:hAnsi="宋体" w:cs="宋体"/>
          <w:sz w:val="28"/>
          <w:szCs w:val="28"/>
        </w:rPr>
      </w:pPr>
      <w:r>
        <w:rPr>
          <w:rFonts w:ascii="宋体" w:hAnsi="宋体" w:cs="宋体"/>
          <w:sz w:val="28"/>
          <w:szCs w:val="28"/>
        </w:rPr>
        <w:t>引起尿素</w:t>
      </w:r>
      <w:r>
        <w:rPr>
          <w:rFonts w:ascii="宋体" w:hAnsi="宋体" w:cs="宋体"/>
          <w:sz w:val="28"/>
          <w:szCs w:val="28"/>
          <w:lang w:eastAsia="zh-CN"/>
        </w:rPr>
        <w:t>泵</w:t>
      </w:r>
      <w:r>
        <w:rPr>
          <w:rFonts w:ascii="宋体" w:hAnsi="宋体" w:cs="宋体"/>
          <w:sz w:val="28"/>
          <w:szCs w:val="28"/>
        </w:rPr>
        <w:t>压力不正常的原因较多，管路堵塞、尿素箱内进入杂物、管路泄漏</w:t>
      </w:r>
      <w:r>
        <w:rPr>
          <w:rFonts w:ascii="宋体" w:hAnsi="宋体" w:cs="宋体"/>
          <w:sz w:val="28"/>
          <w:szCs w:val="28"/>
        </w:rPr>
        <w:br/>
      </w:r>
      <w:r>
        <w:rPr>
          <w:rFonts w:ascii="宋体" w:hAnsi="宋体" w:cs="宋体"/>
          <w:sz w:val="28"/>
          <w:szCs w:val="28"/>
        </w:rPr>
        <w:br/>
      </w:r>
    </w:p>
    <w:p>
      <w:pPr>
        <w:widowControl/>
        <w:rPr>
          <w:rFonts w:ascii="SimSun" w:eastAsia="SimSun" w:hAnsi="SimSun" w:cs="SimSun"/>
          <w:b/>
          <w:bCs/>
          <w:sz w:val="30"/>
          <w:szCs w:val="30"/>
        </w:rPr>
      </w:pPr>
      <w:r>
        <w:rPr>
          <w:rFonts w:ascii="SimSun" w:eastAsia="SimSun" w:hAnsi="SimSun" w:cs="SimSun"/>
          <w:b/>
          <w:bCs/>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https://d.book118.com/166203232034010102</w:t>
        </w:r>
      </w:hyperlink>
    </w:p>
    <w:p w:rsidR="003D625A">
      <w:pPr>
        <w:numPr>
          <w:ilvl w:val="0"/>
          <w:numId w:val="16"/>
        </w:numPr>
        <w:ind w:firstLine="560" w:firstLineChars="200"/>
        <w:rPr>
          <w:rFonts w:ascii="宋体" w:hAnsi="宋体" w:cs="宋体"/>
          <w:sz w:val="28"/>
          <w:szCs w:val="28"/>
        </w:rPr>
      </w:pPr>
    </w:p>
    <w:sectPr>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05ACB"/>
    <w:multiLevelType w:val="singleLevel"/>
    <w:tmpl w:val="58463A8A"/>
    <w:lvl w:ilvl="0">
      <w:start w:val="1"/>
      <w:numFmt w:val="bullet"/>
      <w:lvlText w:val=""/>
      <w:lvlJc w:val="left"/>
      <w:pPr>
        <w:ind w:left="420" w:hanging="420"/>
      </w:pPr>
      <w:rPr>
        <w:rFonts w:ascii="Wingdings" w:hAnsi="Wingdings" w:hint="default"/>
      </w:rPr>
    </w:lvl>
  </w:abstractNum>
  <w:abstractNum w:abstractNumId="1">
    <w:nsid w:val="13927DD6"/>
    <w:multiLevelType w:val="hybridMultilevel"/>
    <w:tmpl w:val="1DD02A52"/>
    <w:lvl w:ilvl="0">
      <w:start w:val="6"/>
      <w:numFmt w:val="japaneseCounting"/>
      <w:lvlText w:val="%1、"/>
      <w:lvlJc w:val="left"/>
      <w:pPr>
        <w:ind w:left="720" w:hanging="720"/>
      </w:pPr>
      <w:rPr>
        <w:rFonts w:hint="default"/>
        <w:b w:val="0"/>
        <w:sz w:val="24"/>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06E2C79"/>
    <w:multiLevelType w:val="multilevel"/>
    <w:tmpl w:val="306E2C79"/>
    <w:lvl w:ilvl="0">
      <w:start w:val="1"/>
      <w:numFmt w:val="decimal"/>
      <w:lvlText w:val="%1）"/>
      <w:lvlJc w:val="left"/>
      <w:pPr>
        <w:ind w:left="1002" w:hanging="435"/>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nsid w:val="30D3D943"/>
    <w:multiLevelType w:val="singleLevel"/>
    <w:tmpl w:val="58302604"/>
    <w:lvl w:ilvl="0">
      <w:start w:val="1"/>
      <w:numFmt w:val="bullet"/>
      <w:lvlText w:val=""/>
      <w:lvlJc w:val="left"/>
      <w:pPr>
        <w:ind w:left="1129" w:hanging="420"/>
      </w:pPr>
      <w:rPr>
        <w:rFonts w:ascii="Wingdings" w:hAnsi="Wingdings" w:hint="default"/>
      </w:rPr>
    </w:lvl>
  </w:abstractNum>
  <w:abstractNum w:abstractNumId="4">
    <w:nsid w:val="3A786037"/>
    <w:multiLevelType w:val="hybridMultilevel"/>
    <w:tmpl w:val="00808AB2"/>
    <w:lvl w:ilvl="0">
      <w:start w:val="3"/>
      <w:numFmt w:val="decimal"/>
      <w:lvlText w:val="%1、"/>
      <w:lvlJc w:val="left"/>
      <w:pPr>
        <w:ind w:left="1140" w:hanging="72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
    <w:nsid w:val="4A461F5A"/>
    <w:multiLevelType w:val="hybridMultilevel"/>
    <w:tmpl w:val="B6267F56"/>
    <w:lvl w:ilvl="0">
      <w:start w:val="2"/>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2386574"/>
    <w:multiLevelType w:val="multilevel"/>
    <w:tmpl w:val="306E2C79"/>
    <w:lvl w:ilvl="0">
      <w:start w:val="1"/>
      <w:numFmt w:val="decimal"/>
      <w:lvlText w:val="%1）"/>
      <w:lvlJc w:val="left"/>
      <w:pPr>
        <w:ind w:left="1002" w:hanging="435"/>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7">
    <w:nsid w:val="523E53F1"/>
    <w:multiLevelType w:val="hybridMultilevel"/>
    <w:tmpl w:val="8BACB254"/>
    <w:lvl w:ilvl="0">
      <w:start w:val="6"/>
      <w:numFmt w:val="japaneseCounting"/>
      <w:lvlText w:val="%1、"/>
      <w:lvlJc w:val="left"/>
      <w:pPr>
        <w:ind w:left="720" w:hanging="720"/>
      </w:pPr>
      <w:rPr>
        <w:rFonts w:hint="default"/>
        <w:b w:val="0"/>
        <w:sz w:val="24"/>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58302604"/>
    <w:multiLevelType w:val="singleLevel"/>
    <w:tmpl w:val="58302604"/>
    <w:lvl w:ilvl="0">
      <w:start w:val="1"/>
      <w:numFmt w:val="bullet"/>
      <w:lvlText w:val=""/>
      <w:lvlJc w:val="left"/>
      <w:pPr>
        <w:ind w:left="1129" w:hanging="420"/>
      </w:pPr>
      <w:rPr>
        <w:rFonts w:ascii="Wingdings" w:hAnsi="Wingdings" w:hint="default"/>
      </w:rPr>
    </w:lvl>
  </w:abstractNum>
  <w:abstractNum w:abstractNumId="9">
    <w:nsid w:val="584634A9"/>
    <w:multiLevelType w:val="singleLevel"/>
    <w:tmpl w:val="584634A9"/>
    <w:lvl w:ilvl="0">
      <w:start w:val="6"/>
      <w:numFmt w:val="decimal"/>
      <w:suff w:val="nothing"/>
      <w:lvlText w:val="%1."/>
      <w:lvlJc w:val="left"/>
    </w:lvl>
  </w:abstractNum>
  <w:abstractNum w:abstractNumId="10">
    <w:nsid w:val="58463A8A"/>
    <w:multiLevelType w:val="singleLevel"/>
    <w:tmpl w:val="58463A8A"/>
    <w:lvl w:ilvl="0">
      <w:start w:val="1"/>
      <w:numFmt w:val="bullet"/>
      <w:lvlText w:val=""/>
      <w:lvlJc w:val="left"/>
      <w:pPr>
        <w:ind w:left="420" w:hanging="420"/>
      </w:pPr>
      <w:rPr>
        <w:rFonts w:ascii="Wingdings" w:hAnsi="Wingdings" w:hint="default"/>
      </w:rPr>
    </w:lvl>
  </w:abstractNum>
  <w:abstractNum w:abstractNumId="11">
    <w:nsid w:val="594A2459"/>
    <w:multiLevelType w:val="hybridMultilevel"/>
    <w:tmpl w:val="1BA4EBC0"/>
    <w:lvl w:ilvl="0">
      <w:start w:val="6"/>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59B364E5"/>
    <w:multiLevelType w:val="singleLevel"/>
    <w:tmpl w:val="59B364E5"/>
    <w:lvl w:ilvl="0">
      <w:start w:val="1"/>
      <w:numFmt w:val="bullet"/>
      <w:lvlText w:val=""/>
      <w:lvlJc w:val="left"/>
      <w:pPr>
        <w:ind w:left="420" w:hanging="420"/>
      </w:pPr>
      <w:rPr>
        <w:rFonts w:ascii="Wingdings" w:hAnsi="Wingdings" w:hint="default"/>
      </w:rPr>
    </w:lvl>
  </w:abstractNum>
  <w:abstractNum w:abstractNumId="13">
    <w:nsid w:val="59B5EA77"/>
    <w:multiLevelType w:val="singleLevel"/>
    <w:tmpl w:val="59B5EA77"/>
    <w:lvl w:ilvl="0">
      <w:start w:val="1"/>
      <w:numFmt w:val="bullet"/>
      <w:lvlText w:val=""/>
      <w:lvlJc w:val="left"/>
      <w:pPr>
        <w:ind w:left="420" w:hanging="420"/>
      </w:pPr>
      <w:rPr>
        <w:rFonts w:ascii="Wingdings" w:hAnsi="Wingdings" w:hint="default"/>
      </w:rPr>
    </w:lvl>
  </w:abstractNum>
  <w:abstractNum w:abstractNumId="14">
    <w:nsid w:val="69F245C3"/>
    <w:multiLevelType w:val="hybridMultilevel"/>
    <w:tmpl w:val="1902C81A"/>
    <w:lvl w:ilvl="0">
      <w:start w:val="6"/>
      <w:numFmt w:val="japaneseCounting"/>
      <w:lvlText w:val="%1、"/>
      <w:lvlJc w:val="left"/>
      <w:pPr>
        <w:ind w:left="720" w:hanging="720"/>
      </w:pPr>
      <w:rPr>
        <w:rFonts w:hint="default"/>
        <w:b w:val="0"/>
        <w:sz w:val="24"/>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6A73179C"/>
    <w:multiLevelType w:val="hybridMultilevel"/>
    <w:tmpl w:val="A0CE9180"/>
    <w:lvl w:ilvl="0">
      <w:start w:val="6"/>
      <w:numFmt w:val="japaneseCounting"/>
      <w:lvlText w:val="%1、"/>
      <w:lvlJc w:val="left"/>
      <w:pPr>
        <w:ind w:left="1140" w:hanging="72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num w:numId="1">
    <w:abstractNumId w:val="10"/>
  </w:num>
  <w:num w:numId="2">
    <w:abstractNumId w:val="2"/>
  </w:num>
  <w:num w:numId="3">
    <w:abstractNumId w:val="8"/>
  </w:num>
  <w:num w:numId="4">
    <w:abstractNumId w:val="9"/>
  </w:num>
  <w:num w:numId="5">
    <w:abstractNumId w:val="12"/>
  </w:num>
  <w:num w:numId="6">
    <w:abstractNumId w:val="13"/>
  </w:num>
  <w:num w:numId="7">
    <w:abstractNumId w:val="15"/>
  </w:num>
  <w:num w:numId="8">
    <w:abstractNumId w:val="11"/>
  </w:num>
  <w:num w:numId="9">
    <w:abstractNumId w:val="7"/>
  </w:num>
  <w:num w:numId="10">
    <w:abstractNumId w:val="14"/>
  </w:num>
  <w:num w:numId="11">
    <w:abstractNumId w:val="1"/>
  </w:num>
  <w:num w:numId="12">
    <w:abstractNumId w:val="5"/>
  </w:num>
  <w:num w:numId="13">
    <w:abstractNumId w:val="4"/>
  </w:num>
  <w:num w:numId="14">
    <w:abstractNumId w:val="6"/>
  </w:num>
  <w:num w:numId="15">
    <w:abstractNumId w:val="3"/>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7C4D"/>
    <w:rsid w:val="0008427E"/>
    <w:rsid w:val="00096746"/>
    <w:rsid w:val="000D29D8"/>
    <w:rsid w:val="00104BB8"/>
    <w:rsid w:val="0014275D"/>
    <w:rsid w:val="00145EA9"/>
    <w:rsid w:val="001505EB"/>
    <w:rsid w:val="001E5E25"/>
    <w:rsid w:val="00210DAF"/>
    <w:rsid w:val="002223C6"/>
    <w:rsid w:val="00255E25"/>
    <w:rsid w:val="002B406E"/>
    <w:rsid w:val="002B5D11"/>
    <w:rsid w:val="002B7A16"/>
    <w:rsid w:val="002D0AED"/>
    <w:rsid w:val="00312CEF"/>
    <w:rsid w:val="003C1B6F"/>
    <w:rsid w:val="003C59D8"/>
    <w:rsid w:val="003D625A"/>
    <w:rsid w:val="003F09A8"/>
    <w:rsid w:val="004C4851"/>
    <w:rsid w:val="004D290B"/>
    <w:rsid w:val="00507B9D"/>
    <w:rsid w:val="005B0659"/>
    <w:rsid w:val="005C6135"/>
    <w:rsid w:val="00657C2F"/>
    <w:rsid w:val="00670F44"/>
    <w:rsid w:val="00693AEF"/>
    <w:rsid w:val="006A5CC0"/>
    <w:rsid w:val="007369C2"/>
    <w:rsid w:val="00737FC0"/>
    <w:rsid w:val="00754065"/>
    <w:rsid w:val="007C24FB"/>
    <w:rsid w:val="007C2ADC"/>
    <w:rsid w:val="007D534A"/>
    <w:rsid w:val="007D7B12"/>
    <w:rsid w:val="008523B0"/>
    <w:rsid w:val="00874F02"/>
    <w:rsid w:val="008A2C11"/>
    <w:rsid w:val="008B3E09"/>
    <w:rsid w:val="008C4D8E"/>
    <w:rsid w:val="00907C4D"/>
    <w:rsid w:val="00913137"/>
    <w:rsid w:val="00936C0A"/>
    <w:rsid w:val="00985B1D"/>
    <w:rsid w:val="009D6BCB"/>
    <w:rsid w:val="009F193C"/>
    <w:rsid w:val="009F36E0"/>
    <w:rsid w:val="00A01485"/>
    <w:rsid w:val="00A1618C"/>
    <w:rsid w:val="00A231D1"/>
    <w:rsid w:val="00A24874"/>
    <w:rsid w:val="00A74B69"/>
    <w:rsid w:val="00AB0A34"/>
    <w:rsid w:val="00AB5F4B"/>
    <w:rsid w:val="00AC568E"/>
    <w:rsid w:val="00B014ED"/>
    <w:rsid w:val="00B1044C"/>
    <w:rsid w:val="00B6728D"/>
    <w:rsid w:val="00B71DC6"/>
    <w:rsid w:val="00B80492"/>
    <w:rsid w:val="00B8541E"/>
    <w:rsid w:val="00B96820"/>
    <w:rsid w:val="00BC03BD"/>
    <w:rsid w:val="00BF702B"/>
    <w:rsid w:val="00C213F9"/>
    <w:rsid w:val="00CE1DD1"/>
    <w:rsid w:val="00D0673F"/>
    <w:rsid w:val="00D3003F"/>
    <w:rsid w:val="00D3377D"/>
    <w:rsid w:val="00D508B4"/>
    <w:rsid w:val="00D86870"/>
    <w:rsid w:val="00D9645E"/>
    <w:rsid w:val="00DC026F"/>
    <w:rsid w:val="00E70580"/>
    <w:rsid w:val="00EF119D"/>
    <w:rsid w:val="00F00D25"/>
    <w:rsid w:val="00F5768D"/>
    <w:rsid w:val="00FD3AB5"/>
    <w:rsid w:val="00FE2CEB"/>
    <w:rsid w:val="022E61B9"/>
    <w:rsid w:val="032211F4"/>
    <w:rsid w:val="0A681354"/>
    <w:rsid w:val="0B645950"/>
    <w:rsid w:val="0C572E7F"/>
    <w:rsid w:val="0CB272CE"/>
    <w:rsid w:val="0EDF0930"/>
    <w:rsid w:val="110169B7"/>
    <w:rsid w:val="126B2F41"/>
    <w:rsid w:val="12B068B8"/>
    <w:rsid w:val="17DD00B9"/>
    <w:rsid w:val="1D125794"/>
    <w:rsid w:val="1D30021D"/>
    <w:rsid w:val="1E435674"/>
    <w:rsid w:val="1EE957C3"/>
    <w:rsid w:val="1F95282E"/>
    <w:rsid w:val="2020439B"/>
    <w:rsid w:val="22547063"/>
    <w:rsid w:val="23A00476"/>
    <w:rsid w:val="23E95D06"/>
    <w:rsid w:val="276149A7"/>
    <w:rsid w:val="293879E7"/>
    <w:rsid w:val="2A8714D5"/>
    <w:rsid w:val="2ED33D0D"/>
    <w:rsid w:val="33055E69"/>
    <w:rsid w:val="337008F6"/>
    <w:rsid w:val="36C773F8"/>
    <w:rsid w:val="37833958"/>
    <w:rsid w:val="37933A60"/>
    <w:rsid w:val="38A36B6A"/>
    <w:rsid w:val="393B7C31"/>
    <w:rsid w:val="3971314E"/>
    <w:rsid w:val="399D451B"/>
    <w:rsid w:val="3DBD4642"/>
    <w:rsid w:val="407B4197"/>
    <w:rsid w:val="41F159CC"/>
    <w:rsid w:val="441C6050"/>
    <w:rsid w:val="478B6A00"/>
    <w:rsid w:val="48287CD2"/>
    <w:rsid w:val="48D90CCF"/>
    <w:rsid w:val="48FF61F0"/>
    <w:rsid w:val="4AB34DB7"/>
    <w:rsid w:val="4D9A449F"/>
    <w:rsid w:val="4E825238"/>
    <w:rsid w:val="5438362C"/>
    <w:rsid w:val="548D6635"/>
    <w:rsid w:val="55E37D61"/>
    <w:rsid w:val="577D18B4"/>
    <w:rsid w:val="5D1B3EAF"/>
    <w:rsid w:val="603547CF"/>
    <w:rsid w:val="61F65735"/>
    <w:rsid w:val="628F2129"/>
    <w:rsid w:val="685F2E66"/>
    <w:rsid w:val="69156AF3"/>
    <w:rsid w:val="6A366316"/>
    <w:rsid w:val="6B0C065C"/>
    <w:rsid w:val="6F416525"/>
    <w:rsid w:val="6F871184"/>
    <w:rsid w:val="700D6089"/>
    <w:rsid w:val="703139F7"/>
    <w:rsid w:val="7051109D"/>
    <w:rsid w:val="71820DF5"/>
    <w:rsid w:val="737B7497"/>
    <w:rsid w:val="763B1E27"/>
    <w:rsid w:val="77B800AB"/>
    <w:rsid w:val="78B114BB"/>
    <w:rsid w:val="7B2F1A7A"/>
    <w:rsid w:val="7B7300A1"/>
    <w:rsid w:val="7C20379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hint="eastAsia"/>
      <w:color w:val="000000"/>
      <w:sz w:val="24"/>
      <w:szCs w:val="22"/>
      <w:lang w:val="zh-TW" w:eastAsia="zh-TW"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眉 Char"/>
    <w:basedOn w:val="DefaultParagraphFont"/>
    <w:link w:val="Header"/>
    <w:rPr>
      <w:rFonts w:ascii="Courier New" w:hAnsi="Courier New"/>
      <w:color w:val="000000"/>
      <w:sz w:val="18"/>
      <w:szCs w:val="18"/>
      <w:lang w:val="zh-TW" w:eastAsia="zh-TW"/>
    </w:rPr>
  </w:style>
  <w:style w:type="character" w:customStyle="1" w:styleId="6">
    <w:name w:val="正文文本 (6)_"/>
    <w:basedOn w:val="DefaultParagraphFont"/>
    <w:link w:val="60"/>
    <w:uiPriority w:val="99"/>
    <w:unhideWhenUsed/>
    <w:rPr>
      <w:rFonts w:ascii="MingLiU" w:eastAsia="MingLiU" w:hAnsi="MingLiU" w:hint="eastAsia"/>
      <w:sz w:val="31"/>
    </w:rPr>
  </w:style>
  <w:style w:type="character" w:customStyle="1" w:styleId="6-1pt">
    <w:name w:val="正文文本 (6) + 间距 -1 pt"/>
    <w:basedOn w:val="6"/>
    <w:uiPriority w:val="99"/>
    <w:unhideWhenUsed/>
    <w:rPr>
      <w:rFonts w:hint="eastAsia"/>
      <w:spacing w:val="-20"/>
      <w:sz w:val="31"/>
    </w:rPr>
  </w:style>
  <w:style w:type="character" w:customStyle="1" w:styleId="6Arial">
    <w:name w:val="正文文本 (6) + Arial"/>
    <w:basedOn w:val="6"/>
    <w:uiPriority w:val="99"/>
    <w:unhideWhenUsed/>
    <w:rPr>
      <w:rFonts w:ascii="Arial" w:hAnsi="Arial" w:hint="default"/>
      <w:sz w:val="31"/>
      <w:lang w:val="en-US" w:eastAsia="en-US"/>
    </w:rPr>
  </w:style>
  <w:style w:type="character" w:customStyle="1" w:styleId="Arial">
    <w:name w:val="正文文本 + Arial"/>
    <w:basedOn w:val="a"/>
    <w:uiPriority w:val="99"/>
    <w:unhideWhenUsed/>
    <w:rPr>
      <w:rFonts w:ascii="Arial" w:hAnsi="Arial" w:hint="default"/>
      <w:spacing w:val="0"/>
      <w:sz w:val="35"/>
      <w:lang w:val="en-US" w:eastAsia="en-US"/>
    </w:rPr>
  </w:style>
  <w:style w:type="character" w:customStyle="1" w:styleId="Char0">
    <w:name w:val="页脚 Char"/>
    <w:basedOn w:val="DefaultParagraphFont"/>
    <w:link w:val="Footer"/>
    <w:rPr>
      <w:rFonts w:ascii="Courier New" w:hAnsi="Courier New"/>
      <w:color w:val="000000"/>
      <w:sz w:val="18"/>
      <w:szCs w:val="18"/>
      <w:lang w:val="zh-TW" w:eastAsia="zh-TW"/>
    </w:rPr>
  </w:style>
  <w:style w:type="character" w:customStyle="1" w:styleId="a">
    <w:name w:val="正文文本_"/>
    <w:basedOn w:val="DefaultParagraphFont"/>
    <w:link w:val="1"/>
    <w:uiPriority w:val="99"/>
    <w:unhideWhenUsed/>
    <w:qFormat/>
    <w:rPr>
      <w:rFonts w:ascii="MingLiU" w:eastAsia="MingLiU" w:hAnsi="MingLiU" w:hint="eastAsia"/>
      <w:spacing w:val="10"/>
      <w:sz w:val="35"/>
    </w:rPr>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pPr>
      <w:tabs>
        <w:tab w:val="center" w:pos="4153"/>
        <w:tab w:val="right" w:pos="8306"/>
      </w:tabs>
      <w:snapToGrid w:val="0"/>
    </w:pPr>
    <w:rPr>
      <w:sz w:val="18"/>
      <w:szCs w:val="18"/>
    </w:rPr>
  </w:style>
  <w:style w:type="paragraph" w:customStyle="1" w:styleId="60">
    <w:name w:val="正文文本 (6)"/>
    <w:basedOn w:val="Normal"/>
    <w:link w:val="6"/>
    <w:uiPriority w:val="99"/>
    <w:unhideWhenUsed/>
    <w:qFormat/>
    <w:pPr>
      <w:shd w:val="clear" w:color="auto" w:fill="FFFFFF"/>
      <w:spacing w:beforeLines="0" w:after="180" w:afterLines="0" w:line="365" w:lineRule="exact"/>
    </w:pPr>
    <w:rPr>
      <w:rFonts w:ascii="MingLiU" w:eastAsia="MingLiU" w:hAnsi="MingLiU" w:hint="eastAsia"/>
      <w:sz w:val="31"/>
    </w:rPr>
  </w:style>
  <w:style w:type="paragraph" w:customStyle="1" w:styleId="1">
    <w:name w:val="正文文本1"/>
    <w:basedOn w:val="Normal"/>
    <w:link w:val="a"/>
    <w:uiPriority w:val="99"/>
    <w:unhideWhenUsed/>
    <w:qFormat/>
    <w:pPr>
      <w:shd w:val="clear" w:color="auto" w:fill="FFFFFF"/>
      <w:spacing w:beforeLines="0" w:after="120" w:afterLines="0" w:line="418" w:lineRule="exact"/>
      <w:ind w:hanging="540"/>
      <w:jc w:val="distribute"/>
    </w:pPr>
    <w:rPr>
      <w:rFonts w:ascii="MingLiU" w:eastAsia="MingLiU" w:hAnsi="MingLiU" w:hint="eastAsia"/>
      <w:spacing w:val="10"/>
      <w:sz w:val="35"/>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hyperlink" Target="https://d.book118.com/166203232034010102"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10</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user234</dc:creator>
  <cp:lastModifiedBy>Windows 用户</cp:lastModifiedBy>
  <cp:revision>13</cp:revision>
  <dcterms:created xsi:type="dcterms:W3CDTF">2014-10-29T12:08:00Z</dcterms:created>
  <dcterms:modified xsi:type="dcterms:W3CDTF">2017-10-24T12:35:00Z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