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日本旅游项目规划设计蓝图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13" w:history="1">
        <w:r>
          <w:rPr>
            <w:rFonts w:ascii="仿宋" w:eastAsia="仿宋" w:hAnsi="仿宋" w:cs="仿宋" w:hint="eastAsia"/>
            <w:lang w:eastAsia="zh-CN"/>
          </w:rPr>
          <w:t>前言</w:t>
        </w:r>
        <w:r>
          <w:tab/>
        </w:r>
        <w:r>
          <w:fldChar w:fldCharType="begin"/>
        </w:r>
        <w:r>
          <w:instrText xml:space="preserve"> PAGEREF _Toc3013 \h </w:instrText>
        </w:r>
        <w:r>
          <w:fldChar w:fldCharType="separate"/>
        </w:r>
        <w:r>
          <w:t>3</w:t>
        </w:r>
        <w:r>
          <w:fldChar w:fldCharType="end"/>
        </w:r>
      </w:hyperlink>
    </w:p>
    <w:p>
      <w:pPr>
        <w:pStyle w:val="TOC1"/>
        <w:tabs>
          <w:tab w:val="right" w:leader="dot" w:pos="8306"/>
        </w:tabs>
      </w:pPr>
      <w:hyperlink w:anchor="_Toc447" w:history="1">
        <w:r>
          <w:rPr>
            <w:rFonts w:ascii="仿宋" w:eastAsia="仿宋" w:hAnsi="仿宋" w:cs="仿宋" w:hint="eastAsia"/>
            <w:lang w:eastAsia="zh-CN"/>
          </w:rPr>
          <w:t>一、产品规划分析</w:t>
        </w:r>
        <w:r>
          <w:tab/>
        </w:r>
        <w:r>
          <w:fldChar w:fldCharType="begin"/>
        </w:r>
        <w:r>
          <w:instrText xml:space="preserve"> PAGEREF _Toc447 \h </w:instrText>
        </w:r>
        <w:r>
          <w:fldChar w:fldCharType="separate"/>
        </w:r>
        <w:r>
          <w:t>3</w:t>
        </w:r>
        <w:r>
          <w:fldChar w:fldCharType="end"/>
        </w:r>
      </w:hyperlink>
    </w:p>
    <w:p>
      <w:pPr>
        <w:pStyle w:val="TOC2"/>
        <w:tabs>
          <w:tab w:val="right" w:leader="dot" w:pos="8306"/>
        </w:tabs>
      </w:pPr>
      <w:hyperlink w:anchor="_Toc9117" w:history="1">
        <w:r>
          <w:rPr>
            <w:rFonts w:ascii="仿宋" w:eastAsia="仿宋" w:hAnsi="仿宋" w:cs="仿宋" w:hint="eastAsia"/>
            <w:lang w:eastAsia="zh-CN"/>
          </w:rPr>
          <w:t>(一)、产品规划</w:t>
        </w:r>
        <w:r>
          <w:tab/>
        </w:r>
        <w:r>
          <w:fldChar w:fldCharType="begin"/>
        </w:r>
        <w:r>
          <w:instrText xml:space="preserve"> PAGEREF _Toc9117 \h </w:instrText>
        </w:r>
        <w:r>
          <w:fldChar w:fldCharType="separate"/>
        </w:r>
        <w:r>
          <w:t>3</w:t>
        </w:r>
        <w:r>
          <w:fldChar w:fldCharType="end"/>
        </w:r>
      </w:hyperlink>
    </w:p>
    <w:p>
      <w:pPr>
        <w:pStyle w:val="TOC2"/>
        <w:tabs>
          <w:tab w:val="right" w:leader="dot" w:pos="8306"/>
        </w:tabs>
      </w:pPr>
      <w:hyperlink w:anchor="_Toc14544" w:history="1">
        <w:r>
          <w:rPr>
            <w:rFonts w:ascii="仿宋" w:eastAsia="仿宋" w:hAnsi="仿宋" w:cs="仿宋" w:hint="eastAsia"/>
            <w:lang w:eastAsia="zh-CN"/>
          </w:rPr>
          <w:t>(二)、建设规模</w:t>
        </w:r>
        <w:r>
          <w:tab/>
        </w:r>
        <w:r>
          <w:fldChar w:fldCharType="begin"/>
        </w:r>
        <w:r>
          <w:instrText xml:space="preserve"> PAGEREF _Toc14544 \h </w:instrText>
        </w:r>
        <w:r>
          <w:fldChar w:fldCharType="separate"/>
        </w:r>
        <w:r>
          <w:t>4</w:t>
        </w:r>
        <w:r>
          <w:fldChar w:fldCharType="end"/>
        </w:r>
      </w:hyperlink>
    </w:p>
    <w:p>
      <w:pPr>
        <w:pStyle w:val="TOC1"/>
        <w:tabs>
          <w:tab w:val="right" w:leader="dot" w:pos="8306"/>
        </w:tabs>
      </w:pPr>
      <w:hyperlink w:anchor="_Toc13888" w:history="1">
        <w:r>
          <w:rPr>
            <w:rFonts w:ascii="仿宋" w:eastAsia="仿宋" w:hAnsi="仿宋" w:cs="仿宋" w:hint="eastAsia"/>
            <w:lang w:eastAsia="zh-CN"/>
          </w:rPr>
          <w:t>二、日本旅游项目建设单位说明</w:t>
        </w:r>
        <w:r>
          <w:tab/>
        </w:r>
        <w:r>
          <w:fldChar w:fldCharType="begin"/>
        </w:r>
        <w:r>
          <w:instrText xml:space="preserve"> PAGEREF _Toc13888 \h </w:instrText>
        </w:r>
        <w:r>
          <w:fldChar w:fldCharType="separate"/>
        </w:r>
        <w:r>
          <w:t>5</w:t>
        </w:r>
        <w:r>
          <w:fldChar w:fldCharType="end"/>
        </w:r>
      </w:hyperlink>
    </w:p>
    <w:p>
      <w:pPr>
        <w:pStyle w:val="TOC2"/>
        <w:tabs>
          <w:tab w:val="right" w:leader="dot" w:pos="8306"/>
        </w:tabs>
      </w:pPr>
      <w:hyperlink w:anchor="_Toc16003" w:history="1">
        <w:r>
          <w:rPr>
            <w:rFonts w:ascii="仿宋" w:eastAsia="仿宋" w:hAnsi="仿宋" w:cs="仿宋" w:hint="eastAsia"/>
            <w:lang w:eastAsia="zh-CN"/>
          </w:rPr>
          <w:t>(一)、日本旅游项目承办单位基本情况</w:t>
        </w:r>
        <w:r>
          <w:tab/>
        </w:r>
        <w:r>
          <w:fldChar w:fldCharType="begin"/>
        </w:r>
        <w:r>
          <w:instrText xml:space="preserve"> PAGEREF _Toc16003 \h </w:instrText>
        </w:r>
        <w:r>
          <w:fldChar w:fldCharType="separate"/>
        </w:r>
        <w:r>
          <w:t>5</w:t>
        </w:r>
        <w:r>
          <w:fldChar w:fldCharType="end"/>
        </w:r>
      </w:hyperlink>
    </w:p>
    <w:p>
      <w:pPr>
        <w:pStyle w:val="TOC2"/>
        <w:tabs>
          <w:tab w:val="right" w:leader="dot" w:pos="8306"/>
        </w:tabs>
      </w:pPr>
      <w:hyperlink w:anchor="_Toc15606" w:history="1">
        <w:r>
          <w:rPr>
            <w:rFonts w:ascii="仿宋" w:eastAsia="仿宋" w:hAnsi="仿宋" w:cs="仿宋" w:hint="eastAsia"/>
            <w:lang w:eastAsia="zh-CN"/>
          </w:rPr>
          <w:t>(二)、公司经济效益分析</w:t>
        </w:r>
        <w:r>
          <w:tab/>
        </w:r>
        <w:r>
          <w:fldChar w:fldCharType="begin"/>
        </w:r>
        <w:r>
          <w:instrText xml:space="preserve"> PAGEREF _Toc15606 \h </w:instrText>
        </w:r>
        <w:r>
          <w:fldChar w:fldCharType="separate"/>
        </w:r>
        <w:r>
          <w:t>5</w:t>
        </w:r>
        <w:r>
          <w:fldChar w:fldCharType="end"/>
        </w:r>
      </w:hyperlink>
    </w:p>
    <w:p>
      <w:pPr>
        <w:pStyle w:val="TOC1"/>
        <w:tabs>
          <w:tab w:val="right" w:leader="dot" w:pos="8306"/>
        </w:tabs>
      </w:pPr>
      <w:hyperlink w:anchor="_Toc28953" w:history="1">
        <w:r>
          <w:rPr>
            <w:rFonts w:ascii="仿宋" w:eastAsia="仿宋" w:hAnsi="仿宋" w:cs="仿宋" w:hint="eastAsia"/>
            <w:lang w:eastAsia="zh-CN"/>
          </w:rPr>
          <w:t>三、日本旅游项目选址可行性分析</w:t>
        </w:r>
        <w:r>
          <w:tab/>
        </w:r>
        <w:r>
          <w:fldChar w:fldCharType="begin"/>
        </w:r>
        <w:r>
          <w:instrText xml:space="preserve"> PAGEREF _Toc28953 \h </w:instrText>
        </w:r>
        <w:r>
          <w:fldChar w:fldCharType="separate"/>
        </w:r>
        <w:r>
          <w:t>6</w:t>
        </w:r>
        <w:r>
          <w:fldChar w:fldCharType="end"/>
        </w:r>
      </w:hyperlink>
    </w:p>
    <w:p>
      <w:pPr>
        <w:pStyle w:val="TOC2"/>
        <w:tabs>
          <w:tab w:val="right" w:leader="dot" w:pos="8306"/>
        </w:tabs>
      </w:pPr>
      <w:hyperlink w:anchor="_Toc9897" w:history="1">
        <w:r>
          <w:rPr>
            <w:rFonts w:ascii="仿宋" w:eastAsia="仿宋" w:hAnsi="仿宋" w:cs="仿宋" w:hint="eastAsia"/>
            <w:lang w:eastAsia="zh-CN"/>
          </w:rPr>
          <w:t>(一)、日本旅游项目选址</w:t>
        </w:r>
        <w:r>
          <w:tab/>
        </w:r>
        <w:r>
          <w:fldChar w:fldCharType="begin"/>
        </w:r>
        <w:r>
          <w:instrText xml:space="preserve"> PAGEREF _Toc9897 \h </w:instrText>
        </w:r>
        <w:r>
          <w:fldChar w:fldCharType="separate"/>
        </w:r>
        <w:r>
          <w:t>6</w:t>
        </w:r>
        <w:r>
          <w:fldChar w:fldCharType="end"/>
        </w:r>
      </w:hyperlink>
    </w:p>
    <w:p>
      <w:pPr>
        <w:pStyle w:val="TOC2"/>
        <w:tabs>
          <w:tab w:val="right" w:leader="dot" w:pos="8306"/>
        </w:tabs>
      </w:pPr>
      <w:hyperlink w:anchor="_Toc11968" w:history="1">
        <w:r>
          <w:rPr>
            <w:rFonts w:ascii="仿宋" w:eastAsia="仿宋" w:hAnsi="仿宋" w:cs="仿宋" w:hint="eastAsia"/>
            <w:lang w:eastAsia="zh-CN"/>
          </w:rPr>
          <w:t>(二)、用地控制指标</w:t>
        </w:r>
        <w:r>
          <w:tab/>
        </w:r>
        <w:r>
          <w:fldChar w:fldCharType="begin"/>
        </w:r>
        <w:r>
          <w:instrText xml:space="preserve"> PAGEREF _Toc11968 \h </w:instrText>
        </w:r>
        <w:r>
          <w:fldChar w:fldCharType="separate"/>
        </w:r>
        <w:r>
          <w:t>7</w:t>
        </w:r>
        <w:r>
          <w:fldChar w:fldCharType="end"/>
        </w:r>
      </w:hyperlink>
    </w:p>
    <w:p>
      <w:pPr>
        <w:pStyle w:val="TOC2"/>
        <w:tabs>
          <w:tab w:val="right" w:leader="dot" w:pos="8306"/>
        </w:tabs>
      </w:pPr>
      <w:hyperlink w:anchor="_Toc21" w:history="1">
        <w:r>
          <w:rPr>
            <w:rFonts w:ascii="仿宋" w:eastAsia="仿宋" w:hAnsi="仿宋" w:cs="仿宋" w:hint="eastAsia"/>
            <w:lang w:eastAsia="zh-CN"/>
          </w:rPr>
          <w:t>(三)、节约用地措施</w:t>
        </w:r>
        <w:r>
          <w:tab/>
        </w:r>
        <w:r>
          <w:fldChar w:fldCharType="begin"/>
        </w:r>
        <w:r>
          <w:instrText xml:space="preserve"> PAGEREF _Toc21 \h </w:instrText>
        </w:r>
        <w:r>
          <w:fldChar w:fldCharType="separate"/>
        </w:r>
        <w:r>
          <w:t>8</w:t>
        </w:r>
        <w:r>
          <w:fldChar w:fldCharType="end"/>
        </w:r>
      </w:hyperlink>
    </w:p>
    <w:p>
      <w:pPr>
        <w:pStyle w:val="TOC2"/>
        <w:tabs>
          <w:tab w:val="right" w:leader="dot" w:pos="8306"/>
        </w:tabs>
      </w:pPr>
      <w:hyperlink w:anchor="_Toc25471" w:history="1">
        <w:r>
          <w:rPr>
            <w:rFonts w:ascii="仿宋" w:eastAsia="仿宋" w:hAnsi="仿宋" w:cs="仿宋" w:hint="eastAsia"/>
            <w:lang w:eastAsia="zh-CN"/>
          </w:rPr>
          <w:t>(四)、总图布置方案</w:t>
        </w:r>
        <w:r>
          <w:tab/>
        </w:r>
        <w:r>
          <w:fldChar w:fldCharType="begin"/>
        </w:r>
        <w:r>
          <w:instrText xml:space="preserve"> PAGEREF _Toc25471 \h </w:instrText>
        </w:r>
        <w:r>
          <w:fldChar w:fldCharType="separate"/>
        </w:r>
        <w:r>
          <w:t>10</w:t>
        </w:r>
        <w:r>
          <w:fldChar w:fldCharType="end"/>
        </w:r>
      </w:hyperlink>
    </w:p>
    <w:p>
      <w:pPr>
        <w:pStyle w:val="TOC2"/>
        <w:tabs>
          <w:tab w:val="right" w:leader="dot" w:pos="8306"/>
        </w:tabs>
      </w:pPr>
      <w:hyperlink w:anchor="_Toc13938" w:history="1">
        <w:r>
          <w:rPr>
            <w:rFonts w:ascii="仿宋" w:eastAsia="仿宋" w:hAnsi="仿宋" w:cs="仿宋" w:hint="eastAsia"/>
            <w:lang w:eastAsia="zh-CN"/>
          </w:rPr>
          <w:t>(五)、选址综合评价</w:t>
        </w:r>
        <w:r>
          <w:tab/>
        </w:r>
        <w:r>
          <w:fldChar w:fldCharType="begin"/>
        </w:r>
        <w:r>
          <w:instrText xml:space="preserve"> PAGEREF _Toc13938 \h </w:instrText>
        </w:r>
        <w:r>
          <w:fldChar w:fldCharType="separate"/>
        </w:r>
        <w:r>
          <w:t>11</w:t>
        </w:r>
        <w:r>
          <w:fldChar w:fldCharType="end"/>
        </w:r>
      </w:hyperlink>
    </w:p>
    <w:p>
      <w:pPr>
        <w:pStyle w:val="TOC1"/>
        <w:tabs>
          <w:tab w:val="right" w:leader="dot" w:pos="8306"/>
        </w:tabs>
      </w:pPr>
      <w:hyperlink w:anchor="_Toc31669" w:history="1">
        <w:r>
          <w:rPr>
            <w:rFonts w:ascii="仿宋" w:eastAsia="仿宋" w:hAnsi="仿宋" w:cs="仿宋" w:hint="eastAsia"/>
            <w:lang w:eastAsia="zh-CN"/>
          </w:rPr>
          <w:t>四、工艺说明</w:t>
        </w:r>
        <w:r>
          <w:tab/>
        </w:r>
        <w:r>
          <w:fldChar w:fldCharType="begin"/>
        </w:r>
        <w:r>
          <w:instrText xml:space="preserve"> PAGEREF _Toc31669 \h </w:instrText>
        </w:r>
        <w:r>
          <w:fldChar w:fldCharType="separate"/>
        </w:r>
        <w:r>
          <w:t>12</w:t>
        </w:r>
        <w:r>
          <w:fldChar w:fldCharType="end"/>
        </w:r>
      </w:hyperlink>
    </w:p>
    <w:p>
      <w:pPr>
        <w:pStyle w:val="TOC2"/>
        <w:tabs>
          <w:tab w:val="right" w:leader="dot" w:pos="8306"/>
        </w:tabs>
      </w:pPr>
      <w:hyperlink w:anchor="_Toc4233" w:history="1">
        <w:r>
          <w:rPr>
            <w:rFonts w:ascii="仿宋" w:eastAsia="仿宋" w:hAnsi="仿宋" w:cs="仿宋" w:hint="eastAsia"/>
            <w:lang w:eastAsia="zh-CN"/>
          </w:rPr>
          <w:t>(一)、技术管理特点</w:t>
        </w:r>
        <w:r>
          <w:tab/>
        </w:r>
        <w:r>
          <w:fldChar w:fldCharType="begin"/>
        </w:r>
        <w:r>
          <w:instrText xml:space="preserve"> PAGEREF _Toc4233 \h </w:instrText>
        </w:r>
        <w:r>
          <w:fldChar w:fldCharType="separate"/>
        </w:r>
        <w:r>
          <w:t>12</w:t>
        </w:r>
        <w:r>
          <w:fldChar w:fldCharType="end"/>
        </w:r>
      </w:hyperlink>
    </w:p>
    <w:p>
      <w:pPr>
        <w:pStyle w:val="TOC2"/>
        <w:tabs>
          <w:tab w:val="right" w:leader="dot" w:pos="8306"/>
        </w:tabs>
      </w:pPr>
      <w:hyperlink w:anchor="_Toc1888" w:history="1">
        <w:r>
          <w:rPr>
            <w:rFonts w:ascii="仿宋" w:eastAsia="仿宋" w:hAnsi="仿宋" w:cs="仿宋" w:hint="eastAsia"/>
            <w:lang w:eastAsia="zh-CN"/>
          </w:rPr>
          <w:t>(二)、日本旅游项目工艺技术设计方案</w:t>
        </w:r>
        <w:r>
          <w:tab/>
        </w:r>
        <w:r>
          <w:fldChar w:fldCharType="begin"/>
        </w:r>
        <w:r>
          <w:instrText xml:space="preserve"> PAGEREF _Toc1888 \h </w:instrText>
        </w:r>
        <w:r>
          <w:fldChar w:fldCharType="separate"/>
        </w:r>
        <w:r>
          <w:t>13</w:t>
        </w:r>
        <w:r>
          <w:fldChar w:fldCharType="end"/>
        </w:r>
      </w:hyperlink>
    </w:p>
    <w:p>
      <w:pPr>
        <w:pStyle w:val="TOC2"/>
        <w:tabs>
          <w:tab w:val="right" w:leader="dot" w:pos="8306"/>
        </w:tabs>
      </w:pPr>
      <w:hyperlink w:anchor="_Toc6484" w:history="1">
        <w:r>
          <w:rPr>
            <w:rFonts w:ascii="仿宋" w:eastAsia="仿宋" w:hAnsi="仿宋" w:cs="仿宋" w:hint="eastAsia"/>
            <w:lang w:eastAsia="zh-CN"/>
          </w:rPr>
          <w:t>(三)、设备选型方案</w:t>
        </w:r>
        <w:r>
          <w:tab/>
        </w:r>
        <w:r>
          <w:fldChar w:fldCharType="begin"/>
        </w:r>
        <w:r>
          <w:instrText xml:space="preserve"> PAGEREF _Toc6484 \h </w:instrText>
        </w:r>
        <w:r>
          <w:fldChar w:fldCharType="separate"/>
        </w:r>
        <w:r>
          <w:t>14</w:t>
        </w:r>
        <w:r>
          <w:fldChar w:fldCharType="end"/>
        </w:r>
      </w:hyperlink>
    </w:p>
    <w:p>
      <w:pPr>
        <w:pStyle w:val="TOC1"/>
        <w:tabs>
          <w:tab w:val="right" w:leader="dot" w:pos="8306"/>
        </w:tabs>
      </w:pPr>
      <w:hyperlink w:anchor="_Toc31938" w:history="1">
        <w:r>
          <w:rPr>
            <w:rFonts w:ascii="仿宋" w:eastAsia="仿宋" w:hAnsi="仿宋" w:cs="仿宋" w:hint="eastAsia"/>
            <w:lang w:eastAsia="zh-CN"/>
          </w:rPr>
          <w:t>五、市场分析、调研</w:t>
        </w:r>
        <w:r>
          <w:tab/>
        </w:r>
        <w:r>
          <w:fldChar w:fldCharType="begin"/>
        </w:r>
        <w:r>
          <w:instrText xml:space="preserve"> PAGEREF _Toc31938 \h </w:instrText>
        </w:r>
        <w:r>
          <w:fldChar w:fldCharType="separate"/>
        </w:r>
        <w:r>
          <w:t>15</w:t>
        </w:r>
        <w:r>
          <w:fldChar w:fldCharType="end"/>
        </w:r>
      </w:hyperlink>
    </w:p>
    <w:p>
      <w:pPr>
        <w:pStyle w:val="TOC2"/>
        <w:tabs>
          <w:tab w:val="right" w:leader="dot" w:pos="8306"/>
        </w:tabs>
      </w:pPr>
      <w:hyperlink w:anchor="_Toc20619" w:history="1">
        <w:r>
          <w:rPr>
            <w:rFonts w:ascii="仿宋" w:eastAsia="仿宋" w:hAnsi="仿宋" w:cs="仿宋" w:hint="eastAsia"/>
            <w:lang w:eastAsia="zh-CN"/>
          </w:rPr>
          <w:t>(一)、日本旅游行业分析</w:t>
        </w:r>
        <w:r>
          <w:tab/>
        </w:r>
        <w:r>
          <w:fldChar w:fldCharType="begin"/>
        </w:r>
        <w:r>
          <w:instrText xml:space="preserve"> PAGEREF _Toc20619 \h </w:instrText>
        </w:r>
        <w:r>
          <w:fldChar w:fldCharType="separate"/>
        </w:r>
        <w:r>
          <w:t>15</w:t>
        </w:r>
        <w:r>
          <w:fldChar w:fldCharType="end"/>
        </w:r>
      </w:hyperlink>
    </w:p>
    <w:p>
      <w:pPr>
        <w:pStyle w:val="TOC2"/>
        <w:tabs>
          <w:tab w:val="right" w:leader="dot" w:pos="8306"/>
        </w:tabs>
      </w:pPr>
      <w:hyperlink w:anchor="_Toc15655" w:history="1">
        <w:r>
          <w:rPr>
            <w:rFonts w:ascii="仿宋" w:eastAsia="仿宋" w:hAnsi="仿宋" w:cs="仿宋" w:hint="eastAsia"/>
            <w:lang w:eastAsia="zh-CN"/>
          </w:rPr>
          <w:t>(二)、日本旅游市场分析预测</w:t>
        </w:r>
        <w:r>
          <w:tab/>
        </w:r>
        <w:r>
          <w:fldChar w:fldCharType="begin"/>
        </w:r>
        <w:r>
          <w:instrText xml:space="preserve"> PAGEREF _Toc15655 \h </w:instrText>
        </w:r>
        <w:r>
          <w:fldChar w:fldCharType="separate"/>
        </w:r>
        <w:r>
          <w:t>16</w:t>
        </w:r>
        <w:r>
          <w:fldChar w:fldCharType="end"/>
        </w:r>
      </w:hyperlink>
    </w:p>
    <w:p>
      <w:pPr>
        <w:pStyle w:val="TOC1"/>
        <w:tabs>
          <w:tab w:val="right" w:leader="dot" w:pos="8306"/>
        </w:tabs>
      </w:pPr>
      <w:hyperlink w:anchor="_Toc22747" w:history="1">
        <w:r>
          <w:rPr>
            <w:rFonts w:ascii="仿宋" w:eastAsia="仿宋" w:hAnsi="仿宋" w:cs="仿宋" w:hint="eastAsia"/>
            <w:lang w:eastAsia="zh-CN"/>
          </w:rPr>
          <w:t>六、日本旅游项目土建工程</w:t>
        </w:r>
        <w:r>
          <w:tab/>
        </w:r>
        <w:r>
          <w:fldChar w:fldCharType="begin"/>
        </w:r>
        <w:r>
          <w:instrText xml:space="preserve"> PAGEREF _Toc22747 \h </w:instrText>
        </w:r>
        <w:r>
          <w:fldChar w:fldCharType="separate"/>
        </w:r>
        <w:r>
          <w:t>17</w:t>
        </w:r>
        <w:r>
          <w:fldChar w:fldCharType="end"/>
        </w:r>
      </w:hyperlink>
    </w:p>
    <w:p>
      <w:pPr>
        <w:pStyle w:val="TOC2"/>
        <w:tabs>
          <w:tab w:val="right" w:leader="dot" w:pos="8306"/>
        </w:tabs>
      </w:pPr>
      <w:hyperlink w:anchor="_Toc21717" w:history="1">
        <w:r>
          <w:rPr>
            <w:rFonts w:ascii="仿宋" w:eastAsia="仿宋" w:hAnsi="仿宋" w:cs="仿宋" w:hint="eastAsia"/>
            <w:lang w:eastAsia="zh-CN"/>
          </w:rPr>
          <w:t>(一)、建筑工程设计原则</w:t>
        </w:r>
        <w:r>
          <w:tab/>
        </w:r>
        <w:r>
          <w:fldChar w:fldCharType="begin"/>
        </w:r>
        <w:r>
          <w:instrText xml:space="preserve"> PAGEREF _Toc21717 \h </w:instrText>
        </w:r>
        <w:r>
          <w:fldChar w:fldCharType="separate"/>
        </w:r>
        <w:r>
          <w:t>17</w:t>
        </w:r>
        <w:r>
          <w:fldChar w:fldCharType="end"/>
        </w:r>
      </w:hyperlink>
    </w:p>
    <w:p>
      <w:pPr>
        <w:pStyle w:val="TOC2"/>
        <w:tabs>
          <w:tab w:val="right" w:leader="dot" w:pos="8306"/>
        </w:tabs>
      </w:pPr>
      <w:hyperlink w:anchor="_Toc22681" w:history="1">
        <w:r>
          <w:rPr>
            <w:rFonts w:ascii="仿宋" w:eastAsia="仿宋" w:hAnsi="仿宋" w:cs="仿宋" w:hint="eastAsia"/>
            <w:lang w:eastAsia="zh-CN"/>
          </w:rPr>
          <w:t>(二)、土建工程设计年限及安全等级</w:t>
        </w:r>
        <w:r>
          <w:tab/>
        </w:r>
        <w:r>
          <w:fldChar w:fldCharType="begin"/>
        </w:r>
        <w:r>
          <w:instrText xml:space="preserve"> PAGEREF _Toc22681 \h </w:instrText>
        </w:r>
        <w:r>
          <w:fldChar w:fldCharType="separate"/>
        </w:r>
        <w:r>
          <w:t>18</w:t>
        </w:r>
        <w:r>
          <w:fldChar w:fldCharType="end"/>
        </w:r>
      </w:hyperlink>
    </w:p>
    <w:p>
      <w:pPr>
        <w:pStyle w:val="TOC2"/>
        <w:tabs>
          <w:tab w:val="right" w:leader="dot" w:pos="8306"/>
        </w:tabs>
      </w:pPr>
      <w:hyperlink w:anchor="_Toc30566" w:history="1">
        <w:r>
          <w:rPr>
            <w:rFonts w:ascii="仿宋" w:eastAsia="仿宋" w:hAnsi="仿宋" w:cs="仿宋" w:hint="eastAsia"/>
            <w:lang w:eastAsia="zh-CN"/>
          </w:rPr>
          <w:t>(三)、建筑工程设计总体要求</w:t>
        </w:r>
        <w:r>
          <w:tab/>
        </w:r>
        <w:r>
          <w:fldChar w:fldCharType="begin"/>
        </w:r>
        <w:r>
          <w:instrText xml:space="preserve"> PAGEREF _Toc30566 \h </w:instrText>
        </w:r>
        <w:r>
          <w:fldChar w:fldCharType="separate"/>
        </w:r>
        <w:r>
          <w:t>19</w:t>
        </w:r>
        <w:r>
          <w:fldChar w:fldCharType="end"/>
        </w:r>
      </w:hyperlink>
    </w:p>
    <w:p>
      <w:pPr>
        <w:pStyle w:val="TOC2"/>
        <w:tabs>
          <w:tab w:val="right" w:leader="dot" w:pos="8306"/>
        </w:tabs>
      </w:pPr>
      <w:hyperlink w:anchor="_Toc10532" w:history="1">
        <w:r>
          <w:rPr>
            <w:rFonts w:ascii="仿宋" w:eastAsia="仿宋" w:hAnsi="仿宋" w:cs="仿宋" w:hint="eastAsia"/>
            <w:lang w:eastAsia="zh-CN"/>
          </w:rPr>
          <w:t>(四)、土建工程建设指标</w:t>
        </w:r>
        <w:r>
          <w:tab/>
        </w:r>
        <w:r>
          <w:fldChar w:fldCharType="begin"/>
        </w:r>
        <w:r>
          <w:instrText xml:space="preserve"> PAGEREF _Toc10532 \h </w:instrText>
        </w:r>
        <w:r>
          <w:fldChar w:fldCharType="separate"/>
        </w:r>
        <w:r>
          <w:t>20</w:t>
        </w:r>
        <w:r>
          <w:fldChar w:fldCharType="end"/>
        </w:r>
      </w:hyperlink>
    </w:p>
    <w:p>
      <w:pPr>
        <w:pStyle w:val="TOC1"/>
        <w:tabs>
          <w:tab w:val="right" w:leader="dot" w:pos="8306"/>
        </w:tabs>
      </w:pPr>
      <w:hyperlink w:anchor="_Toc1062" w:history="1">
        <w:r>
          <w:rPr>
            <w:rFonts w:ascii="仿宋" w:eastAsia="仿宋" w:hAnsi="仿宋" w:cs="仿宋" w:hint="eastAsia"/>
            <w:lang w:eastAsia="zh-CN"/>
          </w:rPr>
          <w:t>七、日本旅游项目社会影响</w:t>
        </w:r>
        <w:r>
          <w:tab/>
        </w:r>
        <w:r>
          <w:fldChar w:fldCharType="begin"/>
        </w:r>
        <w:r>
          <w:instrText xml:space="preserve"> PAGEREF _Toc1062 \h </w:instrText>
        </w:r>
        <w:r>
          <w:fldChar w:fldCharType="separate"/>
        </w:r>
        <w:r>
          <w:t>20</w:t>
        </w:r>
        <w:r>
          <w:fldChar w:fldCharType="end"/>
        </w:r>
      </w:hyperlink>
    </w:p>
    <w:p>
      <w:pPr>
        <w:pStyle w:val="TOC2"/>
        <w:tabs>
          <w:tab w:val="right" w:leader="dot" w:pos="8306"/>
        </w:tabs>
      </w:pPr>
      <w:hyperlink w:anchor="_Toc4704" w:history="1">
        <w:r>
          <w:rPr>
            <w:rFonts w:ascii="仿宋" w:eastAsia="仿宋" w:hAnsi="仿宋" w:cs="仿宋" w:hint="eastAsia"/>
            <w:lang w:eastAsia="zh-CN"/>
          </w:rPr>
          <w:t>(一)、社会责任与义务</w:t>
        </w:r>
        <w:r>
          <w:tab/>
        </w:r>
        <w:r>
          <w:fldChar w:fldCharType="begin"/>
        </w:r>
        <w:r>
          <w:instrText xml:space="preserve"> PAGEREF _Toc4704 \h </w:instrText>
        </w:r>
        <w:r>
          <w:fldChar w:fldCharType="separate"/>
        </w:r>
        <w:r>
          <w:t>20</w:t>
        </w:r>
        <w:r>
          <w:fldChar w:fldCharType="end"/>
        </w:r>
      </w:hyperlink>
    </w:p>
    <w:p>
      <w:pPr>
        <w:pStyle w:val="TOC2"/>
        <w:tabs>
          <w:tab w:val="right" w:leader="dot" w:pos="8306"/>
        </w:tabs>
      </w:pPr>
      <w:hyperlink w:anchor="_Toc31270" w:history="1">
        <w:r>
          <w:rPr>
            <w:rFonts w:ascii="仿宋" w:eastAsia="仿宋" w:hAnsi="仿宋" w:cs="仿宋" w:hint="eastAsia"/>
            <w:lang w:eastAsia="zh-CN"/>
          </w:rPr>
          <w:t>(二)、社会参与与沟通</w:t>
        </w:r>
        <w:r>
          <w:tab/>
        </w:r>
        <w:r>
          <w:fldChar w:fldCharType="begin"/>
        </w:r>
        <w:r>
          <w:instrText xml:space="preserve"> PAGEREF _Toc31270 \h </w:instrText>
        </w:r>
        <w:r>
          <w:fldChar w:fldCharType="separate"/>
        </w:r>
        <w:r>
          <w:t>21</w:t>
        </w:r>
        <w:r>
          <w:fldChar w:fldCharType="end"/>
        </w:r>
      </w:hyperlink>
    </w:p>
    <w:p>
      <w:pPr>
        <w:pStyle w:val="TOC1"/>
        <w:tabs>
          <w:tab w:val="right" w:leader="dot" w:pos="8306"/>
        </w:tabs>
      </w:pPr>
      <w:hyperlink w:anchor="_Toc31462" w:history="1">
        <w:r>
          <w:rPr>
            <w:rFonts w:ascii="仿宋" w:eastAsia="仿宋" w:hAnsi="仿宋" w:cs="仿宋" w:hint="eastAsia"/>
            <w:lang w:eastAsia="zh-CN"/>
          </w:rPr>
          <w:t>八、日本旅游项目技术管理</w:t>
        </w:r>
        <w:r>
          <w:tab/>
        </w:r>
        <w:r>
          <w:fldChar w:fldCharType="begin"/>
        </w:r>
        <w:r>
          <w:instrText xml:space="preserve"> PAGEREF _Toc31462 \h </w:instrText>
        </w:r>
        <w:r>
          <w:fldChar w:fldCharType="separate"/>
        </w:r>
        <w:r>
          <w:t>22</w:t>
        </w:r>
        <w:r>
          <w:fldChar w:fldCharType="end"/>
        </w:r>
      </w:hyperlink>
    </w:p>
    <w:p>
      <w:pPr>
        <w:pStyle w:val="TOC2"/>
        <w:tabs>
          <w:tab w:val="right" w:leader="dot" w:pos="8306"/>
        </w:tabs>
      </w:pPr>
      <w:hyperlink w:anchor="_Toc16932" w:history="1">
        <w:r>
          <w:rPr>
            <w:rFonts w:ascii="仿宋" w:eastAsia="仿宋" w:hAnsi="仿宋" w:cs="仿宋" w:hint="eastAsia"/>
            <w:lang w:eastAsia="zh-CN"/>
          </w:rPr>
          <w:t>(一)、技术方案选用方向</w:t>
        </w:r>
        <w:r>
          <w:tab/>
        </w:r>
        <w:r>
          <w:fldChar w:fldCharType="begin"/>
        </w:r>
        <w:r>
          <w:instrText xml:space="preserve"> PAGEREF _Toc16932 \h </w:instrText>
        </w:r>
        <w:r>
          <w:fldChar w:fldCharType="separate"/>
        </w:r>
        <w:r>
          <w:t>22</w:t>
        </w:r>
        <w:r>
          <w:fldChar w:fldCharType="end"/>
        </w:r>
      </w:hyperlink>
    </w:p>
    <w:p>
      <w:pPr>
        <w:pStyle w:val="TOC2"/>
        <w:tabs>
          <w:tab w:val="right" w:leader="dot" w:pos="8306"/>
        </w:tabs>
      </w:pPr>
      <w:hyperlink w:anchor="_Toc31455" w:history="1">
        <w:r>
          <w:rPr>
            <w:rFonts w:ascii="仿宋" w:eastAsia="仿宋" w:hAnsi="仿宋" w:cs="仿宋" w:hint="eastAsia"/>
            <w:lang w:eastAsia="zh-CN"/>
          </w:rPr>
          <w:t>(二)、工艺技术方案选用原则</w:t>
        </w:r>
        <w:r>
          <w:tab/>
        </w:r>
        <w:r>
          <w:fldChar w:fldCharType="begin"/>
        </w:r>
        <w:r>
          <w:instrText xml:space="preserve"> PAGEREF _Toc31455 \h </w:instrText>
        </w:r>
        <w:r>
          <w:fldChar w:fldCharType="separate"/>
        </w:r>
        <w:r>
          <w:t>24</w:t>
        </w:r>
        <w:r>
          <w:fldChar w:fldCharType="end"/>
        </w:r>
      </w:hyperlink>
    </w:p>
    <w:p>
      <w:pPr>
        <w:pStyle w:val="TOC2"/>
        <w:tabs>
          <w:tab w:val="right" w:leader="dot" w:pos="8306"/>
        </w:tabs>
      </w:pPr>
      <w:hyperlink w:anchor="_Toc9339" w:history="1">
        <w:r>
          <w:rPr>
            <w:rFonts w:ascii="仿宋" w:eastAsia="仿宋" w:hAnsi="仿宋" w:cs="仿宋" w:hint="eastAsia"/>
            <w:lang w:eastAsia="zh-CN"/>
          </w:rPr>
          <w:t>(三)、工艺技术方案要求</w:t>
        </w:r>
        <w:r>
          <w:tab/>
        </w:r>
        <w:r>
          <w:fldChar w:fldCharType="begin"/>
        </w:r>
        <w:r>
          <w:instrText xml:space="preserve"> PAGEREF _Toc9339 \h </w:instrText>
        </w:r>
        <w:r>
          <w:fldChar w:fldCharType="separate"/>
        </w:r>
        <w:r>
          <w:t>26</w:t>
        </w:r>
        <w:r>
          <w:fldChar w:fldCharType="end"/>
        </w:r>
      </w:hyperlink>
    </w:p>
    <w:p>
      <w:pPr>
        <w:pStyle w:val="TOC1"/>
        <w:tabs>
          <w:tab w:val="right" w:leader="dot" w:pos="8306"/>
        </w:tabs>
      </w:pPr>
      <w:hyperlink w:anchor="_Toc28335" w:history="1">
        <w:r>
          <w:rPr>
            <w:rFonts w:ascii="仿宋" w:eastAsia="仿宋" w:hAnsi="仿宋" w:cs="仿宋" w:hint="eastAsia"/>
            <w:lang w:eastAsia="zh-CN"/>
          </w:rPr>
          <w:t>九、日本旅游项目财务管理</w:t>
        </w:r>
        <w:r>
          <w:tab/>
        </w:r>
        <w:r>
          <w:fldChar w:fldCharType="begin"/>
        </w:r>
        <w:r>
          <w:instrText xml:space="preserve"> PAGEREF _Toc28335 \h </w:instrText>
        </w:r>
        <w:r>
          <w:fldChar w:fldCharType="separate"/>
        </w:r>
        <w:r>
          <w:t>28</w:t>
        </w:r>
        <w:r>
          <w:fldChar w:fldCharType="end"/>
        </w:r>
      </w:hyperlink>
    </w:p>
    <w:p>
      <w:pPr>
        <w:pStyle w:val="TOC2"/>
        <w:tabs>
          <w:tab w:val="right" w:leader="dot" w:pos="8306"/>
        </w:tabs>
      </w:pPr>
      <w:hyperlink w:anchor="_Toc13230" w:history="1">
        <w:r>
          <w:rPr>
            <w:rFonts w:ascii="仿宋" w:eastAsia="仿宋" w:hAnsi="仿宋" w:cs="仿宋" w:hint="eastAsia"/>
            <w:lang w:eastAsia="zh-CN"/>
          </w:rPr>
          <w:t>(一)、资金需求大</w:t>
        </w:r>
        <w:r>
          <w:tab/>
        </w:r>
        <w:r>
          <w:fldChar w:fldCharType="begin"/>
        </w:r>
        <w:r>
          <w:instrText xml:space="preserve"> PAGEREF _Toc13230 \h </w:instrText>
        </w:r>
        <w:r>
          <w:fldChar w:fldCharType="separate"/>
        </w:r>
        <w:r>
          <w:t>28</w:t>
        </w:r>
        <w:r>
          <w:fldChar w:fldCharType="end"/>
        </w:r>
      </w:hyperlink>
    </w:p>
    <w:p>
      <w:pPr>
        <w:pStyle w:val="TOC2"/>
        <w:tabs>
          <w:tab w:val="right" w:leader="dot" w:pos="8306"/>
        </w:tabs>
      </w:pPr>
      <w:hyperlink w:anchor="_Toc20426" w:history="1">
        <w:r>
          <w:rPr>
            <w:rFonts w:ascii="仿宋" w:eastAsia="仿宋" w:hAnsi="仿宋" w:cs="仿宋" w:hint="eastAsia"/>
            <w:lang w:eastAsia="zh-CN"/>
          </w:rPr>
          <w:t>(二)、研发周期长</w:t>
        </w:r>
        <w:r>
          <w:tab/>
        </w:r>
        <w:r>
          <w:fldChar w:fldCharType="begin"/>
        </w:r>
        <w:r>
          <w:instrText xml:space="preserve"> PAGEREF _Toc20426 \h </w:instrText>
        </w:r>
        <w:r>
          <w:fldChar w:fldCharType="separate"/>
        </w:r>
        <w:r>
          <w:t>29</w:t>
        </w:r>
        <w:r>
          <w:fldChar w:fldCharType="end"/>
        </w:r>
      </w:hyperlink>
    </w:p>
    <w:p>
      <w:pPr>
        <w:pStyle w:val="TOC2"/>
        <w:tabs>
          <w:tab w:val="right" w:leader="dot" w:pos="8306"/>
        </w:tabs>
      </w:pPr>
      <w:hyperlink w:anchor="_Toc30811" w:history="1">
        <w:r>
          <w:rPr>
            <w:rFonts w:ascii="仿宋" w:eastAsia="仿宋" w:hAnsi="仿宋" w:cs="仿宋" w:hint="eastAsia"/>
            <w:lang w:eastAsia="zh-CN"/>
          </w:rPr>
          <w:t>(三)、市场风险大</w:t>
        </w:r>
        <w:r>
          <w:tab/>
        </w:r>
        <w:r>
          <w:fldChar w:fldCharType="begin"/>
        </w:r>
        <w:r>
          <w:instrText xml:space="preserve"> PAGEREF _Toc30811 \h </w:instrText>
        </w:r>
        <w:r>
          <w:fldChar w:fldCharType="separate"/>
        </w:r>
        <w:r>
          <w:t>30</w:t>
        </w:r>
        <w:r>
          <w:fldChar w:fldCharType="end"/>
        </w:r>
      </w:hyperlink>
    </w:p>
    <w:p>
      <w:pPr>
        <w:pStyle w:val="TOC2"/>
        <w:tabs>
          <w:tab w:val="right" w:leader="dot" w:pos="8306"/>
        </w:tabs>
      </w:pPr>
      <w:hyperlink w:anchor="_Toc3440" w:history="1">
        <w:r>
          <w:rPr>
            <w:rFonts w:ascii="仿宋" w:eastAsia="仿宋" w:hAnsi="仿宋" w:cs="仿宋" w:hint="eastAsia"/>
            <w:lang w:eastAsia="zh-CN"/>
          </w:rPr>
          <w:t>(四)、利润率高</w:t>
        </w:r>
        <w:r>
          <w:tab/>
        </w:r>
        <w:r>
          <w:fldChar w:fldCharType="begin"/>
        </w:r>
        <w:r>
          <w:instrText xml:space="preserve"> PAGEREF _Toc3440 \h </w:instrText>
        </w:r>
        <w:r>
          <w:fldChar w:fldCharType="separate"/>
        </w:r>
        <w:r>
          <w:t>33</w:t>
        </w:r>
        <w:r>
          <w:fldChar w:fldCharType="end"/>
        </w:r>
      </w:hyperlink>
    </w:p>
    <w:p>
      <w:pPr>
        <w:pStyle w:val="TOC1"/>
        <w:tabs>
          <w:tab w:val="right" w:leader="dot" w:pos="8306"/>
        </w:tabs>
      </w:pPr>
      <w:hyperlink w:anchor="_Toc20871" w:history="1">
        <w:r>
          <w:rPr>
            <w:rFonts w:ascii="仿宋" w:eastAsia="仿宋" w:hAnsi="仿宋" w:cs="仿宋" w:hint="eastAsia"/>
            <w:lang w:eastAsia="zh-CN"/>
          </w:rPr>
          <w:t>十、生产安全保护</w:t>
        </w:r>
        <w:r>
          <w:tab/>
        </w:r>
        <w:r>
          <w:fldChar w:fldCharType="begin"/>
        </w:r>
        <w:r>
          <w:instrText xml:space="preserve"> PAGEREF _Toc20871 \h </w:instrText>
        </w:r>
        <w:r>
          <w:fldChar w:fldCharType="separate"/>
        </w:r>
        <w:r>
          <w:t>35</w:t>
        </w:r>
        <w:r>
          <w:fldChar w:fldCharType="end"/>
        </w:r>
      </w:hyperlink>
    </w:p>
    <w:p>
      <w:pPr>
        <w:pStyle w:val="TOC2"/>
        <w:tabs>
          <w:tab w:val="right" w:leader="dot" w:pos="8306"/>
        </w:tabs>
      </w:pPr>
      <w:hyperlink w:anchor="_Toc11308" w:history="1">
        <w:r>
          <w:rPr>
            <w:rFonts w:ascii="仿宋" w:eastAsia="仿宋" w:hAnsi="仿宋" w:cs="仿宋" w:hint="eastAsia"/>
            <w:lang w:eastAsia="zh-CN"/>
          </w:rPr>
          <w:t>(一)、消防安全</w:t>
        </w:r>
        <w:r>
          <w:tab/>
        </w:r>
        <w:r>
          <w:fldChar w:fldCharType="begin"/>
        </w:r>
        <w:r>
          <w:instrText xml:space="preserve"> PAGEREF _Toc11308 \h </w:instrText>
        </w:r>
        <w:r>
          <w:fldChar w:fldCharType="separate"/>
        </w:r>
        <w:r>
          <w:t>35</w:t>
        </w:r>
        <w:r>
          <w:fldChar w:fldCharType="end"/>
        </w:r>
      </w:hyperlink>
    </w:p>
    <w:p>
      <w:pPr>
        <w:pStyle w:val="TOC2"/>
        <w:tabs>
          <w:tab w:val="right" w:leader="dot" w:pos="8306"/>
        </w:tabs>
      </w:pPr>
      <w:hyperlink w:anchor="_Toc21679" w:history="1">
        <w:r>
          <w:rPr>
            <w:rFonts w:ascii="仿宋" w:eastAsia="仿宋" w:hAnsi="仿宋" w:cs="仿宋" w:hint="eastAsia"/>
            <w:lang w:eastAsia="zh-CN"/>
          </w:rPr>
          <w:t>(二)、防火防爆总图布置措施</w:t>
        </w:r>
        <w:r>
          <w:tab/>
        </w:r>
        <w:r>
          <w:fldChar w:fldCharType="begin"/>
        </w:r>
        <w:r>
          <w:instrText xml:space="preserve"> PAGEREF _Toc21679 \h </w:instrText>
        </w:r>
        <w:r>
          <w:fldChar w:fldCharType="separate"/>
        </w:r>
        <w:r>
          <w:t>36</w:t>
        </w:r>
        <w:r>
          <w:fldChar w:fldCharType="end"/>
        </w:r>
      </w:hyperlink>
    </w:p>
    <w:p>
      <w:pPr>
        <w:pStyle w:val="TOC2"/>
        <w:tabs>
          <w:tab w:val="right" w:leader="dot" w:pos="8306"/>
        </w:tabs>
      </w:pPr>
      <w:hyperlink w:anchor="_Toc27196" w:history="1">
        <w:r>
          <w:rPr>
            <w:rFonts w:ascii="仿宋" w:eastAsia="仿宋" w:hAnsi="仿宋" w:cs="仿宋" w:hint="eastAsia"/>
            <w:lang w:eastAsia="zh-CN"/>
          </w:rPr>
          <w:t>(三)、自然灾害防范措施</w:t>
        </w:r>
        <w:r>
          <w:tab/>
        </w:r>
        <w:r>
          <w:fldChar w:fldCharType="begin"/>
        </w:r>
        <w:r>
          <w:instrText xml:space="preserve"> PAGEREF _Toc27196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868" w:history="1">
        <w:r>
          <w:rPr>
            <w:rFonts w:ascii="仿宋" w:eastAsia="仿宋" w:hAnsi="仿宋" w:cs="仿宋" w:hint="eastAsia"/>
            <w:lang w:eastAsia="zh-CN"/>
          </w:rPr>
          <w:t>(四)、安全色及安全标志使用要求</w:t>
        </w:r>
        <w:r>
          <w:tab/>
        </w:r>
        <w:r>
          <w:fldChar w:fldCharType="begin"/>
        </w:r>
        <w:r>
          <w:instrText xml:space="preserve"> PAGEREF _Toc4868 \h </w:instrText>
        </w:r>
        <w:r>
          <w:fldChar w:fldCharType="separate"/>
        </w:r>
        <w:r>
          <w:t>38</w:t>
        </w:r>
        <w:r>
          <w:fldChar w:fldCharType="end"/>
        </w:r>
      </w:hyperlink>
    </w:p>
    <w:p>
      <w:pPr>
        <w:pStyle w:val="TOC2"/>
        <w:tabs>
          <w:tab w:val="right" w:leader="dot" w:pos="8306"/>
        </w:tabs>
      </w:pPr>
      <w:hyperlink w:anchor="_Toc22609" w:history="1">
        <w:r>
          <w:rPr>
            <w:rFonts w:ascii="仿宋" w:eastAsia="仿宋" w:hAnsi="仿宋" w:cs="仿宋" w:hint="eastAsia"/>
            <w:lang w:eastAsia="zh-CN"/>
          </w:rPr>
          <w:t>(五)、防尘防毒措施</w:t>
        </w:r>
        <w:r>
          <w:tab/>
        </w:r>
        <w:r>
          <w:fldChar w:fldCharType="begin"/>
        </w:r>
        <w:r>
          <w:instrText xml:space="preserve"> PAGEREF _Toc22609 \h </w:instrText>
        </w:r>
        <w:r>
          <w:fldChar w:fldCharType="separate"/>
        </w:r>
        <w:r>
          <w:t>39</w:t>
        </w:r>
        <w:r>
          <w:fldChar w:fldCharType="end"/>
        </w:r>
      </w:hyperlink>
    </w:p>
    <w:p>
      <w:pPr>
        <w:pStyle w:val="TOC2"/>
        <w:tabs>
          <w:tab w:val="right" w:leader="dot" w:pos="8306"/>
        </w:tabs>
      </w:pPr>
      <w:hyperlink w:anchor="_Toc5547" w:history="1">
        <w:r>
          <w:rPr>
            <w:rFonts w:ascii="仿宋" w:eastAsia="仿宋" w:hAnsi="仿宋" w:cs="仿宋" w:hint="eastAsia"/>
            <w:lang w:eastAsia="zh-CN"/>
          </w:rPr>
          <w:t>(六)、防静电、触电防护及防雷措施</w:t>
        </w:r>
        <w:r>
          <w:tab/>
        </w:r>
        <w:r>
          <w:fldChar w:fldCharType="begin"/>
        </w:r>
        <w:r>
          <w:instrText xml:space="preserve"> PAGEREF _Toc5547 \h </w:instrText>
        </w:r>
        <w:r>
          <w:fldChar w:fldCharType="separate"/>
        </w:r>
        <w:r>
          <w:t>40</w:t>
        </w:r>
        <w:r>
          <w:fldChar w:fldCharType="end"/>
        </w:r>
      </w:hyperlink>
    </w:p>
    <w:p>
      <w:pPr>
        <w:pStyle w:val="TOC2"/>
        <w:tabs>
          <w:tab w:val="right" w:leader="dot" w:pos="8306"/>
        </w:tabs>
      </w:pPr>
      <w:hyperlink w:anchor="_Toc4429" w:history="1">
        <w:r>
          <w:rPr>
            <w:rFonts w:ascii="仿宋" w:eastAsia="仿宋" w:hAnsi="仿宋" w:cs="仿宋" w:hint="eastAsia"/>
            <w:lang w:eastAsia="zh-CN"/>
          </w:rPr>
          <w:t>(七)、机械设备安全保障措施</w:t>
        </w:r>
        <w:r>
          <w:tab/>
        </w:r>
        <w:r>
          <w:fldChar w:fldCharType="begin"/>
        </w:r>
        <w:r>
          <w:instrText xml:space="preserve"> PAGEREF _Toc4429 \h </w:instrText>
        </w:r>
        <w:r>
          <w:fldChar w:fldCharType="separate"/>
        </w:r>
        <w:r>
          <w:t>41</w:t>
        </w:r>
        <w:r>
          <w:fldChar w:fldCharType="end"/>
        </w:r>
      </w:hyperlink>
    </w:p>
    <w:p>
      <w:pPr>
        <w:pStyle w:val="TOC1"/>
        <w:tabs>
          <w:tab w:val="right" w:leader="dot" w:pos="8306"/>
        </w:tabs>
      </w:pPr>
      <w:hyperlink w:anchor="_Toc12552" w:history="1">
        <w:r>
          <w:rPr>
            <w:rFonts w:ascii="仿宋" w:eastAsia="仿宋" w:hAnsi="仿宋" w:cs="仿宋" w:hint="eastAsia"/>
            <w:lang w:eastAsia="zh-CN"/>
          </w:rPr>
          <w:t>十一、日本旅游项目投资规划</w:t>
        </w:r>
        <w:r>
          <w:tab/>
        </w:r>
        <w:r>
          <w:fldChar w:fldCharType="begin"/>
        </w:r>
        <w:r>
          <w:instrText xml:space="preserve"> PAGEREF _Toc12552 \h </w:instrText>
        </w:r>
        <w:r>
          <w:fldChar w:fldCharType="separate"/>
        </w:r>
        <w:r>
          <w:t>43</w:t>
        </w:r>
        <w:r>
          <w:fldChar w:fldCharType="end"/>
        </w:r>
      </w:hyperlink>
    </w:p>
    <w:p>
      <w:pPr>
        <w:pStyle w:val="TOC2"/>
        <w:tabs>
          <w:tab w:val="right" w:leader="dot" w:pos="8306"/>
        </w:tabs>
      </w:pPr>
      <w:hyperlink w:anchor="_Toc20707" w:history="1">
        <w:r>
          <w:rPr>
            <w:rFonts w:ascii="仿宋" w:eastAsia="仿宋" w:hAnsi="仿宋" w:cs="仿宋" w:hint="eastAsia"/>
            <w:lang w:eastAsia="zh-CN"/>
          </w:rPr>
          <w:t>(一)、日本旅游项目总投资估算</w:t>
        </w:r>
        <w:r>
          <w:tab/>
        </w:r>
        <w:r>
          <w:fldChar w:fldCharType="begin"/>
        </w:r>
        <w:r>
          <w:instrText xml:space="preserve"> PAGEREF _Toc20707 \h </w:instrText>
        </w:r>
        <w:r>
          <w:fldChar w:fldCharType="separate"/>
        </w:r>
        <w:r>
          <w:t>43</w:t>
        </w:r>
        <w:r>
          <w:fldChar w:fldCharType="end"/>
        </w:r>
      </w:hyperlink>
    </w:p>
    <w:p>
      <w:pPr>
        <w:pStyle w:val="TOC2"/>
        <w:tabs>
          <w:tab w:val="right" w:leader="dot" w:pos="8306"/>
        </w:tabs>
      </w:pPr>
      <w:hyperlink w:anchor="_Toc3931" w:history="1">
        <w:r>
          <w:rPr>
            <w:rFonts w:ascii="仿宋" w:eastAsia="仿宋" w:hAnsi="仿宋" w:cs="仿宋" w:hint="eastAsia"/>
            <w:lang w:eastAsia="zh-CN"/>
          </w:rPr>
          <w:t>(二)、资金筹措</w:t>
        </w:r>
        <w:r>
          <w:tab/>
        </w:r>
        <w:r>
          <w:fldChar w:fldCharType="begin"/>
        </w:r>
        <w:r>
          <w:instrText xml:space="preserve"> PAGEREF _Toc3931 \h </w:instrText>
        </w:r>
        <w:r>
          <w:fldChar w:fldCharType="separate"/>
        </w:r>
        <w:r>
          <w:t>44</w:t>
        </w:r>
        <w:r>
          <w:fldChar w:fldCharType="end"/>
        </w:r>
      </w:hyperlink>
    </w:p>
    <w:p>
      <w:pPr>
        <w:pStyle w:val="TOC1"/>
        <w:tabs>
          <w:tab w:val="right" w:leader="dot" w:pos="8306"/>
        </w:tabs>
      </w:pPr>
      <w:hyperlink w:anchor="_Toc26696" w:history="1">
        <w:r>
          <w:rPr>
            <w:rFonts w:ascii="仿宋" w:eastAsia="仿宋" w:hAnsi="仿宋" w:cs="仿宋" w:hint="eastAsia"/>
            <w:lang w:eastAsia="zh-CN"/>
          </w:rPr>
          <w:t>十二、日本旅游项目经营效益</w:t>
        </w:r>
        <w:r>
          <w:tab/>
        </w:r>
        <w:r>
          <w:fldChar w:fldCharType="begin"/>
        </w:r>
        <w:r>
          <w:instrText xml:space="preserve"> PAGEREF _Toc26696 \h </w:instrText>
        </w:r>
        <w:r>
          <w:fldChar w:fldCharType="separate"/>
        </w:r>
        <w:r>
          <w:t>45</w:t>
        </w:r>
        <w:r>
          <w:fldChar w:fldCharType="end"/>
        </w:r>
      </w:hyperlink>
    </w:p>
    <w:p>
      <w:pPr>
        <w:pStyle w:val="TOC2"/>
        <w:tabs>
          <w:tab w:val="right" w:leader="dot" w:pos="8306"/>
        </w:tabs>
      </w:pPr>
      <w:hyperlink w:anchor="_Toc5426" w:history="1">
        <w:r>
          <w:rPr>
            <w:rFonts w:ascii="仿宋" w:eastAsia="仿宋" w:hAnsi="仿宋" w:cs="仿宋" w:hint="eastAsia"/>
            <w:lang w:eastAsia="zh-CN"/>
          </w:rPr>
          <w:t>(一)、经济评价财务测算</w:t>
        </w:r>
        <w:r>
          <w:tab/>
        </w:r>
        <w:r>
          <w:fldChar w:fldCharType="begin"/>
        </w:r>
        <w:r>
          <w:instrText xml:space="preserve"> PAGEREF _Toc5426 \h </w:instrText>
        </w:r>
        <w:r>
          <w:fldChar w:fldCharType="separate"/>
        </w:r>
        <w:r>
          <w:t>45</w:t>
        </w:r>
        <w:r>
          <w:fldChar w:fldCharType="end"/>
        </w:r>
      </w:hyperlink>
    </w:p>
    <w:p>
      <w:pPr>
        <w:pStyle w:val="TOC2"/>
        <w:tabs>
          <w:tab w:val="right" w:leader="dot" w:pos="8306"/>
        </w:tabs>
      </w:pPr>
      <w:hyperlink w:anchor="_Toc18771" w:history="1">
        <w:r>
          <w:rPr>
            <w:rFonts w:ascii="仿宋" w:eastAsia="仿宋" w:hAnsi="仿宋" w:cs="仿宋" w:hint="eastAsia"/>
            <w:lang w:eastAsia="zh-CN"/>
          </w:rPr>
          <w:t>(二)、日本旅游项目盈利能力分析</w:t>
        </w:r>
        <w:r>
          <w:tab/>
        </w:r>
        <w:r>
          <w:fldChar w:fldCharType="begin"/>
        </w:r>
        <w:r>
          <w:instrText xml:space="preserve"> PAGEREF _Toc18771 \h </w:instrText>
        </w:r>
        <w:r>
          <w:fldChar w:fldCharType="separate"/>
        </w:r>
        <w:r>
          <w:t>46</w:t>
        </w:r>
        <w:r>
          <w:fldChar w:fldCharType="end"/>
        </w:r>
      </w:hyperlink>
    </w:p>
    <w:p>
      <w:pPr>
        <w:pStyle w:val="TOC1"/>
        <w:tabs>
          <w:tab w:val="right" w:leader="dot" w:pos="8306"/>
        </w:tabs>
      </w:pPr>
      <w:hyperlink w:anchor="_Toc5759" w:history="1">
        <w:r>
          <w:rPr>
            <w:rFonts w:ascii="仿宋" w:eastAsia="仿宋" w:hAnsi="仿宋" w:cs="仿宋" w:hint="eastAsia"/>
            <w:lang w:eastAsia="zh-CN"/>
          </w:rPr>
          <w:t>十三、营销与推广策略</w:t>
        </w:r>
        <w:r>
          <w:tab/>
        </w:r>
        <w:r>
          <w:fldChar w:fldCharType="begin"/>
        </w:r>
        <w:r>
          <w:instrText xml:space="preserve"> PAGEREF _Toc5759 \h </w:instrText>
        </w:r>
        <w:r>
          <w:fldChar w:fldCharType="separate"/>
        </w:r>
        <w:r>
          <w:t>47</w:t>
        </w:r>
        <w:r>
          <w:fldChar w:fldCharType="end"/>
        </w:r>
      </w:hyperlink>
    </w:p>
    <w:p>
      <w:pPr>
        <w:pStyle w:val="TOC2"/>
        <w:tabs>
          <w:tab w:val="right" w:leader="dot" w:pos="8306"/>
        </w:tabs>
      </w:pPr>
      <w:hyperlink w:anchor="_Toc25537" w:history="1">
        <w:r>
          <w:rPr>
            <w:rFonts w:ascii="仿宋" w:eastAsia="仿宋" w:hAnsi="仿宋" w:cs="仿宋" w:hint="eastAsia"/>
            <w:lang w:eastAsia="zh-CN"/>
          </w:rPr>
          <w:t>(一)、产品/服务定位与特点</w:t>
        </w:r>
        <w:r>
          <w:tab/>
        </w:r>
        <w:r>
          <w:fldChar w:fldCharType="begin"/>
        </w:r>
        <w:r>
          <w:instrText xml:space="preserve"> PAGEREF _Toc25537 \h </w:instrText>
        </w:r>
        <w:r>
          <w:fldChar w:fldCharType="separate"/>
        </w:r>
        <w:r>
          <w:t>47</w:t>
        </w:r>
        <w:r>
          <w:fldChar w:fldCharType="end"/>
        </w:r>
      </w:hyperlink>
    </w:p>
    <w:p>
      <w:pPr>
        <w:pStyle w:val="TOC2"/>
        <w:tabs>
          <w:tab w:val="right" w:leader="dot" w:pos="8306"/>
        </w:tabs>
      </w:pPr>
      <w:hyperlink w:anchor="_Toc18773" w:history="1">
        <w:r>
          <w:rPr>
            <w:rFonts w:ascii="仿宋" w:eastAsia="仿宋" w:hAnsi="仿宋" w:cs="仿宋" w:hint="eastAsia"/>
            <w:lang w:eastAsia="zh-CN"/>
          </w:rPr>
          <w:t>(二)、市场定位与竞争分析</w:t>
        </w:r>
        <w:r>
          <w:tab/>
        </w:r>
        <w:r>
          <w:fldChar w:fldCharType="begin"/>
        </w:r>
        <w:r>
          <w:instrText xml:space="preserve"> PAGEREF _Toc18773 \h </w:instrText>
        </w:r>
        <w:r>
          <w:fldChar w:fldCharType="separate"/>
        </w:r>
        <w:r>
          <w:t>48</w:t>
        </w:r>
        <w:r>
          <w:fldChar w:fldCharType="end"/>
        </w:r>
      </w:hyperlink>
    </w:p>
    <w:p>
      <w:pPr>
        <w:pStyle w:val="TOC2"/>
        <w:tabs>
          <w:tab w:val="right" w:leader="dot" w:pos="8306"/>
        </w:tabs>
      </w:pPr>
      <w:hyperlink w:anchor="_Toc11642" w:history="1">
        <w:r>
          <w:rPr>
            <w:rFonts w:ascii="仿宋" w:eastAsia="仿宋" w:hAnsi="仿宋" w:cs="仿宋" w:hint="eastAsia"/>
            <w:lang w:eastAsia="zh-CN"/>
          </w:rPr>
          <w:t>(三)、营销渠道与策略</w:t>
        </w:r>
        <w:r>
          <w:tab/>
        </w:r>
        <w:r>
          <w:fldChar w:fldCharType="begin"/>
        </w:r>
        <w:r>
          <w:instrText xml:space="preserve"> PAGEREF _Toc11642 \h </w:instrText>
        </w:r>
        <w:r>
          <w:fldChar w:fldCharType="separate"/>
        </w:r>
        <w:r>
          <w:t>50</w:t>
        </w:r>
        <w:r>
          <w:fldChar w:fldCharType="end"/>
        </w:r>
      </w:hyperlink>
    </w:p>
    <w:p>
      <w:pPr>
        <w:pStyle w:val="TOC2"/>
        <w:tabs>
          <w:tab w:val="right" w:leader="dot" w:pos="8306"/>
        </w:tabs>
      </w:pPr>
      <w:hyperlink w:anchor="_Toc2969" w:history="1">
        <w:r>
          <w:rPr>
            <w:rFonts w:ascii="仿宋" w:eastAsia="仿宋" w:hAnsi="仿宋" w:cs="仿宋" w:hint="eastAsia"/>
            <w:lang w:eastAsia="zh-CN"/>
          </w:rPr>
          <w:t>(四)、推广与宣传活动</w:t>
        </w:r>
        <w:r>
          <w:tab/>
        </w:r>
        <w:r>
          <w:fldChar w:fldCharType="begin"/>
        </w:r>
        <w:r>
          <w:instrText xml:space="preserve"> PAGEREF _Toc2969 \h </w:instrText>
        </w:r>
        <w:r>
          <w:fldChar w:fldCharType="separate"/>
        </w:r>
        <w:r>
          <w:t>51</w:t>
        </w:r>
        <w:r>
          <w:fldChar w:fldCharType="end"/>
        </w:r>
      </w:hyperlink>
    </w:p>
    <w:p>
      <w:pPr>
        <w:pStyle w:val="TOC1"/>
        <w:tabs>
          <w:tab w:val="right" w:leader="dot" w:pos="8306"/>
        </w:tabs>
      </w:pPr>
      <w:hyperlink w:anchor="_Toc13826" w:history="1">
        <w:r>
          <w:rPr>
            <w:rFonts w:ascii="仿宋" w:eastAsia="仿宋" w:hAnsi="仿宋" w:cs="仿宋" w:hint="eastAsia"/>
            <w:lang w:eastAsia="zh-CN"/>
          </w:rPr>
          <w:t>十四、利益相关者分析与沟通计划</w:t>
        </w:r>
        <w:r>
          <w:tab/>
        </w:r>
        <w:r>
          <w:fldChar w:fldCharType="begin"/>
        </w:r>
        <w:r>
          <w:instrText xml:space="preserve"> PAGEREF _Toc13826 \h </w:instrText>
        </w:r>
        <w:r>
          <w:fldChar w:fldCharType="separate"/>
        </w:r>
        <w:r>
          <w:t>56</w:t>
        </w:r>
        <w:r>
          <w:fldChar w:fldCharType="end"/>
        </w:r>
      </w:hyperlink>
    </w:p>
    <w:p>
      <w:pPr>
        <w:pStyle w:val="TOC2"/>
        <w:tabs>
          <w:tab w:val="right" w:leader="dot" w:pos="8306"/>
        </w:tabs>
      </w:pPr>
      <w:hyperlink w:anchor="_Toc31529" w:history="1">
        <w:r>
          <w:rPr>
            <w:rFonts w:ascii="仿宋" w:eastAsia="仿宋" w:hAnsi="仿宋" w:cs="仿宋" w:hint="eastAsia"/>
            <w:lang w:eastAsia="zh-CN"/>
          </w:rPr>
          <w:t>(一)、利益相关者分析</w:t>
        </w:r>
        <w:r>
          <w:tab/>
        </w:r>
        <w:r>
          <w:fldChar w:fldCharType="begin"/>
        </w:r>
        <w:r>
          <w:instrText xml:space="preserve"> PAGEREF _Toc31529 \h </w:instrText>
        </w:r>
        <w:r>
          <w:fldChar w:fldCharType="separate"/>
        </w:r>
        <w:r>
          <w:t>56</w:t>
        </w:r>
        <w:r>
          <w:fldChar w:fldCharType="end"/>
        </w:r>
      </w:hyperlink>
    </w:p>
    <w:p>
      <w:pPr>
        <w:pStyle w:val="TOC2"/>
        <w:tabs>
          <w:tab w:val="right" w:leader="dot" w:pos="8306"/>
        </w:tabs>
      </w:pPr>
      <w:hyperlink w:anchor="_Toc26241" w:history="1">
        <w:r>
          <w:rPr>
            <w:rFonts w:ascii="仿宋" w:eastAsia="仿宋" w:hAnsi="仿宋" w:cs="仿宋" w:hint="eastAsia"/>
            <w:lang w:eastAsia="zh-CN"/>
          </w:rPr>
          <w:t>(二)、沟通计划</w:t>
        </w:r>
        <w:r>
          <w:tab/>
        </w:r>
        <w:r>
          <w:fldChar w:fldCharType="begin"/>
        </w:r>
        <w:r>
          <w:instrText xml:space="preserve"> PAGEREF _Toc26241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1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47"/>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911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日本旅游项目的主要产品是XXXX，预计年产值为XXX万元。这一产品在市场中占据着重要的地位，其广泛的应用范围使得该日本旅游项目的市场前景非常广阔。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日本旅游项目的xxx产品作为重要的原材料之一，将在多个领域发挥关键作用。其在建筑、交通、能源等方面的广泛应用将为整个产业链提供强大的支持，形成产业协同效应。日本旅游项目的年产值XXX万XXX万XXX万万元不仅反映了其在市场上的巨大潜力，更预示着它对国民经济的积极贡献。这种关联度高、涉及面广的产业关系，使得该日本旅游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54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日本旅游项目总征地面积为XXXX平方米，相当于约XX.XX亩，其中净用地面积为XXXX平方米，红线范围内相当于约XX.XX亩。这一用地规模充分考虑了日本旅游项目的建设需求，保障了日本旅游项目在合适的空间内得以充分发展。日本旅游项目规划的总建筑面积为XXXX平方米，其中主体工程建设占XXXX平方米，计容建筑面积达XXXX平方米。预计建筑工程的投资将达到XXXX万元，为日本旅游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日本旅游项目计划购置的设备共计XXXX台（套），设备购置费用为XXXX万元。这一设备购置计划充分考虑到日本旅游项目的生产需求和技术要求，确保了日本旅游项目在生产运营中具备先进的技术装备和高效的生产能力。设备的合理配置将为日本旅游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本旅游项目计划总投资为XXXX万元，预计年实现营业收入为XXXX万元。这一产能规模的设定旨在确保日本旅游项目能够在投资与回报之间取得平衡，实现长期可持续的发展。日本旅游项目的总投资充分考虑到各个方面的需求，包括用地建设、设备购置等多个环节，以确保日本旅游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13888"/>
      <w:r>
        <w:rPr>
          <w:rFonts w:ascii="仿宋" w:eastAsia="仿宋" w:hAnsi="仿宋" w:cs="仿宋" w:hint="eastAsia"/>
          <w:sz w:val="28"/>
          <w:lang w:eastAsia="zh-CN"/>
        </w:rPr>
        <w:t>二、日本旅游项目建设单位说明</w:t>
      </w:r>
      <w:bookmarkEnd w:id="5"/>
    </w:p>
    <w:p>
      <w:pPr>
        <w:pStyle w:val="Heading2"/>
        <w:rPr>
          <w:rFonts w:ascii="仿宋" w:eastAsia="仿宋" w:hAnsi="仿宋" w:cs="仿宋" w:hint="eastAsia"/>
          <w:lang w:eastAsia="zh-CN"/>
        </w:rPr>
      </w:pPr>
      <w:bookmarkStart w:id="6" w:name="_Toc16003"/>
      <w:r>
        <w:rPr>
          <w:rFonts w:ascii="仿宋" w:eastAsia="仿宋" w:hAnsi="仿宋" w:cs="仿宋" w:hint="eastAsia"/>
          <w:lang w:eastAsia="zh-CN"/>
        </w:rPr>
        <w:t>(一)、日本旅游项目承办单位基本情况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15606"/>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日本旅游项目承办单位的XXXX，我们着眼于实现可持续的经济效益。通过技术创新和解决方案的提供，公司预计在日本旅游项目执行期间将获得可观的收入增长。这一收入来源主要包括日本旅游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同时，我们注重成本控制和效率提升，以确保日本旅游项目的可持续盈利。透过精细的管理和资源优化，公司期望实现日本旅游项目利润最大化。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日本旅游项目实施进行全面的投资评估，包括日本旅游项目启动阶段的资金投入和后续运营成本。通过对日本旅游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日本旅游项目实施过程中具备足够的资金流动性，公司将进行详尽的现金流分析。这包括资金需求的合理预测、日本旅游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28953"/>
      <w:r>
        <w:rPr>
          <w:rFonts w:ascii="仿宋" w:eastAsia="仿宋" w:hAnsi="仿宋" w:cs="仿宋" w:hint="eastAsia"/>
          <w:sz w:val="28"/>
          <w:lang w:eastAsia="zh-CN"/>
        </w:rPr>
        <w:t>三、日本旅游项目选址可行性分析</w:t>
      </w:r>
      <w:bookmarkEnd w:id="8"/>
    </w:p>
    <w:p>
      <w:pPr>
        <w:pStyle w:val="Heading2"/>
        <w:rPr>
          <w:rFonts w:ascii="仿宋" w:eastAsia="仿宋" w:hAnsi="仿宋" w:cs="仿宋" w:hint="eastAsia"/>
          <w:lang w:eastAsia="zh-CN"/>
        </w:rPr>
      </w:pPr>
      <w:bookmarkStart w:id="9" w:name="_Toc9897"/>
      <w:r>
        <w:rPr>
          <w:rFonts w:ascii="仿宋" w:eastAsia="仿宋" w:hAnsi="仿宋" w:cs="仿宋" w:hint="eastAsia"/>
          <w:lang w:eastAsia="zh-CN"/>
        </w:rPr>
        <w:t>(一)、日本旅游项目选址</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该日本旅游项目选址位于XX省XX市XX区XXX街道</w:t>
      </w:r>
    </w:p>
    <w:p>
      <w:pPr>
        <w:pStyle w:val="Heading2"/>
        <w:ind w:firstLine="560" w:firstLineChars="200"/>
        <w:rPr>
          <w:rFonts w:ascii="仿宋" w:eastAsia="仿宋" w:hAnsi="仿宋" w:cs="仿宋" w:hint="eastAsia"/>
          <w:sz w:val="28"/>
          <w:lang w:eastAsia="zh-CN"/>
        </w:rPr>
      </w:pPr>
      <w:bookmarkStart w:id="10" w:name="_Toc11968"/>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日本旅游项目的征地面积将根据日本旅游项目的实际规模和需求进行精确规划。具体面积XXX平方米，旨在确保日本旅游项目不仅能够满足当前的发展需求，还能够预留空间以适应未来的扩展。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净用地面积是在征地面积基础上去除不可利用面积后的实际可开发用地。具体面积XXX平方米，考虑到环保、交通、安全等多方面因素，以确保日本旅游项目在整体利用效率上达到最优。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日本旅游项目计划建设的建筑总规模具体面积XXX平方米。这一规模的确定综合考虑了日本旅游项目的性质、规模，以及城市规划的相关要求，确保建筑布局与周边环境协调一致。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绿地率是日本旅游项目用地中被规划为绿地的比例。具体面积XXX平方米，旨在通过合理规划绿地，改善日本旅游项目周边环境，提升居民生活质量，并符合城市整体绿化规划。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容积率是用地上可以建设的建筑总体积与用地面积之比。具体面积XXX，通过合理的容积率规划，确保日本旅游项目建筑规模与周边环境和谐共生。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确保日本旅游项目选址与当地城市规划相一致，具体面积XXX平方米。通过与城市规划部门深入沟通，确保日本旅游项目不仅符合城市的整体发展方向，还能够融入城市的发展布局，为城市的长远发展贡献力量。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日本旅游项目选址符合当地产业政策，具体面积XXX平方米。这包括日本旅游项目对当地经济的促进作用，以及对相关产业的带动效应，确保日本旅游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用地总体要求必须符合环保和可持续发展的原则，具体面积XXX平方米。通过采用绿色建筑设计、节能减排等措施，确保日本旅游项目在建设和运营过程中对环境的影响最小化，达到可持续发展的要求。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确保日本旅游项目选址具备必要的公共设施配套，具体面积XXX平方米。这包括交通便利性、教育、医疗等基础设施，以提高居民生活品质，使得日本旅游项目选址更具吸引力。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考虑用地总体要求对当地社会稳定性的影响，具体面积XXX平方米。通过深入了解当地社区反馈，确保日本旅游项目的选址和建设过程对当地社会和谐稳定产生积极作用。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日本旅游项目选址不仅符合法规和规划，还在实际操作中具有可行性。这一全面规划将为日本旅游项目的成功实施提供坚实的基础，确保日本旅游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2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日本旅游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日本旅游项目的设备规划和空间设计中，我们将采取灵活设备布局的措施。设备布局将根据实际需求进行灵活设计，避免不必要的浪费。通过合理规划设备摆放位置，我们将提高设备的利用率，减少设备间距，以确保日本旅游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进一步，我们计划在日本旅游项目内部引入共享设施的概念，例如共享会议室、办公区等。通过这种方式，我们可以减少对资源的重复建设，提高资源共享效率，从而减小日本旅游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25471"/>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日本旅游项目的总图布置中，我们将不同功能区域进行明确的规划，以最大程度满足日本旅游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1393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日本旅游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日本旅游项目对环境的影响是综合评价的重要因素之一。我们将详细考虑选址周边的自然环境、生态保护区、水源地等情况，确保日本旅游项目的建设和运营对环境影响最小化，并符合当地的环保法规标准。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对选址的评价还需充分考虑当地政府的产业政策和法规。我们将详细了解日本旅游项目所在地的相关政策，确保日本旅游项目的规划和运营与当地法规相符，降低不必要的法律风险。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考虑到社会稳定性对企业运营的重要性，我们将评估选址地区的社会安全情况、劳工关系、社区反馈等方面，以确保日本旅游项目的建设和运营不会受到社会稳定性的负面影响。</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最后，我们将综合考虑用地成本，包括土地购置费用、土地开发成本等。通过对用地成本的详细评估，我们能够做出更为精确的经济效益分析，为日本旅游项目的投资决策提供有力支持。</w:t>
      </w:r>
    </w:p>
    <w:p>
      <w:pPr>
        <w:pStyle w:val="Heading1"/>
        <w:ind w:firstLine="560" w:firstLineChars="200"/>
        <w:rPr>
          <w:rFonts w:ascii="仿宋" w:eastAsia="仿宋" w:hAnsi="仿宋" w:cs="仿宋" w:hint="eastAsia"/>
          <w:sz w:val="28"/>
          <w:lang w:eastAsia="zh-CN"/>
        </w:rPr>
      </w:pPr>
      <w:bookmarkStart w:id="14" w:name="_Toc3166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423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日本旅游项目的技术管理特点体现在其创新导向。通过引入最先进的技术趋势和解决方案，日本旅游项目致力于提升科技含量、提高质量和效率水平。这意味着我们将采用最新的工具和方法，确保日本旅游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日本旅游项目技术管理的显著特征。通过整合不同领域的技术资源，我们实现了跨学科的协同工作。这有助于优化技术架构，提高整体效能。此外，整合性策略还促进了不同技术团队之间的紧密沟通和高效合作，确保日本旅游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日本旅游项目所采用的技术。通过不断优化技术方案，日本旅游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日本旅游项目团队将在日本旅游项目初期识别可能的技术风险，并采取相应的预防和应对措施。通过建立健全的风险评估机制，日本旅游项目能够在实施过程中及时发现并解决潜在的技术问题，保障日本旅游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日本旅游项目中，技术将成为日本旅游项目成功的有力支持。这一深度剖析揭示了技术管理在日本旅游项目实施中的关键作用，为日本旅游项目的技术基础奠定了坚实的基础。</w:t>
      </w:r>
    </w:p>
    <w:p>
      <w:pPr>
        <w:pStyle w:val="Heading2"/>
        <w:ind w:firstLine="560" w:firstLineChars="200"/>
        <w:rPr>
          <w:rFonts w:ascii="仿宋" w:eastAsia="仿宋" w:hAnsi="仿宋" w:cs="仿宋" w:hint="eastAsia"/>
          <w:sz w:val="28"/>
          <w:lang w:eastAsia="zh-CN"/>
        </w:rPr>
      </w:pPr>
      <w:bookmarkStart w:id="16" w:name="_Toc1888"/>
      <w:r>
        <w:rPr>
          <w:rFonts w:ascii="仿宋" w:eastAsia="仿宋" w:hAnsi="仿宋" w:cs="仿宋" w:hint="eastAsia"/>
          <w:sz w:val="28"/>
          <w:lang w:eastAsia="zh-CN"/>
        </w:rPr>
        <w:t>(二)、日本旅游项目工艺技术设计方案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日本旅游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日本旅游项目将严格按照相关行业规范要求进行组织。通过有效控制产品质量，日本旅游项目将致力于为顾客提供优质的日本旅游项目产品和良好的服务。这体现了日本旅游项目对于生产活动合规性和质量标准的高度重视，为日本旅游项目的可持续发展和顾客满意度奠定了基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工艺技术方面，日本旅游项目注重生态效益和清洁生产原则。日本旅游项目建设将紧密结合地方特色经济发展，与社会经济发展规划和区域环境保护规划方案相协调一致。通过与当地区域自然生态系统的结合，日本旅游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日本旅游项目产品具有多样化的客户需求和个性化的特点。因此，日本旅游项目产品规格品种多样，且单批生产数量较小。为满足这一特点，日本旅游项目承办单位将建设先进的柔性制造生产线。通过广泛应用柔性制造技术，日本旅游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日本旅游项目采用的技术具有较高的技术含量和自动化水平，处于国内先进水平。这一技术选用不仅体现了对生产效率、质量和环境友好性的高标准要求，同时为日本旅游项目的可持续发展奠定了坚实的基础。</w:t>
      </w:r>
    </w:p>
    <w:p>
      <w:pPr>
        <w:pStyle w:val="Heading2"/>
        <w:ind w:firstLine="560" w:firstLineChars="200"/>
        <w:rPr>
          <w:rFonts w:ascii="仿宋" w:eastAsia="仿宋" w:hAnsi="仿宋" w:cs="仿宋" w:hint="eastAsia"/>
          <w:sz w:val="28"/>
          <w:lang w:eastAsia="zh-CN"/>
        </w:rPr>
      </w:pPr>
      <w:bookmarkStart w:id="17" w:name="_Toc6484"/>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为确保日本旅游项目的高效生产和技术实施，我们制定了一套精心设计的设备选型方案，以满足日本旅游项目生产、质量和环保的要求。该方案的主要特点如下：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日本旅游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针对日本旅游项目产品的多样性和小批量生产的特点，我们将建设柔性制造生产线。通过在设备选型中考虑柔性制造技术，可以灵活应对不同产品规格和生产需求，实现生产线的高度灵活性和适应性。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31938"/>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20619"/>
      <w:r>
        <w:rPr>
          <w:rFonts w:ascii="仿宋" w:eastAsia="仿宋" w:hAnsi="仿宋" w:cs="仿宋" w:hint="eastAsia"/>
          <w:lang w:eastAsia="zh-CN"/>
        </w:rPr>
        <w:t>(一)、日本旅游行业分析</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日本旅游行业一直以来都是市场的关注焦点。行业内的发展趋势、竞争态势以及潜在机会都对日本旅游项目的推进产生深远的影响。通过深入研究行业的整体概貌，我们将更好地理解行业的核心特征，为日本旅游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日本旅游行业，技术一直是推动创新和发展的关键因素。我们将对当前技术趋势进行详尽分析，包括但不限于人工智能、大数据应用、先进制造技术等。这有助于日本旅游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日本旅游项目成功的基础。我们将对主要竞争对手进行深入研究，包括其市场份额、产品特点、市场定位等。通过全面了解竞争对手的优势和劣势，日本旅游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20" w:name="_Toc15655"/>
      <w:r>
        <w:rPr>
          <w:rFonts w:ascii="仿宋" w:eastAsia="仿宋" w:hAnsi="仿宋" w:cs="仿宋" w:hint="eastAsia"/>
          <w:sz w:val="28"/>
          <w:lang w:eastAsia="zh-CN"/>
        </w:rPr>
        <w:t>(二)、日本旅游市场分析预测</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通过对市场规模的深入调研，我们将预测日本旅游市场未来的增长趋势。这包括市场的整体规模、各细分领域的发展趋势等。日本旅游项目可以根据市场的扩张速度和潜在机会，制定更符合市场需求的发展策略。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https://d.book118.com/166210210242010030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日本旅游项目规划设计蓝图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日本旅游项目规划设计蓝图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日本旅游项目规划设计蓝图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日本旅游项目规划设计蓝图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日本旅游项目规划设计蓝图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日本旅游项目规划设计蓝图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日本旅游项目规划设计蓝图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日本旅游项目规划设计蓝图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日本旅游项目规划设计蓝图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日本旅游项目规划设计蓝图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日本旅游项目规划设计蓝图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日本旅游项目规划设计蓝图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日本旅游项目规划设计蓝图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日本旅游项目规划设计蓝图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日本旅游项目规划设计蓝图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日本旅游项目规划设计蓝图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日本旅游项目规划设计蓝图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4D40D1C"/>
    <w:rsid w:val="34D40D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66210210242010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2023-12-23T12:14:00Z</dcterms:created>
  <dcterms:modified xsi:type="dcterms:W3CDTF">2023-12-23T12:14:22Z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8F29C2226C1941A5AE1396C1B7990554_11</vt:lpwstr>
  </property>
  <property fmtid="{D5CDD505-2E9C-101B-9397-08002B2CF9AE}" pid="3" name="KSOProductBuildVer">
    <vt:lpwstr>2052-12.1.0.16120</vt:lpwstr>
  </property>
</Properties>
</file>