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高可靠性感应式电度表项目规划设计蓝图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9188" w:history="1">
        <w:r>
          <w:rPr>
            <w:rFonts w:ascii="仿宋" w:eastAsia="仿宋" w:hAnsi="仿宋" w:cs="仿宋" w:hint="eastAsia"/>
            <w:lang w:eastAsia="zh-CN"/>
          </w:rPr>
          <w:t>概论</w:t>
        </w:r>
        <w:r>
          <w:tab/>
        </w:r>
        <w:r>
          <w:fldChar w:fldCharType="begin"/>
        </w:r>
        <w:r>
          <w:instrText xml:space="preserve"> PAGEREF _Toc29188 \h </w:instrText>
        </w:r>
        <w:r>
          <w:fldChar w:fldCharType="separate"/>
        </w:r>
        <w:r>
          <w:t>3</w:t>
        </w:r>
        <w:r>
          <w:fldChar w:fldCharType="end"/>
        </w:r>
      </w:hyperlink>
    </w:p>
    <w:p>
      <w:pPr>
        <w:pStyle w:val="TOC1"/>
        <w:tabs>
          <w:tab w:val="right" w:leader="dot" w:pos="8306"/>
        </w:tabs>
      </w:pPr>
      <w:hyperlink w:anchor="_Toc17857" w:history="1">
        <w:r>
          <w:rPr>
            <w:rFonts w:ascii="仿宋" w:eastAsia="仿宋" w:hAnsi="仿宋" w:cs="仿宋" w:hint="eastAsia"/>
            <w:lang w:eastAsia="zh-CN"/>
          </w:rPr>
          <w:t>一、高可靠性感应式电度表项目概论</w:t>
        </w:r>
        <w:r>
          <w:tab/>
        </w:r>
        <w:r>
          <w:fldChar w:fldCharType="begin"/>
        </w:r>
        <w:r>
          <w:instrText xml:space="preserve"> PAGEREF _Toc17857 \h </w:instrText>
        </w:r>
        <w:r>
          <w:fldChar w:fldCharType="separate"/>
        </w:r>
        <w:r>
          <w:t>3</w:t>
        </w:r>
        <w:r>
          <w:fldChar w:fldCharType="end"/>
        </w:r>
      </w:hyperlink>
    </w:p>
    <w:p>
      <w:pPr>
        <w:pStyle w:val="TOC2"/>
        <w:tabs>
          <w:tab w:val="right" w:leader="dot" w:pos="8306"/>
        </w:tabs>
      </w:pPr>
      <w:hyperlink w:anchor="_Toc30146" w:history="1">
        <w:r>
          <w:rPr>
            <w:rFonts w:ascii="仿宋" w:eastAsia="仿宋" w:hAnsi="仿宋" w:cs="仿宋" w:hint="eastAsia"/>
            <w:lang w:eastAsia="zh-CN"/>
          </w:rPr>
          <w:t>(一)、高可靠性感应式电度表项目概况</w:t>
        </w:r>
        <w:r>
          <w:tab/>
        </w:r>
        <w:r>
          <w:fldChar w:fldCharType="begin"/>
        </w:r>
        <w:r>
          <w:instrText xml:space="preserve"> PAGEREF _Toc30146 \h </w:instrText>
        </w:r>
        <w:r>
          <w:fldChar w:fldCharType="separate"/>
        </w:r>
        <w:r>
          <w:t>3</w:t>
        </w:r>
        <w:r>
          <w:fldChar w:fldCharType="end"/>
        </w:r>
      </w:hyperlink>
    </w:p>
    <w:p>
      <w:pPr>
        <w:pStyle w:val="TOC2"/>
        <w:tabs>
          <w:tab w:val="right" w:leader="dot" w:pos="8306"/>
        </w:tabs>
      </w:pPr>
      <w:hyperlink w:anchor="_Toc24775" w:history="1">
        <w:r>
          <w:rPr>
            <w:rFonts w:ascii="仿宋" w:eastAsia="仿宋" w:hAnsi="仿宋" w:cs="仿宋" w:hint="eastAsia"/>
            <w:lang w:eastAsia="zh-CN"/>
          </w:rPr>
          <w:t>(二)、高可靠性感应式电度表项目目标</w:t>
        </w:r>
        <w:r>
          <w:tab/>
        </w:r>
        <w:r>
          <w:fldChar w:fldCharType="begin"/>
        </w:r>
        <w:r>
          <w:instrText xml:space="preserve"> PAGEREF _Toc24775 \h </w:instrText>
        </w:r>
        <w:r>
          <w:fldChar w:fldCharType="separate"/>
        </w:r>
        <w:r>
          <w:t>6</w:t>
        </w:r>
        <w:r>
          <w:fldChar w:fldCharType="end"/>
        </w:r>
      </w:hyperlink>
    </w:p>
    <w:p>
      <w:pPr>
        <w:pStyle w:val="TOC2"/>
        <w:tabs>
          <w:tab w:val="right" w:leader="dot" w:pos="8306"/>
        </w:tabs>
      </w:pPr>
      <w:hyperlink w:anchor="_Toc30857" w:history="1">
        <w:r>
          <w:rPr>
            <w:rFonts w:ascii="仿宋" w:eastAsia="仿宋" w:hAnsi="仿宋" w:cs="仿宋" w:hint="eastAsia"/>
            <w:lang w:eastAsia="zh-CN"/>
          </w:rPr>
          <w:t>(三)、高可靠性感应式电度表项目提出的理由</w:t>
        </w:r>
        <w:r>
          <w:tab/>
        </w:r>
        <w:r>
          <w:fldChar w:fldCharType="begin"/>
        </w:r>
        <w:r>
          <w:instrText xml:space="preserve"> PAGEREF _Toc30857 \h </w:instrText>
        </w:r>
        <w:r>
          <w:fldChar w:fldCharType="separate"/>
        </w:r>
        <w:r>
          <w:t>7</w:t>
        </w:r>
        <w:r>
          <w:fldChar w:fldCharType="end"/>
        </w:r>
      </w:hyperlink>
    </w:p>
    <w:p>
      <w:pPr>
        <w:pStyle w:val="TOC2"/>
        <w:tabs>
          <w:tab w:val="right" w:leader="dot" w:pos="8306"/>
        </w:tabs>
      </w:pPr>
      <w:hyperlink w:anchor="_Toc2299" w:history="1">
        <w:r>
          <w:rPr>
            <w:rFonts w:ascii="仿宋" w:eastAsia="仿宋" w:hAnsi="仿宋" w:cs="仿宋" w:hint="eastAsia"/>
            <w:lang w:eastAsia="zh-CN"/>
          </w:rPr>
          <w:t>(四)、高可靠性感应式电度表项目意义</w:t>
        </w:r>
        <w:r>
          <w:tab/>
        </w:r>
        <w:r>
          <w:fldChar w:fldCharType="begin"/>
        </w:r>
        <w:r>
          <w:instrText xml:space="preserve"> PAGEREF _Toc2299 \h </w:instrText>
        </w:r>
        <w:r>
          <w:fldChar w:fldCharType="separate"/>
        </w:r>
        <w:r>
          <w:t>8</w:t>
        </w:r>
        <w:r>
          <w:fldChar w:fldCharType="end"/>
        </w:r>
      </w:hyperlink>
    </w:p>
    <w:p>
      <w:pPr>
        <w:pStyle w:val="TOC2"/>
        <w:tabs>
          <w:tab w:val="right" w:leader="dot" w:pos="8306"/>
        </w:tabs>
      </w:pPr>
      <w:hyperlink w:anchor="_Toc27119" w:history="1">
        <w:r>
          <w:rPr>
            <w:rFonts w:ascii="仿宋" w:eastAsia="仿宋" w:hAnsi="仿宋" w:cs="仿宋" w:hint="eastAsia"/>
            <w:lang w:eastAsia="zh-CN"/>
          </w:rPr>
          <w:t>(五)、高可靠性感应式电度表项目背景</w:t>
        </w:r>
        <w:r>
          <w:tab/>
        </w:r>
        <w:r>
          <w:fldChar w:fldCharType="begin"/>
        </w:r>
        <w:r>
          <w:instrText xml:space="preserve"> PAGEREF _Toc27119 \h </w:instrText>
        </w:r>
        <w:r>
          <w:fldChar w:fldCharType="separate"/>
        </w:r>
        <w:r>
          <w:t>9</w:t>
        </w:r>
        <w:r>
          <w:fldChar w:fldCharType="end"/>
        </w:r>
      </w:hyperlink>
    </w:p>
    <w:p>
      <w:pPr>
        <w:pStyle w:val="TOC1"/>
        <w:tabs>
          <w:tab w:val="right" w:leader="dot" w:pos="8306"/>
        </w:tabs>
      </w:pPr>
      <w:hyperlink w:anchor="_Toc1000" w:history="1">
        <w:r>
          <w:rPr>
            <w:rFonts w:ascii="仿宋" w:eastAsia="仿宋" w:hAnsi="仿宋" w:cs="仿宋" w:hint="eastAsia"/>
            <w:lang w:eastAsia="zh-CN"/>
          </w:rPr>
          <w:t>二、高可靠性感应式电度表项目选址可行性分析</w:t>
        </w:r>
        <w:r>
          <w:tab/>
        </w:r>
        <w:r>
          <w:fldChar w:fldCharType="begin"/>
        </w:r>
        <w:r>
          <w:instrText xml:space="preserve"> PAGEREF _Toc1000 \h </w:instrText>
        </w:r>
        <w:r>
          <w:fldChar w:fldCharType="separate"/>
        </w:r>
        <w:r>
          <w:t>10</w:t>
        </w:r>
        <w:r>
          <w:fldChar w:fldCharType="end"/>
        </w:r>
      </w:hyperlink>
    </w:p>
    <w:p>
      <w:pPr>
        <w:pStyle w:val="TOC2"/>
        <w:tabs>
          <w:tab w:val="right" w:leader="dot" w:pos="8306"/>
        </w:tabs>
      </w:pPr>
      <w:hyperlink w:anchor="_Toc25712" w:history="1">
        <w:r>
          <w:rPr>
            <w:rFonts w:ascii="仿宋" w:eastAsia="仿宋" w:hAnsi="仿宋" w:cs="仿宋" w:hint="eastAsia"/>
            <w:lang w:eastAsia="zh-CN"/>
          </w:rPr>
          <w:t>(一)、高可靠性感应式电度表项目选址</w:t>
        </w:r>
        <w:r>
          <w:tab/>
        </w:r>
        <w:r>
          <w:fldChar w:fldCharType="begin"/>
        </w:r>
        <w:r>
          <w:instrText xml:space="preserve"> PAGEREF _Toc25712 \h </w:instrText>
        </w:r>
        <w:r>
          <w:fldChar w:fldCharType="separate"/>
        </w:r>
        <w:r>
          <w:t>10</w:t>
        </w:r>
        <w:r>
          <w:fldChar w:fldCharType="end"/>
        </w:r>
      </w:hyperlink>
    </w:p>
    <w:p>
      <w:pPr>
        <w:pStyle w:val="TOC2"/>
        <w:tabs>
          <w:tab w:val="right" w:leader="dot" w:pos="8306"/>
        </w:tabs>
      </w:pPr>
      <w:hyperlink w:anchor="_Toc18609" w:history="1">
        <w:r>
          <w:rPr>
            <w:rFonts w:ascii="仿宋" w:eastAsia="仿宋" w:hAnsi="仿宋" w:cs="仿宋" w:hint="eastAsia"/>
            <w:lang w:eastAsia="zh-CN"/>
          </w:rPr>
          <w:t>(二)、用地控制指标</w:t>
        </w:r>
        <w:r>
          <w:tab/>
        </w:r>
        <w:r>
          <w:fldChar w:fldCharType="begin"/>
        </w:r>
        <w:r>
          <w:instrText xml:space="preserve"> PAGEREF _Toc18609 \h </w:instrText>
        </w:r>
        <w:r>
          <w:fldChar w:fldCharType="separate"/>
        </w:r>
        <w:r>
          <w:t>10</w:t>
        </w:r>
        <w:r>
          <w:fldChar w:fldCharType="end"/>
        </w:r>
      </w:hyperlink>
    </w:p>
    <w:p>
      <w:pPr>
        <w:pStyle w:val="TOC2"/>
        <w:tabs>
          <w:tab w:val="right" w:leader="dot" w:pos="8306"/>
        </w:tabs>
      </w:pPr>
      <w:hyperlink w:anchor="_Toc5843" w:history="1">
        <w:r>
          <w:rPr>
            <w:rFonts w:ascii="仿宋" w:eastAsia="仿宋" w:hAnsi="仿宋" w:cs="仿宋" w:hint="eastAsia"/>
            <w:lang w:eastAsia="zh-CN"/>
          </w:rPr>
          <w:t>(三)、节约用地措施</w:t>
        </w:r>
        <w:r>
          <w:tab/>
        </w:r>
        <w:r>
          <w:fldChar w:fldCharType="begin"/>
        </w:r>
        <w:r>
          <w:instrText xml:space="preserve"> PAGEREF _Toc5843 \h </w:instrText>
        </w:r>
        <w:r>
          <w:fldChar w:fldCharType="separate"/>
        </w:r>
        <w:r>
          <w:t>13</w:t>
        </w:r>
        <w:r>
          <w:fldChar w:fldCharType="end"/>
        </w:r>
      </w:hyperlink>
    </w:p>
    <w:p>
      <w:pPr>
        <w:pStyle w:val="TOC2"/>
        <w:tabs>
          <w:tab w:val="right" w:leader="dot" w:pos="8306"/>
        </w:tabs>
      </w:pPr>
      <w:hyperlink w:anchor="_Toc22122" w:history="1">
        <w:r>
          <w:rPr>
            <w:rFonts w:ascii="仿宋" w:eastAsia="仿宋" w:hAnsi="仿宋" w:cs="仿宋" w:hint="eastAsia"/>
            <w:lang w:eastAsia="zh-CN"/>
          </w:rPr>
          <w:t>(四)、总图布置方案</w:t>
        </w:r>
        <w:r>
          <w:tab/>
        </w:r>
        <w:r>
          <w:fldChar w:fldCharType="begin"/>
        </w:r>
        <w:r>
          <w:instrText xml:space="preserve"> PAGEREF _Toc22122 \h </w:instrText>
        </w:r>
        <w:r>
          <w:fldChar w:fldCharType="separate"/>
        </w:r>
        <w:r>
          <w:t>14</w:t>
        </w:r>
        <w:r>
          <w:fldChar w:fldCharType="end"/>
        </w:r>
      </w:hyperlink>
    </w:p>
    <w:p>
      <w:pPr>
        <w:pStyle w:val="TOC2"/>
        <w:tabs>
          <w:tab w:val="right" w:leader="dot" w:pos="8306"/>
        </w:tabs>
      </w:pPr>
      <w:hyperlink w:anchor="_Toc2467" w:history="1">
        <w:r>
          <w:rPr>
            <w:rFonts w:ascii="仿宋" w:eastAsia="仿宋" w:hAnsi="仿宋" w:cs="仿宋" w:hint="eastAsia"/>
            <w:lang w:eastAsia="zh-CN"/>
          </w:rPr>
          <w:t>(五)、选址综合评价</w:t>
        </w:r>
        <w:r>
          <w:tab/>
        </w:r>
        <w:r>
          <w:fldChar w:fldCharType="begin"/>
        </w:r>
        <w:r>
          <w:instrText xml:space="preserve"> PAGEREF _Toc2467 \h </w:instrText>
        </w:r>
        <w:r>
          <w:fldChar w:fldCharType="separate"/>
        </w:r>
        <w:r>
          <w:t>15</w:t>
        </w:r>
        <w:r>
          <w:fldChar w:fldCharType="end"/>
        </w:r>
      </w:hyperlink>
    </w:p>
    <w:p>
      <w:pPr>
        <w:pStyle w:val="TOC1"/>
        <w:tabs>
          <w:tab w:val="right" w:leader="dot" w:pos="8306"/>
        </w:tabs>
      </w:pPr>
      <w:hyperlink w:anchor="_Toc2604" w:history="1">
        <w:r>
          <w:rPr>
            <w:rFonts w:ascii="仿宋" w:eastAsia="仿宋" w:hAnsi="仿宋" w:cs="仿宋" w:hint="eastAsia"/>
            <w:lang w:eastAsia="zh-CN"/>
          </w:rPr>
          <w:t>三、工艺说明</w:t>
        </w:r>
        <w:r>
          <w:tab/>
        </w:r>
        <w:r>
          <w:fldChar w:fldCharType="begin"/>
        </w:r>
        <w:r>
          <w:instrText xml:space="preserve"> PAGEREF _Toc2604 \h </w:instrText>
        </w:r>
        <w:r>
          <w:fldChar w:fldCharType="separate"/>
        </w:r>
        <w:r>
          <w:t>16</w:t>
        </w:r>
        <w:r>
          <w:fldChar w:fldCharType="end"/>
        </w:r>
      </w:hyperlink>
    </w:p>
    <w:p>
      <w:pPr>
        <w:pStyle w:val="TOC2"/>
        <w:tabs>
          <w:tab w:val="right" w:leader="dot" w:pos="8306"/>
        </w:tabs>
      </w:pPr>
      <w:hyperlink w:anchor="_Toc10594" w:history="1">
        <w:r>
          <w:rPr>
            <w:rFonts w:ascii="仿宋" w:eastAsia="仿宋" w:hAnsi="仿宋" w:cs="仿宋" w:hint="eastAsia"/>
            <w:lang w:eastAsia="zh-CN"/>
          </w:rPr>
          <w:t>(一)、技术管理特点</w:t>
        </w:r>
        <w:r>
          <w:tab/>
        </w:r>
        <w:r>
          <w:fldChar w:fldCharType="begin"/>
        </w:r>
        <w:r>
          <w:instrText xml:space="preserve"> PAGEREF _Toc10594 \h </w:instrText>
        </w:r>
        <w:r>
          <w:fldChar w:fldCharType="separate"/>
        </w:r>
        <w:r>
          <w:t>16</w:t>
        </w:r>
        <w:r>
          <w:fldChar w:fldCharType="end"/>
        </w:r>
      </w:hyperlink>
    </w:p>
    <w:p>
      <w:pPr>
        <w:pStyle w:val="TOC2"/>
        <w:tabs>
          <w:tab w:val="right" w:leader="dot" w:pos="8306"/>
        </w:tabs>
      </w:pPr>
      <w:hyperlink w:anchor="_Toc23293" w:history="1">
        <w:r>
          <w:rPr>
            <w:rFonts w:ascii="仿宋" w:eastAsia="仿宋" w:hAnsi="仿宋" w:cs="仿宋" w:hint="eastAsia"/>
            <w:lang w:eastAsia="zh-CN"/>
          </w:rPr>
          <w:t>(二)、高可靠性感应式电度表项目工艺技术设计方案</w:t>
        </w:r>
        <w:r>
          <w:tab/>
        </w:r>
        <w:r>
          <w:fldChar w:fldCharType="begin"/>
        </w:r>
        <w:r>
          <w:instrText xml:space="preserve"> PAGEREF _Toc23293 \h </w:instrText>
        </w:r>
        <w:r>
          <w:fldChar w:fldCharType="separate"/>
        </w:r>
        <w:r>
          <w:t>17</w:t>
        </w:r>
        <w:r>
          <w:fldChar w:fldCharType="end"/>
        </w:r>
      </w:hyperlink>
    </w:p>
    <w:p>
      <w:pPr>
        <w:pStyle w:val="TOC2"/>
        <w:tabs>
          <w:tab w:val="right" w:leader="dot" w:pos="8306"/>
        </w:tabs>
      </w:pPr>
      <w:hyperlink w:anchor="_Toc867" w:history="1">
        <w:r>
          <w:rPr>
            <w:rFonts w:ascii="仿宋" w:eastAsia="仿宋" w:hAnsi="仿宋" w:cs="仿宋" w:hint="eastAsia"/>
            <w:lang w:eastAsia="zh-CN"/>
          </w:rPr>
          <w:t>(三)、设备选型方案</w:t>
        </w:r>
        <w:r>
          <w:tab/>
        </w:r>
        <w:r>
          <w:fldChar w:fldCharType="begin"/>
        </w:r>
        <w:r>
          <w:instrText xml:space="preserve"> PAGEREF _Toc867 \h </w:instrText>
        </w:r>
        <w:r>
          <w:fldChar w:fldCharType="separate"/>
        </w:r>
        <w:r>
          <w:t>19</w:t>
        </w:r>
        <w:r>
          <w:fldChar w:fldCharType="end"/>
        </w:r>
      </w:hyperlink>
    </w:p>
    <w:p>
      <w:pPr>
        <w:pStyle w:val="TOC1"/>
        <w:tabs>
          <w:tab w:val="right" w:leader="dot" w:pos="8306"/>
        </w:tabs>
      </w:pPr>
      <w:hyperlink w:anchor="_Toc20928" w:history="1">
        <w:r>
          <w:rPr>
            <w:rFonts w:ascii="仿宋" w:eastAsia="仿宋" w:hAnsi="仿宋" w:cs="仿宋" w:hint="eastAsia"/>
            <w:lang w:eastAsia="zh-CN"/>
          </w:rPr>
          <w:t>四、高可靠性感应式电度表项目建设背景及必要性分析</w:t>
        </w:r>
        <w:r>
          <w:tab/>
        </w:r>
        <w:r>
          <w:fldChar w:fldCharType="begin"/>
        </w:r>
        <w:r>
          <w:instrText xml:space="preserve"> PAGEREF _Toc20928 \h </w:instrText>
        </w:r>
        <w:r>
          <w:fldChar w:fldCharType="separate"/>
        </w:r>
        <w:r>
          <w:t>20</w:t>
        </w:r>
        <w:r>
          <w:fldChar w:fldCharType="end"/>
        </w:r>
      </w:hyperlink>
    </w:p>
    <w:p>
      <w:pPr>
        <w:pStyle w:val="TOC2"/>
        <w:tabs>
          <w:tab w:val="right" w:leader="dot" w:pos="8306"/>
        </w:tabs>
      </w:pPr>
      <w:hyperlink w:anchor="_Toc21102" w:history="1">
        <w:r>
          <w:rPr>
            <w:rFonts w:ascii="仿宋" w:eastAsia="仿宋" w:hAnsi="仿宋" w:cs="仿宋" w:hint="eastAsia"/>
            <w:lang w:eastAsia="zh-CN"/>
          </w:rPr>
          <w:t>(一)、高可靠性感应式电度表项目背景分析</w:t>
        </w:r>
        <w:r>
          <w:tab/>
        </w:r>
        <w:r>
          <w:fldChar w:fldCharType="begin"/>
        </w:r>
        <w:r>
          <w:instrText xml:space="preserve"> PAGEREF _Toc21102 \h </w:instrText>
        </w:r>
        <w:r>
          <w:fldChar w:fldCharType="separate"/>
        </w:r>
        <w:r>
          <w:t>20</w:t>
        </w:r>
        <w:r>
          <w:fldChar w:fldCharType="end"/>
        </w:r>
      </w:hyperlink>
    </w:p>
    <w:p>
      <w:pPr>
        <w:pStyle w:val="TOC2"/>
        <w:tabs>
          <w:tab w:val="right" w:leader="dot" w:pos="8306"/>
        </w:tabs>
      </w:pPr>
      <w:hyperlink w:anchor="_Toc1473" w:history="1">
        <w:r>
          <w:rPr>
            <w:rFonts w:ascii="仿宋" w:eastAsia="仿宋" w:hAnsi="仿宋" w:cs="仿宋" w:hint="eastAsia"/>
            <w:lang w:eastAsia="zh-CN"/>
          </w:rPr>
          <w:t>(二)、高可靠性感应式电度表项目建设必要性分析</w:t>
        </w:r>
        <w:r>
          <w:tab/>
        </w:r>
        <w:r>
          <w:fldChar w:fldCharType="begin"/>
        </w:r>
        <w:r>
          <w:instrText xml:space="preserve"> PAGEREF _Toc1473 \h </w:instrText>
        </w:r>
        <w:r>
          <w:fldChar w:fldCharType="separate"/>
        </w:r>
        <w:r>
          <w:t>22</w:t>
        </w:r>
        <w:r>
          <w:fldChar w:fldCharType="end"/>
        </w:r>
      </w:hyperlink>
    </w:p>
    <w:p>
      <w:pPr>
        <w:pStyle w:val="TOC1"/>
        <w:tabs>
          <w:tab w:val="right" w:leader="dot" w:pos="8306"/>
        </w:tabs>
      </w:pPr>
      <w:hyperlink w:anchor="_Toc8609" w:history="1">
        <w:r>
          <w:rPr>
            <w:rFonts w:ascii="仿宋" w:eastAsia="仿宋" w:hAnsi="仿宋" w:cs="仿宋" w:hint="eastAsia"/>
            <w:lang w:eastAsia="zh-CN"/>
          </w:rPr>
          <w:t>五、高可靠性感应式电度表项目文档管理</w:t>
        </w:r>
        <w:r>
          <w:tab/>
        </w:r>
        <w:r>
          <w:fldChar w:fldCharType="begin"/>
        </w:r>
        <w:r>
          <w:instrText xml:space="preserve"> PAGEREF _Toc8609 \h </w:instrText>
        </w:r>
        <w:r>
          <w:fldChar w:fldCharType="separate"/>
        </w:r>
        <w:r>
          <w:t>23</w:t>
        </w:r>
        <w:r>
          <w:fldChar w:fldCharType="end"/>
        </w:r>
      </w:hyperlink>
    </w:p>
    <w:p>
      <w:pPr>
        <w:pStyle w:val="TOC2"/>
        <w:tabs>
          <w:tab w:val="right" w:leader="dot" w:pos="8306"/>
        </w:tabs>
      </w:pPr>
      <w:hyperlink w:anchor="_Toc27299" w:history="1">
        <w:r>
          <w:rPr>
            <w:rFonts w:ascii="仿宋" w:eastAsia="仿宋" w:hAnsi="仿宋" w:cs="仿宋" w:hint="eastAsia"/>
            <w:lang w:eastAsia="zh-CN"/>
          </w:rPr>
          <w:t>(一)、文档编制与审查</w:t>
        </w:r>
        <w:r>
          <w:tab/>
        </w:r>
        <w:r>
          <w:fldChar w:fldCharType="begin"/>
        </w:r>
        <w:r>
          <w:instrText xml:space="preserve"> PAGEREF _Toc27299 \h </w:instrText>
        </w:r>
        <w:r>
          <w:fldChar w:fldCharType="separate"/>
        </w:r>
        <w:r>
          <w:t>23</w:t>
        </w:r>
        <w:r>
          <w:fldChar w:fldCharType="end"/>
        </w:r>
      </w:hyperlink>
    </w:p>
    <w:p>
      <w:pPr>
        <w:pStyle w:val="TOC2"/>
        <w:tabs>
          <w:tab w:val="right" w:leader="dot" w:pos="8306"/>
        </w:tabs>
      </w:pPr>
      <w:hyperlink w:anchor="_Toc16166" w:history="1">
        <w:r>
          <w:rPr>
            <w:rFonts w:ascii="仿宋" w:eastAsia="仿宋" w:hAnsi="仿宋" w:cs="仿宋" w:hint="eastAsia"/>
            <w:lang w:eastAsia="zh-CN"/>
          </w:rPr>
          <w:t>(二)、文档发布与分发</w:t>
        </w:r>
        <w:r>
          <w:tab/>
        </w:r>
        <w:r>
          <w:fldChar w:fldCharType="begin"/>
        </w:r>
        <w:r>
          <w:instrText xml:space="preserve"> PAGEREF _Toc16166 \h </w:instrText>
        </w:r>
        <w:r>
          <w:fldChar w:fldCharType="separate"/>
        </w:r>
        <w:r>
          <w:t>25</w:t>
        </w:r>
        <w:r>
          <w:fldChar w:fldCharType="end"/>
        </w:r>
      </w:hyperlink>
    </w:p>
    <w:p>
      <w:pPr>
        <w:pStyle w:val="TOC2"/>
        <w:tabs>
          <w:tab w:val="right" w:leader="dot" w:pos="8306"/>
        </w:tabs>
      </w:pPr>
      <w:hyperlink w:anchor="_Toc25271" w:history="1">
        <w:r>
          <w:rPr>
            <w:rFonts w:ascii="仿宋" w:eastAsia="仿宋" w:hAnsi="仿宋" w:cs="仿宋" w:hint="eastAsia"/>
            <w:lang w:eastAsia="zh-CN"/>
          </w:rPr>
          <w:t>(三)、文档存档与归档</w:t>
        </w:r>
        <w:r>
          <w:tab/>
        </w:r>
        <w:r>
          <w:fldChar w:fldCharType="begin"/>
        </w:r>
        <w:r>
          <w:instrText xml:space="preserve"> PAGEREF _Toc25271 \h </w:instrText>
        </w:r>
        <w:r>
          <w:fldChar w:fldCharType="separate"/>
        </w:r>
        <w:r>
          <w:t>25</w:t>
        </w:r>
        <w:r>
          <w:fldChar w:fldCharType="end"/>
        </w:r>
      </w:hyperlink>
    </w:p>
    <w:p>
      <w:pPr>
        <w:pStyle w:val="TOC1"/>
        <w:tabs>
          <w:tab w:val="right" w:leader="dot" w:pos="8306"/>
        </w:tabs>
      </w:pPr>
      <w:hyperlink w:anchor="_Toc17836" w:history="1">
        <w:r>
          <w:rPr>
            <w:rFonts w:ascii="仿宋" w:eastAsia="仿宋" w:hAnsi="仿宋" w:cs="仿宋" w:hint="eastAsia"/>
            <w:lang w:eastAsia="zh-CN"/>
          </w:rPr>
          <w:t>六、产品规划分析</w:t>
        </w:r>
        <w:r>
          <w:tab/>
        </w:r>
        <w:r>
          <w:fldChar w:fldCharType="begin"/>
        </w:r>
        <w:r>
          <w:instrText xml:space="preserve"> PAGEREF _Toc17836 \h </w:instrText>
        </w:r>
        <w:r>
          <w:fldChar w:fldCharType="separate"/>
        </w:r>
        <w:r>
          <w:t>27</w:t>
        </w:r>
        <w:r>
          <w:fldChar w:fldCharType="end"/>
        </w:r>
      </w:hyperlink>
    </w:p>
    <w:p>
      <w:pPr>
        <w:pStyle w:val="TOC2"/>
        <w:tabs>
          <w:tab w:val="right" w:leader="dot" w:pos="8306"/>
        </w:tabs>
      </w:pPr>
      <w:hyperlink w:anchor="_Toc24832" w:history="1">
        <w:r>
          <w:rPr>
            <w:rFonts w:ascii="仿宋" w:eastAsia="仿宋" w:hAnsi="仿宋" w:cs="仿宋" w:hint="eastAsia"/>
            <w:lang w:eastAsia="zh-CN"/>
          </w:rPr>
          <w:t>(一)、产品规划</w:t>
        </w:r>
        <w:r>
          <w:tab/>
        </w:r>
        <w:r>
          <w:fldChar w:fldCharType="begin"/>
        </w:r>
        <w:r>
          <w:instrText xml:space="preserve"> PAGEREF _Toc24832 \h </w:instrText>
        </w:r>
        <w:r>
          <w:fldChar w:fldCharType="separate"/>
        </w:r>
        <w:r>
          <w:t>27</w:t>
        </w:r>
        <w:r>
          <w:fldChar w:fldCharType="end"/>
        </w:r>
      </w:hyperlink>
    </w:p>
    <w:p>
      <w:pPr>
        <w:pStyle w:val="TOC2"/>
        <w:tabs>
          <w:tab w:val="right" w:leader="dot" w:pos="8306"/>
        </w:tabs>
      </w:pPr>
      <w:hyperlink w:anchor="_Toc31452" w:history="1">
        <w:r>
          <w:rPr>
            <w:rFonts w:ascii="仿宋" w:eastAsia="仿宋" w:hAnsi="仿宋" w:cs="仿宋" w:hint="eastAsia"/>
            <w:lang w:eastAsia="zh-CN"/>
          </w:rPr>
          <w:t>(二)、建设规模</w:t>
        </w:r>
        <w:r>
          <w:tab/>
        </w:r>
        <w:r>
          <w:fldChar w:fldCharType="begin"/>
        </w:r>
        <w:r>
          <w:instrText xml:space="preserve"> PAGEREF _Toc31452 \h </w:instrText>
        </w:r>
        <w:r>
          <w:fldChar w:fldCharType="separate"/>
        </w:r>
        <w:r>
          <w:t>27</w:t>
        </w:r>
        <w:r>
          <w:fldChar w:fldCharType="end"/>
        </w:r>
      </w:hyperlink>
    </w:p>
    <w:p>
      <w:pPr>
        <w:pStyle w:val="TOC1"/>
        <w:tabs>
          <w:tab w:val="right" w:leader="dot" w:pos="8306"/>
        </w:tabs>
      </w:pPr>
      <w:hyperlink w:anchor="_Toc118" w:history="1">
        <w:r>
          <w:rPr>
            <w:rFonts w:ascii="仿宋" w:eastAsia="仿宋" w:hAnsi="仿宋" w:cs="仿宋" w:hint="eastAsia"/>
            <w:lang w:eastAsia="zh-CN"/>
          </w:rPr>
          <w:t>七、高可靠性感应式电度表项目风险管理</w:t>
        </w:r>
        <w:r>
          <w:tab/>
        </w:r>
        <w:r>
          <w:fldChar w:fldCharType="begin"/>
        </w:r>
        <w:r>
          <w:instrText xml:space="preserve"> PAGEREF _Toc118 \h </w:instrText>
        </w:r>
        <w:r>
          <w:fldChar w:fldCharType="separate"/>
        </w:r>
        <w:r>
          <w:t>29</w:t>
        </w:r>
        <w:r>
          <w:fldChar w:fldCharType="end"/>
        </w:r>
      </w:hyperlink>
    </w:p>
    <w:p>
      <w:pPr>
        <w:pStyle w:val="TOC2"/>
        <w:tabs>
          <w:tab w:val="right" w:leader="dot" w:pos="8306"/>
        </w:tabs>
      </w:pPr>
      <w:hyperlink w:anchor="_Toc29197" w:history="1">
        <w:r>
          <w:rPr>
            <w:rFonts w:ascii="仿宋" w:eastAsia="仿宋" w:hAnsi="仿宋" w:cs="仿宋" w:hint="eastAsia"/>
            <w:lang w:eastAsia="zh-CN"/>
          </w:rPr>
          <w:t>(一)、风险识别与评估</w:t>
        </w:r>
        <w:r>
          <w:tab/>
        </w:r>
        <w:r>
          <w:fldChar w:fldCharType="begin"/>
        </w:r>
        <w:r>
          <w:instrText xml:space="preserve"> PAGEREF _Toc29197 \h </w:instrText>
        </w:r>
        <w:r>
          <w:fldChar w:fldCharType="separate"/>
        </w:r>
        <w:r>
          <w:t>29</w:t>
        </w:r>
        <w:r>
          <w:fldChar w:fldCharType="end"/>
        </w:r>
      </w:hyperlink>
    </w:p>
    <w:p>
      <w:pPr>
        <w:pStyle w:val="TOC2"/>
        <w:tabs>
          <w:tab w:val="right" w:leader="dot" w:pos="8306"/>
        </w:tabs>
      </w:pPr>
      <w:hyperlink w:anchor="_Toc25158" w:history="1">
        <w:r>
          <w:rPr>
            <w:rFonts w:ascii="仿宋" w:eastAsia="仿宋" w:hAnsi="仿宋" w:cs="仿宋" w:hint="eastAsia"/>
            <w:lang w:eastAsia="zh-CN"/>
          </w:rPr>
          <w:t>(二)、风险应对策略</w:t>
        </w:r>
        <w:r>
          <w:tab/>
        </w:r>
        <w:r>
          <w:fldChar w:fldCharType="begin"/>
        </w:r>
        <w:r>
          <w:instrText xml:space="preserve"> PAGEREF _Toc25158 \h </w:instrText>
        </w:r>
        <w:r>
          <w:fldChar w:fldCharType="separate"/>
        </w:r>
        <w:r>
          <w:t>30</w:t>
        </w:r>
        <w:r>
          <w:fldChar w:fldCharType="end"/>
        </w:r>
      </w:hyperlink>
    </w:p>
    <w:p>
      <w:pPr>
        <w:pStyle w:val="TOC2"/>
        <w:tabs>
          <w:tab w:val="right" w:leader="dot" w:pos="8306"/>
        </w:tabs>
      </w:pPr>
      <w:hyperlink w:anchor="_Toc7691" w:history="1">
        <w:r>
          <w:rPr>
            <w:rFonts w:ascii="仿宋" w:eastAsia="仿宋" w:hAnsi="仿宋" w:cs="仿宋" w:hint="eastAsia"/>
            <w:lang w:eastAsia="zh-CN"/>
          </w:rPr>
          <w:t>(三)、风险监控与控制</w:t>
        </w:r>
        <w:r>
          <w:tab/>
        </w:r>
        <w:r>
          <w:fldChar w:fldCharType="begin"/>
        </w:r>
        <w:r>
          <w:instrText xml:space="preserve"> PAGEREF _Toc7691 \h </w:instrText>
        </w:r>
        <w:r>
          <w:fldChar w:fldCharType="separate"/>
        </w:r>
        <w:r>
          <w:t>32</w:t>
        </w:r>
        <w:r>
          <w:fldChar w:fldCharType="end"/>
        </w:r>
      </w:hyperlink>
    </w:p>
    <w:p>
      <w:pPr>
        <w:pStyle w:val="TOC1"/>
        <w:tabs>
          <w:tab w:val="right" w:leader="dot" w:pos="8306"/>
        </w:tabs>
      </w:pPr>
      <w:hyperlink w:anchor="_Toc29471" w:history="1">
        <w:r>
          <w:rPr>
            <w:rFonts w:ascii="仿宋" w:eastAsia="仿宋" w:hAnsi="仿宋" w:cs="仿宋" w:hint="eastAsia"/>
            <w:lang w:eastAsia="zh-CN"/>
          </w:rPr>
          <w:t>八、高可靠性感应式电度表项目创新与研发</w:t>
        </w:r>
        <w:r>
          <w:tab/>
        </w:r>
        <w:r>
          <w:fldChar w:fldCharType="begin"/>
        </w:r>
        <w:r>
          <w:instrText xml:space="preserve"> PAGEREF _Toc29471 \h </w:instrText>
        </w:r>
        <w:r>
          <w:fldChar w:fldCharType="separate"/>
        </w:r>
        <w:r>
          <w:t>33</w:t>
        </w:r>
        <w:r>
          <w:fldChar w:fldCharType="end"/>
        </w:r>
      </w:hyperlink>
    </w:p>
    <w:p>
      <w:pPr>
        <w:pStyle w:val="TOC2"/>
        <w:tabs>
          <w:tab w:val="right" w:leader="dot" w:pos="8306"/>
        </w:tabs>
      </w:pPr>
      <w:hyperlink w:anchor="_Toc4527" w:history="1">
        <w:r>
          <w:rPr>
            <w:rFonts w:ascii="仿宋" w:eastAsia="仿宋" w:hAnsi="仿宋" w:cs="仿宋" w:hint="eastAsia"/>
            <w:lang w:eastAsia="zh-CN"/>
          </w:rPr>
          <w:t>(一)、创新策略与方向</w:t>
        </w:r>
        <w:r>
          <w:tab/>
        </w:r>
        <w:r>
          <w:fldChar w:fldCharType="begin"/>
        </w:r>
        <w:r>
          <w:instrText xml:space="preserve"> PAGEREF _Toc4527 \h </w:instrText>
        </w:r>
        <w:r>
          <w:fldChar w:fldCharType="separate"/>
        </w:r>
        <w:r>
          <w:t>33</w:t>
        </w:r>
        <w:r>
          <w:fldChar w:fldCharType="end"/>
        </w:r>
      </w:hyperlink>
    </w:p>
    <w:p>
      <w:pPr>
        <w:pStyle w:val="TOC2"/>
        <w:tabs>
          <w:tab w:val="right" w:leader="dot" w:pos="8306"/>
        </w:tabs>
      </w:pPr>
      <w:hyperlink w:anchor="_Toc30662" w:history="1">
        <w:r>
          <w:rPr>
            <w:rFonts w:ascii="仿宋" w:eastAsia="仿宋" w:hAnsi="仿宋" w:cs="仿宋" w:hint="eastAsia"/>
            <w:lang w:eastAsia="zh-CN"/>
          </w:rPr>
          <w:t>(二)、研发规划与投入</w:t>
        </w:r>
        <w:r>
          <w:tab/>
        </w:r>
        <w:r>
          <w:fldChar w:fldCharType="begin"/>
        </w:r>
        <w:r>
          <w:instrText xml:space="preserve"> PAGEREF _Toc30662 \h </w:instrText>
        </w:r>
        <w:r>
          <w:fldChar w:fldCharType="separate"/>
        </w:r>
        <w:r>
          <w:t>34</w:t>
        </w:r>
        <w:r>
          <w:fldChar w:fldCharType="end"/>
        </w:r>
      </w:hyperlink>
    </w:p>
    <w:p>
      <w:pPr>
        <w:pStyle w:val="TOC1"/>
        <w:tabs>
          <w:tab w:val="right" w:leader="dot" w:pos="8306"/>
        </w:tabs>
      </w:pPr>
      <w:hyperlink w:anchor="_Toc28312" w:history="1">
        <w:r>
          <w:rPr>
            <w:rFonts w:ascii="仿宋" w:eastAsia="仿宋" w:hAnsi="仿宋" w:cs="仿宋" w:hint="eastAsia"/>
            <w:lang w:eastAsia="zh-CN"/>
          </w:rPr>
          <w:t>九、高可靠性感应式电度表项目环境影响分析</w:t>
        </w:r>
        <w:r>
          <w:tab/>
        </w:r>
        <w:r>
          <w:fldChar w:fldCharType="begin"/>
        </w:r>
        <w:r>
          <w:instrText xml:space="preserve"> PAGEREF _Toc28312 \h </w:instrText>
        </w:r>
        <w:r>
          <w:fldChar w:fldCharType="separate"/>
        </w:r>
        <w:r>
          <w:t>36</w:t>
        </w:r>
        <w:r>
          <w:fldChar w:fldCharType="end"/>
        </w:r>
      </w:hyperlink>
    </w:p>
    <w:p>
      <w:pPr>
        <w:pStyle w:val="TOC2"/>
        <w:tabs>
          <w:tab w:val="right" w:leader="dot" w:pos="8306"/>
        </w:tabs>
      </w:pPr>
      <w:hyperlink w:anchor="_Toc914" w:history="1">
        <w:r>
          <w:rPr>
            <w:rFonts w:ascii="仿宋" w:eastAsia="仿宋" w:hAnsi="仿宋" w:cs="仿宋" w:hint="eastAsia"/>
            <w:lang w:eastAsia="zh-CN"/>
          </w:rPr>
          <w:t>(一)、建设区域环境质量现状</w:t>
        </w:r>
        <w:r>
          <w:tab/>
        </w:r>
        <w:r>
          <w:fldChar w:fldCharType="begin"/>
        </w:r>
        <w:r>
          <w:instrText xml:space="preserve"> PAGEREF _Toc914 \h </w:instrText>
        </w:r>
        <w:r>
          <w:fldChar w:fldCharType="separate"/>
        </w:r>
        <w:r>
          <w:t>36</w:t>
        </w:r>
        <w:r>
          <w:fldChar w:fldCharType="end"/>
        </w:r>
      </w:hyperlink>
    </w:p>
    <w:p>
      <w:pPr>
        <w:pStyle w:val="TOC2"/>
        <w:tabs>
          <w:tab w:val="right" w:leader="dot" w:pos="8306"/>
        </w:tabs>
      </w:pPr>
      <w:hyperlink w:anchor="_Toc14916" w:history="1">
        <w:r>
          <w:rPr>
            <w:rFonts w:ascii="仿宋" w:eastAsia="仿宋" w:hAnsi="仿宋" w:cs="仿宋" w:hint="eastAsia"/>
            <w:lang w:eastAsia="zh-CN"/>
          </w:rPr>
          <w:t>(二)、建设期环境保护</w:t>
        </w:r>
        <w:r>
          <w:tab/>
        </w:r>
        <w:r>
          <w:fldChar w:fldCharType="begin"/>
        </w:r>
        <w:r>
          <w:instrText xml:space="preserve"> PAGEREF _Toc14916 \h </w:instrText>
        </w:r>
        <w:r>
          <w:fldChar w:fldCharType="separate"/>
        </w:r>
        <w:r>
          <w:t>37</w:t>
        </w:r>
        <w:r>
          <w:fldChar w:fldCharType="end"/>
        </w:r>
      </w:hyperlink>
    </w:p>
    <w:p>
      <w:pPr>
        <w:pStyle w:val="TOC2"/>
        <w:tabs>
          <w:tab w:val="right" w:leader="dot" w:pos="8306"/>
        </w:tabs>
      </w:pPr>
      <w:hyperlink w:anchor="_Toc20349" w:history="1">
        <w:r>
          <w:rPr>
            <w:rFonts w:ascii="仿宋" w:eastAsia="仿宋" w:hAnsi="仿宋" w:cs="仿宋" w:hint="eastAsia"/>
            <w:lang w:eastAsia="zh-CN"/>
          </w:rPr>
          <w:t>(三)、运营期环境保护</w:t>
        </w:r>
        <w:r>
          <w:tab/>
        </w:r>
        <w:r>
          <w:fldChar w:fldCharType="begin"/>
        </w:r>
        <w:r>
          <w:instrText xml:space="preserve"> PAGEREF _Toc20349 \h </w:instrText>
        </w:r>
        <w:r>
          <w:fldChar w:fldCharType="separate"/>
        </w:r>
        <w:r>
          <w:t>39</w:t>
        </w:r>
        <w:r>
          <w:fldChar w:fldCharType="end"/>
        </w:r>
      </w:hyperlink>
    </w:p>
    <w:p>
      <w:pPr>
        <w:pStyle w:val="TOC2"/>
        <w:tabs>
          <w:tab w:val="right" w:leader="dot" w:pos="8306"/>
        </w:tabs>
      </w:pPr>
      <w:hyperlink w:anchor="_Toc21848" w:history="1">
        <w:r>
          <w:rPr>
            <w:rFonts w:ascii="仿宋" w:eastAsia="仿宋" w:hAnsi="仿宋" w:cs="仿宋" w:hint="eastAsia"/>
            <w:lang w:eastAsia="zh-CN"/>
          </w:rPr>
          <w:t>(四)、高可靠性感应式电度表项目建设对区域经济的影响</w:t>
        </w:r>
        <w:r>
          <w:tab/>
        </w:r>
        <w:r>
          <w:fldChar w:fldCharType="begin"/>
        </w:r>
        <w:r>
          <w:instrText xml:space="preserve"> PAGEREF _Toc21848 \h </w:instrText>
        </w:r>
        <w:r>
          <w:fldChar w:fldCharType="separate"/>
        </w:r>
        <w:r>
          <w:t>40</w:t>
        </w:r>
        <w:r>
          <w:fldChar w:fldCharType="end"/>
        </w:r>
      </w:hyperlink>
    </w:p>
    <w:p>
      <w:pPr>
        <w:pStyle w:val="TOC2"/>
        <w:tabs>
          <w:tab w:val="right" w:leader="dot" w:pos="8306"/>
        </w:tabs>
      </w:pPr>
      <w:hyperlink w:anchor="_Toc24290" w:history="1">
        <w:r>
          <w:rPr>
            <w:rFonts w:ascii="仿宋" w:eastAsia="仿宋" w:hAnsi="仿宋" w:cs="仿宋" w:hint="eastAsia"/>
            <w:lang w:eastAsia="zh-CN"/>
          </w:rPr>
          <w:t>(五)、废弃物处理</w:t>
        </w:r>
        <w:r>
          <w:tab/>
        </w:r>
        <w:r>
          <w:fldChar w:fldCharType="begin"/>
        </w:r>
        <w:r>
          <w:instrText xml:space="preserve"> PAGEREF _Toc24290 \h </w:instrText>
        </w:r>
        <w:r>
          <w:fldChar w:fldCharType="separate"/>
        </w:r>
        <w:r>
          <w:t>42</w:t>
        </w:r>
        <w:r>
          <w:fldChar w:fldCharType="end"/>
        </w:r>
      </w:hyperlink>
    </w:p>
    <w:p>
      <w:pPr>
        <w:pStyle w:val="TOC2"/>
        <w:tabs>
          <w:tab w:val="right" w:leader="dot" w:pos="8306"/>
        </w:tabs>
      </w:pPr>
      <w:hyperlink w:anchor="_Toc28131" w:history="1">
        <w:r>
          <w:rPr>
            <w:rFonts w:ascii="仿宋" w:eastAsia="仿宋" w:hAnsi="仿宋" w:cs="仿宋" w:hint="eastAsia"/>
            <w:lang w:eastAsia="zh-CN"/>
          </w:rPr>
          <w:t>(六)、特殊环境影响分析</w:t>
        </w:r>
        <w:r>
          <w:tab/>
        </w:r>
        <w:r>
          <w:fldChar w:fldCharType="begin"/>
        </w:r>
        <w:r>
          <w:instrText xml:space="preserve"> PAGEREF _Toc28131 \h </w:instrText>
        </w:r>
        <w:r>
          <w:fldChar w:fldCharType="separate"/>
        </w:r>
        <w:r>
          <w:t>43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838" w:history="1">
        <w:r>
          <w:rPr>
            <w:rFonts w:ascii="仿宋" w:eastAsia="仿宋" w:hAnsi="仿宋" w:cs="仿宋" w:hint="eastAsia"/>
            <w:lang w:eastAsia="zh-CN"/>
          </w:rPr>
          <w:t>(七)、清洁生产</w:t>
        </w:r>
        <w:r>
          <w:tab/>
        </w:r>
        <w:r>
          <w:fldChar w:fldCharType="begin"/>
        </w:r>
        <w:r>
          <w:instrText xml:space="preserve"> PAGEREF _Toc1838 \h </w:instrText>
        </w:r>
        <w:r>
          <w:fldChar w:fldCharType="separate"/>
        </w:r>
        <w:r>
          <w:t>45</w:t>
        </w:r>
        <w:r>
          <w:fldChar w:fldCharType="end"/>
        </w:r>
      </w:hyperlink>
    </w:p>
    <w:p>
      <w:pPr>
        <w:pStyle w:val="TOC2"/>
        <w:tabs>
          <w:tab w:val="right" w:leader="dot" w:pos="8306"/>
        </w:tabs>
      </w:pPr>
      <w:hyperlink w:anchor="_Toc19667" w:history="1">
        <w:r>
          <w:rPr>
            <w:rFonts w:ascii="仿宋" w:eastAsia="仿宋" w:hAnsi="仿宋" w:cs="仿宋" w:hint="eastAsia"/>
            <w:lang w:eastAsia="zh-CN"/>
          </w:rPr>
          <w:t>(八)、环境保护综合评价</w:t>
        </w:r>
        <w:r>
          <w:tab/>
        </w:r>
        <w:r>
          <w:fldChar w:fldCharType="begin"/>
        </w:r>
        <w:r>
          <w:instrText xml:space="preserve"> PAGEREF _Toc19667 \h </w:instrText>
        </w:r>
        <w:r>
          <w:fldChar w:fldCharType="separate"/>
        </w:r>
        <w:r>
          <w:t>46</w:t>
        </w:r>
        <w:r>
          <w:fldChar w:fldCharType="end"/>
        </w:r>
      </w:hyperlink>
    </w:p>
    <w:p>
      <w:pPr>
        <w:pStyle w:val="TOC1"/>
        <w:tabs>
          <w:tab w:val="right" w:leader="dot" w:pos="8306"/>
        </w:tabs>
      </w:pPr>
      <w:hyperlink w:anchor="_Toc23047" w:history="1">
        <w:r>
          <w:rPr>
            <w:rFonts w:ascii="仿宋" w:eastAsia="仿宋" w:hAnsi="仿宋" w:cs="仿宋" w:hint="eastAsia"/>
            <w:lang w:eastAsia="zh-CN"/>
          </w:rPr>
          <w:t>十、高可靠性感应式电度表项目社会影响</w:t>
        </w:r>
        <w:r>
          <w:tab/>
        </w:r>
        <w:r>
          <w:fldChar w:fldCharType="begin"/>
        </w:r>
        <w:r>
          <w:instrText xml:space="preserve"> PAGEREF _Toc23047 \h </w:instrText>
        </w:r>
        <w:r>
          <w:fldChar w:fldCharType="separate"/>
        </w:r>
        <w:r>
          <w:t>47</w:t>
        </w:r>
        <w:r>
          <w:fldChar w:fldCharType="end"/>
        </w:r>
      </w:hyperlink>
    </w:p>
    <w:p>
      <w:pPr>
        <w:pStyle w:val="TOC2"/>
        <w:tabs>
          <w:tab w:val="right" w:leader="dot" w:pos="8306"/>
        </w:tabs>
      </w:pPr>
      <w:hyperlink w:anchor="_Toc8182" w:history="1">
        <w:r>
          <w:rPr>
            <w:rFonts w:ascii="仿宋" w:eastAsia="仿宋" w:hAnsi="仿宋" w:cs="仿宋" w:hint="eastAsia"/>
            <w:lang w:eastAsia="zh-CN"/>
          </w:rPr>
          <w:t>(一)、社会责任与义务</w:t>
        </w:r>
        <w:r>
          <w:tab/>
        </w:r>
        <w:r>
          <w:fldChar w:fldCharType="begin"/>
        </w:r>
        <w:r>
          <w:instrText xml:space="preserve"> PAGEREF _Toc8182 \h </w:instrText>
        </w:r>
        <w:r>
          <w:fldChar w:fldCharType="separate"/>
        </w:r>
        <w:r>
          <w:t>47</w:t>
        </w:r>
        <w:r>
          <w:fldChar w:fldCharType="end"/>
        </w:r>
      </w:hyperlink>
    </w:p>
    <w:p>
      <w:pPr>
        <w:pStyle w:val="TOC2"/>
        <w:tabs>
          <w:tab w:val="right" w:leader="dot" w:pos="8306"/>
        </w:tabs>
      </w:pPr>
      <w:hyperlink w:anchor="_Toc11701" w:history="1">
        <w:r>
          <w:rPr>
            <w:rFonts w:ascii="仿宋" w:eastAsia="仿宋" w:hAnsi="仿宋" w:cs="仿宋" w:hint="eastAsia"/>
            <w:lang w:eastAsia="zh-CN"/>
          </w:rPr>
          <w:t>(二)、社会参与与沟通</w:t>
        </w:r>
        <w:r>
          <w:tab/>
        </w:r>
        <w:r>
          <w:fldChar w:fldCharType="begin"/>
        </w:r>
        <w:r>
          <w:instrText xml:space="preserve"> PAGEREF _Toc11701 \h </w:instrText>
        </w:r>
        <w:r>
          <w:fldChar w:fldCharType="separate"/>
        </w:r>
        <w:r>
          <w:t>48</w:t>
        </w:r>
        <w:r>
          <w:fldChar w:fldCharType="end"/>
        </w:r>
      </w:hyperlink>
    </w:p>
    <w:p>
      <w:pPr>
        <w:pStyle w:val="TOC1"/>
        <w:tabs>
          <w:tab w:val="right" w:leader="dot" w:pos="8306"/>
        </w:tabs>
      </w:pPr>
      <w:hyperlink w:anchor="_Toc11591" w:history="1">
        <w:r>
          <w:rPr>
            <w:rFonts w:ascii="仿宋" w:eastAsia="仿宋" w:hAnsi="仿宋" w:cs="仿宋" w:hint="eastAsia"/>
            <w:lang w:eastAsia="zh-CN"/>
          </w:rPr>
          <w:t>十一、高可靠性感应式电度表项目技术管理</w:t>
        </w:r>
        <w:r>
          <w:tab/>
        </w:r>
        <w:r>
          <w:fldChar w:fldCharType="begin"/>
        </w:r>
        <w:r>
          <w:instrText xml:space="preserve"> PAGEREF _Toc11591 \h </w:instrText>
        </w:r>
        <w:r>
          <w:fldChar w:fldCharType="separate"/>
        </w:r>
        <w:r>
          <w:t>49</w:t>
        </w:r>
        <w:r>
          <w:fldChar w:fldCharType="end"/>
        </w:r>
      </w:hyperlink>
    </w:p>
    <w:p>
      <w:pPr>
        <w:pStyle w:val="TOC2"/>
        <w:tabs>
          <w:tab w:val="right" w:leader="dot" w:pos="8306"/>
        </w:tabs>
      </w:pPr>
      <w:hyperlink w:anchor="_Toc7635" w:history="1">
        <w:r>
          <w:rPr>
            <w:rFonts w:ascii="仿宋" w:eastAsia="仿宋" w:hAnsi="仿宋" w:cs="仿宋" w:hint="eastAsia"/>
            <w:lang w:eastAsia="zh-CN"/>
          </w:rPr>
          <w:t>(一)、技术方案选用方向</w:t>
        </w:r>
        <w:r>
          <w:tab/>
        </w:r>
        <w:r>
          <w:fldChar w:fldCharType="begin"/>
        </w:r>
        <w:r>
          <w:instrText xml:space="preserve"> PAGEREF _Toc7635 \h </w:instrText>
        </w:r>
        <w:r>
          <w:fldChar w:fldCharType="separate"/>
        </w:r>
        <w:r>
          <w:t>49</w:t>
        </w:r>
        <w:r>
          <w:fldChar w:fldCharType="end"/>
        </w:r>
      </w:hyperlink>
    </w:p>
    <w:p>
      <w:pPr>
        <w:pStyle w:val="TOC2"/>
        <w:tabs>
          <w:tab w:val="right" w:leader="dot" w:pos="8306"/>
        </w:tabs>
      </w:pPr>
      <w:hyperlink w:anchor="_Toc339" w:history="1">
        <w:r>
          <w:rPr>
            <w:rFonts w:ascii="仿宋" w:eastAsia="仿宋" w:hAnsi="仿宋" w:cs="仿宋" w:hint="eastAsia"/>
            <w:lang w:eastAsia="zh-CN"/>
          </w:rPr>
          <w:t>(二)、工艺技术方案选用原则</w:t>
        </w:r>
        <w:r>
          <w:tab/>
        </w:r>
        <w:r>
          <w:fldChar w:fldCharType="begin"/>
        </w:r>
        <w:r>
          <w:instrText xml:space="preserve"> PAGEREF _Toc339 \h </w:instrText>
        </w:r>
        <w:r>
          <w:fldChar w:fldCharType="separate"/>
        </w:r>
        <w:r>
          <w:t>51</w:t>
        </w:r>
        <w:r>
          <w:fldChar w:fldCharType="end"/>
        </w:r>
      </w:hyperlink>
    </w:p>
    <w:p>
      <w:pPr>
        <w:pStyle w:val="TOC2"/>
        <w:tabs>
          <w:tab w:val="right" w:leader="dot" w:pos="8306"/>
        </w:tabs>
      </w:pPr>
      <w:hyperlink w:anchor="_Toc28311" w:history="1">
        <w:r>
          <w:rPr>
            <w:rFonts w:ascii="仿宋" w:eastAsia="仿宋" w:hAnsi="仿宋" w:cs="仿宋" w:hint="eastAsia"/>
            <w:lang w:eastAsia="zh-CN"/>
          </w:rPr>
          <w:t>(三)、工艺技术方案要求</w:t>
        </w:r>
        <w:r>
          <w:tab/>
        </w:r>
        <w:r>
          <w:fldChar w:fldCharType="begin"/>
        </w:r>
        <w:r>
          <w:instrText xml:space="preserve"> PAGEREF _Toc28311 \h </w:instrText>
        </w:r>
        <w:r>
          <w:fldChar w:fldCharType="separate"/>
        </w:r>
        <w:r>
          <w:t>53</w:t>
        </w:r>
        <w:r>
          <w:fldChar w:fldCharType="end"/>
        </w:r>
      </w:hyperlink>
    </w:p>
    <w:p>
      <w:pPr>
        <w:pStyle w:val="TOC1"/>
        <w:tabs>
          <w:tab w:val="right" w:leader="dot" w:pos="8306"/>
        </w:tabs>
      </w:pPr>
      <w:hyperlink w:anchor="_Toc31216" w:history="1">
        <w:r>
          <w:rPr>
            <w:rFonts w:ascii="仿宋" w:eastAsia="仿宋" w:hAnsi="仿宋" w:cs="仿宋" w:hint="eastAsia"/>
            <w:lang w:eastAsia="zh-CN"/>
          </w:rPr>
          <w:t>十二、高可靠性感应式电度表项目经营效益</w:t>
        </w:r>
        <w:r>
          <w:tab/>
        </w:r>
        <w:r>
          <w:fldChar w:fldCharType="begin"/>
        </w:r>
        <w:r>
          <w:instrText xml:space="preserve"> PAGEREF _Toc31216 \h </w:instrText>
        </w:r>
        <w:r>
          <w:fldChar w:fldCharType="separate"/>
        </w:r>
        <w:r>
          <w:t>55</w:t>
        </w:r>
        <w:r>
          <w:fldChar w:fldCharType="end"/>
        </w:r>
      </w:hyperlink>
    </w:p>
    <w:p>
      <w:pPr>
        <w:pStyle w:val="TOC2"/>
        <w:tabs>
          <w:tab w:val="right" w:leader="dot" w:pos="8306"/>
        </w:tabs>
      </w:pPr>
      <w:hyperlink w:anchor="_Toc20264" w:history="1">
        <w:r>
          <w:rPr>
            <w:rFonts w:ascii="仿宋" w:eastAsia="仿宋" w:hAnsi="仿宋" w:cs="仿宋" w:hint="eastAsia"/>
            <w:lang w:eastAsia="zh-CN"/>
          </w:rPr>
          <w:t>(一)、经济评价财务测算</w:t>
        </w:r>
        <w:r>
          <w:tab/>
        </w:r>
        <w:r>
          <w:fldChar w:fldCharType="begin"/>
        </w:r>
        <w:r>
          <w:instrText xml:space="preserve"> PAGEREF _Toc20264 \h </w:instrText>
        </w:r>
        <w:r>
          <w:fldChar w:fldCharType="separate"/>
        </w:r>
        <w:r>
          <w:t>55</w:t>
        </w:r>
        <w:r>
          <w:fldChar w:fldCharType="end"/>
        </w:r>
      </w:hyperlink>
    </w:p>
    <w:p>
      <w:pPr>
        <w:pStyle w:val="TOC2"/>
        <w:tabs>
          <w:tab w:val="right" w:leader="dot" w:pos="8306"/>
        </w:tabs>
      </w:pPr>
      <w:hyperlink w:anchor="_Toc22441" w:history="1">
        <w:r>
          <w:rPr>
            <w:rFonts w:ascii="仿宋" w:eastAsia="仿宋" w:hAnsi="仿宋" w:cs="仿宋" w:hint="eastAsia"/>
            <w:lang w:eastAsia="zh-CN"/>
          </w:rPr>
          <w:t>(二)、高可靠性感应式电度表项目盈利能力分析</w:t>
        </w:r>
        <w:r>
          <w:tab/>
        </w:r>
        <w:r>
          <w:fldChar w:fldCharType="begin"/>
        </w:r>
        <w:r>
          <w:instrText xml:space="preserve"> PAGEREF _Toc22441 \h </w:instrText>
        </w:r>
        <w:r>
          <w:fldChar w:fldCharType="separate"/>
        </w:r>
        <w:r>
          <w:t>57</w:t>
        </w:r>
        <w:r>
          <w:fldChar w:fldCharType="end"/>
        </w:r>
      </w:hyperlink>
    </w:p>
    <w:p>
      <w:pPr>
        <w:pStyle w:val="TOC1"/>
        <w:tabs>
          <w:tab w:val="right" w:leader="dot" w:pos="8306"/>
        </w:tabs>
      </w:pPr>
      <w:hyperlink w:anchor="_Toc7133" w:history="1">
        <w:r>
          <w:rPr>
            <w:rFonts w:ascii="仿宋" w:eastAsia="仿宋" w:hAnsi="仿宋" w:cs="仿宋" w:hint="eastAsia"/>
            <w:lang w:eastAsia="zh-CN"/>
          </w:rPr>
          <w:t>十三、高可靠性感应式电度表项目工程方案分析</w:t>
        </w:r>
        <w:r>
          <w:tab/>
        </w:r>
        <w:r>
          <w:fldChar w:fldCharType="begin"/>
        </w:r>
        <w:r>
          <w:instrText xml:space="preserve"> PAGEREF _Toc7133 \h </w:instrText>
        </w:r>
        <w:r>
          <w:fldChar w:fldCharType="separate"/>
        </w:r>
        <w:r>
          <w:t>58</w:t>
        </w:r>
        <w:r>
          <w:fldChar w:fldCharType="end"/>
        </w:r>
      </w:hyperlink>
    </w:p>
    <w:p>
      <w:pPr>
        <w:pStyle w:val="TOC2"/>
        <w:tabs>
          <w:tab w:val="right" w:leader="dot" w:pos="8306"/>
        </w:tabs>
      </w:pPr>
      <w:hyperlink w:anchor="_Toc4999" w:history="1">
        <w:r>
          <w:rPr>
            <w:rFonts w:ascii="仿宋" w:eastAsia="仿宋" w:hAnsi="仿宋" w:cs="仿宋" w:hint="eastAsia"/>
            <w:lang w:eastAsia="zh-CN"/>
          </w:rPr>
          <w:t>(一)、建筑工程设计原则</w:t>
        </w:r>
        <w:r>
          <w:tab/>
        </w:r>
        <w:r>
          <w:fldChar w:fldCharType="begin"/>
        </w:r>
        <w:r>
          <w:instrText xml:space="preserve"> PAGEREF _Toc4999 \h </w:instrText>
        </w:r>
        <w:r>
          <w:fldChar w:fldCharType="separate"/>
        </w:r>
        <w:r>
          <w:t>58</w:t>
        </w:r>
        <w:r>
          <w:fldChar w:fldCharType="end"/>
        </w:r>
      </w:hyperlink>
    </w:p>
    <w:p>
      <w:pPr>
        <w:pStyle w:val="TOC2"/>
        <w:tabs>
          <w:tab w:val="right" w:leader="dot" w:pos="8306"/>
        </w:tabs>
      </w:pPr>
      <w:hyperlink w:anchor="_Toc1895" w:history="1">
        <w:r>
          <w:rPr>
            <w:rFonts w:ascii="仿宋" w:eastAsia="仿宋" w:hAnsi="仿宋" w:cs="仿宋" w:hint="eastAsia"/>
            <w:lang w:eastAsia="zh-CN"/>
          </w:rPr>
          <w:t>(二)、土建工程建设指标</w:t>
        </w:r>
        <w:r>
          <w:tab/>
        </w:r>
        <w:r>
          <w:fldChar w:fldCharType="begin"/>
        </w:r>
        <w:r>
          <w:instrText xml:space="preserve"> PAGEREF _Toc1895 \h </w:instrText>
        </w:r>
        <w:r>
          <w:fldChar w:fldCharType="separate"/>
        </w:r>
        <w:r>
          <w:t>61</w:t>
        </w:r>
        <w:r>
          <w:fldChar w:fldCharType="end"/>
        </w:r>
      </w:hyperlink>
    </w:p>
    <w:p>
      <w:pPr>
        <w:pStyle w:val="TOC1"/>
        <w:tabs>
          <w:tab w:val="right" w:leader="dot" w:pos="8306"/>
        </w:tabs>
      </w:pPr>
      <w:hyperlink w:anchor="_Toc25630" w:history="1">
        <w:r>
          <w:rPr>
            <w:rFonts w:ascii="仿宋" w:eastAsia="仿宋" w:hAnsi="仿宋" w:cs="仿宋" w:hint="eastAsia"/>
            <w:lang w:eastAsia="zh-CN"/>
          </w:rPr>
          <w:t>十四、质量管理体系</w:t>
        </w:r>
        <w:r>
          <w:tab/>
        </w:r>
        <w:r>
          <w:fldChar w:fldCharType="begin"/>
        </w:r>
        <w:r>
          <w:instrText xml:space="preserve"> PAGEREF _Toc25630 \h </w:instrText>
        </w:r>
        <w:r>
          <w:fldChar w:fldCharType="separate"/>
        </w:r>
        <w:r>
          <w:t>63</w:t>
        </w:r>
        <w:r>
          <w:fldChar w:fldCharType="end"/>
        </w:r>
      </w:hyperlink>
    </w:p>
    <w:p>
      <w:pPr>
        <w:pStyle w:val="TOC2"/>
        <w:tabs>
          <w:tab w:val="right" w:leader="dot" w:pos="8306"/>
        </w:tabs>
      </w:pPr>
      <w:hyperlink w:anchor="_Toc2595" w:history="1">
        <w:r>
          <w:rPr>
            <w:rFonts w:ascii="仿宋" w:eastAsia="仿宋" w:hAnsi="仿宋" w:cs="仿宋" w:hint="eastAsia"/>
            <w:lang w:eastAsia="zh-CN"/>
          </w:rPr>
          <w:t>(一)、质量目标与方针</w:t>
        </w:r>
        <w:r>
          <w:tab/>
        </w:r>
        <w:r>
          <w:fldChar w:fldCharType="begin"/>
        </w:r>
        <w:r>
          <w:instrText xml:space="preserve"> PAGEREF _Toc2595 \h </w:instrText>
        </w:r>
        <w:r>
          <w:fldChar w:fldCharType="separate"/>
        </w:r>
        <w:r>
          <w:t>63</w:t>
        </w:r>
        <w:r>
          <w:fldChar w:fldCharType="end"/>
        </w:r>
      </w:hyperlink>
    </w:p>
    <w:p>
      <w:pPr>
        <w:pStyle w:val="TOC2"/>
        <w:tabs>
          <w:tab w:val="right" w:leader="dot" w:pos="8306"/>
        </w:tabs>
      </w:pPr>
      <w:hyperlink w:anchor="_Toc29705" w:history="1">
        <w:r>
          <w:rPr>
            <w:rFonts w:ascii="仿宋" w:eastAsia="仿宋" w:hAnsi="仿宋" w:cs="仿宋" w:hint="eastAsia"/>
            <w:lang w:eastAsia="zh-CN"/>
          </w:rPr>
          <w:t>(二)、质量管理责任</w:t>
        </w:r>
        <w:r>
          <w:tab/>
        </w:r>
        <w:r>
          <w:fldChar w:fldCharType="begin"/>
        </w:r>
        <w:r>
          <w:instrText xml:space="preserve"> PAGEREF _Toc29705 \h </w:instrText>
        </w:r>
        <w:r>
          <w:fldChar w:fldCharType="separate"/>
        </w:r>
        <w:r>
          <w:t>64</w:t>
        </w:r>
        <w:r>
          <w:fldChar w:fldCharType="end"/>
        </w:r>
      </w:hyperlink>
    </w:p>
    <w:p>
      <w:pPr>
        <w:pStyle w:val="TOC2"/>
        <w:tabs>
          <w:tab w:val="right" w:leader="dot" w:pos="8306"/>
        </w:tabs>
      </w:pPr>
      <w:hyperlink w:anchor="_Toc12587" w:history="1">
        <w:r>
          <w:rPr>
            <w:rFonts w:ascii="仿宋" w:eastAsia="仿宋" w:hAnsi="仿宋" w:cs="仿宋" w:hint="eastAsia"/>
            <w:lang w:eastAsia="zh-CN"/>
          </w:rPr>
          <w:t>(三)、质量管理体系文件</w:t>
        </w:r>
        <w:r>
          <w:tab/>
        </w:r>
        <w:r>
          <w:fldChar w:fldCharType="begin"/>
        </w:r>
        <w:r>
          <w:instrText xml:space="preserve"> PAGEREF _Toc12587 \h </w:instrText>
        </w:r>
        <w:r>
          <w:fldChar w:fldCharType="separate"/>
        </w:r>
        <w:r>
          <w:t>65</w:t>
        </w:r>
        <w:r>
          <w:fldChar w:fldCharType="end"/>
        </w:r>
      </w:hyperlink>
    </w:p>
    <w:p>
      <w:pPr>
        <w:pStyle w:val="TOC2"/>
        <w:tabs>
          <w:tab w:val="right" w:leader="dot" w:pos="8306"/>
        </w:tabs>
      </w:pPr>
      <w:hyperlink w:anchor="_Toc7478" w:history="1">
        <w:r>
          <w:rPr>
            <w:rFonts w:ascii="仿宋" w:eastAsia="仿宋" w:hAnsi="仿宋" w:cs="仿宋" w:hint="eastAsia"/>
            <w:lang w:eastAsia="zh-CN"/>
          </w:rPr>
          <w:t>(四)、质量培训与教育</w:t>
        </w:r>
        <w:r>
          <w:tab/>
        </w:r>
        <w:r>
          <w:fldChar w:fldCharType="begin"/>
        </w:r>
        <w:r>
          <w:instrText xml:space="preserve"> PAGEREF _Toc7478 \h </w:instrText>
        </w:r>
        <w:r>
          <w:fldChar w:fldCharType="separate"/>
        </w:r>
        <w:r>
          <w:t>67</w:t>
        </w:r>
        <w:r>
          <w:fldChar w:fldCharType="end"/>
        </w:r>
      </w:hyperlink>
    </w:p>
    <w:p>
      <w:pPr>
        <w:pStyle w:val="TOC2"/>
        <w:tabs>
          <w:tab w:val="right" w:leader="dot" w:pos="8306"/>
        </w:tabs>
      </w:pPr>
      <w:hyperlink w:anchor="_Toc29420" w:history="1">
        <w:r>
          <w:rPr>
            <w:rFonts w:ascii="仿宋" w:eastAsia="仿宋" w:hAnsi="仿宋" w:cs="仿宋" w:hint="eastAsia"/>
            <w:lang w:eastAsia="zh-CN"/>
          </w:rPr>
          <w:t>(五)、质量审核与评价</w:t>
        </w:r>
        <w:r>
          <w:tab/>
        </w:r>
        <w:r>
          <w:fldChar w:fldCharType="begin"/>
        </w:r>
        <w:r>
          <w:instrText xml:space="preserve"> PAGEREF _Toc29420 \h </w:instrText>
        </w:r>
        <w:r>
          <w:fldChar w:fldCharType="separate"/>
        </w:r>
        <w:r>
          <w:t>69</w:t>
        </w:r>
        <w:r>
          <w:fldChar w:fldCharType="end"/>
        </w:r>
      </w:hyperlink>
    </w:p>
    <w:p>
      <w:pPr>
        <w:pStyle w:val="TOC2"/>
        <w:tabs>
          <w:tab w:val="right" w:leader="dot" w:pos="8306"/>
        </w:tabs>
      </w:pPr>
      <w:hyperlink w:anchor="_Toc22457" w:history="1">
        <w:r>
          <w:rPr>
            <w:rFonts w:ascii="仿宋" w:eastAsia="仿宋" w:hAnsi="仿宋" w:cs="仿宋" w:hint="eastAsia"/>
            <w:lang w:eastAsia="zh-CN"/>
          </w:rPr>
          <w:t>(六)、不符合与纠正措施</w:t>
        </w:r>
        <w:r>
          <w:tab/>
        </w:r>
        <w:r>
          <w:fldChar w:fldCharType="begin"/>
        </w:r>
        <w:r>
          <w:instrText xml:space="preserve"> PAGEREF _Toc22457 \h </w:instrText>
        </w:r>
        <w:r>
          <w:fldChar w:fldCharType="separate"/>
        </w:r>
        <w:r>
          <w:t>70</w:t>
        </w:r>
        <w:r>
          <w:fldChar w:fldCharType="end"/>
        </w:r>
      </w:hyperlink>
    </w:p>
    <w:p>
      <w:pPr>
        <w:pStyle w:val="TOC1"/>
        <w:tabs>
          <w:tab w:val="right" w:leader="dot" w:pos="8306"/>
        </w:tabs>
      </w:pPr>
      <w:hyperlink w:anchor="_Toc7480" w:history="1">
        <w:r>
          <w:rPr>
            <w:rFonts w:ascii="仿宋" w:eastAsia="仿宋" w:hAnsi="仿宋" w:cs="仿宋" w:hint="eastAsia"/>
            <w:lang w:eastAsia="zh-CN"/>
          </w:rPr>
          <w:t>十五、供应链管理</w:t>
        </w:r>
        <w:r>
          <w:tab/>
        </w:r>
        <w:r>
          <w:fldChar w:fldCharType="begin"/>
        </w:r>
        <w:r>
          <w:instrText xml:space="preserve"> PAGEREF _Toc7480 \h </w:instrText>
        </w:r>
        <w:r>
          <w:fldChar w:fldCharType="separate"/>
        </w:r>
        <w:r>
          <w:t>71</w:t>
        </w:r>
        <w:r>
          <w:fldChar w:fldCharType="end"/>
        </w:r>
      </w:hyperlink>
    </w:p>
    <w:p>
      <w:pPr>
        <w:pStyle w:val="TOC2"/>
        <w:tabs>
          <w:tab w:val="right" w:leader="dot" w:pos="8306"/>
        </w:tabs>
      </w:pPr>
      <w:hyperlink w:anchor="_Toc16375" w:history="1">
        <w:r>
          <w:rPr>
            <w:rFonts w:ascii="仿宋" w:eastAsia="仿宋" w:hAnsi="仿宋" w:cs="仿宋" w:hint="eastAsia"/>
            <w:lang w:eastAsia="zh-CN"/>
          </w:rPr>
          <w:t>(一)、供应链战略规划</w:t>
        </w:r>
        <w:r>
          <w:tab/>
        </w:r>
        <w:r>
          <w:fldChar w:fldCharType="begin"/>
        </w:r>
        <w:r>
          <w:instrText xml:space="preserve"> PAGEREF _Toc16375 \h </w:instrText>
        </w:r>
        <w:r>
          <w:fldChar w:fldCharType="separate"/>
        </w:r>
        <w:r>
          <w:t>71</w:t>
        </w:r>
        <w:r>
          <w:fldChar w:fldCharType="end"/>
        </w:r>
      </w:hyperlink>
    </w:p>
    <w:p>
      <w:pPr>
        <w:pStyle w:val="TOC2"/>
        <w:tabs>
          <w:tab w:val="right" w:leader="dot" w:pos="8306"/>
        </w:tabs>
      </w:pPr>
      <w:hyperlink w:anchor="_Toc20792" w:history="1">
        <w:r>
          <w:rPr>
            <w:rFonts w:ascii="仿宋" w:eastAsia="仿宋" w:hAnsi="仿宋" w:cs="仿宋" w:hint="eastAsia"/>
            <w:lang w:eastAsia="zh-CN"/>
          </w:rPr>
          <w:t>(二)、供应商选择与合作</w:t>
        </w:r>
        <w:r>
          <w:tab/>
        </w:r>
        <w:r>
          <w:fldChar w:fldCharType="begin"/>
        </w:r>
        <w:r>
          <w:instrText xml:space="preserve"> PAGEREF _Toc20792 \h </w:instrText>
        </w:r>
        <w:r>
          <w:fldChar w:fldCharType="separate"/>
        </w:r>
        <w:r>
          <w:t>73</w:t>
        </w:r>
        <w:r>
          <w:fldChar w:fldCharType="end"/>
        </w:r>
      </w:hyperlink>
    </w:p>
    <w:p>
      <w:pPr>
        <w:pStyle w:val="TOC2"/>
        <w:tabs>
          <w:tab w:val="right" w:leader="dot" w:pos="8306"/>
        </w:tabs>
      </w:pPr>
      <w:hyperlink w:anchor="_Toc30568" w:history="1">
        <w:r>
          <w:rPr>
            <w:rFonts w:ascii="仿宋" w:eastAsia="仿宋" w:hAnsi="仿宋" w:cs="仿宋" w:hint="eastAsia"/>
            <w:lang w:eastAsia="zh-CN"/>
          </w:rPr>
          <w:t>(三)、物流与库存管理</w:t>
        </w:r>
        <w:r>
          <w:tab/>
        </w:r>
        <w:r>
          <w:fldChar w:fldCharType="begin"/>
        </w:r>
        <w:r>
          <w:instrText xml:space="preserve"> PAGEREF _Toc30568 \h </w:instrText>
        </w:r>
        <w:r>
          <w:fldChar w:fldCharType="separate"/>
        </w:r>
        <w:r>
          <w:t>74</w:t>
        </w:r>
        <w:r>
          <w:fldChar w:fldCharType="end"/>
        </w:r>
      </w:hyperlink>
    </w:p>
    <w:p>
      <w:pPr>
        <w:pStyle w:val="TOC1"/>
        <w:tabs>
          <w:tab w:val="right" w:leader="dot" w:pos="8306"/>
        </w:tabs>
      </w:pPr>
      <w:hyperlink w:anchor="_Toc25518" w:history="1">
        <w:r>
          <w:rPr>
            <w:rFonts w:ascii="仿宋" w:eastAsia="仿宋" w:hAnsi="仿宋" w:cs="仿宋" w:hint="eastAsia"/>
            <w:lang w:eastAsia="zh-CN"/>
          </w:rPr>
          <w:t>十六、高可靠性感应式电度表项目变更管理</w:t>
        </w:r>
        <w:r>
          <w:tab/>
        </w:r>
        <w:r>
          <w:fldChar w:fldCharType="begin"/>
        </w:r>
        <w:r>
          <w:instrText xml:space="preserve"> PAGEREF _Toc25518 \h </w:instrText>
        </w:r>
        <w:r>
          <w:fldChar w:fldCharType="separate"/>
        </w:r>
        <w:r>
          <w:t>75</w:t>
        </w:r>
        <w:r>
          <w:fldChar w:fldCharType="end"/>
        </w:r>
      </w:hyperlink>
    </w:p>
    <w:p>
      <w:pPr>
        <w:pStyle w:val="TOC2"/>
        <w:tabs>
          <w:tab w:val="right" w:leader="dot" w:pos="8306"/>
        </w:tabs>
      </w:pPr>
      <w:hyperlink w:anchor="_Toc31819" w:history="1">
        <w:r>
          <w:rPr>
            <w:rFonts w:ascii="仿宋" w:eastAsia="仿宋" w:hAnsi="仿宋" w:cs="仿宋" w:hint="eastAsia"/>
            <w:lang w:eastAsia="zh-CN"/>
          </w:rPr>
          <w:t>(一)、变更申请与评估</w:t>
        </w:r>
        <w:r>
          <w:tab/>
        </w:r>
        <w:r>
          <w:fldChar w:fldCharType="begin"/>
        </w:r>
        <w:r>
          <w:instrText xml:space="preserve"> PAGEREF _Toc31819 \h </w:instrText>
        </w:r>
        <w:r>
          <w:fldChar w:fldCharType="separate"/>
        </w:r>
        <w:r>
          <w:t>75</w:t>
        </w:r>
        <w:r>
          <w:fldChar w:fldCharType="end"/>
        </w:r>
      </w:hyperlink>
    </w:p>
    <w:p>
      <w:pPr>
        <w:pStyle w:val="TOC2"/>
        <w:tabs>
          <w:tab w:val="right" w:leader="dot" w:pos="8306"/>
        </w:tabs>
      </w:pPr>
      <w:hyperlink w:anchor="_Toc27737" w:history="1">
        <w:r>
          <w:rPr>
            <w:rFonts w:ascii="仿宋" w:eastAsia="仿宋" w:hAnsi="仿宋" w:cs="仿宋" w:hint="eastAsia"/>
            <w:lang w:eastAsia="zh-CN"/>
          </w:rPr>
          <w:t>(二)、变更实施与控制</w:t>
        </w:r>
        <w:r>
          <w:tab/>
        </w:r>
        <w:r>
          <w:fldChar w:fldCharType="begin"/>
        </w:r>
        <w:r>
          <w:instrText xml:space="preserve"> PAGEREF _Toc27737 \h </w:instrText>
        </w:r>
        <w:r>
          <w:fldChar w:fldCharType="separate"/>
        </w:r>
        <w:r>
          <w:t>76</w:t>
        </w:r>
        <w:r>
          <w:fldChar w:fldCharType="end"/>
        </w:r>
      </w:hyperlink>
    </w:p>
    <w:p>
      <w:pPr>
        <w:pStyle w:val="TOC1"/>
        <w:tabs>
          <w:tab w:val="right" w:leader="dot" w:pos="8306"/>
        </w:tabs>
      </w:pPr>
      <w:hyperlink w:anchor="_Toc14324" w:history="1">
        <w:r>
          <w:rPr>
            <w:rFonts w:ascii="仿宋" w:eastAsia="仿宋" w:hAnsi="仿宋" w:cs="仿宋" w:hint="eastAsia"/>
            <w:lang w:eastAsia="zh-CN"/>
          </w:rPr>
          <w:t>十七、高可靠性感应式电度表项目治理与监督</w:t>
        </w:r>
        <w:r>
          <w:tab/>
        </w:r>
        <w:r>
          <w:fldChar w:fldCharType="begin"/>
        </w:r>
        <w:r>
          <w:instrText xml:space="preserve"> PAGEREF _Toc14324 \h </w:instrText>
        </w:r>
        <w:r>
          <w:fldChar w:fldCharType="separate"/>
        </w:r>
        <w:r>
          <w:t>77</w:t>
        </w:r>
        <w:r>
          <w:fldChar w:fldCharType="end"/>
        </w:r>
      </w:hyperlink>
    </w:p>
    <w:p>
      <w:pPr>
        <w:pStyle w:val="TOC2"/>
        <w:tabs>
          <w:tab w:val="right" w:leader="dot" w:pos="8306"/>
        </w:tabs>
      </w:pPr>
      <w:hyperlink w:anchor="_Toc25987" w:history="1">
        <w:r>
          <w:rPr>
            <w:rFonts w:ascii="仿宋" w:eastAsia="仿宋" w:hAnsi="仿宋" w:cs="仿宋" w:hint="eastAsia"/>
            <w:lang w:eastAsia="zh-CN"/>
          </w:rPr>
          <w:t>(一)、高可靠性感应式电度表项目治理结构</w:t>
        </w:r>
        <w:r>
          <w:tab/>
        </w:r>
        <w:r>
          <w:fldChar w:fldCharType="begin"/>
        </w:r>
        <w:r>
          <w:instrText xml:space="preserve"> PAGEREF _Toc25987 \h </w:instrText>
        </w:r>
        <w:r>
          <w:fldChar w:fldCharType="separate"/>
        </w:r>
        <w:r>
          <w:t>77</w:t>
        </w:r>
        <w:r>
          <w:fldChar w:fldCharType="end"/>
        </w:r>
      </w:hyperlink>
    </w:p>
    <w:p>
      <w:pPr>
        <w:pStyle w:val="TOC2"/>
        <w:tabs>
          <w:tab w:val="right" w:leader="dot" w:pos="8306"/>
        </w:tabs>
      </w:pPr>
      <w:hyperlink w:anchor="_Toc16549" w:history="1">
        <w:r>
          <w:rPr>
            <w:rFonts w:ascii="仿宋" w:eastAsia="仿宋" w:hAnsi="仿宋" w:cs="仿宋" w:hint="eastAsia"/>
            <w:lang w:eastAsia="zh-CN"/>
          </w:rPr>
          <w:t>(二)、监督与审计</w:t>
        </w:r>
        <w:r>
          <w:tab/>
        </w:r>
        <w:r>
          <w:fldChar w:fldCharType="begin"/>
        </w:r>
        <w:r>
          <w:instrText xml:space="preserve"> PAGEREF _Toc16549 \h </w:instrText>
        </w:r>
        <w:r>
          <w:fldChar w:fldCharType="separate"/>
        </w:r>
        <w:r>
          <w:t>78</w:t>
        </w:r>
        <w:r>
          <w:fldChar w:fldCharType="end"/>
        </w:r>
      </w:hyperlink>
    </w:p>
    <w:p>
      <w:pPr>
        <w:pStyle w:val="TOC1"/>
        <w:tabs>
          <w:tab w:val="right" w:leader="dot" w:pos="8306"/>
        </w:tabs>
      </w:pPr>
      <w:hyperlink w:anchor="_Toc1282" w:history="1">
        <w:r>
          <w:rPr>
            <w:rFonts w:ascii="仿宋" w:eastAsia="仿宋" w:hAnsi="仿宋" w:cs="仿宋" w:hint="eastAsia"/>
            <w:lang w:eastAsia="zh-CN"/>
          </w:rPr>
          <w:t>十八、高可靠性感应式电度表项目实施保障措施</w:t>
        </w:r>
        <w:r>
          <w:tab/>
        </w:r>
        <w:r>
          <w:fldChar w:fldCharType="begin"/>
        </w:r>
        <w:r>
          <w:instrText xml:space="preserve"> PAGEREF _Toc1282 \h </w:instrText>
        </w:r>
        <w:r>
          <w:fldChar w:fldCharType="separate"/>
        </w:r>
        <w:r>
          <w:t>80</w:t>
        </w:r>
        <w:r>
          <w:fldChar w:fldCharType="end"/>
        </w:r>
      </w:hyperlink>
    </w:p>
    <w:p>
      <w:pPr>
        <w:pStyle w:val="TOC2"/>
        <w:tabs>
          <w:tab w:val="right" w:leader="dot" w:pos="8306"/>
        </w:tabs>
      </w:pPr>
      <w:hyperlink w:anchor="_Toc29455" w:history="1">
        <w:r>
          <w:rPr>
            <w:rFonts w:ascii="仿宋" w:eastAsia="仿宋" w:hAnsi="仿宋" w:cs="仿宋" w:hint="eastAsia"/>
            <w:lang w:eastAsia="zh-CN"/>
          </w:rPr>
          <w:t>(一)、高可靠性感应式电度表项目实施保障机制</w:t>
        </w:r>
        <w:r>
          <w:tab/>
        </w:r>
        <w:r>
          <w:fldChar w:fldCharType="begin"/>
        </w:r>
        <w:r>
          <w:instrText xml:space="preserve"> PAGEREF _Toc29455 \h </w:instrText>
        </w:r>
        <w:r>
          <w:fldChar w:fldCharType="separate"/>
        </w:r>
        <w:r>
          <w:t>80</w:t>
        </w:r>
        <w:r>
          <w:fldChar w:fldCharType="end"/>
        </w:r>
      </w:hyperlink>
    </w:p>
    <w:p>
      <w:pPr>
        <w:pStyle w:val="TOC2"/>
        <w:tabs>
          <w:tab w:val="right" w:leader="dot" w:pos="8306"/>
        </w:tabs>
      </w:pPr>
      <w:hyperlink w:anchor="_Toc559" w:history="1">
        <w:r>
          <w:rPr>
            <w:rFonts w:ascii="仿宋" w:eastAsia="仿宋" w:hAnsi="仿宋" w:cs="仿宋" w:hint="eastAsia"/>
            <w:lang w:eastAsia="zh-CN"/>
          </w:rPr>
          <w:t>(二)、高可靠性感应式电度表项目法律合规要求</w:t>
        </w:r>
        <w:r>
          <w:tab/>
        </w:r>
        <w:r>
          <w:fldChar w:fldCharType="begin"/>
        </w:r>
        <w:r>
          <w:instrText xml:space="preserve"> PAGEREF _Toc559 \h </w:instrText>
        </w:r>
        <w:r>
          <w:fldChar w:fldCharType="separate"/>
        </w:r>
        <w:r>
          <w:t>84</w:t>
        </w:r>
        <w:r>
          <w:fldChar w:fldCharType="end"/>
        </w:r>
      </w:hyperlink>
    </w:p>
    <w:p>
      <w:pPr>
        <w:pStyle w:val="TOC2"/>
        <w:tabs>
          <w:tab w:val="right" w:leader="dot" w:pos="8306"/>
        </w:tabs>
      </w:pPr>
      <w:hyperlink w:anchor="_Toc26855" w:history="1">
        <w:r>
          <w:rPr>
            <w:rFonts w:ascii="仿宋" w:eastAsia="仿宋" w:hAnsi="仿宋" w:cs="仿宋" w:hint="eastAsia"/>
            <w:lang w:eastAsia="zh-CN"/>
          </w:rPr>
          <w:t>(三)、高可靠性感应式电度表项目合同管理与法律事务</w:t>
        </w:r>
        <w:r>
          <w:tab/>
        </w:r>
        <w:r>
          <w:fldChar w:fldCharType="begin"/>
        </w:r>
        <w:r>
          <w:instrText xml:space="preserve"> PAGEREF _Toc26855 \h </w:instrText>
        </w:r>
        <w:r>
          <w:fldChar w:fldCharType="separate"/>
        </w:r>
        <w:r>
          <w:t>88</w:t>
        </w:r>
        <w:r>
          <w:fldChar w:fldCharType="end"/>
        </w:r>
      </w:hyperlink>
    </w:p>
    <w:p>
      <w:pPr>
        <w:pStyle w:val="TOC2"/>
        <w:tabs>
          <w:tab w:val="right" w:leader="dot" w:pos="8306"/>
        </w:tabs>
      </w:pPr>
      <w:hyperlink w:anchor="_Toc22689" w:history="1">
        <w:r>
          <w:rPr>
            <w:rFonts w:ascii="仿宋" w:eastAsia="仿宋" w:hAnsi="仿宋" w:cs="仿宋" w:hint="eastAsia"/>
            <w:lang w:eastAsia="zh-CN"/>
          </w:rPr>
          <w:t>(四)、高可靠性感应式电度表项目知识产权保护策略</w:t>
        </w:r>
        <w:r>
          <w:tab/>
        </w:r>
        <w:r>
          <w:fldChar w:fldCharType="begin"/>
        </w:r>
        <w:r>
          <w:instrText xml:space="preserve"> PAGEREF _Toc22689 \h </w:instrText>
        </w:r>
        <w:r>
          <w:fldChar w:fldCharType="separate"/>
        </w:r>
        <w:r>
          <w:t>95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9188"/>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7857"/>
      <w:r>
        <w:rPr>
          <w:rFonts w:ascii="仿宋" w:eastAsia="仿宋" w:hAnsi="仿宋" w:cs="仿宋" w:hint="eastAsia"/>
          <w:sz w:val="28"/>
          <w:lang w:eastAsia="zh-CN"/>
        </w:rPr>
        <w:t>一、高可靠性感应式电度表项目概论</w:t>
      </w:r>
      <w:bookmarkEnd w:id="2"/>
    </w:p>
    <w:p>
      <w:pPr>
        <w:pStyle w:val="Heading2"/>
        <w:rPr>
          <w:rFonts w:ascii="仿宋" w:eastAsia="仿宋" w:hAnsi="仿宋" w:cs="仿宋" w:hint="eastAsia"/>
          <w:lang w:eastAsia="zh-CN"/>
        </w:rPr>
      </w:pPr>
      <w:bookmarkStart w:id="3" w:name="_Toc30146"/>
      <w:r>
        <w:rPr>
          <w:rFonts w:ascii="仿宋" w:eastAsia="仿宋" w:hAnsi="仿宋" w:cs="仿宋" w:hint="eastAsia"/>
          <w:lang w:eastAsia="zh-CN"/>
        </w:rPr>
        <w:t>(一)、高可靠性感应式电度表项目概况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高可靠性感应式电度表项目的起源追溯至对市场的深入洞察。市场的不断演变与变革为高可靠性感应式电度表项目提供了难得的机遇。当前市场存在的需求缺口和变革的大环境共同构成了高可靠性感应式电度表项目的背景。这个高可靠性感应式电度表项目旨在充分利用市场机遇，填补行业中尚未满足的需求，为客户提供全新的解决方案。市场的变革和需求的增长使得这个高可靠性感应式电度表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高可靠性感应式电度表项目名称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高可靠性感应式电度表项目正式命名为高可靠性感应式电度表。这个名称不仅仅是一个标识，更代表了高可靠性感应式电度表项目的核心理念和愿景。它蕴含着高可靠性感应式电度表项目所要解决问题的关键字，具有强烈的表达和辨识度，为高可靠性感应式电度表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高可靠性感应式电度表项目目标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高可靠性感应式电度表项目的核心目标是提供一种全新、高效的解决方案，满足客户日益增长的需求。高可靠性感应式电度表项目追求的不仅仅是满足市场需求，更是在市场中获得卓越的竞争优势。通过不断提升产品或服务的质量和创新水平，高可靠性感应式电度表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高可靠性感应式电度表项目范围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高可靠性感应式电度表项目全面涵盖了产品研发、制造、市场推广和售后服务，确保从产品设计到最终用户体验的全方位关注。这一全面的高可靠性感应式电度表项目范围是为了确保高可靠性感应式电度表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高可靠性感应式电度表项目时间表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高可靠性感应式电度表项目计划在未来18个月内完成，包括研发、测试、市场试点和正式推出等不同阶段。这个时间表的合理设计是为了确保高可靠性感应式电度表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高可靠性感应式电度表项目预算</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高可靠性感应式电度表项目总预算估算为XX百万美元，主要分配在研发、市场推广、人员培训和运营等方面。这一充足的预算为高可靠性感应式电度表项目提供了充足的资源，确保高可靠性感应式电度表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高可靠性感应式电度表项目风险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高可靠性感应式电度表项目可能面临的风险包括市场接受度低、技术难题、竞争激烈等。高可靠性感应式电度表项目团队已经制定了相应的风险应对计划，通过前瞻性的风险管理，确保高可靠性感应式电度表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高可靠性感应式电度表项目团队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高可靠性感应式电度表项目汇聚了一支经验丰富、多领域专业素养的核心团队，确保高可靠性感应式电度表项目在各个方面都能拥有高水平的执行力。团队的协同作战是高可靠性感应式电度表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高可靠性感应式电度表项目背景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高可靠性感应式电度表项目的背景根植于市场对更高效、创新产品的渴望，同时也受到科技发展对行业格局的深刻改变的影响。这为高可靠性感应式电度表项目提供了广阔的发展空间和市场需求。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高可靠性感应式电度表项目现状</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截至目前，高可靠性感应式电度表项目已完成市场调研和技术验证，取得了初步的成功。这为高可靠性感应式电度表项目在未来的发展奠定了坚实的基础，为更远大的目标打下了坚实的基石。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24775"/>
      <w:r>
        <w:rPr>
          <w:rFonts w:ascii="仿宋" w:eastAsia="仿宋" w:hAnsi="仿宋" w:cs="仿宋" w:hint="eastAsia"/>
          <w:sz w:val="28"/>
          <w:lang w:eastAsia="zh-CN"/>
        </w:rPr>
        <w:t>(二)、高可靠性感应式电度表项目目标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高可靠性感应式电度表项目首要业务目标是在市场中占据有利地位，实现产品/服务的成功推广和销售。通过不断提升产品质量、创新性，高可靠性感应式电度表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在科技迅速发展的时代，高可靠性感应式电度表项目着眼于技术创新。通过持续的研发和技术升级，高可靠性感应式电度表项目旨在推出更具创新性的产品或服务，以满足市场对新鲜、先进解决方案的需求。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高可靠性感应式电度表项目设定了客户满意度目标。通过提供卓越的产品质量和优质的客户服务，高可靠性感应式电度表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高可靠性感应式电度表项目注重社会责任和可持续发展。通过实施环保、社会责任高可靠性感应式电度表项目，高可靠性感应式电度表项目致力于在经济发展的同时保护环境，促进社会公平，实现可持续经营。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高可靠性感应式电度表项目的团队是实现目标的核心驱动力。因此，高可靠性感应式电度表项目设定了团队发展目标，包括提升团队成员的专业技能、培养领导力，以及搭建协同高效的团队工作氛围。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30857"/>
      <w:r>
        <w:rPr>
          <w:rFonts w:ascii="仿宋" w:eastAsia="仿宋" w:hAnsi="仿宋" w:cs="仿宋" w:hint="eastAsia"/>
          <w:sz w:val="28"/>
          <w:lang w:eastAsia="zh-CN"/>
        </w:rPr>
        <w:t>(三)、高可靠性感应式电度表项目提出的理由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高可靠性感应式电度表项目提出的理由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高可靠性感应式电度表项目的提出源于对市场机遇的深刻洞察。当前市场中存在的需求缺口和行业发展趋势表明，有巨大的商业机会等待被开发。通过准确捕捉市场机遇，高可靠性感应式电度表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高可靠性感应式电度表项目的理念基于对技术创新的信仰。通过持续的研发和技术投入，高可靠性感应式电度表项目有望推出更具创新性的产品或服务。在科技飞速发展的当下，高可靠性感应式电度表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高可靠性感应式电度表项目的提出是为了增强企业的行业竞争力。通过提升产品或服务的质量和独特性，高可靠性感应式电度表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高可靠性感应式电度表项目响应了消费者需求的变化。随着社会和科技的不断发展，消费者对产品和服务的需求也在发生变化。通过深入了解并及时回应消费者的新需求，高可靠性感应式电度表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高可靠性感应式电度表项目的提出是企业战略发展规划的一部分。在面对日益激烈的市场竞争和不断变化的商业环境中，高可靠性感应式电度表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高可靠性感应式电度表项目的提出不仅仅是基于商业考量，还注重社会责任。通过推出环保、社会责任等方面的高可靠性感应式电度表项目，高可靠性感应式电度表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高可靠性感应式电度表项目的提出反映了对利益相关者期望的关注。包括客户、员工、投资者等利益相关者在企业发展中都有着各自的期望，高可靠性感应式电度表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2299"/>
      <w:r>
        <w:rPr>
          <w:rFonts w:ascii="仿宋" w:eastAsia="仿宋" w:hAnsi="仿宋" w:cs="仿宋" w:hint="eastAsia"/>
          <w:sz w:val="28"/>
          <w:lang w:eastAsia="zh-CN"/>
        </w:rPr>
        <w:t>(四)、高可靠性感应式电度表项目意义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在实施高可靠性感应式电度表项目的过程中，我们不仅仅是在追逐商业成功，更是为企业和社会的多个层面创造了深远的意义。</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高可靠性感应式电度表项目的首要意义在于提升企业的市场竞争力。通过持续的创新和对产品质量的高标准要求，高可靠性感应式电度表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高可靠性感应式电度表项目的推进将促使行业技术水平的提升。通过引入先进技术和创新性解决方案，高可靠性感应式电度表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高可靠性感应式电度表项目不仅创造了大量就业机会，提高了就业水平，还注重社会责任和环保。通过参与社会公益事业和推动环保高可靠性感应式电度表项目，高可靠性感应式电度表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综合而言，高可靠性感应式电度表项目意义重大，不仅推动了企业的发展，也为行业和社会的进步贡献了积极力量。这是一个全面而深刻的影响，将在未来产生可持续的正面效应。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27119"/>
      <w:r>
        <w:rPr>
          <w:rFonts w:ascii="仿宋" w:eastAsia="仿宋" w:hAnsi="仿宋" w:cs="仿宋" w:hint="eastAsia"/>
          <w:sz w:val="28"/>
          <w:lang w:eastAsia="zh-CN"/>
        </w:rPr>
        <w:t>(五)、高可靠性感应式电度表项目背景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在当今迅猛发展的商业环境中，高可靠性感应式电度表项目的动因根植于对多方面因素的审慎考量。这个高可靠性感应式电度表项目的提出并非孤立的决策，而是对企业所处背景深入思考的产物。</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高可靠性感应式电度表项目背后的首要原因。科技的迅速发展和全球市场的快速变化使得企业必须灵活应对。高可靠性感应式电度表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高可靠性感应式电度表项目背景中不可忽视的一环。企业需要在激烈竞争中脱颖而出，为此，高可靠性感应式电度表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技术的迅速发展为企业带来了机遇与挑战。作为高可靠性感应式电度表项目启动的背景之一，对新兴技术的应用将有助于提升企业的技术水平，使其在不断演进的商业环境中保持竞争优势。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高可靠性感应式电度表项目充分融入了社会责任的理念，通过可持续经营和社会公益高可靠性感应式电度表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1000"/>
      <w:r>
        <w:rPr>
          <w:rFonts w:ascii="仿宋" w:eastAsia="仿宋" w:hAnsi="仿宋" w:cs="仿宋" w:hint="eastAsia"/>
          <w:sz w:val="28"/>
          <w:lang w:eastAsia="zh-CN"/>
        </w:rPr>
        <w:t>二、高可靠性感应式电度表项目选址可行性分析</w:t>
      </w:r>
      <w:bookmarkEnd w:id="8"/>
    </w:p>
    <w:p>
      <w:pPr>
        <w:pStyle w:val="Heading2"/>
        <w:rPr>
          <w:rFonts w:ascii="仿宋" w:eastAsia="仿宋" w:hAnsi="仿宋" w:cs="仿宋" w:hint="eastAsia"/>
          <w:lang w:eastAsia="zh-CN"/>
        </w:rPr>
      </w:pPr>
      <w:bookmarkStart w:id="9" w:name="_Toc25712"/>
      <w:r>
        <w:rPr>
          <w:rFonts w:ascii="仿宋" w:eastAsia="仿宋" w:hAnsi="仿宋" w:cs="仿宋" w:hint="eastAsia"/>
          <w:lang w:eastAsia="zh-CN"/>
        </w:rPr>
        <w:t>(一)、高可靠性感应式电度表项目选址</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该高可靠性感应式电度表项目选址位于XX省XX市XX区XXX街道</w:t>
      </w:r>
    </w:p>
    <w:p>
      <w:pPr>
        <w:pStyle w:val="Heading2"/>
        <w:ind w:firstLine="560" w:firstLineChars="200"/>
        <w:rPr>
          <w:rFonts w:ascii="仿宋" w:eastAsia="仿宋" w:hAnsi="仿宋" w:cs="仿宋" w:hint="eastAsia"/>
          <w:sz w:val="28"/>
          <w:lang w:eastAsia="zh-CN"/>
        </w:rPr>
      </w:pPr>
      <w:bookmarkStart w:id="10" w:name="_Toc18609"/>
      <w:r>
        <w:rPr>
          <w:rFonts w:ascii="仿宋" w:eastAsia="仿宋" w:hAnsi="仿宋" w:cs="仿宋" w:hint="eastAsia"/>
          <w:sz w:val="28"/>
          <w:lang w:eastAsia="zh-CN"/>
        </w:rPr>
        <w:t>(二)、用地控制指标</w:t>
      </w:r>
      <w:bookmarkEnd w:id="10"/>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征地面积：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高可靠性感应式电度表项目的征地面积将根据高可靠性感应式电度表项目的实际规模和需求进行精确规划。具体面积XXX平方米，旨在确保高可靠性感应式电度表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净用地面积是在征地面积基础上去除不可利用面积后的实际可开发用地。具体面积XXX平方米，考虑到环保、交通、安全等多方面因素，以确保高可靠性感应式电度表项目在整体利用效率上达到最优。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高可靠性感应式电度表项目计划建设的建筑总规模具体面积XXX平方米。这一规模的确定综合考虑了高可靠性感应式电度表项目的性质、规模，以及城市规划的相关要求，确保建筑布局与周边环境协调一致。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绿地率是高可靠性感应式电度表项目用地中被规划为绿地的比例。具体面积XXX平方米，旨在通过合理规划绿地，改善高可靠性感应式电度表项目周边环境，提升居民生活质量，并符合城市整体绿化规划。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容积率是用地上可以建设的建筑总体积与用地面积之比。具体面积XXX，通过合理的容积率规划，确保高可靠性感应式电度表项目建筑规模与周边环境和谐共生。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高可靠性感应式电度表项目选址与当地城市规划相一致，具体面积XXX平方米。通过与城市规划部门深入沟通，确保高可靠性感应式电度表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产业政策符合性：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充分了解并确保高可靠性感应式电度表项目选址符合当地产业政策，具体面积XXX平方米。这包括高可靠性感应式电度表项目对当地经济的促进作用，以及对相关产业的带动效应，确保高可靠性感应式电度表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高可靠性感应式电度表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确保高可靠性感应式电度表项目选址具备必要的公共设施配套，具体面积XXX平方米。这包括交通便利性、教育、医疗等基础设施，以提高居民生活品质，使得高可靠性感应式电度表项目选址更具吸引力。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考虑用地总体要求对当地社会稳定性的影响，具体面积XXX平方米。通过深入了解当地社区反馈，确保高可靠性感应式电度表项目的选址和建设过程对当地社会和谐稳定产生积极作用。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通过对这些用地总体要求的详细规划，我们将确保高可靠性感应式电度表项目选址不仅符合法规和规划，还在实际操作中具有可行性。这一全面规划将为高可靠性感应式电度表项目的成功实施提供坚实的基础，确保高可靠性感应式电度表项目选址阶段就能够奠定良好的发展基础。</w:t>
      </w:r>
    </w:p>
    <w:p>
      <w:pPr>
        <w:pStyle w:val="Heading2"/>
        <w:ind w:firstLine="560" w:firstLineChars="200"/>
        <w:rPr>
          <w:rFonts w:ascii="仿宋" w:eastAsia="仿宋" w:hAnsi="仿宋" w:cs="仿宋" w:hint="eastAsia"/>
          <w:sz w:val="28"/>
          <w:lang w:eastAsia="zh-CN"/>
        </w:rPr>
      </w:pPr>
      <w:bookmarkStart w:id="11" w:name="_Toc5843"/>
      <w:r>
        <w:rPr>
          <w:rFonts w:ascii="仿宋" w:eastAsia="仿宋" w:hAnsi="仿宋" w:cs="仿宋" w:hint="eastAsia"/>
          <w:sz w:val="28"/>
          <w:lang w:eastAsia="zh-CN"/>
        </w:rPr>
        <w:t>(三)、节约用地措施</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高可靠性感应式电度表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高可靠性感应式电度表项目的设备规划和空间设计中，我们将采取灵活设备布局的措施。设备布局将根据实际需求进行灵活设计，避免不必要的浪费。通过合理规划设备摆放位置，我们将提高设备的利用率，减少设备间距，以确保高可靠性感应式电度表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高可靠性感应式电度表项目内部引入共享设施的概念，例如共享会议室、办公区等。通过这种方式，我们可以减少对资源的重复建设，提高资源共享效率，从而减小高可靠性感应式电度表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2" w:name="_Toc22122"/>
      <w:r>
        <w:rPr>
          <w:rFonts w:ascii="仿宋" w:eastAsia="仿宋" w:hAnsi="仿宋" w:cs="仿宋" w:hint="eastAsia"/>
          <w:sz w:val="28"/>
          <w:lang w:eastAsia="zh-CN"/>
        </w:rPr>
        <w:t>(四)、总图布置方案</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高可靠性感应式电度表项目的总图布置中，我们将不同功能区域进行明确的规划，以最大程度满足高可靠性感应式电度表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3" w:name="_Toc2467"/>
      <w:r>
        <w:rPr>
          <w:rFonts w:ascii="仿宋" w:eastAsia="仿宋" w:hAnsi="仿宋" w:cs="仿宋" w:hint="eastAsia"/>
          <w:sz w:val="28"/>
          <w:lang w:eastAsia="zh-CN"/>
        </w:rPr>
        <w:t>(五)、选址综合评价</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高可靠性感应式电度表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高可靠性感应式电度表项目对环境的影响是综合评价的重要因素之一。我们将详细考虑选址周边的自然环境、生态保护区、水源地等情况，确保高可靠性感应式电度表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对选址的评价还需充分考虑当地政府的产业政策和法规。我们将详细了解高可靠性感应式电度表项目所在地的相关政策，确保高可靠性感应式电度表项目的规划和运营与当地法规相符，降低不必要的法律风险。</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考虑到社会稳定性对企业运营的重要性，我们将评估选址地区的社会安全情况、劳工关系、社区反馈等方面，以确保高可靠性感应式电度表项目的建设和运营不会受到社会稳定性的负面影响。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最后，我们将综合考虑用地成本，包括土地购置费用、土地开发成本等。通过对用地成本的详细评估，我们能够做出更为精确的经济效益分析，为高可靠性感应式电度表项目的投资决策提供有力支持。</w:t>
      </w:r>
    </w:p>
    <w:p>
      <w:pPr>
        <w:pStyle w:val="Heading1"/>
        <w:ind w:firstLine="560" w:firstLineChars="200"/>
        <w:rPr>
          <w:rFonts w:ascii="仿宋" w:eastAsia="仿宋" w:hAnsi="仿宋" w:cs="仿宋" w:hint="eastAsia"/>
          <w:sz w:val="28"/>
          <w:lang w:eastAsia="zh-CN"/>
        </w:rPr>
      </w:pPr>
      <w:bookmarkStart w:id="14" w:name="_Toc2604"/>
      <w:r>
        <w:rPr>
          <w:rFonts w:ascii="仿宋" w:eastAsia="仿宋" w:hAnsi="仿宋" w:cs="仿宋" w:hint="eastAsia"/>
          <w:sz w:val="28"/>
          <w:lang w:eastAsia="zh-CN"/>
        </w:rPr>
        <w:t>三、工艺说明</w:t>
      </w:r>
      <w:bookmarkEnd w:id="14"/>
    </w:p>
    <w:p>
      <w:pPr>
        <w:pStyle w:val="Heading2"/>
        <w:rPr>
          <w:rFonts w:ascii="仿宋" w:eastAsia="仿宋" w:hAnsi="仿宋" w:cs="仿宋" w:hint="eastAsia"/>
          <w:lang w:eastAsia="zh-CN"/>
        </w:rPr>
      </w:pPr>
      <w:bookmarkStart w:id="15" w:name="_Toc10594"/>
      <w:r>
        <w:rPr>
          <w:rFonts w:ascii="仿宋" w:eastAsia="仿宋" w:hAnsi="仿宋" w:cs="仿宋" w:hint="eastAsia"/>
          <w:lang w:eastAsia="zh-CN"/>
        </w:rPr>
        <w:t>(一)、技术管理特点</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高可靠性感应式电度表项目的技术管理特点体现在其创新导向。通过引入最先进的技术趋势和解决方案，高可靠性感应式电度表项目致力于提升科技含量、提高质量和效率水平。这意味着我们将采用最新的工具和方法，确保高可靠性感应式电度表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高可靠性感应式电度表项目技术管理的显著特征。通过整合不同领域的技术资源，我们实现了跨学科的协同工作。这有助于优化技术架构，提高整体效能。此外，整合性策略还促进了不同技术团队之间的紧密沟通和高效合作，确保高可靠性感应式电度表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https://d.book118.com/166211210125010031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高可靠性感应式电度表项目规划设计蓝图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高可靠性感应式电度表项目规划设计蓝图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高可靠性感应式电度表项目规划设计蓝图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高可靠性感应式电度表项目规划设计蓝图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高可靠性感应式电度表项目规划设计蓝图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高可靠性感应式电度表项目规划设计蓝图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高可靠性感应式电度表项目规划设计蓝图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高可靠性感应式电度表项目规划设计蓝图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高可靠性感应式电度表项目规划设计蓝图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高可靠性感应式电度表项目规划设计蓝图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高可靠性感应式电度表项目规划设计蓝图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高可靠性感应式电度表项目规划设计蓝图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高可靠性感应式电度表项目规划设计蓝图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高可靠性感应式电度表项目规划设计蓝图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高可靠性感应式电度表项目规划设计蓝图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高可靠性感应式电度表项目规划设计蓝图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高可靠性感应式电度表项目规划设计蓝图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7372632"/>
    <w:rsid w:val="7737263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6621121012501003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2024-01-01T04:43:00Z</dcterms:created>
  <dcterms:modified xsi:type="dcterms:W3CDTF">2024-01-01T04:43:49Z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E278E322A261423A924D23C95E2FE465_11</vt:lpwstr>
  </property>
  <property fmtid="{D5CDD505-2E9C-101B-9397-08002B2CF9AE}" pid="3" name="KSOProductBuildVer">
    <vt:lpwstr>2052-12.1.0.16120</vt:lpwstr>
  </property>
</Properties>
</file>