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磁罗盘项目构思建设方案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18" w:history="1">
        <w:r>
          <w:rPr>
            <w:rFonts w:ascii="仿宋" w:eastAsia="仿宋" w:hAnsi="仿宋" w:cs="仿宋" w:hint="eastAsia"/>
            <w:lang w:eastAsia="zh-CN"/>
          </w:rPr>
          <w:t>序言</w:t>
        </w:r>
        <w:r>
          <w:tab/>
        </w:r>
        <w:r>
          <w:fldChar w:fldCharType="begin"/>
        </w:r>
        <w:r>
          <w:instrText xml:space="preserve"> PAGEREF _Toc20118 \h </w:instrText>
        </w:r>
        <w:r>
          <w:fldChar w:fldCharType="separate"/>
        </w:r>
        <w:r>
          <w:t>3</w:t>
        </w:r>
        <w:r>
          <w:fldChar w:fldCharType="end"/>
        </w:r>
      </w:hyperlink>
    </w:p>
    <w:p>
      <w:pPr>
        <w:pStyle w:val="TOC1"/>
        <w:tabs>
          <w:tab w:val="right" w:leader="dot" w:pos="8306"/>
        </w:tabs>
      </w:pPr>
      <w:hyperlink w:anchor="_Toc3560" w:history="1">
        <w:r>
          <w:rPr>
            <w:rFonts w:ascii="仿宋" w:eastAsia="仿宋" w:hAnsi="仿宋" w:cs="仿宋" w:hint="eastAsia"/>
            <w:lang w:eastAsia="zh-CN"/>
          </w:rPr>
          <w:t>一、发展规划、产业政策和行业准入分析</w:t>
        </w:r>
        <w:r>
          <w:tab/>
        </w:r>
        <w:r>
          <w:fldChar w:fldCharType="begin"/>
        </w:r>
        <w:r>
          <w:instrText xml:space="preserve"> PAGEREF _Toc3560 \h </w:instrText>
        </w:r>
        <w:r>
          <w:fldChar w:fldCharType="separate"/>
        </w:r>
        <w:r>
          <w:t>3</w:t>
        </w:r>
        <w:r>
          <w:fldChar w:fldCharType="end"/>
        </w:r>
      </w:hyperlink>
    </w:p>
    <w:p>
      <w:pPr>
        <w:pStyle w:val="TOC2"/>
        <w:tabs>
          <w:tab w:val="right" w:leader="dot" w:pos="8306"/>
        </w:tabs>
      </w:pPr>
      <w:hyperlink w:anchor="_Toc8916" w:history="1">
        <w:r>
          <w:rPr>
            <w:rFonts w:ascii="仿宋" w:eastAsia="仿宋" w:hAnsi="仿宋" w:cs="仿宋" w:hint="eastAsia"/>
            <w:lang w:eastAsia="zh-CN"/>
          </w:rPr>
          <w:t>(一)、发展规划分析</w:t>
        </w:r>
        <w:r>
          <w:tab/>
        </w:r>
        <w:r>
          <w:fldChar w:fldCharType="begin"/>
        </w:r>
        <w:r>
          <w:instrText xml:space="preserve"> PAGEREF _Toc8916 \h </w:instrText>
        </w:r>
        <w:r>
          <w:fldChar w:fldCharType="separate"/>
        </w:r>
        <w:r>
          <w:t>3</w:t>
        </w:r>
        <w:r>
          <w:fldChar w:fldCharType="end"/>
        </w:r>
      </w:hyperlink>
    </w:p>
    <w:p>
      <w:pPr>
        <w:pStyle w:val="TOC2"/>
        <w:tabs>
          <w:tab w:val="right" w:leader="dot" w:pos="8306"/>
        </w:tabs>
      </w:pPr>
      <w:hyperlink w:anchor="_Toc27543" w:history="1">
        <w:r>
          <w:rPr>
            <w:rFonts w:ascii="仿宋" w:eastAsia="仿宋" w:hAnsi="仿宋" w:cs="仿宋" w:hint="eastAsia"/>
            <w:lang w:eastAsia="zh-CN"/>
          </w:rPr>
          <w:t>(二)、产业政策分析</w:t>
        </w:r>
        <w:r>
          <w:tab/>
        </w:r>
        <w:r>
          <w:fldChar w:fldCharType="begin"/>
        </w:r>
        <w:r>
          <w:instrText xml:space="preserve"> PAGEREF _Toc27543 \h </w:instrText>
        </w:r>
        <w:r>
          <w:fldChar w:fldCharType="separate"/>
        </w:r>
        <w:r>
          <w:t>5</w:t>
        </w:r>
        <w:r>
          <w:fldChar w:fldCharType="end"/>
        </w:r>
      </w:hyperlink>
    </w:p>
    <w:p>
      <w:pPr>
        <w:pStyle w:val="TOC2"/>
        <w:tabs>
          <w:tab w:val="right" w:leader="dot" w:pos="8306"/>
        </w:tabs>
      </w:pPr>
      <w:hyperlink w:anchor="_Toc14883" w:history="1">
        <w:r>
          <w:rPr>
            <w:rFonts w:ascii="仿宋" w:eastAsia="仿宋" w:hAnsi="仿宋" w:cs="仿宋" w:hint="eastAsia"/>
            <w:lang w:eastAsia="zh-CN"/>
          </w:rPr>
          <w:t>(三)、行业准入分析</w:t>
        </w:r>
        <w:r>
          <w:tab/>
        </w:r>
        <w:r>
          <w:fldChar w:fldCharType="begin"/>
        </w:r>
        <w:r>
          <w:instrText xml:space="preserve"> PAGEREF _Toc14883 \h </w:instrText>
        </w:r>
        <w:r>
          <w:fldChar w:fldCharType="separate"/>
        </w:r>
        <w:r>
          <w:t>6</w:t>
        </w:r>
        <w:r>
          <w:fldChar w:fldCharType="end"/>
        </w:r>
      </w:hyperlink>
    </w:p>
    <w:p>
      <w:pPr>
        <w:pStyle w:val="TOC1"/>
        <w:tabs>
          <w:tab w:val="right" w:leader="dot" w:pos="8306"/>
        </w:tabs>
      </w:pPr>
      <w:hyperlink w:anchor="_Toc21938" w:history="1">
        <w:r>
          <w:rPr>
            <w:rFonts w:ascii="仿宋" w:eastAsia="仿宋" w:hAnsi="仿宋" w:cs="仿宋" w:hint="eastAsia"/>
            <w:lang w:eastAsia="zh-CN"/>
          </w:rPr>
          <w:t>二、社会影响分析</w:t>
        </w:r>
        <w:r>
          <w:tab/>
        </w:r>
        <w:r>
          <w:fldChar w:fldCharType="begin"/>
        </w:r>
        <w:r>
          <w:instrText xml:space="preserve"> PAGEREF _Toc21938 \h </w:instrText>
        </w:r>
        <w:r>
          <w:fldChar w:fldCharType="separate"/>
        </w:r>
        <w:r>
          <w:t>7</w:t>
        </w:r>
        <w:r>
          <w:fldChar w:fldCharType="end"/>
        </w:r>
      </w:hyperlink>
    </w:p>
    <w:p>
      <w:pPr>
        <w:pStyle w:val="TOC2"/>
        <w:tabs>
          <w:tab w:val="right" w:leader="dot" w:pos="8306"/>
        </w:tabs>
      </w:pPr>
      <w:hyperlink w:anchor="_Toc10336" w:history="1">
        <w:r>
          <w:rPr>
            <w:rFonts w:ascii="仿宋" w:eastAsia="仿宋" w:hAnsi="仿宋" w:cs="仿宋" w:hint="eastAsia"/>
            <w:lang w:eastAsia="zh-CN"/>
          </w:rPr>
          <w:t>(一)、社会影响效果分析</w:t>
        </w:r>
        <w:r>
          <w:tab/>
        </w:r>
        <w:r>
          <w:fldChar w:fldCharType="begin"/>
        </w:r>
        <w:r>
          <w:instrText xml:space="preserve"> PAGEREF _Toc10336 \h </w:instrText>
        </w:r>
        <w:r>
          <w:fldChar w:fldCharType="separate"/>
        </w:r>
        <w:r>
          <w:t>7</w:t>
        </w:r>
        <w:r>
          <w:fldChar w:fldCharType="end"/>
        </w:r>
      </w:hyperlink>
    </w:p>
    <w:p>
      <w:pPr>
        <w:pStyle w:val="TOC2"/>
        <w:tabs>
          <w:tab w:val="right" w:leader="dot" w:pos="8306"/>
        </w:tabs>
      </w:pPr>
      <w:hyperlink w:anchor="_Toc20343" w:history="1">
        <w:r>
          <w:rPr>
            <w:rFonts w:ascii="仿宋" w:eastAsia="仿宋" w:hAnsi="仿宋" w:cs="仿宋" w:hint="eastAsia"/>
            <w:lang w:eastAsia="zh-CN"/>
          </w:rPr>
          <w:t>(二)、社会适应性分析</w:t>
        </w:r>
        <w:r>
          <w:tab/>
        </w:r>
        <w:r>
          <w:fldChar w:fldCharType="begin"/>
        </w:r>
        <w:r>
          <w:instrText xml:space="preserve"> PAGEREF _Toc20343 \h </w:instrText>
        </w:r>
        <w:r>
          <w:fldChar w:fldCharType="separate"/>
        </w:r>
        <w:r>
          <w:t>10</w:t>
        </w:r>
        <w:r>
          <w:fldChar w:fldCharType="end"/>
        </w:r>
      </w:hyperlink>
    </w:p>
    <w:p>
      <w:pPr>
        <w:pStyle w:val="TOC2"/>
        <w:tabs>
          <w:tab w:val="right" w:leader="dot" w:pos="8306"/>
        </w:tabs>
      </w:pPr>
      <w:hyperlink w:anchor="_Toc3900" w:history="1">
        <w:r>
          <w:rPr>
            <w:rFonts w:ascii="仿宋" w:eastAsia="仿宋" w:hAnsi="仿宋" w:cs="仿宋" w:hint="eastAsia"/>
            <w:lang w:eastAsia="zh-CN"/>
          </w:rPr>
          <w:t>(三)、社会风险及对策分析</w:t>
        </w:r>
        <w:r>
          <w:tab/>
        </w:r>
        <w:r>
          <w:fldChar w:fldCharType="begin"/>
        </w:r>
        <w:r>
          <w:instrText xml:space="preserve"> PAGEREF _Toc3900 \h </w:instrText>
        </w:r>
        <w:r>
          <w:fldChar w:fldCharType="separate"/>
        </w:r>
        <w:r>
          <w:t>11</w:t>
        </w:r>
        <w:r>
          <w:fldChar w:fldCharType="end"/>
        </w:r>
      </w:hyperlink>
    </w:p>
    <w:p>
      <w:pPr>
        <w:pStyle w:val="TOC1"/>
        <w:tabs>
          <w:tab w:val="right" w:leader="dot" w:pos="8306"/>
        </w:tabs>
      </w:pPr>
      <w:hyperlink w:anchor="_Toc14717" w:history="1">
        <w:r>
          <w:rPr>
            <w:rFonts w:ascii="仿宋" w:eastAsia="仿宋" w:hAnsi="仿宋" w:cs="仿宋" w:hint="eastAsia"/>
            <w:lang w:eastAsia="zh-CN"/>
          </w:rPr>
          <w:t>三、经济影响分析</w:t>
        </w:r>
        <w:r>
          <w:tab/>
        </w:r>
        <w:r>
          <w:fldChar w:fldCharType="begin"/>
        </w:r>
        <w:r>
          <w:instrText xml:space="preserve"> PAGEREF _Toc14717 \h </w:instrText>
        </w:r>
        <w:r>
          <w:fldChar w:fldCharType="separate"/>
        </w:r>
        <w:r>
          <w:t>15</w:t>
        </w:r>
        <w:r>
          <w:fldChar w:fldCharType="end"/>
        </w:r>
      </w:hyperlink>
    </w:p>
    <w:p>
      <w:pPr>
        <w:pStyle w:val="TOC2"/>
        <w:tabs>
          <w:tab w:val="right" w:leader="dot" w:pos="8306"/>
        </w:tabs>
      </w:pPr>
      <w:hyperlink w:anchor="_Toc9209" w:history="1">
        <w:r>
          <w:rPr>
            <w:rFonts w:ascii="仿宋" w:eastAsia="仿宋" w:hAnsi="仿宋" w:cs="仿宋" w:hint="eastAsia"/>
            <w:lang w:eastAsia="zh-CN"/>
          </w:rPr>
          <w:t>(一)、经济费用效益或费用效果分析</w:t>
        </w:r>
        <w:r>
          <w:tab/>
        </w:r>
        <w:r>
          <w:fldChar w:fldCharType="begin"/>
        </w:r>
        <w:r>
          <w:instrText xml:space="preserve"> PAGEREF _Toc9209 \h </w:instrText>
        </w:r>
        <w:r>
          <w:fldChar w:fldCharType="separate"/>
        </w:r>
        <w:r>
          <w:t>15</w:t>
        </w:r>
        <w:r>
          <w:fldChar w:fldCharType="end"/>
        </w:r>
      </w:hyperlink>
    </w:p>
    <w:p>
      <w:pPr>
        <w:pStyle w:val="TOC2"/>
        <w:tabs>
          <w:tab w:val="right" w:leader="dot" w:pos="8306"/>
        </w:tabs>
      </w:pPr>
      <w:hyperlink w:anchor="_Toc30461" w:history="1">
        <w:r>
          <w:rPr>
            <w:rFonts w:ascii="仿宋" w:eastAsia="仿宋" w:hAnsi="仿宋" w:cs="仿宋" w:hint="eastAsia"/>
            <w:lang w:eastAsia="zh-CN"/>
          </w:rPr>
          <w:t>(二)、行业影响分析</w:t>
        </w:r>
        <w:r>
          <w:tab/>
        </w:r>
        <w:r>
          <w:fldChar w:fldCharType="begin"/>
        </w:r>
        <w:r>
          <w:instrText xml:space="preserve"> PAGEREF _Toc30461 \h </w:instrText>
        </w:r>
        <w:r>
          <w:fldChar w:fldCharType="separate"/>
        </w:r>
        <w:r>
          <w:t>17</w:t>
        </w:r>
        <w:r>
          <w:fldChar w:fldCharType="end"/>
        </w:r>
      </w:hyperlink>
    </w:p>
    <w:p>
      <w:pPr>
        <w:pStyle w:val="TOC2"/>
        <w:tabs>
          <w:tab w:val="right" w:leader="dot" w:pos="8306"/>
        </w:tabs>
      </w:pPr>
      <w:hyperlink w:anchor="_Toc7165" w:history="1">
        <w:r>
          <w:rPr>
            <w:rFonts w:ascii="仿宋" w:eastAsia="仿宋" w:hAnsi="仿宋" w:cs="仿宋" w:hint="eastAsia"/>
            <w:lang w:eastAsia="zh-CN"/>
          </w:rPr>
          <w:t>(三)、区域经济影响分析</w:t>
        </w:r>
        <w:r>
          <w:tab/>
        </w:r>
        <w:r>
          <w:fldChar w:fldCharType="begin"/>
        </w:r>
        <w:r>
          <w:instrText xml:space="preserve"> PAGEREF _Toc7165 \h </w:instrText>
        </w:r>
        <w:r>
          <w:fldChar w:fldCharType="separate"/>
        </w:r>
        <w:r>
          <w:t>19</w:t>
        </w:r>
        <w:r>
          <w:fldChar w:fldCharType="end"/>
        </w:r>
      </w:hyperlink>
    </w:p>
    <w:p>
      <w:pPr>
        <w:pStyle w:val="TOC2"/>
        <w:tabs>
          <w:tab w:val="right" w:leader="dot" w:pos="8306"/>
        </w:tabs>
      </w:pPr>
      <w:hyperlink w:anchor="_Toc4743" w:history="1">
        <w:r>
          <w:rPr>
            <w:rFonts w:ascii="仿宋" w:eastAsia="仿宋" w:hAnsi="仿宋" w:cs="仿宋" w:hint="eastAsia"/>
            <w:lang w:eastAsia="zh-CN"/>
          </w:rPr>
          <w:t>(四)、宏观经济影响分析</w:t>
        </w:r>
        <w:r>
          <w:tab/>
        </w:r>
        <w:r>
          <w:fldChar w:fldCharType="begin"/>
        </w:r>
        <w:r>
          <w:instrText xml:space="preserve"> PAGEREF _Toc4743 \h </w:instrText>
        </w:r>
        <w:r>
          <w:fldChar w:fldCharType="separate"/>
        </w:r>
        <w:r>
          <w:t>20</w:t>
        </w:r>
        <w:r>
          <w:fldChar w:fldCharType="end"/>
        </w:r>
      </w:hyperlink>
    </w:p>
    <w:p>
      <w:pPr>
        <w:pStyle w:val="TOC1"/>
        <w:tabs>
          <w:tab w:val="right" w:leader="dot" w:pos="8306"/>
        </w:tabs>
      </w:pPr>
      <w:hyperlink w:anchor="_Toc32567" w:history="1">
        <w:r>
          <w:rPr>
            <w:rFonts w:ascii="仿宋" w:eastAsia="仿宋" w:hAnsi="仿宋" w:cs="仿宋" w:hint="eastAsia"/>
            <w:lang w:eastAsia="zh-CN"/>
          </w:rPr>
          <w:t>四、财务管理与成本控制</w:t>
        </w:r>
        <w:r>
          <w:tab/>
        </w:r>
        <w:r>
          <w:fldChar w:fldCharType="begin"/>
        </w:r>
        <w:r>
          <w:instrText xml:space="preserve"> PAGEREF _Toc32567 \h </w:instrText>
        </w:r>
        <w:r>
          <w:fldChar w:fldCharType="separate"/>
        </w:r>
        <w:r>
          <w:t>21</w:t>
        </w:r>
        <w:r>
          <w:fldChar w:fldCharType="end"/>
        </w:r>
      </w:hyperlink>
    </w:p>
    <w:p>
      <w:pPr>
        <w:pStyle w:val="TOC2"/>
        <w:tabs>
          <w:tab w:val="right" w:leader="dot" w:pos="8306"/>
        </w:tabs>
      </w:pPr>
      <w:hyperlink w:anchor="_Toc1390" w:history="1">
        <w:r>
          <w:rPr>
            <w:rFonts w:ascii="仿宋" w:eastAsia="仿宋" w:hAnsi="仿宋" w:cs="仿宋" w:hint="eastAsia"/>
            <w:lang w:eastAsia="zh-CN"/>
          </w:rPr>
          <w:t>(一)、财务管理体系建设</w:t>
        </w:r>
        <w:r>
          <w:tab/>
        </w:r>
        <w:r>
          <w:fldChar w:fldCharType="begin"/>
        </w:r>
        <w:r>
          <w:instrText xml:space="preserve"> PAGEREF _Toc1390 \h </w:instrText>
        </w:r>
        <w:r>
          <w:fldChar w:fldCharType="separate"/>
        </w:r>
        <w:r>
          <w:t>21</w:t>
        </w:r>
        <w:r>
          <w:fldChar w:fldCharType="end"/>
        </w:r>
      </w:hyperlink>
    </w:p>
    <w:p>
      <w:pPr>
        <w:pStyle w:val="TOC2"/>
        <w:tabs>
          <w:tab w:val="right" w:leader="dot" w:pos="8306"/>
        </w:tabs>
      </w:pPr>
      <w:hyperlink w:anchor="_Toc5732" w:history="1">
        <w:r>
          <w:rPr>
            <w:rFonts w:ascii="仿宋" w:eastAsia="仿宋" w:hAnsi="仿宋" w:cs="仿宋" w:hint="eastAsia"/>
            <w:lang w:eastAsia="zh-CN"/>
          </w:rPr>
          <w:t>(二)、成本控制措施</w:t>
        </w:r>
        <w:r>
          <w:tab/>
        </w:r>
        <w:r>
          <w:fldChar w:fldCharType="begin"/>
        </w:r>
        <w:r>
          <w:instrText xml:space="preserve"> PAGEREF _Toc5732 \h </w:instrText>
        </w:r>
        <w:r>
          <w:fldChar w:fldCharType="separate"/>
        </w:r>
        <w:r>
          <w:t>22</w:t>
        </w:r>
        <w:r>
          <w:fldChar w:fldCharType="end"/>
        </w:r>
      </w:hyperlink>
    </w:p>
    <w:p>
      <w:pPr>
        <w:pStyle w:val="TOC1"/>
        <w:tabs>
          <w:tab w:val="right" w:leader="dot" w:pos="8306"/>
        </w:tabs>
      </w:pPr>
      <w:hyperlink w:anchor="_Toc8034" w:history="1">
        <w:r>
          <w:rPr>
            <w:rFonts w:ascii="仿宋" w:eastAsia="仿宋" w:hAnsi="仿宋" w:cs="仿宋" w:hint="eastAsia"/>
            <w:lang w:eastAsia="zh-CN"/>
          </w:rPr>
          <w:t>五、项目监理与质量保证</w:t>
        </w:r>
        <w:r>
          <w:tab/>
        </w:r>
        <w:r>
          <w:fldChar w:fldCharType="begin"/>
        </w:r>
        <w:r>
          <w:instrText xml:space="preserve"> PAGEREF _Toc8034 \h </w:instrText>
        </w:r>
        <w:r>
          <w:fldChar w:fldCharType="separate"/>
        </w:r>
        <w:r>
          <w:t>24</w:t>
        </w:r>
        <w:r>
          <w:fldChar w:fldCharType="end"/>
        </w:r>
      </w:hyperlink>
    </w:p>
    <w:p>
      <w:pPr>
        <w:pStyle w:val="TOC2"/>
        <w:tabs>
          <w:tab w:val="right" w:leader="dot" w:pos="8306"/>
        </w:tabs>
      </w:pPr>
      <w:hyperlink w:anchor="_Toc7346" w:history="1">
        <w:r>
          <w:rPr>
            <w:rFonts w:ascii="仿宋" w:eastAsia="仿宋" w:hAnsi="仿宋" w:cs="仿宋" w:hint="eastAsia"/>
            <w:lang w:eastAsia="zh-CN"/>
          </w:rPr>
          <w:t>(一)、监理体系构建</w:t>
        </w:r>
        <w:r>
          <w:tab/>
        </w:r>
        <w:r>
          <w:fldChar w:fldCharType="begin"/>
        </w:r>
        <w:r>
          <w:instrText xml:space="preserve"> PAGEREF _Toc7346 \h </w:instrText>
        </w:r>
        <w:r>
          <w:fldChar w:fldCharType="separate"/>
        </w:r>
        <w:r>
          <w:t>24</w:t>
        </w:r>
        <w:r>
          <w:fldChar w:fldCharType="end"/>
        </w:r>
      </w:hyperlink>
    </w:p>
    <w:p>
      <w:pPr>
        <w:pStyle w:val="TOC2"/>
        <w:tabs>
          <w:tab w:val="right" w:leader="dot" w:pos="8306"/>
        </w:tabs>
      </w:pPr>
      <w:hyperlink w:anchor="_Toc14360" w:history="1">
        <w:r>
          <w:rPr>
            <w:rFonts w:ascii="仿宋" w:eastAsia="仿宋" w:hAnsi="仿宋" w:cs="仿宋" w:hint="eastAsia"/>
            <w:lang w:eastAsia="zh-CN"/>
          </w:rPr>
          <w:t>(二)、质量保证体系实施</w:t>
        </w:r>
        <w:r>
          <w:tab/>
        </w:r>
        <w:r>
          <w:fldChar w:fldCharType="begin"/>
        </w:r>
        <w:r>
          <w:instrText xml:space="preserve"> PAGEREF _Toc14360 \h </w:instrText>
        </w:r>
        <w:r>
          <w:fldChar w:fldCharType="separate"/>
        </w:r>
        <w:r>
          <w:t>24</w:t>
        </w:r>
        <w:r>
          <w:fldChar w:fldCharType="end"/>
        </w:r>
      </w:hyperlink>
    </w:p>
    <w:p>
      <w:pPr>
        <w:pStyle w:val="TOC2"/>
        <w:tabs>
          <w:tab w:val="right" w:leader="dot" w:pos="8306"/>
        </w:tabs>
      </w:pPr>
      <w:hyperlink w:anchor="_Toc22360" w:history="1">
        <w:r>
          <w:rPr>
            <w:rFonts w:ascii="仿宋" w:eastAsia="仿宋" w:hAnsi="仿宋" w:cs="仿宋" w:hint="eastAsia"/>
            <w:lang w:eastAsia="zh-CN"/>
          </w:rPr>
          <w:t>(三)、监理与质量控制流程</w:t>
        </w:r>
        <w:r>
          <w:tab/>
        </w:r>
        <w:r>
          <w:fldChar w:fldCharType="begin"/>
        </w:r>
        <w:r>
          <w:instrText xml:space="preserve"> PAGEREF _Toc22360 \h </w:instrText>
        </w:r>
        <w:r>
          <w:fldChar w:fldCharType="separate"/>
        </w:r>
        <w:r>
          <w:t>25</w:t>
        </w:r>
        <w:r>
          <w:fldChar w:fldCharType="end"/>
        </w:r>
      </w:hyperlink>
    </w:p>
    <w:p>
      <w:pPr>
        <w:pStyle w:val="TOC1"/>
        <w:tabs>
          <w:tab w:val="right" w:leader="dot" w:pos="8306"/>
        </w:tabs>
      </w:pPr>
      <w:hyperlink w:anchor="_Toc25325" w:history="1">
        <w:r>
          <w:rPr>
            <w:rFonts w:ascii="仿宋" w:eastAsia="仿宋" w:hAnsi="仿宋" w:cs="仿宋" w:hint="eastAsia"/>
            <w:lang w:eastAsia="zh-CN"/>
          </w:rPr>
          <w:t>六、环境和生态影响分析</w:t>
        </w:r>
        <w:r>
          <w:tab/>
        </w:r>
        <w:r>
          <w:fldChar w:fldCharType="begin"/>
        </w:r>
        <w:r>
          <w:instrText xml:space="preserve"> PAGEREF _Toc25325 \h </w:instrText>
        </w:r>
        <w:r>
          <w:fldChar w:fldCharType="separate"/>
        </w:r>
        <w:r>
          <w:t>26</w:t>
        </w:r>
        <w:r>
          <w:fldChar w:fldCharType="end"/>
        </w:r>
      </w:hyperlink>
    </w:p>
    <w:p>
      <w:pPr>
        <w:pStyle w:val="TOC2"/>
        <w:tabs>
          <w:tab w:val="right" w:leader="dot" w:pos="8306"/>
        </w:tabs>
      </w:pPr>
      <w:hyperlink w:anchor="_Toc2847" w:history="1">
        <w:r>
          <w:rPr>
            <w:rFonts w:ascii="仿宋" w:eastAsia="仿宋" w:hAnsi="仿宋" w:cs="仿宋" w:hint="eastAsia"/>
            <w:lang w:eastAsia="zh-CN"/>
          </w:rPr>
          <w:t>(一)、环境和生态现状</w:t>
        </w:r>
        <w:r>
          <w:tab/>
        </w:r>
        <w:r>
          <w:fldChar w:fldCharType="begin"/>
        </w:r>
        <w:r>
          <w:instrText xml:space="preserve"> PAGEREF _Toc2847 \h </w:instrText>
        </w:r>
        <w:r>
          <w:fldChar w:fldCharType="separate"/>
        </w:r>
        <w:r>
          <w:t>26</w:t>
        </w:r>
        <w:r>
          <w:fldChar w:fldCharType="end"/>
        </w:r>
      </w:hyperlink>
    </w:p>
    <w:p>
      <w:pPr>
        <w:pStyle w:val="TOC2"/>
        <w:tabs>
          <w:tab w:val="right" w:leader="dot" w:pos="8306"/>
        </w:tabs>
      </w:pPr>
      <w:hyperlink w:anchor="_Toc23782" w:history="1">
        <w:r>
          <w:rPr>
            <w:rFonts w:ascii="仿宋" w:eastAsia="仿宋" w:hAnsi="仿宋" w:cs="仿宋" w:hint="eastAsia"/>
            <w:lang w:eastAsia="zh-CN"/>
          </w:rPr>
          <w:t>(二)、生态环境影响分析</w:t>
        </w:r>
        <w:r>
          <w:tab/>
        </w:r>
        <w:r>
          <w:fldChar w:fldCharType="begin"/>
        </w:r>
        <w:r>
          <w:instrText xml:space="preserve"> PAGEREF _Toc23782 \h </w:instrText>
        </w:r>
        <w:r>
          <w:fldChar w:fldCharType="separate"/>
        </w:r>
        <w:r>
          <w:t>27</w:t>
        </w:r>
        <w:r>
          <w:fldChar w:fldCharType="end"/>
        </w:r>
      </w:hyperlink>
    </w:p>
    <w:p>
      <w:pPr>
        <w:pStyle w:val="TOC2"/>
        <w:tabs>
          <w:tab w:val="right" w:leader="dot" w:pos="8306"/>
        </w:tabs>
      </w:pPr>
      <w:hyperlink w:anchor="_Toc18154" w:history="1">
        <w:r>
          <w:rPr>
            <w:rFonts w:ascii="仿宋" w:eastAsia="仿宋" w:hAnsi="仿宋" w:cs="仿宋" w:hint="eastAsia"/>
            <w:lang w:eastAsia="zh-CN"/>
          </w:rPr>
          <w:t>(三)、生态环境保护措施</w:t>
        </w:r>
        <w:r>
          <w:tab/>
        </w:r>
        <w:r>
          <w:fldChar w:fldCharType="begin"/>
        </w:r>
        <w:r>
          <w:instrText xml:space="preserve"> PAGEREF _Toc18154 \h </w:instrText>
        </w:r>
        <w:r>
          <w:fldChar w:fldCharType="separate"/>
        </w:r>
        <w:r>
          <w:t>28</w:t>
        </w:r>
        <w:r>
          <w:fldChar w:fldCharType="end"/>
        </w:r>
      </w:hyperlink>
    </w:p>
    <w:p>
      <w:pPr>
        <w:pStyle w:val="TOC2"/>
        <w:tabs>
          <w:tab w:val="right" w:leader="dot" w:pos="8306"/>
        </w:tabs>
      </w:pPr>
      <w:hyperlink w:anchor="_Toc28547" w:history="1">
        <w:r>
          <w:rPr>
            <w:rFonts w:ascii="仿宋" w:eastAsia="仿宋" w:hAnsi="仿宋" w:cs="仿宋" w:hint="eastAsia"/>
            <w:lang w:eastAsia="zh-CN"/>
          </w:rPr>
          <w:t>(四)、地质灾害影响分析</w:t>
        </w:r>
        <w:r>
          <w:tab/>
        </w:r>
        <w:r>
          <w:fldChar w:fldCharType="begin"/>
        </w:r>
        <w:r>
          <w:instrText xml:space="preserve"> PAGEREF _Toc28547 \h </w:instrText>
        </w:r>
        <w:r>
          <w:fldChar w:fldCharType="separate"/>
        </w:r>
        <w:r>
          <w:t>30</w:t>
        </w:r>
        <w:r>
          <w:fldChar w:fldCharType="end"/>
        </w:r>
      </w:hyperlink>
    </w:p>
    <w:p>
      <w:pPr>
        <w:pStyle w:val="TOC2"/>
        <w:tabs>
          <w:tab w:val="right" w:leader="dot" w:pos="8306"/>
        </w:tabs>
      </w:pPr>
      <w:hyperlink w:anchor="_Toc29628" w:history="1">
        <w:r>
          <w:rPr>
            <w:rFonts w:ascii="仿宋" w:eastAsia="仿宋" w:hAnsi="仿宋" w:cs="仿宋" w:hint="eastAsia"/>
            <w:lang w:eastAsia="zh-CN"/>
          </w:rPr>
          <w:t>(五)、特殊环境影响</w:t>
        </w:r>
        <w:r>
          <w:tab/>
        </w:r>
        <w:r>
          <w:fldChar w:fldCharType="begin"/>
        </w:r>
        <w:r>
          <w:instrText xml:space="preserve"> PAGEREF _Toc29628 \h </w:instrText>
        </w:r>
        <w:r>
          <w:fldChar w:fldCharType="separate"/>
        </w:r>
        <w:r>
          <w:t>32</w:t>
        </w:r>
        <w:r>
          <w:fldChar w:fldCharType="end"/>
        </w:r>
      </w:hyperlink>
    </w:p>
    <w:p>
      <w:pPr>
        <w:pStyle w:val="TOC1"/>
        <w:tabs>
          <w:tab w:val="right" w:leader="dot" w:pos="8306"/>
        </w:tabs>
      </w:pPr>
      <w:hyperlink w:anchor="_Toc5939" w:history="1">
        <w:r>
          <w:rPr>
            <w:rFonts w:ascii="仿宋" w:eastAsia="仿宋" w:hAnsi="仿宋" w:cs="仿宋" w:hint="eastAsia"/>
            <w:lang w:eastAsia="zh-CN"/>
          </w:rPr>
          <w:t>七、安全与应急管理</w:t>
        </w:r>
        <w:r>
          <w:tab/>
        </w:r>
        <w:r>
          <w:fldChar w:fldCharType="begin"/>
        </w:r>
        <w:r>
          <w:instrText xml:space="preserve"> PAGEREF _Toc5939 \h </w:instrText>
        </w:r>
        <w:r>
          <w:fldChar w:fldCharType="separate"/>
        </w:r>
        <w:r>
          <w:t>33</w:t>
        </w:r>
        <w:r>
          <w:fldChar w:fldCharType="end"/>
        </w:r>
      </w:hyperlink>
    </w:p>
    <w:p>
      <w:pPr>
        <w:pStyle w:val="TOC2"/>
        <w:tabs>
          <w:tab w:val="right" w:leader="dot" w:pos="8306"/>
        </w:tabs>
      </w:pPr>
      <w:hyperlink w:anchor="_Toc24026" w:history="1">
        <w:r>
          <w:rPr>
            <w:rFonts w:ascii="仿宋" w:eastAsia="仿宋" w:hAnsi="仿宋" w:cs="仿宋" w:hint="eastAsia"/>
            <w:lang w:eastAsia="zh-CN"/>
          </w:rPr>
          <w:t>(一)、安全生产管理</w:t>
        </w:r>
        <w:r>
          <w:tab/>
        </w:r>
        <w:r>
          <w:fldChar w:fldCharType="begin"/>
        </w:r>
        <w:r>
          <w:instrText xml:space="preserve"> PAGEREF _Toc24026 \h </w:instrText>
        </w:r>
        <w:r>
          <w:fldChar w:fldCharType="separate"/>
        </w:r>
        <w:r>
          <w:t>33</w:t>
        </w:r>
        <w:r>
          <w:fldChar w:fldCharType="end"/>
        </w:r>
      </w:hyperlink>
    </w:p>
    <w:p>
      <w:pPr>
        <w:pStyle w:val="TOC2"/>
        <w:tabs>
          <w:tab w:val="right" w:leader="dot" w:pos="8306"/>
        </w:tabs>
      </w:pPr>
      <w:hyperlink w:anchor="_Toc29298" w:history="1">
        <w:r>
          <w:rPr>
            <w:rFonts w:ascii="仿宋" w:eastAsia="仿宋" w:hAnsi="仿宋" w:cs="仿宋" w:hint="eastAsia"/>
            <w:lang w:eastAsia="zh-CN"/>
          </w:rPr>
          <w:t>(二)、应急预案与响应</w:t>
        </w:r>
        <w:r>
          <w:tab/>
        </w:r>
        <w:r>
          <w:fldChar w:fldCharType="begin"/>
        </w:r>
        <w:r>
          <w:instrText xml:space="preserve"> PAGEREF _Toc29298 \h </w:instrText>
        </w:r>
        <w:r>
          <w:fldChar w:fldCharType="separate"/>
        </w:r>
        <w:r>
          <w:t>34</w:t>
        </w:r>
        <w:r>
          <w:fldChar w:fldCharType="end"/>
        </w:r>
      </w:hyperlink>
    </w:p>
    <w:p>
      <w:pPr>
        <w:pStyle w:val="TOC1"/>
        <w:tabs>
          <w:tab w:val="right" w:leader="dot" w:pos="8306"/>
        </w:tabs>
      </w:pPr>
      <w:hyperlink w:anchor="_Toc18415" w:history="1">
        <w:r>
          <w:rPr>
            <w:rFonts w:ascii="仿宋" w:eastAsia="仿宋" w:hAnsi="仿宋" w:cs="仿宋" w:hint="eastAsia"/>
            <w:lang w:eastAsia="zh-CN"/>
          </w:rPr>
          <w:t>八、项目进度计划</w:t>
        </w:r>
        <w:r>
          <w:tab/>
        </w:r>
        <w:r>
          <w:fldChar w:fldCharType="begin"/>
        </w:r>
        <w:r>
          <w:instrText xml:space="preserve"> PAGEREF _Toc18415 \h </w:instrText>
        </w:r>
        <w:r>
          <w:fldChar w:fldCharType="separate"/>
        </w:r>
        <w:r>
          <w:t>36</w:t>
        </w:r>
        <w:r>
          <w:fldChar w:fldCharType="end"/>
        </w:r>
      </w:hyperlink>
    </w:p>
    <w:p>
      <w:pPr>
        <w:pStyle w:val="TOC2"/>
        <w:tabs>
          <w:tab w:val="right" w:leader="dot" w:pos="8306"/>
        </w:tabs>
      </w:pPr>
      <w:hyperlink w:anchor="_Toc26332" w:history="1">
        <w:r>
          <w:rPr>
            <w:rFonts w:ascii="仿宋" w:eastAsia="仿宋" w:hAnsi="仿宋" w:cs="仿宋" w:hint="eastAsia"/>
            <w:lang w:eastAsia="zh-CN"/>
          </w:rPr>
          <w:t>(一)、建设周期</w:t>
        </w:r>
        <w:r>
          <w:tab/>
        </w:r>
        <w:r>
          <w:fldChar w:fldCharType="begin"/>
        </w:r>
        <w:r>
          <w:instrText xml:space="preserve"> PAGEREF _Toc26332 \h </w:instrText>
        </w:r>
        <w:r>
          <w:fldChar w:fldCharType="separate"/>
        </w:r>
        <w:r>
          <w:t>36</w:t>
        </w:r>
        <w:r>
          <w:fldChar w:fldCharType="end"/>
        </w:r>
      </w:hyperlink>
    </w:p>
    <w:p>
      <w:pPr>
        <w:pStyle w:val="TOC2"/>
        <w:tabs>
          <w:tab w:val="right" w:leader="dot" w:pos="8306"/>
        </w:tabs>
      </w:pPr>
      <w:hyperlink w:anchor="_Toc24669" w:history="1">
        <w:r>
          <w:rPr>
            <w:rFonts w:ascii="仿宋" w:eastAsia="仿宋" w:hAnsi="仿宋" w:cs="仿宋" w:hint="eastAsia"/>
            <w:lang w:eastAsia="zh-CN"/>
          </w:rPr>
          <w:t>(二)、建设进度</w:t>
        </w:r>
        <w:r>
          <w:tab/>
        </w:r>
        <w:r>
          <w:fldChar w:fldCharType="begin"/>
        </w:r>
        <w:r>
          <w:instrText xml:space="preserve"> PAGEREF _Toc24669 \h </w:instrText>
        </w:r>
        <w:r>
          <w:fldChar w:fldCharType="separate"/>
        </w:r>
        <w:r>
          <w:t>36</w:t>
        </w:r>
        <w:r>
          <w:fldChar w:fldCharType="end"/>
        </w:r>
      </w:hyperlink>
    </w:p>
    <w:p>
      <w:pPr>
        <w:pStyle w:val="TOC2"/>
        <w:tabs>
          <w:tab w:val="right" w:leader="dot" w:pos="8306"/>
        </w:tabs>
      </w:pPr>
      <w:hyperlink w:anchor="_Toc5039" w:history="1">
        <w:r>
          <w:rPr>
            <w:rFonts w:ascii="仿宋" w:eastAsia="仿宋" w:hAnsi="仿宋" w:cs="仿宋" w:hint="eastAsia"/>
            <w:lang w:eastAsia="zh-CN"/>
          </w:rPr>
          <w:t>(三)、进度安排注意事项</w:t>
        </w:r>
        <w:r>
          <w:tab/>
        </w:r>
        <w:r>
          <w:fldChar w:fldCharType="begin"/>
        </w:r>
        <w:r>
          <w:instrText xml:space="preserve"> PAGEREF _Toc5039 \h </w:instrText>
        </w:r>
        <w:r>
          <w:fldChar w:fldCharType="separate"/>
        </w:r>
        <w:r>
          <w:t>37</w:t>
        </w:r>
        <w:r>
          <w:fldChar w:fldCharType="end"/>
        </w:r>
      </w:hyperlink>
    </w:p>
    <w:p>
      <w:pPr>
        <w:pStyle w:val="TOC2"/>
        <w:tabs>
          <w:tab w:val="right" w:leader="dot" w:pos="8306"/>
        </w:tabs>
      </w:pPr>
      <w:hyperlink w:anchor="_Toc29225" w:history="1">
        <w:r>
          <w:rPr>
            <w:rFonts w:ascii="仿宋" w:eastAsia="仿宋" w:hAnsi="仿宋" w:cs="仿宋" w:hint="eastAsia"/>
            <w:lang w:eastAsia="zh-CN"/>
          </w:rPr>
          <w:t>(四)、人力资源配置</w:t>
        </w:r>
        <w:r>
          <w:tab/>
        </w:r>
        <w:r>
          <w:fldChar w:fldCharType="begin"/>
        </w:r>
        <w:r>
          <w:instrText xml:space="preserve"> PAGEREF _Toc29225 \h </w:instrText>
        </w:r>
        <w:r>
          <w:fldChar w:fldCharType="separate"/>
        </w:r>
        <w:r>
          <w:t>38</w:t>
        </w:r>
        <w:r>
          <w:fldChar w:fldCharType="end"/>
        </w:r>
      </w:hyperlink>
    </w:p>
    <w:p>
      <w:pPr>
        <w:pStyle w:val="TOC2"/>
        <w:tabs>
          <w:tab w:val="right" w:leader="dot" w:pos="8306"/>
        </w:tabs>
      </w:pPr>
      <w:hyperlink w:anchor="_Toc9625" w:history="1">
        <w:r>
          <w:rPr>
            <w:rFonts w:ascii="仿宋" w:eastAsia="仿宋" w:hAnsi="仿宋" w:cs="仿宋" w:hint="eastAsia"/>
            <w:lang w:eastAsia="zh-CN"/>
          </w:rPr>
          <w:t>(五)、员工培训</w:t>
        </w:r>
        <w:r>
          <w:tab/>
        </w:r>
        <w:r>
          <w:fldChar w:fldCharType="begin"/>
        </w:r>
        <w:r>
          <w:instrText xml:space="preserve"> PAGEREF _Toc9625 \h </w:instrText>
        </w:r>
        <w:r>
          <w:fldChar w:fldCharType="separate"/>
        </w:r>
        <w:r>
          <w:t>40</w:t>
        </w:r>
        <w:r>
          <w:fldChar w:fldCharType="end"/>
        </w:r>
      </w:hyperlink>
    </w:p>
    <w:p>
      <w:pPr>
        <w:pStyle w:val="TOC2"/>
        <w:tabs>
          <w:tab w:val="right" w:leader="dot" w:pos="8306"/>
        </w:tabs>
      </w:pPr>
      <w:hyperlink w:anchor="_Toc13853" w:history="1">
        <w:r>
          <w:rPr>
            <w:rFonts w:ascii="仿宋" w:eastAsia="仿宋" w:hAnsi="仿宋" w:cs="仿宋" w:hint="eastAsia"/>
            <w:lang w:eastAsia="zh-CN"/>
          </w:rPr>
          <w:t>(六)、项目实施保障</w:t>
        </w:r>
        <w:r>
          <w:tab/>
        </w:r>
        <w:r>
          <w:fldChar w:fldCharType="begin"/>
        </w:r>
        <w:r>
          <w:instrText xml:space="preserve"> PAGEREF _Toc13853 \h </w:instrText>
        </w:r>
        <w:r>
          <w:fldChar w:fldCharType="separate"/>
        </w:r>
        <w:r>
          <w:t>41</w:t>
        </w:r>
        <w:r>
          <w:fldChar w:fldCharType="end"/>
        </w:r>
      </w:hyperlink>
    </w:p>
    <w:p>
      <w:pPr>
        <w:pStyle w:val="TOC2"/>
        <w:tabs>
          <w:tab w:val="right" w:leader="dot" w:pos="8306"/>
        </w:tabs>
      </w:pPr>
      <w:hyperlink w:anchor="_Toc32200" w:history="1">
        <w:r>
          <w:rPr>
            <w:rFonts w:ascii="仿宋" w:eastAsia="仿宋" w:hAnsi="仿宋" w:cs="仿宋" w:hint="eastAsia"/>
            <w:lang w:eastAsia="zh-CN"/>
          </w:rPr>
          <w:t>(七)、安全规范管理</w:t>
        </w:r>
        <w:r>
          <w:tab/>
        </w:r>
        <w:r>
          <w:fldChar w:fldCharType="begin"/>
        </w:r>
        <w:r>
          <w:instrText xml:space="preserve"> PAGEREF _Toc32200 \h </w:instrText>
        </w:r>
        <w:r>
          <w:fldChar w:fldCharType="separate"/>
        </w:r>
        <w:r>
          <w:t>42</w:t>
        </w:r>
        <w:r>
          <w:fldChar w:fldCharType="end"/>
        </w:r>
      </w:hyperlink>
    </w:p>
    <w:p>
      <w:pPr>
        <w:pStyle w:val="TOC1"/>
        <w:tabs>
          <w:tab w:val="right" w:leader="dot" w:pos="8306"/>
        </w:tabs>
      </w:pPr>
      <w:hyperlink w:anchor="_Toc3601" w:history="1">
        <w:r>
          <w:rPr>
            <w:rFonts w:ascii="仿宋" w:eastAsia="仿宋" w:hAnsi="仿宋" w:cs="仿宋" w:hint="eastAsia"/>
            <w:lang w:eastAsia="zh-CN"/>
          </w:rPr>
          <w:t>九、土地利用与规划方案</w:t>
        </w:r>
        <w:r>
          <w:tab/>
        </w:r>
        <w:r>
          <w:fldChar w:fldCharType="begin"/>
        </w:r>
        <w:r>
          <w:instrText xml:space="preserve"> PAGEREF _Toc3601 \h </w:instrText>
        </w:r>
        <w:r>
          <w:fldChar w:fldCharType="separate"/>
        </w:r>
        <w:r>
          <w:t>43</w:t>
        </w:r>
        <w:r>
          <w:fldChar w:fldCharType="end"/>
        </w:r>
      </w:hyperlink>
    </w:p>
    <w:p>
      <w:pPr>
        <w:pStyle w:val="TOC2"/>
        <w:tabs>
          <w:tab w:val="right" w:leader="dot" w:pos="8306"/>
        </w:tabs>
      </w:pPr>
      <w:hyperlink w:anchor="_Toc28301" w:history="1">
        <w:r>
          <w:rPr>
            <w:rFonts w:ascii="仿宋" w:eastAsia="仿宋" w:hAnsi="仿宋" w:cs="仿宋" w:hint="eastAsia"/>
            <w:lang w:eastAsia="zh-CN"/>
          </w:rPr>
          <w:t>(一)、项目用地情况分析</w:t>
        </w:r>
        <w:r>
          <w:tab/>
        </w:r>
        <w:r>
          <w:fldChar w:fldCharType="begin"/>
        </w:r>
        <w:r>
          <w:instrText xml:space="preserve"> PAGEREF _Toc28301 \h </w:instrText>
        </w:r>
        <w:r>
          <w:fldChar w:fldCharType="separate"/>
        </w:r>
        <w:r>
          <w:t>43</w:t>
        </w:r>
        <w:r>
          <w:fldChar w:fldCharType="end"/>
        </w:r>
      </w:hyperlink>
    </w:p>
    <w:p>
      <w:pPr>
        <w:pStyle w:val="TOC2"/>
        <w:tabs>
          <w:tab w:val="right" w:leader="dot" w:pos="8306"/>
        </w:tabs>
      </w:pPr>
      <w:hyperlink w:anchor="_Toc898" w:history="1">
        <w:r>
          <w:rPr>
            <w:rFonts w:ascii="仿宋" w:eastAsia="仿宋" w:hAnsi="仿宋" w:cs="仿宋" w:hint="eastAsia"/>
            <w:lang w:eastAsia="zh-CN"/>
          </w:rPr>
          <w:t>(二)、土地利用规划方案</w:t>
        </w:r>
        <w:r>
          <w:tab/>
        </w:r>
        <w:r>
          <w:fldChar w:fldCharType="begin"/>
        </w:r>
        <w:r>
          <w:instrText xml:space="preserve"> PAGEREF _Toc898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29" w:history="1">
        <w:r>
          <w:rPr>
            <w:rFonts w:ascii="仿宋" w:eastAsia="仿宋" w:hAnsi="仿宋" w:cs="仿宋" w:hint="eastAsia"/>
            <w:lang w:eastAsia="zh-CN"/>
          </w:rPr>
          <w:t>十、资金管理与财务规划</w:t>
        </w:r>
        <w:r>
          <w:tab/>
        </w:r>
        <w:r>
          <w:fldChar w:fldCharType="begin"/>
        </w:r>
        <w:r>
          <w:instrText xml:space="preserve"> PAGEREF _Toc8729 \h </w:instrText>
        </w:r>
        <w:r>
          <w:fldChar w:fldCharType="separate"/>
        </w:r>
        <w:r>
          <w:t>46</w:t>
        </w:r>
        <w:r>
          <w:fldChar w:fldCharType="end"/>
        </w:r>
      </w:hyperlink>
    </w:p>
    <w:p>
      <w:pPr>
        <w:pStyle w:val="TOC2"/>
        <w:tabs>
          <w:tab w:val="right" w:leader="dot" w:pos="8306"/>
        </w:tabs>
      </w:pPr>
      <w:hyperlink w:anchor="_Toc27615" w:history="1">
        <w:r>
          <w:rPr>
            <w:rFonts w:ascii="仿宋" w:eastAsia="仿宋" w:hAnsi="仿宋" w:cs="仿宋" w:hint="eastAsia"/>
            <w:lang w:eastAsia="zh-CN"/>
          </w:rPr>
          <w:t>(一)、项目资金来源与筹措</w:t>
        </w:r>
        <w:r>
          <w:tab/>
        </w:r>
        <w:r>
          <w:fldChar w:fldCharType="begin"/>
        </w:r>
        <w:r>
          <w:instrText xml:space="preserve"> PAGEREF _Toc27615 \h </w:instrText>
        </w:r>
        <w:r>
          <w:fldChar w:fldCharType="separate"/>
        </w:r>
        <w:r>
          <w:t>46</w:t>
        </w:r>
        <w:r>
          <w:fldChar w:fldCharType="end"/>
        </w:r>
      </w:hyperlink>
    </w:p>
    <w:p>
      <w:pPr>
        <w:pStyle w:val="TOC2"/>
        <w:tabs>
          <w:tab w:val="right" w:leader="dot" w:pos="8306"/>
        </w:tabs>
      </w:pPr>
      <w:hyperlink w:anchor="_Toc9243" w:history="1">
        <w:r>
          <w:rPr>
            <w:rFonts w:ascii="仿宋" w:eastAsia="仿宋" w:hAnsi="仿宋" w:cs="仿宋" w:hint="eastAsia"/>
            <w:lang w:eastAsia="zh-CN"/>
          </w:rPr>
          <w:t>(二)、资金使用与监管</w:t>
        </w:r>
        <w:r>
          <w:tab/>
        </w:r>
        <w:r>
          <w:fldChar w:fldCharType="begin"/>
        </w:r>
        <w:r>
          <w:instrText xml:space="preserve"> PAGEREF _Toc9243 \h </w:instrText>
        </w:r>
        <w:r>
          <w:fldChar w:fldCharType="separate"/>
        </w:r>
        <w:r>
          <w:t>47</w:t>
        </w:r>
        <w:r>
          <w:fldChar w:fldCharType="end"/>
        </w:r>
      </w:hyperlink>
    </w:p>
    <w:p>
      <w:pPr>
        <w:pStyle w:val="TOC2"/>
        <w:tabs>
          <w:tab w:val="right" w:leader="dot" w:pos="8306"/>
        </w:tabs>
      </w:pPr>
      <w:hyperlink w:anchor="_Toc26672" w:history="1">
        <w:r>
          <w:rPr>
            <w:rFonts w:ascii="仿宋" w:eastAsia="仿宋" w:hAnsi="仿宋" w:cs="仿宋" w:hint="eastAsia"/>
            <w:lang w:eastAsia="zh-CN"/>
          </w:rPr>
          <w:t>(三)、财务规划与预测</w:t>
        </w:r>
        <w:r>
          <w:tab/>
        </w:r>
        <w:r>
          <w:fldChar w:fldCharType="begin"/>
        </w:r>
        <w:r>
          <w:instrText xml:space="preserve"> PAGEREF _Toc26672 \h </w:instrText>
        </w:r>
        <w:r>
          <w:fldChar w:fldCharType="separate"/>
        </w:r>
        <w:r>
          <w:t>48</w:t>
        </w:r>
        <w:r>
          <w:fldChar w:fldCharType="end"/>
        </w:r>
      </w:hyperlink>
    </w:p>
    <w:p>
      <w:pPr>
        <w:pStyle w:val="TOC1"/>
        <w:tabs>
          <w:tab w:val="right" w:leader="dot" w:pos="8306"/>
        </w:tabs>
      </w:pPr>
      <w:hyperlink w:anchor="_Toc3395" w:history="1">
        <w:r>
          <w:rPr>
            <w:rFonts w:ascii="仿宋" w:eastAsia="仿宋" w:hAnsi="仿宋" w:cs="仿宋" w:hint="eastAsia"/>
            <w:lang w:eastAsia="zh-CN"/>
          </w:rPr>
          <w:t>十一、经济效益与社会效益优化</w:t>
        </w:r>
        <w:r>
          <w:tab/>
        </w:r>
        <w:r>
          <w:fldChar w:fldCharType="begin"/>
        </w:r>
        <w:r>
          <w:instrText xml:space="preserve"> PAGEREF _Toc3395 \h </w:instrText>
        </w:r>
        <w:r>
          <w:fldChar w:fldCharType="separate"/>
        </w:r>
        <w:r>
          <w:t>49</w:t>
        </w:r>
        <w:r>
          <w:fldChar w:fldCharType="end"/>
        </w:r>
      </w:hyperlink>
    </w:p>
    <w:p>
      <w:pPr>
        <w:pStyle w:val="TOC2"/>
        <w:tabs>
          <w:tab w:val="right" w:leader="dot" w:pos="8306"/>
        </w:tabs>
      </w:pPr>
      <w:hyperlink w:anchor="_Toc25349" w:history="1">
        <w:r>
          <w:rPr>
            <w:rFonts w:ascii="仿宋" w:eastAsia="仿宋" w:hAnsi="仿宋" w:cs="仿宋" w:hint="eastAsia"/>
            <w:lang w:eastAsia="zh-CN"/>
          </w:rPr>
          <w:t>(一)、经济效益提升策略</w:t>
        </w:r>
        <w:r>
          <w:tab/>
        </w:r>
        <w:r>
          <w:fldChar w:fldCharType="begin"/>
        </w:r>
        <w:r>
          <w:instrText xml:space="preserve"> PAGEREF _Toc25349 \h </w:instrText>
        </w:r>
        <w:r>
          <w:fldChar w:fldCharType="separate"/>
        </w:r>
        <w:r>
          <w:t>49</w:t>
        </w:r>
        <w:r>
          <w:fldChar w:fldCharType="end"/>
        </w:r>
      </w:hyperlink>
    </w:p>
    <w:p>
      <w:pPr>
        <w:pStyle w:val="TOC2"/>
        <w:tabs>
          <w:tab w:val="right" w:leader="dot" w:pos="8306"/>
        </w:tabs>
      </w:pPr>
      <w:hyperlink w:anchor="_Toc2044" w:history="1">
        <w:r>
          <w:rPr>
            <w:rFonts w:ascii="仿宋" w:eastAsia="仿宋" w:hAnsi="仿宋" w:cs="仿宋" w:hint="eastAsia"/>
            <w:lang w:eastAsia="zh-CN"/>
          </w:rPr>
          <w:t>(二)、社会效益增强方案</w:t>
        </w:r>
        <w:r>
          <w:tab/>
        </w:r>
        <w:r>
          <w:fldChar w:fldCharType="begin"/>
        </w:r>
        <w:r>
          <w:instrText xml:space="preserve"> PAGEREF _Toc2044 \h </w:instrText>
        </w:r>
        <w:r>
          <w:fldChar w:fldCharType="separate"/>
        </w:r>
        <w:r>
          <w:t>51</w:t>
        </w:r>
        <w:r>
          <w:fldChar w:fldCharType="end"/>
        </w:r>
      </w:hyperlink>
    </w:p>
    <w:p>
      <w:pPr>
        <w:pStyle w:val="TOC1"/>
        <w:tabs>
          <w:tab w:val="right" w:leader="dot" w:pos="8306"/>
        </w:tabs>
      </w:pPr>
      <w:hyperlink w:anchor="_Toc1745" w:history="1">
        <w:r>
          <w:rPr>
            <w:rFonts w:ascii="仿宋" w:eastAsia="仿宋" w:hAnsi="仿宋" w:cs="仿宋" w:hint="eastAsia"/>
            <w:lang w:eastAsia="zh-CN"/>
          </w:rPr>
          <w:t>十二、环境保护与绿色发展</w:t>
        </w:r>
        <w:r>
          <w:tab/>
        </w:r>
        <w:r>
          <w:fldChar w:fldCharType="begin"/>
        </w:r>
        <w:r>
          <w:instrText xml:space="preserve"> PAGEREF _Toc1745 \h </w:instrText>
        </w:r>
        <w:r>
          <w:fldChar w:fldCharType="separate"/>
        </w:r>
        <w:r>
          <w:t>51</w:t>
        </w:r>
        <w:r>
          <w:fldChar w:fldCharType="end"/>
        </w:r>
      </w:hyperlink>
    </w:p>
    <w:p>
      <w:pPr>
        <w:pStyle w:val="TOC2"/>
        <w:tabs>
          <w:tab w:val="right" w:leader="dot" w:pos="8306"/>
        </w:tabs>
      </w:pPr>
      <w:hyperlink w:anchor="_Toc24538" w:history="1">
        <w:r>
          <w:rPr>
            <w:rFonts w:ascii="仿宋" w:eastAsia="仿宋" w:hAnsi="仿宋" w:cs="仿宋" w:hint="eastAsia"/>
            <w:lang w:eastAsia="zh-CN"/>
          </w:rPr>
          <w:t>(一)、环境保护措施</w:t>
        </w:r>
        <w:r>
          <w:tab/>
        </w:r>
        <w:r>
          <w:fldChar w:fldCharType="begin"/>
        </w:r>
        <w:r>
          <w:instrText xml:space="preserve"> PAGEREF _Toc24538 \h </w:instrText>
        </w:r>
        <w:r>
          <w:fldChar w:fldCharType="separate"/>
        </w:r>
        <w:r>
          <w:t>51</w:t>
        </w:r>
        <w:r>
          <w:fldChar w:fldCharType="end"/>
        </w:r>
      </w:hyperlink>
    </w:p>
    <w:p>
      <w:pPr>
        <w:pStyle w:val="TOC2"/>
        <w:tabs>
          <w:tab w:val="right" w:leader="dot" w:pos="8306"/>
        </w:tabs>
      </w:pPr>
      <w:hyperlink w:anchor="_Toc14357" w:history="1">
        <w:r>
          <w:rPr>
            <w:rFonts w:ascii="仿宋" w:eastAsia="仿宋" w:hAnsi="仿宋" w:cs="仿宋" w:hint="eastAsia"/>
            <w:lang w:eastAsia="zh-CN"/>
          </w:rPr>
          <w:t>(二)、绿色发展与可持续发展策略</w:t>
        </w:r>
        <w:r>
          <w:tab/>
        </w:r>
        <w:r>
          <w:fldChar w:fldCharType="begin"/>
        </w:r>
        <w:r>
          <w:instrText xml:space="preserve"> PAGEREF _Toc14357 \h </w:instrText>
        </w:r>
        <w:r>
          <w:fldChar w:fldCharType="separate"/>
        </w:r>
        <w:r>
          <w:t>53</w:t>
        </w:r>
        <w:r>
          <w:fldChar w:fldCharType="end"/>
        </w:r>
      </w:hyperlink>
    </w:p>
    <w:p>
      <w:pPr>
        <w:pStyle w:val="TOC1"/>
        <w:tabs>
          <w:tab w:val="right" w:leader="dot" w:pos="8306"/>
        </w:tabs>
      </w:pPr>
      <w:hyperlink w:anchor="_Toc6542" w:history="1">
        <w:r>
          <w:rPr>
            <w:rFonts w:ascii="仿宋" w:eastAsia="仿宋" w:hAnsi="仿宋" w:cs="仿宋" w:hint="eastAsia"/>
            <w:lang w:eastAsia="zh-CN"/>
          </w:rPr>
          <w:t>十三、人力资源管理与开发</w:t>
        </w:r>
        <w:r>
          <w:tab/>
        </w:r>
        <w:r>
          <w:fldChar w:fldCharType="begin"/>
        </w:r>
        <w:r>
          <w:instrText xml:space="preserve"> PAGEREF _Toc6542 \h </w:instrText>
        </w:r>
        <w:r>
          <w:fldChar w:fldCharType="separate"/>
        </w:r>
        <w:r>
          <w:t>55</w:t>
        </w:r>
        <w:r>
          <w:fldChar w:fldCharType="end"/>
        </w:r>
      </w:hyperlink>
    </w:p>
    <w:p>
      <w:pPr>
        <w:pStyle w:val="TOC2"/>
        <w:tabs>
          <w:tab w:val="right" w:leader="dot" w:pos="8306"/>
        </w:tabs>
      </w:pPr>
      <w:hyperlink w:anchor="_Toc14868" w:history="1">
        <w:r>
          <w:rPr>
            <w:rFonts w:ascii="仿宋" w:eastAsia="仿宋" w:hAnsi="仿宋" w:cs="仿宋" w:hint="eastAsia"/>
            <w:lang w:eastAsia="zh-CN"/>
          </w:rPr>
          <w:t>(一)、人力资源规划</w:t>
        </w:r>
        <w:r>
          <w:tab/>
        </w:r>
        <w:r>
          <w:fldChar w:fldCharType="begin"/>
        </w:r>
        <w:r>
          <w:instrText xml:space="preserve"> PAGEREF _Toc14868 \h </w:instrText>
        </w:r>
        <w:r>
          <w:fldChar w:fldCharType="separate"/>
        </w:r>
        <w:r>
          <w:t>55</w:t>
        </w:r>
        <w:r>
          <w:fldChar w:fldCharType="end"/>
        </w:r>
      </w:hyperlink>
    </w:p>
    <w:p>
      <w:pPr>
        <w:pStyle w:val="TOC2"/>
        <w:tabs>
          <w:tab w:val="right" w:leader="dot" w:pos="8306"/>
        </w:tabs>
      </w:pPr>
      <w:hyperlink w:anchor="_Toc16222" w:history="1">
        <w:r>
          <w:rPr>
            <w:rFonts w:ascii="仿宋" w:eastAsia="仿宋" w:hAnsi="仿宋" w:cs="仿宋" w:hint="eastAsia"/>
            <w:lang w:eastAsia="zh-CN"/>
          </w:rPr>
          <w:t>(二)、人力资源开发与培训</w:t>
        </w:r>
        <w:r>
          <w:tab/>
        </w:r>
        <w:r>
          <w:fldChar w:fldCharType="begin"/>
        </w:r>
        <w:r>
          <w:instrText xml:space="preserve"> PAGEREF _Toc16222 \h </w:instrText>
        </w:r>
        <w:r>
          <w:fldChar w:fldCharType="separate"/>
        </w:r>
        <w:r>
          <w:t>56</w:t>
        </w:r>
        <w:r>
          <w:fldChar w:fldCharType="end"/>
        </w:r>
      </w:hyperlink>
    </w:p>
    <w:p>
      <w:pPr>
        <w:pStyle w:val="TOC1"/>
        <w:tabs>
          <w:tab w:val="right" w:leader="dot" w:pos="8306"/>
        </w:tabs>
      </w:pPr>
      <w:hyperlink w:anchor="_Toc6623" w:history="1">
        <w:r>
          <w:rPr>
            <w:rFonts w:ascii="仿宋" w:eastAsia="仿宋" w:hAnsi="仿宋" w:cs="仿宋" w:hint="eastAsia"/>
            <w:lang w:eastAsia="zh-CN"/>
          </w:rPr>
          <w:t>十四、项目施工方案</w:t>
        </w:r>
        <w:r>
          <w:tab/>
        </w:r>
        <w:r>
          <w:fldChar w:fldCharType="begin"/>
        </w:r>
        <w:r>
          <w:instrText xml:space="preserve"> PAGEREF _Toc6623 \h </w:instrText>
        </w:r>
        <w:r>
          <w:fldChar w:fldCharType="separate"/>
        </w:r>
        <w:r>
          <w:t>59</w:t>
        </w:r>
        <w:r>
          <w:fldChar w:fldCharType="end"/>
        </w:r>
      </w:hyperlink>
    </w:p>
    <w:p>
      <w:pPr>
        <w:pStyle w:val="TOC2"/>
        <w:tabs>
          <w:tab w:val="right" w:leader="dot" w:pos="8306"/>
        </w:tabs>
      </w:pPr>
      <w:hyperlink w:anchor="_Toc11887" w:history="1">
        <w:r>
          <w:rPr>
            <w:rFonts w:ascii="仿宋" w:eastAsia="仿宋" w:hAnsi="仿宋" w:cs="仿宋" w:hint="eastAsia"/>
            <w:lang w:eastAsia="zh-CN"/>
          </w:rPr>
          <w:t>(一)、施工组织设计</w:t>
        </w:r>
        <w:r>
          <w:tab/>
        </w:r>
        <w:r>
          <w:fldChar w:fldCharType="begin"/>
        </w:r>
        <w:r>
          <w:instrText xml:space="preserve"> PAGEREF _Toc11887 \h </w:instrText>
        </w:r>
        <w:r>
          <w:fldChar w:fldCharType="separate"/>
        </w:r>
        <w:r>
          <w:t>59</w:t>
        </w:r>
        <w:r>
          <w:fldChar w:fldCharType="end"/>
        </w:r>
      </w:hyperlink>
    </w:p>
    <w:p>
      <w:pPr>
        <w:pStyle w:val="TOC2"/>
        <w:tabs>
          <w:tab w:val="right" w:leader="dot" w:pos="8306"/>
        </w:tabs>
      </w:pPr>
      <w:hyperlink w:anchor="_Toc6901" w:history="1">
        <w:r>
          <w:rPr>
            <w:rFonts w:ascii="仿宋" w:eastAsia="仿宋" w:hAnsi="仿宋" w:cs="仿宋" w:hint="eastAsia"/>
            <w:lang w:eastAsia="zh-CN"/>
          </w:rPr>
          <w:t>(二)、施工工艺与技术路线</w:t>
        </w:r>
        <w:r>
          <w:tab/>
        </w:r>
        <w:r>
          <w:fldChar w:fldCharType="begin"/>
        </w:r>
        <w:r>
          <w:instrText xml:space="preserve"> PAGEREF _Toc6901 \h </w:instrText>
        </w:r>
        <w:r>
          <w:fldChar w:fldCharType="separate"/>
        </w:r>
        <w:r>
          <w:t>61</w:t>
        </w:r>
        <w:r>
          <w:fldChar w:fldCharType="end"/>
        </w:r>
      </w:hyperlink>
    </w:p>
    <w:p>
      <w:pPr>
        <w:pStyle w:val="TOC2"/>
        <w:tabs>
          <w:tab w:val="right" w:leader="dot" w:pos="8306"/>
        </w:tabs>
      </w:pPr>
      <w:hyperlink w:anchor="_Toc21357" w:history="1">
        <w:r>
          <w:rPr>
            <w:rFonts w:ascii="仿宋" w:eastAsia="仿宋" w:hAnsi="仿宋" w:cs="仿宋" w:hint="eastAsia"/>
            <w:lang w:eastAsia="zh-CN"/>
          </w:rPr>
          <w:t>(三)、关键节点施工计划</w:t>
        </w:r>
        <w:r>
          <w:tab/>
        </w:r>
        <w:r>
          <w:fldChar w:fldCharType="begin"/>
        </w:r>
        <w:r>
          <w:instrText xml:space="preserve"> PAGEREF _Toc21357 \h </w:instrText>
        </w:r>
        <w:r>
          <w:fldChar w:fldCharType="separate"/>
        </w:r>
        <w:r>
          <w:t>62</w:t>
        </w:r>
        <w:r>
          <w:fldChar w:fldCharType="end"/>
        </w:r>
      </w:hyperlink>
    </w:p>
    <w:p>
      <w:pPr>
        <w:pStyle w:val="TOC2"/>
        <w:tabs>
          <w:tab w:val="right" w:leader="dot" w:pos="8306"/>
        </w:tabs>
      </w:pPr>
      <w:hyperlink w:anchor="_Toc31193" w:history="1">
        <w:r>
          <w:rPr>
            <w:rFonts w:ascii="仿宋" w:eastAsia="仿宋" w:hAnsi="仿宋" w:cs="仿宋" w:hint="eastAsia"/>
            <w:lang w:eastAsia="zh-CN"/>
          </w:rPr>
          <w:t>(四)、施工现场管理</w:t>
        </w:r>
        <w:r>
          <w:tab/>
        </w:r>
        <w:r>
          <w:fldChar w:fldCharType="begin"/>
        </w:r>
        <w:r>
          <w:instrText xml:space="preserve"> PAGEREF _Toc31193 \h </w:instrText>
        </w:r>
        <w:r>
          <w:fldChar w:fldCharType="separate"/>
        </w:r>
        <w:r>
          <w:t>63</w:t>
        </w:r>
        <w:r>
          <w:fldChar w:fldCharType="end"/>
        </w:r>
      </w:hyperlink>
    </w:p>
    <w:p>
      <w:pPr>
        <w:pStyle w:val="TOC1"/>
        <w:tabs>
          <w:tab w:val="right" w:leader="dot" w:pos="8306"/>
        </w:tabs>
      </w:pPr>
      <w:hyperlink w:anchor="_Toc31051" w:history="1">
        <w:r>
          <w:rPr>
            <w:rFonts w:ascii="仿宋" w:eastAsia="仿宋" w:hAnsi="仿宋" w:cs="仿宋" w:hint="eastAsia"/>
            <w:lang w:eastAsia="zh-CN"/>
          </w:rPr>
          <w:t>十五、产业协同与集群发展</w:t>
        </w:r>
        <w:r>
          <w:tab/>
        </w:r>
        <w:r>
          <w:fldChar w:fldCharType="begin"/>
        </w:r>
        <w:r>
          <w:instrText xml:space="preserve"> PAGEREF _Toc31051 \h </w:instrText>
        </w:r>
        <w:r>
          <w:fldChar w:fldCharType="separate"/>
        </w:r>
        <w:r>
          <w:t>65</w:t>
        </w:r>
        <w:r>
          <w:fldChar w:fldCharType="end"/>
        </w:r>
      </w:hyperlink>
    </w:p>
    <w:p>
      <w:pPr>
        <w:pStyle w:val="TOC2"/>
        <w:tabs>
          <w:tab w:val="right" w:leader="dot" w:pos="8306"/>
        </w:tabs>
      </w:pPr>
      <w:hyperlink w:anchor="_Toc15424" w:history="1">
        <w:r>
          <w:rPr>
            <w:rFonts w:ascii="仿宋" w:eastAsia="仿宋" w:hAnsi="仿宋" w:cs="仿宋" w:hint="eastAsia"/>
            <w:lang w:eastAsia="zh-CN"/>
          </w:rPr>
          <w:t>(一)、产业协同机制建设</w:t>
        </w:r>
        <w:r>
          <w:tab/>
        </w:r>
        <w:r>
          <w:fldChar w:fldCharType="begin"/>
        </w:r>
        <w:r>
          <w:instrText xml:space="preserve"> PAGEREF _Toc15424 \h </w:instrText>
        </w:r>
        <w:r>
          <w:fldChar w:fldCharType="separate"/>
        </w:r>
        <w:r>
          <w:t>65</w:t>
        </w:r>
        <w:r>
          <w:fldChar w:fldCharType="end"/>
        </w:r>
      </w:hyperlink>
    </w:p>
    <w:p>
      <w:pPr>
        <w:pStyle w:val="TOC2"/>
        <w:tabs>
          <w:tab w:val="right" w:leader="dot" w:pos="8306"/>
        </w:tabs>
      </w:pPr>
      <w:hyperlink w:anchor="_Toc9014" w:history="1">
        <w:r>
          <w:rPr>
            <w:rFonts w:ascii="仿宋" w:eastAsia="仿宋" w:hAnsi="仿宋" w:cs="仿宋" w:hint="eastAsia"/>
            <w:lang w:eastAsia="zh-CN"/>
          </w:rPr>
          <w:t>(二)、产业集群培育与发展</w:t>
        </w:r>
        <w:r>
          <w:tab/>
        </w:r>
        <w:r>
          <w:fldChar w:fldCharType="begin"/>
        </w:r>
        <w:r>
          <w:instrText xml:space="preserve"> PAGEREF _Toc9014 \h </w:instrText>
        </w:r>
        <w:r>
          <w:fldChar w:fldCharType="separate"/>
        </w:r>
        <w:r>
          <w:t>67</w:t>
        </w:r>
        <w:r>
          <w:fldChar w:fldCharType="end"/>
        </w:r>
      </w:hyperlink>
    </w:p>
    <w:p>
      <w:pPr>
        <w:pStyle w:val="TOC1"/>
        <w:tabs>
          <w:tab w:val="right" w:leader="dot" w:pos="8306"/>
        </w:tabs>
      </w:pPr>
      <w:hyperlink w:anchor="_Toc17349" w:history="1">
        <w:r>
          <w:rPr>
            <w:rFonts w:ascii="仿宋" w:eastAsia="仿宋" w:hAnsi="仿宋" w:cs="仿宋" w:hint="eastAsia"/>
            <w:lang w:eastAsia="zh-CN"/>
          </w:rPr>
          <w:t>十六、知识产权管理与保护</w:t>
        </w:r>
        <w:r>
          <w:tab/>
        </w:r>
        <w:r>
          <w:fldChar w:fldCharType="begin"/>
        </w:r>
        <w:r>
          <w:instrText xml:space="preserve"> PAGEREF _Toc17349 \h </w:instrText>
        </w:r>
        <w:r>
          <w:fldChar w:fldCharType="separate"/>
        </w:r>
        <w:r>
          <w:t>67</w:t>
        </w:r>
        <w:r>
          <w:fldChar w:fldCharType="end"/>
        </w:r>
      </w:hyperlink>
    </w:p>
    <w:p>
      <w:pPr>
        <w:pStyle w:val="TOC2"/>
        <w:tabs>
          <w:tab w:val="right" w:leader="dot" w:pos="8306"/>
        </w:tabs>
      </w:pPr>
      <w:hyperlink w:anchor="_Toc29426" w:history="1">
        <w:r>
          <w:rPr>
            <w:rFonts w:ascii="仿宋" w:eastAsia="仿宋" w:hAnsi="仿宋" w:cs="仿宋" w:hint="eastAsia"/>
            <w:lang w:eastAsia="zh-CN"/>
          </w:rPr>
          <w:t>(一)、知识产权管理体系建设</w:t>
        </w:r>
        <w:r>
          <w:tab/>
        </w:r>
        <w:r>
          <w:fldChar w:fldCharType="begin"/>
        </w:r>
        <w:r>
          <w:instrText xml:space="preserve"> PAGEREF _Toc29426 \h </w:instrText>
        </w:r>
        <w:r>
          <w:fldChar w:fldCharType="separate"/>
        </w:r>
        <w:r>
          <w:t>67</w:t>
        </w:r>
        <w:r>
          <w:fldChar w:fldCharType="end"/>
        </w:r>
      </w:hyperlink>
    </w:p>
    <w:p>
      <w:pPr>
        <w:pStyle w:val="TOC2"/>
        <w:tabs>
          <w:tab w:val="right" w:leader="dot" w:pos="8306"/>
        </w:tabs>
      </w:pPr>
      <w:hyperlink w:anchor="_Toc16208" w:history="1">
        <w:r>
          <w:rPr>
            <w:rFonts w:ascii="仿宋" w:eastAsia="仿宋" w:hAnsi="仿宋" w:cs="仿宋" w:hint="eastAsia"/>
            <w:lang w:eastAsia="zh-CN"/>
          </w:rPr>
          <w:t>(二)、知识产权保护措施</w:t>
        </w:r>
        <w:r>
          <w:tab/>
        </w:r>
        <w:r>
          <w:fldChar w:fldCharType="begin"/>
        </w:r>
        <w:r>
          <w:instrText xml:space="preserve"> PAGEREF _Toc16208 \h </w:instrText>
        </w:r>
        <w:r>
          <w:fldChar w:fldCharType="separate"/>
        </w:r>
        <w:r>
          <w:t>68</w:t>
        </w:r>
        <w:r>
          <w:fldChar w:fldCharType="end"/>
        </w:r>
      </w:hyperlink>
    </w:p>
    <w:p>
      <w:pPr>
        <w:pStyle w:val="TOC1"/>
        <w:tabs>
          <w:tab w:val="right" w:leader="dot" w:pos="8306"/>
        </w:tabs>
      </w:pPr>
      <w:hyperlink w:anchor="_Toc26417" w:history="1">
        <w:r>
          <w:rPr>
            <w:rFonts w:ascii="仿宋" w:eastAsia="仿宋" w:hAnsi="仿宋" w:cs="仿宋" w:hint="eastAsia"/>
            <w:lang w:eastAsia="zh-CN"/>
          </w:rPr>
          <w:t>十七、创新驱动与持续发展</w:t>
        </w:r>
        <w:r>
          <w:tab/>
        </w:r>
        <w:r>
          <w:fldChar w:fldCharType="begin"/>
        </w:r>
        <w:r>
          <w:instrText xml:space="preserve"> PAGEREF _Toc26417 \h </w:instrText>
        </w:r>
        <w:r>
          <w:fldChar w:fldCharType="separate"/>
        </w:r>
        <w:r>
          <w:t>70</w:t>
        </w:r>
        <w:r>
          <w:fldChar w:fldCharType="end"/>
        </w:r>
      </w:hyperlink>
    </w:p>
    <w:p>
      <w:pPr>
        <w:pStyle w:val="TOC2"/>
        <w:tabs>
          <w:tab w:val="right" w:leader="dot" w:pos="8306"/>
        </w:tabs>
      </w:pPr>
      <w:hyperlink w:anchor="_Toc14477" w:history="1">
        <w:r>
          <w:rPr>
            <w:rFonts w:ascii="仿宋" w:eastAsia="仿宋" w:hAnsi="仿宋" w:cs="仿宋" w:hint="eastAsia"/>
            <w:lang w:eastAsia="zh-CN"/>
          </w:rPr>
          <w:t>(一)、创新驱动战略实施</w:t>
        </w:r>
        <w:r>
          <w:tab/>
        </w:r>
        <w:r>
          <w:fldChar w:fldCharType="begin"/>
        </w:r>
        <w:r>
          <w:instrText xml:space="preserve"> PAGEREF _Toc14477 \h </w:instrText>
        </w:r>
        <w:r>
          <w:fldChar w:fldCharType="separate"/>
        </w:r>
        <w:r>
          <w:t>70</w:t>
        </w:r>
        <w:r>
          <w:fldChar w:fldCharType="end"/>
        </w:r>
      </w:hyperlink>
    </w:p>
    <w:p>
      <w:pPr>
        <w:pStyle w:val="TOC2"/>
        <w:tabs>
          <w:tab w:val="right" w:leader="dot" w:pos="8306"/>
        </w:tabs>
      </w:pPr>
      <w:hyperlink w:anchor="_Toc22958" w:history="1">
        <w:r>
          <w:rPr>
            <w:rFonts w:ascii="仿宋" w:eastAsia="仿宋" w:hAnsi="仿宋" w:cs="仿宋" w:hint="eastAsia"/>
            <w:lang w:eastAsia="zh-CN"/>
          </w:rPr>
          <w:t>(二)、持续发展路径探索</w:t>
        </w:r>
        <w:r>
          <w:tab/>
        </w:r>
        <w:r>
          <w:fldChar w:fldCharType="begin"/>
        </w:r>
        <w:r>
          <w:instrText xml:space="preserve"> PAGEREF _Toc22958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56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8916"/>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754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4883"/>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一、磁罗盘项目的市场准入条件分析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磁罗盘项目而言，市场准入条件首先取决于政策法规环境。政府对于[行业名称]领域的法规，如环保标准、税收政策、和技术使用规范，直接影响磁罗盘项目的运营和成本结构。例如，若政府针对使用可再生能源的企业提供税收优惠，这将对磁罗盘项目的财务规划产生重要影响。同时，考虑经济环境和消费者偏好的变化对磁罗盘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二、磁罗盘项目的行业规范与合规性要求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磁罗盘项目来说，遵守行业规范和合规性要求是确保项目顺利进行的基础。这包括遵循质量控制标准、安全规定、数据保护法规等。例如，若磁罗盘项目涉及数据处理，须严格遵守相关的数据保护法规。此外，行业内部的自律规范，如产品标准和服务流程，也对于提升磁罗盘项目在行业内的认可度和竞争力至关重要。项目管理团队必须不断更新策略，以应对行业规范和法规的变化，确保磁罗盘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三、磁罗盘项目的竞争格局和战略定位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罗盘项目的发展规划中，理解行业的竞争格局对于制定有效的市场策略极为关键。这包括分析主要竞争对手的市场地位、优势及其业务模式。磁罗盘项目面临的竞争对手可能包括大型成熟企业和创新型初创公司，各自采取不同的市场策略。因此，磁罗盘项目需精确地定位自己的市场策略，如专注于产品创新、客户服务或成本效率，以在竞争中占据优势。通过深入的市场和竞争分析，磁罗盘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1938"/>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0336"/>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磁罗盘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磁罗盘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磁罗盘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磁罗盘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磁罗盘项目的社会影响是全面而深远的。从提供就业机会和提升公共服务，到促进社会结构和劳动市场的多元化，再到推动社会责任和伦理标准的提高，项目对于提升社区的经济、文化和社会福祉有着重要作用。通过这些正面影响，磁罗盘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0343"/>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为了融入当地社区，磁罗盘项目需深入理解当地的文化特色和社会习俗。例如，项目在设计广告和市场推广活动时，应考虑使用当地语言和符合地方文化的表达方式。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3900"/>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为了确保磁罗盘项目的成功并最大限度地减轻潜在的社会风险，详细的风险分析和具体的应对策略至关重要。以下是针对项目可能面临的具体社会风险及相应对策的分析：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https://d.book118.com/166225201040010052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936BBA"/>
    <w:rsid w:val="7B936B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66225201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2024-02-14T09:55:00Z</dcterms:created>
  <dcterms:modified xsi:type="dcterms:W3CDTF">2024-02-14T09:55:49Z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00EF70320A2B47118D19F63B86F97C0B_11</vt:lpwstr>
  </property>
  <property fmtid="{D5CDD505-2E9C-101B-9397-08002B2CF9AE}" pid="3" name="KSOProductBuildVer">
    <vt:lpwstr>2052-12.1.0.16250</vt:lpwstr>
  </property>
</Properties>
</file>