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集成电路(IC)卡专用芯片项目规划设计方案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23" w:history="1">
        <w:r>
          <w:rPr>
            <w:rFonts w:ascii="仿宋" w:eastAsia="仿宋" w:hAnsi="仿宋" w:cs="仿宋" w:hint="eastAsia"/>
            <w:lang w:eastAsia="zh-CN"/>
          </w:rPr>
          <w:t>概论</w:t>
        </w:r>
        <w:r>
          <w:tab/>
        </w:r>
        <w:r>
          <w:fldChar w:fldCharType="begin"/>
        </w:r>
        <w:r>
          <w:instrText xml:space="preserve"> PAGEREF _Toc16623 \h </w:instrText>
        </w:r>
        <w:r>
          <w:fldChar w:fldCharType="separate"/>
        </w:r>
        <w:r>
          <w:t>3</w:t>
        </w:r>
        <w:r>
          <w:fldChar w:fldCharType="end"/>
        </w:r>
      </w:hyperlink>
    </w:p>
    <w:p>
      <w:pPr>
        <w:pStyle w:val="TOC1"/>
        <w:tabs>
          <w:tab w:val="right" w:leader="dot" w:pos="8306"/>
        </w:tabs>
      </w:pPr>
      <w:hyperlink w:anchor="_Toc1499" w:history="1">
        <w:r>
          <w:rPr>
            <w:rFonts w:ascii="仿宋" w:eastAsia="仿宋" w:hAnsi="仿宋" w:cs="仿宋" w:hint="eastAsia"/>
            <w:lang w:eastAsia="zh-CN"/>
          </w:rPr>
          <w:t>一、产品规划分析</w:t>
        </w:r>
        <w:r>
          <w:tab/>
        </w:r>
        <w:r>
          <w:fldChar w:fldCharType="begin"/>
        </w:r>
        <w:r>
          <w:instrText xml:space="preserve"> PAGEREF _Toc1499 \h </w:instrText>
        </w:r>
        <w:r>
          <w:fldChar w:fldCharType="separate"/>
        </w:r>
        <w:r>
          <w:t>3</w:t>
        </w:r>
        <w:r>
          <w:fldChar w:fldCharType="end"/>
        </w:r>
      </w:hyperlink>
    </w:p>
    <w:p>
      <w:pPr>
        <w:pStyle w:val="TOC2"/>
        <w:tabs>
          <w:tab w:val="right" w:leader="dot" w:pos="8306"/>
        </w:tabs>
      </w:pPr>
      <w:hyperlink w:anchor="_Toc23937" w:history="1">
        <w:r>
          <w:rPr>
            <w:rFonts w:ascii="仿宋" w:eastAsia="仿宋" w:hAnsi="仿宋" w:cs="仿宋" w:hint="eastAsia"/>
            <w:lang w:eastAsia="zh-CN"/>
          </w:rPr>
          <w:t>(一)、产品规划</w:t>
        </w:r>
        <w:r>
          <w:tab/>
        </w:r>
        <w:r>
          <w:fldChar w:fldCharType="begin"/>
        </w:r>
        <w:r>
          <w:instrText xml:space="preserve"> PAGEREF _Toc23937 \h </w:instrText>
        </w:r>
        <w:r>
          <w:fldChar w:fldCharType="separate"/>
        </w:r>
        <w:r>
          <w:t>3</w:t>
        </w:r>
        <w:r>
          <w:fldChar w:fldCharType="end"/>
        </w:r>
      </w:hyperlink>
    </w:p>
    <w:p>
      <w:pPr>
        <w:pStyle w:val="TOC2"/>
        <w:tabs>
          <w:tab w:val="right" w:leader="dot" w:pos="8306"/>
        </w:tabs>
      </w:pPr>
      <w:hyperlink w:anchor="_Toc9598" w:history="1">
        <w:r>
          <w:rPr>
            <w:rFonts w:ascii="仿宋" w:eastAsia="仿宋" w:hAnsi="仿宋" w:cs="仿宋" w:hint="eastAsia"/>
            <w:lang w:eastAsia="zh-CN"/>
          </w:rPr>
          <w:t>(二)、建设规模</w:t>
        </w:r>
        <w:r>
          <w:tab/>
        </w:r>
        <w:r>
          <w:fldChar w:fldCharType="begin"/>
        </w:r>
        <w:r>
          <w:instrText xml:space="preserve"> PAGEREF _Toc9598 \h </w:instrText>
        </w:r>
        <w:r>
          <w:fldChar w:fldCharType="separate"/>
        </w:r>
        <w:r>
          <w:t>4</w:t>
        </w:r>
        <w:r>
          <w:fldChar w:fldCharType="end"/>
        </w:r>
      </w:hyperlink>
    </w:p>
    <w:p>
      <w:pPr>
        <w:pStyle w:val="TOC1"/>
        <w:tabs>
          <w:tab w:val="right" w:leader="dot" w:pos="8306"/>
        </w:tabs>
      </w:pPr>
      <w:hyperlink w:anchor="_Toc23081" w:history="1">
        <w:r>
          <w:rPr>
            <w:rFonts w:ascii="仿宋" w:eastAsia="仿宋" w:hAnsi="仿宋" w:cs="仿宋" w:hint="eastAsia"/>
            <w:lang w:eastAsia="zh-CN"/>
          </w:rPr>
          <w:t>二、工艺说明</w:t>
        </w:r>
        <w:r>
          <w:tab/>
        </w:r>
        <w:r>
          <w:fldChar w:fldCharType="begin"/>
        </w:r>
        <w:r>
          <w:instrText xml:space="preserve"> PAGEREF _Toc23081 \h </w:instrText>
        </w:r>
        <w:r>
          <w:fldChar w:fldCharType="separate"/>
        </w:r>
        <w:r>
          <w:t>5</w:t>
        </w:r>
        <w:r>
          <w:fldChar w:fldCharType="end"/>
        </w:r>
      </w:hyperlink>
    </w:p>
    <w:p>
      <w:pPr>
        <w:pStyle w:val="TOC2"/>
        <w:tabs>
          <w:tab w:val="right" w:leader="dot" w:pos="8306"/>
        </w:tabs>
      </w:pPr>
      <w:hyperlink w:anchor="_Toc27123" w:history="1">
        <w:r>
          <w:rPr>
            <w:rFonts w:ascii="仿宋" w:eastAsia="仿宋" w:hAnsi="仿宋" w:cs="仿宋" w:hint="eastAsia"/>
            <w:lang w:eastAsia="zh-CN"/>
          </w:rPr>
          <w:t>(一)、技术管理特点</w:t>
        </w:r>
        <w:r>
          <w:tab/>
        </w:r>
        <w:r>
          <w:fldChar w:fldCharType="begin"/>
        </w:r>
        <w:r>
          <w:instrText xml:space="preserve"> PAGEREF _Toc27123 \h </w:instrText>
        </w:r>
        <w:r>
          <w:fldChar w:fldCharType="separate"/>
        </w:r>
        <w:r>
          <w:t>5</w:t>
        </w:r>
        <w:r>
          <w:fldChar w:fldCharType="end"/>
        </w:r>
      </w:hyperlink>
    </w:p>
    <w:p>
      <w:pPr>
        <w:pStyle w:val="TOC2"/>
        <w:tabs>
          <w:tab w:val="right" w:leader="dot" w:pos="8306"/>
        </w:tabs>
      </w:pPr>
      <w:hyperlink w:anchor="_Toc30241" w:history="1">
        <w:r>
          <w:rPr>
            <w:rFonts w:ascii="仿宋" w:eastAsia="仿宋" w:hAnsi="仿宋" w:cs="仿宋" w:hint="eastAsia"/>
            <w:lang w:eastAsia="zh-CN"/>
          </w:rPr>
          <w:t>(二)、集成电路(IC)卡专用芯片项目工艺技术设计方案</w:t>
        </w:r>
        <w:r>
          <w:tab/>
        </w:r>
        <w:r>
          <w:fldChar w:fldCharType="begin"/>
        </w:r>
        <w:r>
          <w:instrText xml:space="preserve"> PAGEREF _Toc30241 \h </w:instrText>
        </w:r>
        <w:r>
          <w:fldChar w:fldCharType="separate"/>
        </w:r>
        <w:r>
          <w:t>6</w:t>
        </w:r>
        <w:r>
          <w:fldChar w:fldCharType="end"/>
        </w:r>
      </w:hyperlink>
    </w:p>
    <w:p>
      <w:pPr>
        <w:pStyle w:val="TOC2"/>
        <w:tabs>
          <w:tab w:val="right" w:leader="dot" w:pos="8306"/>
        </w:tabs>
      </w:pPr>
      <w:hyperlink w:anchor="_Toc4135" w:history="1">
        <w:r>
          <w:rPr>
            <w:rFonts w:ascii="仿宋" w:eastAsia="仿宋" w:hAnsi="仿宋" w:cs="仿宋" w:hint="eastAsia"/>
            <w:lang w:eastAsia="zh-CN"/>
          </w:rPr>
          <w:t>(三)、设备选型方案</w:t>
        </w:r>
        <w:r>
          <w:tab/>
        </w:r>
        <w:r>
          <w:fldChar w:fldCharType="begin"/>
        </w:r>
        <w:r>
          <w:instrText xml:space="preserve"> PAGEREF _Toc4135 \h </w:instrText>
        </w:r>
        <w:r>
          <w:fldChar w:fldCharType="separate"/>
        </w:r>
        <w:r>
          <w:t>8</w:t>
        </w:r>
        <w:r>
          <w:fldChar w:fldCharType="end"/>
        </w:r>
      </w:hyperlink>
    </w:p>
    <w:p>
      <w:pPr>
        <w:pStyle w:val="TOC1"/>
        <w:tabs>
          <w:tab w:val="right" w:leader="dot" w:pos="8306"/>
        </w:tabs>
      </w:pPr>
      <w:hyperlink w:anchor="_Toc29397" w:history="1">
        <w:r>
          <w:rPr>
            <w:rFonts w:ascii="仿宋" w:eastAsia="仿宋" w:hAnsi="仿宋" w:cs="仿宋" w:hint="eastAsia"/>
            <w:lang w:eastAsia="zh-CN"/>
          </w:rPr>
          <w:t>三、集成电路(IC)卡专用芯片项目选址可行性分析</w:t>
        </w:r>
        <w:r>
          <w:tab/>
        </w:r>
        <w:r>
          <w:fldChar w:fldCharType="begin"/>
        </w:r>
        <w:r>
          <w:instrText xml:space="preserve"> PAGEREF _Toc29397 \h </w:instrText>
        </w:r>
        <w:r>
          <w:fldChar w:fldCharType="separate"/>
        </w:r>
        <w:r>
          <w:t>9</w:t>
        </w:r>
        <w:r>
          <w:fldChar w:fldCharType="end"/>
        </w:r>
      </w:hyperlink>
    </w:p>
    <w:p>
      <w:pPr>
        <w:pStyle w:val="TOC2"/>
        <w:tabs>
          <w:tab w:val="right" w:leader="dot" w:pos="8306"/>
        </w:tabs>
      </w:pPr>
      <w:hyperlink w:anchor="_Toc13116" w:history="1">
        <w:r>
          <w:rPr>
            <w:rFonts w:ascii="仿宋" w:eastAsia="仿宋" w:hAnsi="仿宋" w:cs="仿宋" w:hint="eastAsia"/>
            <w:lang w:eastAsia="zh-CN"/>
          </w:rPr>
          <w:t>(一)、集成电路(IC)卡专用芯片项目选址</w:t>
        </w:r>
        <w:r>
          <w:tab/>
        </w:r>
        <w:r>
          <w:fldChar w:fldCharType="begin"/>
        </w:r>
        <w:r>
          <w:instrText xml:space="preserve"> PAGEREF _Toc13116 \h </w:instrText>
        </w:r>
        <w:r>
          <w:fldChar w:fldCharType="separate"/>
        </w:r>
        <w:r>
          <w:t>9</w:t>
        </w:r>
        <w:r>
          <w:fldChar w:fldCharType="end"/>
        </w:r>
      </w:hyperlink>
    </w:p>
    <w:p>
      <w:pPr>
        <w:pStyle w:val="TOC2"/>
        <w:tabs>
          <w:tab w:val="right" w:leader="dot" w:pos="8306"/>
        </w:tabs>
      </w:pPr>
      <w:hyperlink w:anchor="_Toc2205" w:history="1">
        <w:r>
          <w:rPr>
            <w:rFonts w:ascii="仿宋" w:eastAsia="仿宋" w:hAnsi="仿宋" w:cs="仿宋" w:hint="eastAsia"/>
            <w:lang w:eastAsia="zh-CN"/>
          </w:rPr>
          <w:t>(二)、用地控制指标</w:t>
        </w:r>
        <w:r>
          <w:tab/>
        </w:r>
        <w:r>
          <w:fldChar w:fldCharType="begin"/>
        </w:r>
        <w:r>
          <w:instrText xml:space="preserve"> PAGEREF _Toc2205 \h </w:instrText>
        </w:r>
        <w:r>
          <w:fldChar w:fldCharType="separate"/>
        </w:r>
        <w:r>
          <w:t>9</w:t>
        </w:r>
        <w:r>
          <w:fldChar w:fldCharType="end"/>
        </w:r>
      </w:hyperlink>
    </w:p>
    <w:p>
      <w:pPr>
        <w:pStyle w:val="TOC2"/>
        <w:tabs>
          <w:tab w:val="right" w:leader="dot" w:pos="8306"/>
        </w:tabs>
      </w:pPr>
      <w:hyperlink w:anchor="_Toc5352" w:history="1">
        <w:r>
          <w:rPr>
            <w:rFonts w:ascii="仿宋" w:eastAsia="仿宋" w:hAnsi="仿宋" w:cs="仿宋" w:hint="eastAsia"/>
            <w:lang w:eastAsia="zh-CN"/>
          </w:rPr>
          <w:t>(三)、节约用地措施</w:t>
        </w:r>
        <w:r>
          <w:tab/>
        </w:r>
        <w:r>
          <w:fldChar w:fldCharType="begin"/>
        </w:r>
        <w:r>
          <w:instrText xml:space="preserve"> PAGEREF _Toc5352 \h </w:instrText>
        </w:r>
        <w:r>
          <w:fldChar w:fldCharType="separate"/>
        </w:r>
        <w:r>
          <w:t>11</w:t>
        </w:r>
        <w:r>
          <w:fldChar w:fldCharType="end"/>
        </w:r>
      </w:hyperlink>
    </w:p>
    <w:p>
      <w:pPr>
        <w:pStyle w:val="TOC2"/>
        <w:tabs>
          <w:tab w:val="right" w:leader="dot" w:pos="8306"/>
        </w:tabs>
      </w:pPr>
      <w:hyperlink w:anchor="_Toc6703" w:history="1">
        <w:r>
          <w:rPr>
            <w:rFonts w:ascii="仿宋" w:eastAsia="仿宋" w:hAnsi="仿宋" w:cs="仿宋" w:hint="eastAsia"/>
            <w:lang w:eastAsia="zh-CN"/>
          </w:rPr>
          <w:t>(四)、总图布置方案</w:t>
        </w:r>
        <w:r>
          <w:tab/>
        </w:r>
        <w:r>
          <w:fldChar w:fldCharType="begin"/>
        </w:r>
        <w:r>
          <w:instrText xml:space="preserve"> PAGEREF _Toc6703 \h </w:instrText>
        </w:r>
        <w:r>
          <w:fldChar w:fldCharType="separate"/>
        </w:r>
        <w:r>
          <w:t>13</w:t>
        </w:r>
        <w:r>
          <w:fldChar w:fldCharType="end"/>
        </w:r>
      </w:hyperlink>
    </w:p>
    <w:p>
      <w:pPr>
        <w:pStyle w:val="TOC2"/>
        <w:tabs>
          <w:tab w:val="right" w:leader="dot" w:pos="8306"/>
        </w:tabs>
      </w:pPr>
      <w:hyperlink w:anchor="_Toc23952" w:history="1">
        <w:r>
          <w:rPr>
            <w:rFonts w:ascii="仿宋" w:eastAsia="仿宋" w:hAnsi="仿宋" w:cs="仿宋" w:hint="eastAsia"/>
            <w:lang w:eastAsia="zh-CN"/>
          </w:rPr>
          <w:t>(五)、选址综合评价</w:t>
        </w:r>
        <w:r>
          <w:tab/>
        </w:r>
        <w:r>
          <w:fldChar w:fldCharType="begin"/>
        </w:r>
        <w:r>
          <w:instrText xml:space="preserve"> PAGEREF _Toc23952 \h </w:instrText>
        </w:r>
        <w:r>
          <w:fldChar w:fldCharType="separate"/>
        </w:r>
        <w:r>
          <w:t>14</w:t>
        </w:r>
        <w:r>
          <w:fldChar w:fldCharType="end"/>
        </w:r>
      </w:hyperlink>
    </w:p>
    <w:p>
      <w:pPr>
        <w:pStyle w:val="TOC1"/>
        <w:tabs>
          <w:tab w:val="right" w:leader="dot" w:pos="8306"/>
        </w:tabs>
      </w:pPr>
      <w:hyperlink w:anchor="_Toc25787" w:history="1">
        <w:r>
          <w:rPr>
            <w:rFonts w:ascii="仿宋" w:eastAsia="仿宋" w:hAnsi="仿宋" w:cs="仿宋" w:hint="eastAsia"/>
            <w:lang w:eastAsia="zh-CN"/>
          </w:rPr>
          <w:t>四、集成电路(IC)卡专用芯片项目危机管理</w:t>
        </w:r>
        <w:r>
          <w:tab/>
        </w:r>
        <w:r>
          <w:fldChar w:fldCharType="begin"/>
        </w:r>
        <w:r>
          <w:instrText xml:space="preserve"> PAGEREF _Toc25787 \h </w:instrText>
        </w:r>
        <w:r>
          <w:fldChar w:fldCharType="separate"/>
        </w:r>
        <w:r>
          <w:t>15</w:t>
        </w:r>
        <w:r>
          <w:fldChar w:fldCharType="end"/>
        </w:r>
      </w:hyperlink>
    </w:p>
    <w:p>
      <w:pPr>
        <w:pStyle w:val="TOC2"/>
        <w:tabs>
          <w:tab w:val="right" w:leader="dot" w:pos="8306"/>
        </w:tabs>
      </w:pPr>
      <w:hyperlink w:anchor="_Toc14976" w:history="1">
        <w:r>
          <w:rPr>
            <w:rFonts w:ascii="仿宋" w:eastAsia="仿宋" w:hAnsi="仿宋" w:cs="仿宋" w:hint="eastAsia"/>
            <w:lang w:eastAsia="zh-CN"/>
          </w:rPr>
          <w:t>(一)、危机预警与识别</w:t>
        </w:r>
        <w:r>
          <w:tab/>
        </w:r>
        <w:r>
          <w:fldChar w:fldCharType="begin"/>
        </w:r>
        <w:r>
          <w:instrText xml:space="preserve"> PAGEREF _Toc14976 \h </w:instrText>
        </w:r>
        <w:r>
          <w:fldChar w:fldCharType="separate"/>
        </w:r>
        <w:r>
          <w:t>15</w:t>
        </w:r>
        <w:r>
          <w:fldChar w:fldCharType="end"/>
        </w:r>
      </w:hyperlink>
    </w:p>
    <w:p>
      <w:pPr>
        <w:pStyle w:val="TOC2"/>
        <w:tabs>
          <w:tab w:val="right" w:leader="dot" w:pos="8306"/>
        </w:tabs>
      </w:pPr>
      <w:hyperlink w:anchor="_Toc6608" w:history="1">
        <w:r>
          <w:rPr>
            <w:rFonts w:ascii="仿宋" w:eastAsia="仿宋" w:hAnsi="仿宋" w:cs="仿宋" w:hint="eastAsia"/>
            <w:lang w:eastAsia="zh-CN"/>
          </w:rPr>
          <w:t>(二)、危机应对与恢复</w:t>
        </w:r>
        <w:r>
          <w:tab/>
        </w:r>
        <w:r>
          <w:fldChar w:fldCharType="begin"/>
        </w:r>
        <w:r>
          <w:instrText xml:space="preserve"> PAGEREF _Toc6608 \h </w:instrText>
        </w:r>
        <w:r>
          <w:fldChar w:fldCharType="separate"/>
        </w:r>
        <w:r>
          <w:t>16</w:t>
        </w:r>
        <w:r>
          <w:fldChar w:fldCharType="end"/>
        </w:r>
      </w:hyperlink>
    </w:p>
    <w:p>
      <w:pPr>
        <w:pStyle w:val="TOC1"/>
        <w:tabs>
          <w:tab w:val="right" w:leader="dot" w:pos="8306"/>
        </w:tabs>
      </w:pPr>
      <w:hyperlink w:anchor="_Toc12981" w:history="1">
        <w:r>
          <w:rPr>
            <w:rFonts w:ascii="仿宋" w:eastAsia="仿宋" w:hAnsi="仿宋" w:cs="仿宋" w:hint="eastAsia"/>
            <w:lang w:eastAsia="zh-CN"/>
          </w:rPr>
          <w:t>五、集成电路(IC)卡专用芯片项目土建工程</w:t>
        </w:r>
        <w:r>
          <w:tab/>
        </w:r>
        <w:r>
          <w:fldChar w:fldCharType="begin"/>
        </w:r>
        <w:r>
          <w:instrText xml:space="preserve"> PAGEREF _Toc12981 \h </w:instrText>
        </w:r>
        <w:r>
          <w:fldChar w:fldCharType="separate"/>
        </w:r>
        <w:r>
          <w:t>17</w:t>
        </w:r>
        <w:r>
          <w:fldChar w:fldCharType="end"/>
        </w:r>
      </w:hyperlink>
    </w:p>
    <w:p>
      <w:pPr>
        <w:pStyle w:val="TOC2"/>
        <w:tabs>
          <w:tab w:val="right" w:leader="dot" w:pos="8306"/>
        </w:tabs>
      </w:pPr>
      <w:hyperlink w:anchor="_Toc31095" w:history="1">
        <w:r>
          <w:rPr>
            <w:rFonts w:ascii="仿宋" w:eastAsia="仿宋" w:hAnsi="仿宋" w:cs="仿宋" w:hint="eastAsia"/>
            <w:lang w:eastAsia="zh-CN"/>
          </w:rPr>
          <w:t>(一)、建筑工程设计原则</w:t>
        </w:r>
        <w:r>
          <w:tab/>
        </w:r>
        <w:r>
          <w:fldChar w:fldCharType="begin"/>
        </w:r>
        <w:r>
          <w:instrText xml:space="preserve"> PAGEREF _Toc31095 \h </w:instrText>
        </w:r>
        <w:r>
          <w:fldChar w:fldCharType="separate"/>
        </w:r>
        <w:r>
          <w:t>17</w:t>
        </w:r>
        <w:r>
          <w:fldChar w:fldCharType="end"/>
        </w:r>
      </w:hyperlink>
    </w:p>
    <w:p>
      <w:pPr>
        <w:pStyle w:val="TOC2"/>
        <w:tabs>
          <w:tab w:val="right" w:leader="dot" w:pos="8306"/>
        </w:tabs>
      </w:pPr>
      <w:hyperlink w:anchor="_Toc3852" w:history="1">
        <w:r>
          <w:rPr>
            <w:rFonts w:ascii="仿宋" w:eastAsia="仿宋" w:hAnsi="仿宋" w:cs="仿宋" w:hint="eastAsia"/>
            <w:lang w:eastAsia="zh-CN"/>
          </w:rPr>
          <w:t>(二)、土建工程设计年限及安全等级</w:t>
        </w:r>
        <w:r>
          <w:tab/>
        </w:r>
        <w:r>
          <w:fldChar w:fldCharType="begin"/>
        </w:r>
        <w:r>
          <w:instrText xml:space="preserve"> PAGEREF _Toc3852 \h </w:instrText>
        </w:r>
        <w:r>
          <w:fldChar w:fldCharType="separate"/>
        </w:r>
        <w:r>
          <w:t>19</w:t>
        </w:r>
        <w:r>
          <w:fldChar w:fldCharType="end"/>
        </w:r>
      </w:hyperlink>
    </w:p>
    <w:p>
      <w:pPr>
        <w:pStyle w:val="TOC2"/>
        <w:tabs>
          <w:tab w:val="right" w:leader="dot" w:pos="8306"/>
        </w:tabs>
      </w:pPr>
      <w:hyperlink w:anchor="_Toc30255" w:history="1">
        <w:r>
          <w:rPr>
            <w:rFonts w:ascii="仿宋" w:eastAsia="仿宋" w:hAnsi="仿宋" w:cs="仿宋" w:hint="eastAsia"/>
            <w:lang w:eastAsia="zh-CN"/>
          </w:rPr>
          <w:t>(三)、建筑工程设计总体要求</w:t>
        </w:r>
        <w:r>
          <w:tab/>
        </w:r>
        <w:r>
          <w:fldChar w:fldCharType="begin"/>
        </w:r>
        <w:r>
          <w:instrText xml:space="preserve"> PAGEREF _Toc30255 \h </w:instrText>
        </w:r>
        <w:r>
          <w:fldChar w:fldCharType="separate"/>
        </w:r>
        <w:r>
          <w:t>20</w:t>
        </w:r>
        <w:r>
          <w:fldChar w:fldCharType="end"/>
        </w:r>
      </w:hyperlink>
    </w:p>
    <w:p>
      <w:pPr>
        <w:pStyle w:val="TOC2"/>
        <w:tabs>
          <w:tab w:val="right" w:leader="dot" w:pos="8306"/>
        </w:tabs>
      </w:pPr>
      <w:hyperlink w:anchor="_Toc22740" w:history="1">
        <w:r>
          <w:rPr>
            <w:rFonts w:ascii="仿宋" w:eastAsia="仿宋" w:hAnsi="仿宋" w:cs="仿宋" w:hint="eastAsia"/>
            <w:lang w:eastAsia="zh-CN"/>
          </w:rPr>
          <w:t>(四)、土建工程建设指标</w:t>
        </w:r>
        <w:r>
          <w:tab/>
        </w:r>
        <w:r>
          <w:fldChar w:fldCharType="begin"/>
        </w:r>
        <w:r>
          <w:instrText xml:space="preserve"> PAGEREF _Toc22740 \h </w:instrText>
        </w:r>
        <w:r>
          <w:fldChar w:fldCharType="separate"/>
        </w:r>
        <w:r>
          <w:t>21</w:t>
        </w:r>
        <w:r>
          <w:fldChar w:fldCharType="end"/>
        </w:r>
      </w:hyperlink>
    </w:p>
    <w:p>
      <w:pPr>
        <w:pStyle w:val="TOC1"/>
        <w:tabs>
          <w:tab w:val="right" w:leader="dot" w:pos="8306"/>
        </w:tabs>
      </w:pPr>
      <w:hyperlink w:anchor="_Toc31142" w:history="1">
        <w:r>
          <w:rPr>
            <w:rFonts w:ascii="仿宋" w:eastAsia="仿宋" w:hAnsi="仿宋" w:cs="仿宋" w:hint="eastAsia"/>
            <w:lang w:eastAsia="zh-CN"/>
          </w:rPr>
          <w:t>六、集成电路(IC)卡专用芯片项目可持续发展</w:t>
        </w:r>
        <w:r>
          <w:tab/>
        </w:r>
        <w:r>
          <w:fldChar w:fldCharType="begin"/>
        </w:r>
        <w:r>
          <w:instrText xml:space="preserve"> PAGEREF _Toc31142 \h </w:instrText>
        </w:r>
        <w:r>
          <w:fldChar w:fldCharType="separate"/>
        </w:r>
        <w:r>
          <w:t>21</w:t>
        </w:r>
        <w:r>
          <w:fldChar w:fldCharType="end"/>
        </w:r>
      </w:hyperlink>
    </w:p>
    <w:p>
      <w:pPr>
        <w:pStyle w:val="TOC2"/>
        <w:tabs>
          <w:tab w:val="right" w:leader="dot" w:pos="8306"/>
        </w:tabs>
      </w:pPr>
      <w:hyperlink w:anchor="_Toc18972" w:history="1">
        <w:r>
          <w:rPr>
            <w:rFonts w:ascii="仿宋" w:eastAsia="仿宋" w:hAnsi="仿宋" w:cs="仿宋" w:hint="eastAsia"/>
            <w:lang w:eastAsia="zh-CN"/>
          </w:rPr>
          <w:t>(一)、可持续战略与实践</w:t>
        </w:r>
        <w:r>
          <w:tab/>
        </w:r>
        <w:r>
          <w:fldChar w:fldCharType="begin"/>
        </w:r>
        <w:r>
          <w:instrText xml:space="preserve"> PAGEREF _Toc18972 \h </w:instrText>
        </w:r>
        <w:r>
          <w:fldChar w:fldCharType="separate"/>
        </w:r>
        <w:r>
          <w:t>21</w:t>
        </w:r>
        <w:r>
          <w:fldChar w:fldCharType="end"/>
        </w:r>
      </w:hyperlink>
    </w:p>
    <w:p>
      <w:pPr>
        <w:pStyle w:val="TOC2"/>
        <w:tabs>
          <w:tab w:val="right" w:leader="dot" w:pos="8306"/>
        </w:tabs>
      </w:pPr>
      <w:hyperlink w:anchor="_Toc22631" w:history="1">
        <w:r>
          <w:rPr>
            <w:rFonts w:ascii="仿宋" w:eastAsia="仿宋" w:hAnsi="仿宋" w:cs="仿宋" w:hint="eastAsia"/>
            <w:lang w:eastAsia="zh-CN"/>
          </w:rPr>
          <w:t>(二)、环保与社会责任</w:t>
        </w:r>
        <w:r>
          <w:tab/>
        </w:r>
        <w:r>
          <w:fldChar w:fldCharType="begin"/>
        </w:r>
        <w:r>
          <w:instrText xml:space="preserve"> PAGEREF _Toc22631 \h </w:instrText>
        </w:r>
        <w:r>
          <w:fldChar w:fldCharType="separate"/>
        </w:r>
        <w:r>
          <w:t>22</w:t>
        </w:r>
        <w:r>
          <w:fldChar w:fldCharType="end"/>
        </w:r>
      </w:hyperlink>
    </w:p>
    <w:p>
      <w:pPr>
        <w:pStyle w:val="TOC1"/>
        <w:tabs>
          <w:tab w:val="right" w:leader="dot" w:pos="8306"/>
        </w:tabs>
      </w:pPr>
      <w:hyperlink w:anchor="_Toc9517" w:history="1">
        <w:r>
          <w:rPr>
            <w:rFonts w:ascii="仿宋" w:eastAsia="仿宋" w:hAnsi="仿宋" w:cs="仿宋" w:hint="eastAsia"/>
            <w:lang w:eastAsia="zh-CN"/>
          </w:rPr>
          <w:t>七、集成电路(IC)卡专用芯片项目人力资源培养与发展</w:t>
        </w:r>
        <w:r>
          <w:tab/>
        </w:r>
        <w:r>
          <w:fldChar w:fldCharType="begin"/>
        </w:r>
        <w:r>
          <w:instrText xml:space="preserve"> PAGEREF _Toc9517 \h </w:instrText>
        </w:r>
        <w:r>
          <w:fldChar w:fldCharType="separate"/>
        </w:r>
        <w:r>
          <w:t>23</w:t>
        </w:r>
        <w:r>
          <w:fldChar w:fldCharType="end"/>
        </w:r>
      </w:hyperlink>
    </w:p>
    <w:p>
      <w:pPr>
        <w:pStyle w:val="TOC2"/>
        <w:tabs>
          <w:tab w:val="right" w:leader="dot" w:pos="8306"/>
        </w:tabs>
      </w:pPr>
      <w:hyperlink w:anchor="_Toc13273" w:history="1">
        <w:r>
          <w:rPr>
            <w:rFonts w:ascii="仿宋" w:eastAsia="仿宋" w:hAnsi="仿宋" w:cs="仿宋" w:hint="eastAsia"/>
            <w:lang w:eastAsia="zh-CN"/>
          </w:rPr>
          <w:t>(一)、人才需求与规划</w:t>
        </w:r>
        <w:r>
          <w:tab/>
        </w:r>
        <w:r>
          <w:fldChar w:fldCharType="begin"/>
        </w:r>
        <w:r>
          <w:instrText xml:space="preserve"> PAGEREF _Toc13273 \h </w:instrText>
        </w:r>
        <w:r>
          <w:fldChar w:fldCharType="separate"/>
        </w:r>
        <w:r>
          <w:t>23</w:t>
        </w:r>
        <w:r>
          <w:fldChar w:fldCharType="end"/>
        </w:r>
      </w:hyperlink>
    </w:p>
    <w:p>
      <w:pPr>
        <w:pStyle w:val="TOC2"/>
        <w:tabs>
          <w:tab w:val="right" w:leader="dot" w:pos="8306"/>
        </w:tabs>
      </w:pPr>
      <w:hyperlink w:anchor="_Toc21772" w:history="1">
        <w:r>
          <w:rPr>
            <w:rFonts w:ascii="仿宋" w:eastAsia="仿宋" w:hAnsi="仿宋" w:cs="仿宋" w:hint="eastAsia"/>
            <w:lang w:eastAsia="zh-CN"/>
          </w:rPr>
          <w:t>(二)、培训与发展计划</w:t>
        </w:r>
        <w:r>
          <w:tab/>
        </w:r>
        <w:r>
          <w:fldChar w:fldCharType="begin"/>
        </w:r>
        <w:r>
          <w:instrText xml:space="preserve"> PAGEREF _Toc21772 \h </w:instrText>
        </w:r>
        <w:r>
          <w:fldChar w:fldCharType="separate"/>
        </w:r>
        <w:r>
          <w:t>23</w:t>
        </w:r>
        <w:r>
          <w:fldChar w:fldCharType="end"/>
        </w:r>
      </w:hyperlink>
    </w:p>
    <w:p>
      <w:pPr>
        <w:pStyle w:val="TOC1"/>
        <w:tabs>
          <w:tab w:val="right" w:leader="dot" w:pos="8306"/>
        </w:tabs>
      </w:pPr>
      <w:hyperlink w:anchor="_Toc17723" w:history="1">
        <w:r>
          <w:rPr>
            <w:rFonts w:ascii="仿宋" w:eastAsia="仿宋" w:hAnsi="仿宋" w:cs="仿宋" w:hint="eastAsia"/>
            <w:lang w:eastAsia="zh-CN"/>
          </w:rPr>
          <w:t>八、集成电路(IC)卡专用芯片项目人力资源管理</w:t>
        </w:r>
        <w:r>
          <w:tab/>
        </w:r>
        <w:r>
          <w:fldChar w:fldCharType="begin"/>
        </w:r>
        <w:r>
          <w:instrText xml:space="preserve"> PAGEREF _Toc17723 \h </w:instrText>
        </w:r>
        <w:r>
          <w:fldChar w:fldCharType="separate"/>
        </w:r>
        <w:r>
          <w:t>24</w:t>
        </w:r>
        <w:r>
          <w:fldChar w:fldCharType="end"/>
        </w:r>
      </w:hyperlink>
    </w:p>
    <w:p>
      <w:pPr>
        <w:pStyle w:val="TOC2"/>
        <w:tabs>
          <w:tab w:val="right" w:leader="dot" w:pos="8306"/>
        </w:tabs>
      </w:pPr>
      <w:hyperlink w:anchor="_Toc1800" w:history="1">
        <w:r>
          <w:rPr>
            <w:rFonts w:ascii="仿宋" w:eastAsia="仿宋" w:hAnsi="仿宋" w:cs="仿宋" w:hint="eastAsia"/>
            <w:lang w:eastAsia="zh-CN"/>
          </w:rPr>
          <w:t>(一)、建立健全的预算管理制度</w:t>
        </w:r>
        <w:r>
          <w:tab/>
        </w:r>
        <w:r>
          <w:fldChar w:fldCharType="begin"/>
        </w:r>
        <w:r>
          <w:instrText xml:space="preserve"> PAGEREF _Toc1800 \h </w:instrText>
        </w:r>
        <w:r>
          <w:fldChar w:fldCharType="separate"/>
        </w:r>
        <w:r>
          <w:t>24</w:t>
        </w:r>
        <w:r>
          <w:fldChar w:fldCharType="end"/>
        </w:r>
      </w:hyperlink>
    </w:p>
    <w:p>
      <w:pPr>
        <w:pStyle w:val="TOC2"/>
        <w:tabs>
          <w:tab w:val="right" w:leader="dot" w:pos="8306"/>
        </w:tabs>
      </w:pPr>
      <w:hyperlink w:anchor="_Toc8580" w:history="1">
        <w:r>
          <w:rPr>
            <w:rFonts w:ascii="仿宋" w:eastAsia="仿宋" w:hAnsi="仿宋" w:cs="仿宋" w:hint="eastAsia"/>
            <w:lang w:eastAsia="zh-CN"/>
          </w:rPr>
          <w:t>(二)、加强资金流动监控</w:t>
        </w:r>
        <w:r>
          <w:tab/>
        </w:r>
        <w:r>
          <w:fldChar w:fldCharType="begin"/>
        </w:r>
        <w:r>
          <w:instrText xml:space="preserve"> PAGEREF _Toc8580 \h </w:instrText>
        </w:r>
        <w:r>
          <w:fldChar w:fldCharType="separate"/>
        </w:r>
        <w:r>
          <w:t>26</w:t>
        </w:r>
        <w:r>
          <w:fldChar w:fldCharType="end"/>
        </w:r>
      </w:hyperlink>
    </w:p>
    <w:p>
      <w:pPr>
        <w:pStyle w:val="TOC2"/>
        <w:tabs>
          <w:tab w:val="right" w:leader="dot" w:pos="8306"/>
        </w:tabs>
      </w:pPr>
      <w:hyperlink w:anchor="_Toc11666" w:history="1">
        <w:r>
          <w:rPr>
            <w:rFonts w:ascii="仿宋" w:eastAsia="仿宋" w:hAnsi="仿宋" w:cs="仿宋" w:hint="eastAsia"/>
            <w:lang w:eastAsia="zh-CN"/>
          </w:rPr>
          <w:t>(三)、制定完善的风险控制机制</w:t>
        </w:r>
        <w:r>
          <w:tab/>
        </w:r>
        <w:r>
          <w:fldChar w:fldCharType="begin"/>
        </w:r>
        <w:r>
          <w:instrText xml:space="preserve"> PAGEREF _Toc11666 \h </w:instrText>
        </w:r>
        <w:r>
          <w:fldChar w:fldCharType="separate"/>
        </w:r>
        <w:r>
          <w:t>27</w:t>
        </w:r>
        <w:r>
          <w:fldChar w:fldCharType="end"/>
        </w:r>
      </w:hyperlink>
    </w:p>
    <w:p>
      <w:pPr>
        <w:pStyle w:val="TOC2"/>
        <w:tabs>
          <w:tab w:val="right" w:leader="dot" w:pos="8306"/>
        </w:tabs>
      </w:pPr>
      <w:hyperlink w:anchor="_Toc17751" w:history="1">
        <w:r>
          <w:rPr>
            <w:rFonts w:ascii="仿宋" w:eastAsia="仿宋" w:hAnsi="仿宋" w:cs="仿宋" w:hint="eastAsia"/>
            <w:lang w:eastAsia="zh-CN"/>
          </w:rPr>
          <w:t>(四)、优化成本管理</w:t>
        </w:r>
        <w:r>
          <w:tab/>
        </w:r>
        <w:r>
          <w:fldChar w:fldCharType="begin"/>
        </w:r>
        <w:r>
          <w:instrText xml:space="preserve"> PAGEREF _Toc17751 \h </w:instrText>
        </w:r>
        <w:r>
          <w:fldChar w:fldCharType="separate"/>
        </w:r>
        <w:r>
          <w:t>29</w:t>
        </w:r>
        <w:r>
          <w:fldChar w:fldCharType="end"/>
        </w:r>
      </w:hyperlink>
    </w:p>
    <w:p>
      <w:pPr>
        <w:pStyle w:val="TOC1"/>
        <w:tabs>
          <w:tab w:val="right" w:leader="dot" w:pos="8306"/>
        </w:tabs>
      </w:pPr>
      <w:hyperlink w:anchor="_Toc7919" w:history="1">
        <w:r>
          <w:rPr>
            <w:rFonts w:ascii="仿宋" w:eastAsia="仿宋" w:hAnsi="仿宋" w:cs="仿宋" w:hint="eastAsia"/>
            <w:lang w:eastAsia="zh-CN"/>
          </w:rPr>
          <w:t>九、集成电路(IC)卡专用芯片项目社会影响</w:t>
        </w:r>
        <w:r>
          <w:tab/>
        </w:r>
        <w:r>
          <w:fldChar w:fldCharType="begin"/>
        </w:r>
        <w:r>
          <w:instrText xml:space="preserve"> PAGEREF _Toc7919 \h </w:instrText>
        </w:r>
        <w:r>
          <w:fldChar w:fldCharType="separate"/>
        </w:r>
        <w:r>
          <w:t>30</w:t>
        </w:r>
        <w:r>
          <w:fldChar w:fldCharType="end"/>
        </w:r>
      </w:hyperlink>
    </w:p>
    <w:p>
      <w:pPr>
        <w:pStyle w:val="TOC2"/>
        <w:tabs>
          <w:tab w:val="right" w:leader="dot" w:pos="8306"/>
        </w:tabs>
      </w:pPr>
      <w:hyperlink w:anchor="_Toc29024" w:history="1">
        <w:r>
          <w:rPr>
            <w:rFonts w:ascii="仿宋" w:eastAsia="仿宋" w:hAnsi="仿宋" w:cs="仿宋" w:hint="eastAsia"/>
            <w:lang w:eastAsia="zh-CN"/>
          </w:rPr>
          <w:t>(一)、社会责任与义务</w:t>
        </w:r>
        <w:r>
          <w:tab/>
        </w:r>
        <w:r>
          <w:fldChar w:fldCharType="begin"/>
        </w:r>
        <w:r>
          <w:instrText xml:space="preserve"> PAGEREF _Toc29024 \h </w:instrText>
        </w:r>
        <w:r>
          <w:fldChar w:fldCharType="separate"/>
        </w:r>
        <w:r>
          <w:t>30</w:t>
        </w:r>
        <w:r>
          <w:fldChar w:fldCharType="end"/>
        </w:r>
      </w:hyperlink>
    </w:p>
    <w:p>
      <w:pPr>
        <w:pStyle w:val="TOC2"/>
        <w:tabs>
          <w:tab w:val="right" w:leader="dot" w:pos="8306"/>
        </w:tabs>
      </w:pPr>
      <w:hyperlink w:anchor="_Toc22163" w:history="1">
        <w:r>
          <w:rPr>
            <w:rFonts w:ascii="仿宋" w:eastAsia="仿宋" w:hAnsi="仿宋" w:cs="仿宋" w:hint="eastAsia"/>
            <w:lang w:eastAsia="zh-CN"/>
          </w:rPr>
          <w:t>(二)、社会参与与沟通</w:t>
        </w:r>
        <w:r>
          <w:tab/>
        </w:r>
        <w:r>
          <w:fldChar w:fldCharType="begin"/>
        </w:r>
        <w:r>
          <w:instrText xml:space="preserve"> PAGEREF _Toc22163 \h </w:instrText>
        </w:r>
        <w:r>
          <w:fldChar w:fldCharType="separate"/>
        </w:r>
        <w:r>
          <w:t>31</w:t>
        </w:r>
        <w:r>
          <w:fldChar w:fldCharType="end"/>
        </w:r>
      </w:hyperlink>
    </w:p>
    <w:p>
      <w:pPr>
        <w:pStyle w:val="TOC1"/>
        <w:tabs>
          <w:tab w:val="right" w:leader="dot" w:pos="8306"/>
        </w:tabs>
      </w:pPr>
      <w:hyperlink w:anchor="_Toc25304" w:history="1">
        <w:r>
          <w:rPr>
            <w:rFonts w:ascii="仿宋" w:eastAsia="仿宋" w:hAnsi="仿宋" w:cs="仿宋" w:hint="eastAsia"/>
            <w:lang w:eastAsia="zh-CN"/>
          </w:rPr>
          <w:t>十、集成电路(IC)卡专用芯片项目创新与研发</w:t>
        </w:r>
        <w:r>
          <w:tab/>
        </w:r>
        <w:r>
          <w:fldChar w:fldCharType="begin"/>
        </w:r>
        <w:r>
          <w:instrText xml:space="preserve"> PAGEREF _Toc25304 \h </w:instrText>
        </w:r>
        <w:r>
          <w:fldChar w:fldCharType="separate"/>
        </w:r>
        <w:r>
          <w:t>32</w:t>
        </w:r>
        <w:r>
          <w:fldChar w:fldCharType="end"/>
        </w:r>
      </w:hyperlink>
    </w:p>
    <w:p>
      <w:pPr>
        <w:pStyle w:val="TOC2"/>
        <w:tabs>
          <w:tab w:val="right" w:leader="dot" w:pos="8306"/>
        </w:tabs>
      </w:pPr>
      <w:hyperlink w:anchor="_Toc22042" w:history="1">
        <w:r>
          <w:rPr>
            <w:rFonts w:ascii="仿宋" w:eastAsia="仿宋" w:hAnsi="仿宋" w:cs="仿宋" w:hint="eastAsia"/>
            <w:lang w:eastAsia="zh-CN"/>
          </w:rPr>
          <w:t>(一)、创新策略与方向</w:t>
        </w:r>
        <w:r>
          <w:tab/>
        </w:r>
        <w:r>
          <w:fldChar w:fldCharType="begin"/>
        </w:r>
        <w:r>
          <w:instrText xml:space="preserve"> PAGEREF _Toc22042 \h </w:instrText>
        </w:r>
        <w:r>
          <w:fldChar w:fldCharType="separate"/>
        </w:r>
        <w:r>
          <w:t>32</w:t>
        </w:r>
        <w:r>
          <w:fldChar w:fldCharType="end"/>
        </w:r>
      </w:hyperlink>
    </w:p>
    <w:p>
      <w:pPr>
        <w:pStyle w:val="TOC2"/>
        <w:tabs>
          <w:tab w:val="right" w:leader="dot" w:pos="8306"/>
        </w:tabs>
      </w:pPr>
      <w:hyperlink w:anchor="_Toc4365" w:history="1">
        <w:r>
          <w:rPr>
            <w:rFonts w:ascii="仿宋" w:eastAsia="仿宋" w:hAnsi="仿宋" w:cs="仿宋" w:hint="eastAsia"/>
            <w:lang w:eastAsia="zh-CN"/>
          </w:rPr>
          <w:t>(二)、研发规划与投入</w:t>
        </w:r>
        <w:r>
          <w:tab/>
        </w:r>
        <w:r>
          <w:fldChar w:fldCharType="begin"/>
        </w:r>
        <w:r>
          <w:instrText xml:space="preserve"> PAGEREF _Toc4365 \h </w:instrText>
        </w:r>
        <w:r>
          <w:fldChar w:fldCharType="separate"/>
        </w:r>
        <w:r>
          <w:t>33</w:t>
        </w:r>
        <w:r>
          <w:fldChar w:fldCharType="end"/>
        </w:r>
      </w:hyperlink>
    </w:p>
    <w:p>
      <w:pPr>
        <w:pStyle w:val="TOC1"/>
        <w:tabs>
          <w:tab w:val="right" w:leader="dot" w:pos="8306"/>
        </w:tabs>
      </w:pPr>
      <w:hyperlink w:anchor="_Toc19259" w:history="1">
        <w:r>
          <w:rPr>
            <w:rFonts w:ascii="仿宋" w:eastAsia="仿宋" w:hAnsi="仿宋" w:cs="仿宋" w:hint="eastAsia"/>
            <w:lang w:eastAsia="zh-CN"/>
          </w:rPr>
          <w:t>十一、集成电路(IC)卡专用芯片项目环境影响分析</w:t>
        </w:r>
        <w:r>
          <w:tab/>
        </w:r>
        <w:r>
          <w:fldChar w:fldCharType="begin"/>
        </w:r>
        <w:r>
          <w:instrText xml:space="preserve"> PAGEREF _Toc19259 \h </w:instrText>
        </w:r>
        <w:r>
          <w:fldChar w:fldCharType="separate"/>
        </w:r>
        <w:r>
          <w:t>35</w:t>
        </w:r>
        <w:r>
          <w:fldChar w:fldCharType="end"/>
        </w:r>
      </w:hyperlink>
    </w:p>
    <w:p>
      <w:pPr>
        <w:pStyle w:val="TOC2"/>
        <w:tabs>
          <w:tab w:val="right" w:leader="dot" w:pos="8306"/>
        </w:tabs>
      </w:pPr>
      <w:hyperlink w:anchor="_Toc8207" w:history="1">
        <w:r>
          <w:rPr>
            <w:rFonts w:ascii="仿宋" w:eastAsia="仿宋" w:hAnsi="仿宋" w:cs="仿宋" w:hint="eastAsia"/>
            <w:lang w:eastAsia="zh-CN"/>
          </w:rPr>
          <w:t>(一)、建设区域环境质量现状</w:t>
        </w:r>
        <w:r>
          <w:tab/>
        </w:r>
        <w:r>
          <w:fldChar w:fldCharType="begin"/>
        </w:r>
        <w:r>
          <w:instrText xml:space="preserve"> PAGEREF _Toc8207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3" w:history="1">
        <w:r>
          <w:rPr>
            <w:rFonts w:ascii="仿宋" w:eastAsia="仿宋" w:hAnsi="仿宋" w:cs="仿宋" w:hint="eastAsia"/>
            <w:lang w:eastAsia="zh-CN"/>
          </w:rPr>
          <w:t>(二)、建设期环境保护</w:t>
        </w:r>
        <w:r>
          <w:tab/>
        </w:r>
        <w:r>
          <w:fldChar w:fldCharType="begin"/>
        </w:r>
        <w:r>
          <w:instrText xml:space="preserve"> PAGEREF _Toc2603 \h </w:instrText>
        </w:r>
        <w:r>
          <w:fldChar w:fldCharType="separate"/>
        </w:r>
        <w:r>
          <w:t>37</w:t>
        </w:r>
        <w:r>
          <w:fldChar w:fldCharType="end"/>
        </w:r>
      </w:hyperlink>
    </w:p>
    <w:p>
      <w:pPr>
        <w:pStyle w:val="TOC2"/>
        <w:tabs>
          <w:tab w:val="right" w:leader="dot" w:pos="8306"/>
        </w:tabs>
      </w:pPr>
      <w:hyperlink w:anchor="_Toc31228" w:history="1">
        <w:r>
          <w:rPr>
            <w:rFonts w:ascii="仿宋" w:eastAsia="仿宋" w:hAnsi="仿宋" w:cs="仿宋" w:hint="eastAsia"/>
            <w:lang w:eastAsia="zh-CN"/>
          </w:rPr>
          <w:t>(三)、运营期环境保护</w:t>
        </w:r>
        <w:r>
          <w:tab/>
        </w:r>
        <w:r>
          <w:fldChar w:fldCharType="begin"/>
        </w:r>
        <w:r>
          <w:instrText xml:space="preserve"> PAGEREF _Toc31228 \h </w:instrText>
        </w:r>
        <w:r>
          <w:fldChar w:fldCharType="separate"/>
        </w:r>
        <w:r>
          <w:t>38</w:t>
        </w:r>
        <w:r>
          <w:fldChar w:fldCharType="end"/>
        </w:r>
      </w:hyperlink>
    </w:p>
    <w:p>
      <w:pPr>
        <w:pStyle w:val="TOC2"/>
        <w:tabs>
          <w:tab w:val="right" w:leader="dot" w:pos="8306"/>
        </w:tabs>
      </w:pPr>
      <w:hyperlink w:anchor="_Toc10316" w:history="1">
        <w:r>
          <w:rPr>
            <w:rFonts w:ascii="仿宋" w:eastAsia="仿宋" w:hAnsi="仿宋" w:cs="仿宋" w:hint="eastAsia"/>
            <w:lang w:eastAsia="zh-CN"/>
          </w:rPr>
          <w:t>(四)、集成电路(IC)卡专用芯片项目建设对区域经济的影响</w:t>
        </w:r>
        <w:r>
          <w:tab/>
        </w:r>
        <w:r>
          <w:fldChar w:fldCharType="begin"/>
        </w:r>
        <w:r>
          <w:instrText xml:space="preserve"> PAGEREF _Toc10316 \h </w:instrText>
        </w:r>
        <w:r>
          <w:fldChar w:fldCharType="separate"/>
        </w:r>
        <w:r>
          <w:t>39</w:t>
        </w:r>
        <w:r>
          <w:fldChar w:fldCharType="end"/>
        </w:r>
      </w:hyperlink>
    </w:p>
    <w:p>
      <w:pPr>
        <w:pStyle w:val="TOC2"/>
        <w:tabs>
          <w:tab w:val="right" w:leader="dot" w:pos="8306"/>
        </w:tabs>
      </w:pPr>
      <w:hyperlink w:anchor="_Toc19330" w:history="1">
        <w:r>
          <w:rPr>
            <w:rFonts w:ascii="仿宋" w:eastAsia="仿宋" w:hAnsi="仿宋" w:cs="仿宋" w:hint="eastAsia"/>
            <w:lang w:eastAsia="zh-CN"/>
          </w:rPr>
          <w:t>(五)、废弃物处理</w:t>
        </w:r>
        <w:r>
          <w:tab/>
        </w:r>
        <w:r>
          <w:fldChar w:fldCharType="begin"/>
        </w:r>
        <w:r>
          <w:instrText xml:space="preserve"> PAGEREF _Toc19330 \h </w:instrText>
        </w:r>
        <w:r>
          <w:fldChar w:fldCharType="separate"/>
        </w:r>
        <w:r>
          <w:t>41</w:t>
        </w:r>
        <w:r>
          <w:fldChar w:fldCharType="end"/>
        </w:r>
      </w:hyperlink>
    </w:p>
    <w:p>
      <w:pPr>
        <w:pStyle w:val="TOC2"/>
        <w:tabs>
          <w:tab w:val="right" w:leader="dot" w:pos="8306"/>
        </w:tabs>
      </w:pPr>
      <w:hyperlink w:anchor="_Toc8476" w:history="1">
        <w:r>
          <w:rPr>
            <w:rFonts w:ascii="仿宋" w:eastAsia="仿宋" w:hAnsi="仿宋" w:cs="仿宋" w:hint="eastAsia"/>
            <w:lang w:eastAsia="zh-CN"/>
          </w:rPr>
          <w:t>(六)、特殊环境影响分析</w:t>
        </w:r>
        <w:r>
          <w:tab/>
        </w:r>
        <w:r>
          <w:fldChar w:fldCharType="begin"/>
        </w:r>
        <w:r>
          <w:instrText xml:space="preserve"> PAGEREF _Toc8476 \h </w:instrText>
        </w:r>
        <w:r>
          <w:fldChar w:fldCharType="separate"/>
        </w:r>
        <w:r>
          <w:t>43</w:t>
        </w:r>
        <w:r>
          <w:fldChar w:fldCharType="end"/>
        </w:r>
      </w:hyperlink>
    </w:p>
    <w:p>
      <w:pPr>
        <w:pStyle w:val="TOC2"/>
        <w:tabs>
          <w:tab w:val="right" w:leader="dot" w:pos="8306"/>
        </w:tabs>
      </w:pPr>
      <w:hyperlink w:anchor="_Toc17804" w:history="1">
        <w:r>
          <w:rPr>
            <w:rFonts w:ascii="仿宋" w:eastAsia="仿宋" w:hAnsi="仿宋" w:cs="仿宋" w:hint="eastAsia"/>
            <w:lang w:eastAsia="zh-CN"/>
          </w:rPr>
          <w:t>(七)、清洁生产</w:t>
        </w:r>
        <w:r>
          <w:tab/>
        </w:r>
        <w:r>
          <w:fldChar w:fldCharType="begin"/>
        </w:r>
        <w:r>
          <w:instrText xml:space="preserve"> PAGEREF _Toc17804 \h </w:instrText>
        </w:r>
        <w:r>
          <w:fldChar w:fldCharType="separate"/>
        </w:r>
        <w:r>
          <w:t>44</w:t>
        </w:r>
        <w:r>
          <w:fldChar w:fldCharType="end"/>
        </w:r>
      </w:hyperlink>
    </w:p>
    <w:p>
      <w:pPr>
        <w:pStyle w:val="TOC2"/>
        <w:tabs>
          <w:tab w:val="right" w:leader="dot" w:pos="8306"/>
        </w:tabs>
      </w:pPr>
      <w:hyperlink w:anchor="_Toc32694" w:history="1">
        <w:r>
          <w:rPr>
            <w:rFonts w:ascii="仿宋" w:eastAsia="仿宋" w:hAnsi="仿宋" w:cs="仿宋" w:hint="eastAsia"/>
            <w:lang w:eastAsia="zh-CN"/>
          </w:rPr>
          <w:t>(八)、环境保护综合评价</w:t>
        </w:r>
        <w:r>
          <w:tab/>
        </w:r>
        <w:r>
          <w:fldChar w:fldCharType="begin"/>
        </w:r>
        <w:r>
          <w:instrText xml:space="preserve"> PAGEREF _Toc32694 \h </w:instrText>
        </w:r>
        <w:r>
          <w:fldChar w:fldCharType="separate"/>
        </w:r>
        <w:r>
          <w:t>45</w:t>
        </w:r>
        <w:r>
          <w:fldChar w:fldCharType="end"/>
        </w:r>
      </w:hyperlink>
    </w:p>
    <w:p>
      <w:pPr>
        <w:pStyle w:val="TOC1"/>
        <w:tabs>
          <w:tab w:val="right" w:leader="dot" w:pos="8306"/>
        </w:tabs>
      </w:pPr>
      <w:hyperlink w:anchor="_Toc21812" w:history="1">
        <w:r>
          <w:rPr>
            <w:rFonts w:ascii="仿宋" w:eastAsia="仿宋" w:hAnsi="仿宋" w:cs="仿宋" w:hint="eastAsia"/>
            <w:lang w:eastAsia="zh-CN"/>
          </w:rPr>
          <w:t>十二、集成电路(IC)卡专用芯片项目财务管理</w:t>
        </w:r>
        <w:r>
          <w:tab/>
        </w:r>
        <w:r>
          <w:fldChar w:fldCharType="begin"/>
        </w:r>
        <w:r>
          <w:instrText xml:space="preserve"> PAGEREF _Toc21812 \h </w:instrText>
        </w:r>
        <w:r>
          <w:fldChar w:fldCharType="separate"/>
        </w:r>
        <w:r>
          <w:t>47</w:t>
        </w:r>
        <w:r>
          <w:fldChar w:fldCharType="end"/>
        </w:r>
      </w:hyperlink>
    </w:p>
    <w:p>
      <w:pPr>
        <w:pStyle w:val="TOC2"/>
        <w:tabs>
          <w:tab w:val="right" w:leader="dot" w:pos="8306"/>
        </w:tabs>
      </w:pPr>
      <w:hyperlink w:anchor="_Toc6517" w:history="1">
        <w:r>
          <w:rPr>
            <w:rFonts w:ascii="仿宋" w:eastAsia="仿宋" w:hAnsi="仿宋" w:cs="仿宋" w:hint="eastAsia"/>
            <w:lang w:eastAsia="zh-CN"/>
          </w:rPr>
          <w:t>(一)、资金需求大</w:t>
        </w:r>
        <w:r>
          <w:tab/>
        </w:r>
        <w:r>
          <w:fldChar w:fldCharType="begin"/>
        </w:r>
        <w:r>
          <w:instrText xml:space="preserve"> PAGEREF _Toc6517 \h </w:instrText>
        </w:r>
        <w:r>
          <w:fldChar w:fldCharType="separate"/>
        </w:r>
        <w:r>
          <w:t>47</w:t>
        </w:r>
        <w:r>
          <w:fldChar w:fldCharType="end"/>
        </w:r>
      </w:hyperlink>
    </w:p>
    <w:p>
      <w:pPr>
        <w:pStyle w:val="TOC2"/>
        <w:tabs>
          <w:tab w:val="right" w:leader="dot" w:pos="8306"/>
        </w:tabs>
      </w:pPr>
      <w:hyperlink w:anchor="_Toc19571" w:history="1">
        <w:r>
          <w:rPr>
            <w:rFonts w:ascii="仿宋" w:eastAsia="仿宋" w:hAnsi="仿宋" w:cs="仿宋" w:hint="eastAsia"/>
            <w:lang w:eastAsia="zh-CN"/>
          </w:rPr>
          <w:t>(二)、研发周期长</w:t>
        </w:r>
        <w:r>
          <w:tab/>
        </w:r>
        <w:r>
          <w:fldChar w:fldCharType="begin"/>
        </w:r>
        <w:r>
          <w:instrText xml:space="preserve"> PAGEREF _Toc19571 \h </w:instrText>
        </w:r>
        <w:r>
          <w:fldChar w:fldCharType="separate"/>
        </w:r>
        <w:r>
          <w:t>48</w:t>
        </w:r>
        <w:r>
          <w:fldChar w:fldCharType="end"/>
        </w:r>
      </w:hyperlink>
    </w:p>
    <w:p>
      <w:pPr>
        <w:pStyle w:val="TOC2"/>
        <w:tabs>
          <w:tab w:val="right" w:leader="dot" w:pos="8306"/>
        </w:tabs>
      </w:pPr>
      <w:hyperlink w:anchor="_Toc2665" w:history="1">
        <w:r>
          <w:rPr>
            <w:rFonts w:ascii="仿宋" w:eastAsia="仿宋" w:hAnsi="仿宋" w:cs="仿宋" w:hint="eastAsia"/>
            <w:lang w:eastAsia="zh-CN"/>
          </w:rPr>
          <w:t>(三)、市场风险大</w:t>
        </w:r>
        <w:r>
          <w:tab/>
        </w:r>
        <w:r>
          <w:fldChar w:fldCharType="begin"/>
        </w:r>
        <w:r>
          <w:instrText xml:space="preserve"> PAGEREF _Toc2665 \h </w:instrText>
        </w:r>
        <w:r>
          <w:fldChar w:fldCharType="separate"/>
        </w:r>
        <w:r>
          <w:t>49</w:t>
        </w:r>
        <w:r>
          <w:fldChar w:fldCharType="end"/>
        </w:r>
      </w:hyperlink>
    </w:p>
    <w:p>
      <w:pPr>
        <w:pStyle w:val="TOC2"/>
        <w:tabs>
          <w:tab w:val="right" w:leader="dot" w:pos="8306"/>
        </w:tabs>
      </w:pPr>
      <w:hyperlink w:anchor="_Toc2343" w:history="1">
        <w:r>
          <w:rPr>
            <w:rFonts w:ascii="仿宋" w:eastAsia="仿宋" w:hAnsi="仿宋" w:cs="仿宋" w:hint="eastAsia"/>
            <w:lang w:eastAsia="zh-CN"/>
          </w:rPr>
          <w:t>(四)、利润率高</w:t>
        </w:r>
        <w:r>
          <w:tab/>
        </w:r>
        <w:r>
          <w:fldChar w:fldCharType="begin"/>
        </w:r>
        <w:r>
          <w:instrText xml:space="preserve"> PAGEREF _Toc2343 \h </w:instrText>
        </w:r>
        <w:r>
          <w:fldChar w:fldCharType="separate"/>
        </w:r>
        <w:r>
          <w:t>52</w:t>
        </w:r>
        <w:r>
          <w:fldChar w:fldCharType="end"/>
        </w:r>
      </w:hyperlink>
    </w:p>
    <w:p>
      <w:pPr>
        <w:pStyle w:val="TOC1"/>
        <w:tabs>
          <w:tab w:val="right" w:leader="dot" w:pos="8306"/>
        </w:tabs>
      </w:pPr>
      <w:hyperlink w:anchor="_Toc27330" w:history="1">
        <w:r>
          <w:rPr>
            <w:rFonts w:ascii="仿宋" w:eastAsia="仿宋" w:hAnsi="仿宋" w:cs="仿宋" w:hint="eastAsia"/>
            <w:lang w:eastAsia="zh-CN"/>
          </w:rPr>
          <w:t>十三、集成电路(IC)卡专用芯片项目治理与监督</w:t>
        </w:r>
        <w:r>
          <w:tab/>
        </w:r>
        <w:r>
          <w:fldChar w:fldCharType="begin"/>
        </w:r>
        <w:r>
          <w:instrText xml:space="preserve"> PAGEREF _Toc27330 \h </w:instrText>
        </w:r>
        <w:r>
          <w:fldChar w:fldCharType="separate"/>
        </w:r>
        <w:r>
          <w:t>54</w:t>
        </w:r>
        <w:r>
          <w:fldChar w:fldCharType="end"/>
        </w:r>
      </w:hyperlink>
    </w:p>
    <w:p>
      <w:pPr>
        <w:pStyle w:val="TOC2"/>
        <w:tabs>
          <w:tab w:val="right" w:leader="dot" w:pos="8306"/>
        </w:tabs>
      </w:pPr>
      <w:hyperlink w:anchor="_Toc21856" w:history="1">
        <w:r>
          <w:rPr>
            <w:rFonts w:ascii="仿宋" w:eastAsia="仿宋" w:hAnsi="仿宋" w:cs="仿宋" w:hint="eastAsia"/>
            <w:lang w:eastAsia="zh-CN"/>
          </w:rPr>
          <w:t>(一)、集成电路(IC)卡专用芯片项目治理结构</w:t>
        </w:r>
        <w:r>
          <w:tab/>
        </w:r>
        <w:r>
          <w:fldChar w:fldCharType="begin"/>
        </w:r>
        <w:r>
          <w:instrText xml:space="preserve"> PAGEREF _Toc21856 \h </w:instrText>
        </w:r>
        <w:r>
          <w:fldChar w:fldCharType="separate"/>
        </w:r>
        <w:r>
          <w:t>54</w:t>
        </w:r>
        <w:r>
          <w:fldChar w:fldCharType="end"/>
        </w:r>
      </w:hyperlink>
    </w:p>
    <w:p>
      <w:pPr>
        <w:pStyle w:val="TOC2"/>
        <w:tabs>
          <w:tab w:val="right" w:leader="dot" w:pos="8306"/>
        </w:tabs>
      </w:pPr>
      <w:hyperlink w:anchor="_Toc11367" w:history="1">
        <w:r>
          <w:rPr>
            <w:rFonts w:ascii="仿宋" w:eastAsia="仿宋" w:hAnsi="仿宋" w:cs="仿宋" w:hint="eastAsia"/>
            <w:lang w:eastAsia="zh-CN"/>
          </w:rPr>
          <w:t>(二)、监督与审计</w:t>
        </w:r>
        <w:r>
          <w:tab/>
        </w:r>
        <w:r>
          <w:fldChar w:fldCharType="begin"/>
        </w:r>
        <w:r>
          <w:instrText xml:space="preserve"> PAGEREF _Toc11367 \h </w:instrText>
        </w:r>
        <w:r>
          <w:fldChar w:fldCharType="separate"/>
        </w:r>
        <w:r>
          <w:t>56</w:t>
        </w:r>
        <w:r>
          <w:fldChar w:fldCharType="end"/>
        </w:r>
      </w:hyperlink>
    </w:p>
    <w:p>
      <w:pPr>
        <w:pStyle w:val="TOC1"/>
        <w:tabs>
          <w:tab w:val="right" w:leader="dot" w:pos="8306"/>
        </w:tabs>
      </w:pPr>
      <w:hyperlink w:anchor="_Toc21278" w:history="1">
        <w:r>
          <w:rPr>
            <w:rFonts w:ascii="仿宋" w:eastAsia="仿宋" w:hAnsi="仿宋" w:cs="仿宋" w:hint="eastAsia"/>
            <w:lang w:eastAsia="zh-CN"/>
          </w:rPr>
          <w:t>十四、集成电路(IC)卡专用芯片项目工程方案分析</w:t>
        </w:r>
        <w:r>
          <w:tab/>
        </w:r>
        <w:r>
          <w:fldChar w:fldCharType="begin"/>
        </w:r>
        <w:r>
          <w:instrText xml:space="preserve"> PAGEREF _Toc21278 \h </w:instrText>
        </w:r>
        <w:r>
          <w:fldChar w:fldCharType="separate"/>
        </w:r>
        <w:r>
          <w:t>57</w:t>
        </w:r>
        <w:r>
          <w:fldChar w:fldCharType="end"/>
        </w:r>
      </w:hyperlink>
    </w:p>
    <w:p>
      <w:pPr>
        <w:pStyle w:val="TOC2"/>
        <w:tabs>
          <w:tab w:val="right" w:leader="dot" w:pos="8306"/>
        </w:tabs>
      </w:pPr>
      <w:hyperlink w:anchor="_Toc19012" w:history="1">
        <w:r>
          <w:rPr>
            <w:rFonts w:ascii="仿宋" w:eastAsia="仿宋" w:hAnsi="仿宋" w:cs="仿宋" w:hint="eastAsia"/>
            <w:lang w:eastAsia="zh-CN"/>
          </w:rPr>
          <w:t>(一)、建筑工程设计原则</w:t>
        </w:r>
        <w:r>
          <w:tab/>
        </w:r>
        <w:r>
          <w:fldChar w:fldCharType="begin"/>
        </w:r>
        <w:r>
          <w:instrText xml:space="preserve"> PAGEREF _Toc19012 \h </w:instrText>
        </w:r>
        <w:r>
          <w:fldChar w:fldCharType="separate"/>
        </w:r>
        <w:r>
          <w:t>57</w:t>
        </w:r>
        <w:r>
          <w:fldChar w:fldCharType="end"/>
        </w:r>
      </w:hyperlink>
    </w:p>
    <w:p>
      <w:pPr>
        <w:pStyle w:val="TOC2"/>
        <w:tabs>
          <w:tab w:val="right" w:leader="dot" w:pos="8306"/>
        </w:tabs>
      </w:pPr>
      <w:hyperlink w:anchor="_Toc5855" w:history="1">
        <w:r>
          <w:rPr>
            <w:rFonts w:ascii="仿宋" w:eastAsia="仿宋" w:hAnsi="仿宋" w:cs="仿宋" w:hint="eastAsia"/>
            <w:lang w:eastAsia="zh-CN"/>
          </w:rPr>
          <w:t>(二)、土建工程建设指标</w:t>
        </w:r>
        <w:r>
          <w:tab/>
        </w:r>
        <w:r>
          <w:fldChar w:fldCharType="begin"/>
        </w:r>
        <w:r>
          <w:instrText xml:space="preserve"> PAGEREF _Toc5855 \h </w:instrText>
        </w:r>
        <w:r>
          <w:fldChar w:fldCharType="separate"/>
        </w:r>
        <w:r>
          <w:t>61</w:t>
        </w:r>
        <w:r>
          <w:fldChar w:fldCharType="end"/>
        </w:r>
      </w:hyperlink>
    </w:p>
    <w:p>
      <w:pPr>
        <w:pStyle w:val="TOC1"/>
        <w:tabs>
          <w:tab w:val="right" w:leader="dot" w:pos="8306"/>
        </w:tabs>
      </w:pPr>
      <w:hyperlink w:anchor="_Toc32541" w:history="1">
        <w:r>
          <w:rPr>
            <w:rFonts w:ascii="仿宋" w:eastAsia="仿宋" w:hAnsi="仿宋" w:cs="仿宋" w:hint="eastAsia"/>
            <w:lang w:eastAsia="zh-CN"/>
          </w:rPr>
          <w:t>十五、营销与推广策略</w:t>
        </w:r>
        <w:r>
          <w:tab/>
        </w:r>
        <w:r>
          <w:fldChar w:fldCharType="begin"/>
        </w:r>
        <w:r>
          <w:instrText xml:space="preserve"> PAGEREF _Toc32541 \h </w:instrText>
        </w:r>
        <w:r>
          <w:fldChar w:fldCharType="separate"/>
        </w:r>
        <w:r>
          <w:t>63</w:t>
        </w:r>
        <w:r>
          <w:fldChar w:fldCharType="end"/>
        </w:r>
      </w:hyperlink>
    </w:p>
    <w:p>
      <w:pPr>
        <w:pStyle w:val="TOC2"/>
        <w:tabs>
          <w:tab w:val="right" w:leader="dot" w:pos="8306"/>
        </w:tabs>
      </w:pPr>
      <w:hyperlink w:anchor="_Toc28583" w:history="1">
        <w:r>
          <w:rPr>
            <w:rFonts w:ascii="仿宋" w:eastAsia="仿宋" w:hAnsi="仿宋" w:cs="仿宋" w:hint="eastAsia"/>
            <w:lang w:eastAsia="zh-CN"/>
          </w:rPr>
          <w:t>(一)、产品/服务定位与特点</w:t>
        </w:r>
        <w:r>
          <w:tab/>
        </w:r>
        <w:r>
          <w:fldChar w:fldCharType="begin"/>
        </w:r>
        <w:r>
          <w:instrText xml:space="preserve"> PAGEREF _Toc28583 \h </w:instrText>
        </w:r>
        <w:r>
          <w:fldChar w:fldCharType="separate"/>
        </w:r>
        <w:r>
          <w:t>63</w:t>
        </w:r>
        <w:r>
          <w:fldChar w:fldCharType="end"/>
        </w:r>
      </w:hyperlink>
    </w:p>
    <w:p>
      <w:pPr>
        <w:pStyle w:val="TOC2"/>
        <w:tabs>
          <w:tab w:val="right" w:leader="dot" w:pos="8306"/>
        </w:tabs>
      </w:pPr>
      <w:hyperlink w:anchor="_Toc10215" w:history="1">
        <w:r>
          <w:rPr>
            <w:rFonts w:ascii="仿宋" w:eastAsia="仿宋" w:hAnsi="仿宋" w:cs="仿宋" w:hint="eastAsia"/>
            <w:lang w:eastAsia="zh-CN"/>
          </w:rPr>
          <w:t>(二)、市场定位与竞争分析</w:t>
        </w:r>
        <w:r>
          <w:tab/>
        </w:r>
        <w:r>
          <w:fldChar w:fldCharType="begin"/>
        </w:r>
        <w:r>
          <w:instrText xml:space="preserve"> PAGEREF _Toc10215 \h </w:instrText>
        </w:r>
        <w:r>
          <w:fldChar w:fldCharType="separate"/>
        </w:r>
        <w:r>
          <w:t>64</w:t>
        </w:r>
        <w:r>
          <w:fldChar w:fldCharType="end"/>
        </w:r>
      </w:hyperlink>
    </w:p>
    <w:p>
      <w:pPr>
        <w:pStyle w:val="TOC2"/>
        <w:tabs>
          <w:tab w:val="right" w:leader="dot" w:pos="8306"/>
        </w:tabs>
      </w:pPr>
      <w:hyperlink w:anchor="_Toc4220" w:history="1">
        <w:r>
          <w:rPr>
            <w:rFonts w:ascii="仿宋" w:eastAsia="仿宋" w:hAnsi="仿宋" w:cs="仿宋" w:hint="eastAsia"/>
            <w:lang w:eastAsia="zh-CN"/>
          </w:rPr>
          <w:t>(三)、营销渠道与策略</w:t>
        </w:r>
        <w:r>
          <w:tab/>
        </w:r>
        <w:r>
          <w:fldChar w:fldCharType="begin"/>
        </w:r>
        <w:r>
          <w:instrText xml:space="preserve"> PAGEREF _Toc4220 \h </w:instrText>
        </w:r>
        <w:r>
          <w:fldChar w:fldCharType="separate"/>
        </w:r>
        <w:r>
          <w:t>65</w:t>
        </w:r>
        <w:r>
          <w:fldChar w:fldCharType="end"/>
        </w:r>
      </w:hyperlink>
    </w:p>
    <w:p>
      <w:pPr>
        <w:pStyle w:val="TOC2"/>
        <w:tabs>
          <w:tab w:val="right" w:leader="dot" w:pos="8306"/>
        </w:tabs>
      </w:pPr>
      <w:hyperlink w:anchor="_Toc22003" w:history="1">
        <w:r>
          <w:rPr>
            <w:rFonts w:ascii="仿宋" w:eastAsia="仿宋" w:hAnsi="仿宋" w:cs="仿宋" w:hint="eastAsia"/>
            <w:lang w:eastAsia="zh-CN"/>
          </w:rPr>
          <w:t>(四)、推广与宣传活动</w:t>
        </w:r>
        <w:r>
          <w:tab/>
        </w:r>
        <w:r>
          <w:fldChar w:fldCharType="begin"/>
        </w:r>
        <w:r>
          <w:instrText xml:space="preserve"> PAGEREF _Toc22003 \h </w:instrText>
        </w:r>
        <w:r>
          <w:fldChar w:fldCharType="separate"/>
        </w:r>
        <w:r>
          <w:t>66</w:t>
        </w:r>
        <w:r>
          <w:fldChar w:fldCharType="end"/>
        </w:r>
      </w:hyperlink>
    </w:p>
    <w:p>
      <w:pPr>
        <w:pStyle w:val="TOC1"/>
        <w:tabs>
          <w:tab w:val="right" w:leader="dot" w:pos="8306"/>
        </w:tabs>
      </w:pPr>
      <w:hyperlink w:anchor="_Toc11865" w:history="1">
        <w:r>
          <w:rPr>
            <w:rFonts w:ascii="仿宋" w:eastAsia="仿宋" w:hAnsi="仿宋" w:cs="仿宋" w:hint="eastAsia"/>
            <w:lang w:eastAsia="zh-CN"/>
          </w:rPr>
          <w:t>十六、风险识别与分类</w:t>
        </w:r>
        <w:r>
          <w:tab/>
        </w:r>
        <w:r>
          <w:fldChar w:fldCharType="begin"/>
        </w:r>
        <w:r>
          <w:instrText xml:space="preserve"> PAGEREF _Toc11865 \h </w:instrText>
        </w:r>
        <w:r>
          <w:fldChar w:fldCharType="separate"/>
        </w:r>
        <w:r>
          <w:t>72</w:t>
        </w:r>
        <w:r>
          <w:fldChar w:fldCharType="end"/>
        </w:r>
      </w:hyperlink>
    </w:p>
    <w:p>
      <w:pPr>
        <w:pStyle w:val="TOC2"/>
        <w:tabs>
          <w:tab w:val="right" w:leader="dot" w:pos="8306"/>
        </w:tabs>
      </w:pPr>
      <w:hyperlink w:anchor="_Toc30580" w:history="1">
        <w:r>
          <w:rPr>
            <w:rFonts w:ascii="仿宋" w:eastAsia="仿宋" w:hAnsi="仿宋" w:cs="仿宋" w:hint="eastAsia"/>
            <w:lang w:eastAsia="zh-CN"/>
          </w:rPr>
          <w:t>(一)、风险识别</w:t>
        </w:r>
        <w:r>
          <w:tab/>
        </w:r>
        <w:r>
          <w:fldChar w:fldCharType="begin"/>
        </w:r>
        <w:r>
          <w:instrText xml:space="preserve"> PAGEREF _Toc30580 \h </w:instrText>
        </w:r>
        <w:r>
          <w:fldChar w:fldCharType="separate"/>
        </w:r>
        <w:r>
          <w:t>72</w:t>
        </w:r>
        <w:r>
          <w:fldChar w:fldCharType="end"/>
        </w:r>
      </w:hyperlink>
    </w:p>
    <w:p>
      <w:pPr>
        <w:pStyle w:val="TOC2"/>
        <w:tabs>
          <w:tab w:val="right" w:leader="dot" w:pos="8306"/>
        </w:tabs>
      </w:pPr>
      <w:hyperlink w:anchor="_Toc32555" w:history="1">
        <w:r>
          <w:rPr>
            <w:rFonts w:ascii="仿宋" w:eastAsia="仿宋" w:hAnsi="仿宋" w:cs="仿宋" w:hint="eastAsia"/>
            <w:lang w:eastAsia="zh-CN"/>
          </w:rPr>
          <w:t>(二)、风险分类</w:t>
        </w:r>
        <w:r>
          <w:tab/>
        </w:r>
        <w:r>
          <w:fldChar w:fldCharType="begin"/>
        </w:r>
        <w:r>
          <w:instrText xml:space="preserve"> PAGEREF _Toc32555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9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93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集成电路(IC)卡专用芯片项目的主要产品是XXXX，预计年产值为XXX万元。这一产品在市场中占据着重要的地位，其广泛的应用范围使得该集成电路(IC)卡专用芯片项目的市场前景非常广阔。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集成电路(IC)卡专用芯片项目的xxx产品作为重要的原材料之一，将在多个领域发挥关键作用。其在建筑、交通、能源等方面的广泛应用将为整个产业链提供强大的支持，形成产业协同效应。集成电路(IC)卡专用芯片项目的年产值XXX万XXX万XXX万万元不仅反映了其在市场上的巨大潜力，更预示着它对国民经济的积极贡献。这种关联度高、涉及面广的产业关系，使得该集成电路(IC)卡专用芯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959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总征地面积为XXXX平方米，相当于约XX.XX亩，其中净用地面积为XXXX平方米，红线范围内相当于约XX.XX亩。这一用地规模充分考虑了集成电路(IC)卡专用芯片项目的建设需求，保障了集成电路(IC)卡专用芯片项目在合适的空间内得以充分发展。集成电路(IC)卡专用芯片项目规划的总建筑面积为XXXX平方米，其中主体工程建设占XXXX平方米，计容建筑面积达XXXX平方米。预计建筑工程的投资将达到XXXX万元，为集成电路(IC)卡专用芯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集成电路(IC)卡专用芯片项目计划购置的设备共计XXXX台（套），设备购置费用为XXXX万元。这一设备购置计划充分考虑到集成电路(IC)卡专用芯片项目的生产需求和技术要求，确保了集成电路(IC)卡专用芯片项目在生产运营中具备先进的技术装备和高效的生产能力。设备的合理配置将为集成电路(IC)卡专用芯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计划总投资为XXXX万元，预计年实现营业收入为XXXX万元。这一产能规模的设定旨在确保集成电路(IC)卡专用芯片项目能够在投资与回报之间取得平衡，实现长期可持续的发展。集成电路(IC)卡专用芯片项目的总投资充分考虑到各个方面的需求，包括用地建设、设备购置等多个环节，以确保集成电路(IC)卡专用芯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08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712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集成电路(IC)卡专用芯片项目的技术管理特点体现在其创新导向。通过引入最先进的技术趋势和解决方案，集成电路(IC)卡专用芯片项目致力于提升科技含量、提高质量和效率水平。这意味着我们将采用最新的工具和方法，确保集成电路(IC)卡专用芯片项目在技术层面始终走在前沿，从而在竞争激烈的市场中脱颖而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其次，整合性策略是集成电路(IC)卡专用芯片项目技术管理的显著特征。通过整合不同领域的技术资源，我们实现了跨学科的协同工作。这有助于优化技术架构，提高整体效能。此外，整合性策略还促进了不同技术团队之间的紧密沟通和高效合作，确保集成电路(IC)卡专用芯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集成电路(IC)卡专用芯片项目所采用的技术。通过不断优化技术方案，集成电路(IC)卡专用芯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集成电路(IC)卡专用芯片项目团队将在集成电路(IC)卡专用芯片项目初期识别可能的技术风险，并采取相应的预防和应对措施。通过建立健全的风险评估机制，集成电路(IC)卡专用芯片项目能够在实施过程中及时发现并解决潜在的技术问题，保障集成电路(IC)卡专用芯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集成电路(IC)卡专用芯片项目中，技术将成为集成电路(IC)卡专用芯片项目成功的有力支持。这一深度剖析揭示了技术管理在集成电路(IC)卡专用芯片项目实施中的关键作用，为集成电路(IC)卡专用芯片项目的技术基础奠定了坚实的基础。</w:t>
      </w:r>
    </w:p>
    <w:p>
      <w:pPr>
        <w:pStyle w:val="Heading2"/>
        <w:ind w:firstLine="560" w:firstLineChars="200"/>
        <w:rPr>
          <w:rFonts w:ascii="仿宋" w:eastAsia="仿宋" w:hAnsi="仿宋" w:cs="仿宋" w:hint="eastAsia"/>
          <w:sz w:val="28"/>
          <w:lang w:eastAsia="zh-CN"/>
        </w:rPr>
      </w:pPr>
      <w:bookmarkStart w:id="7" w:name="_Toc30241"/>
      <w:r>
        <w:rPr>
          <w:rFonts w:ascii="仿宋" w:eastAsia="仿宋" w:hAnsi="仿宋" w:cs="仿宋" w:hint="eastAsia"/>
          <w:sz w:val="28"/>
          <w:lang w:eastAsia="zh-CN"/>
        </w:rPr>
        <w:t>(二)、集成电路(IC)卡专用芯片项目工艺技术设计方案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集成电路(IC)卡专用芯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集成电路(IC)卡专用芯片项目将严格按照相关行业规范要求进行组织。通过有效控制产品质量，集成电路(IC)卡专用芯片项目将致力于为顾客提供优质的集成电路(IC)卡专用芯片项目产品和良好的服务。这体现了集成电路(IC)卡专用芯片项目对于生产活动合规性和质量标准的高度重视，为集成电路(IC)卡专用芯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集成电路(IC)卡专用芯片项目注重生态效益和清洁生产原则。集成电路(IC)卡专用芯片项目建设将紧密结合地方特色经济发展，与社会经济发展规划和区域环境保护规划方案相协调一致。通过与当地区域自然生态系统的结合，集成电路(IC)卡专用芯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集成电路(IC)卡专用芯片项目产品具有多样化的客户需求和个性化的特点。因此，集成电路(IC)卡专用芯片项目产品规格品种多样，且单批生产数量较小。为满足这一特点，集成电路(IC)卡专用芯片项目承办单位将建设先进的柔性制造生产线。通过广泛应用柔性制造技术，集成电路(IC)卡专用芯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集成电路(IC)卡专用芯片项目采用的技术具有较高的技术含量和自动化水平，处于国内先进水平。这一技术选用不仅体现了对生产效率、质量和环境友好性的高标准要求，同时为集成电路(IC)卡专用芯片项目的可持续发展奠定了坚实的基础。</w:t>
      </w:r>
    </w:p>
    <w:p>
      <w:pPr>
        <w:pStyle w:val="Heading2"/>
        <w:ind w:firstLine="560" w:firstLineChars="200"/>
        <w:rPr>
          <w:rFonts w:ascii="仿宋" w:eastAsia="仿宋" w:hAnsi="仿宋" w:cs="仿宋" w:hint="eastAsia"/>
          <w:sz w:val="28"/>
          <w:lang w:eastAsia="zh-CN"/>
        </w:rPr>
      </w:pPr>
      <w:bookmarkStart w:id="8" w:name="_Toc413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为确保集成电路(IC)卡专用芯片项目的高效生产和技术实施，我们制定了一套精心设计的设备选型方案，以满足集成电路(IC)卡专用芯片项目生产、质量和环保的要求。该方案的主要特点如下：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集成电路(IC)卡专用芯片项目在生产过程中实现更高的生态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集成电路(IC)卡专用芯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9397"/>
      <w:r>
        <w:rPr>
          <w:rFonts w:ascii="仿宋" w:eastAsia="仿宋" w:hAnsi="仿宋" w:cs="仿宋" w:hint="eastAsia"/>
          <w:sz w:val="28"/>
          <w:lang w:eastAsia="zh-CN"/>
        </w:rPr>
        <w:t>三、集成电路(IC)卡专用芯片项目选址可行性分析</w:t>
      </w:r>
      <w:bookmarkEnd w:id="9"/>
    </w:p>
    <w:p>
      <w:pPr>
        <w:pStyle w:val="Heading2"/>
        <w:rPr>
          <w:rFonts w:ascii="仿宋" w:eastAsia="仿宋" w:hAnsi="仿宋" w:cs="仿宋" w:hint="eastAsia"/>
          <w:lang w:eastAsia="zh-CN"/>
        </w:rPr>
      </w:pPr>
      <w:bookmarkStart w:id="10" w:name="_Toc13116"/>
      <w:r>
        <w:rPr>
          <w:rFonts w:ascii="仿宋" w:eastAsia="仿宋" w:hAnsi="仿宋" w:cs="仿宋" w:hint="eastAsia"/>
          <w:lang w:eastAsia="zh-CN"/>
        </w:rPr>
        <w:t>(一)、集成电路(IC)卡专用芯片项目选址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该集成电路(IC)卡专用芯片项目选址位于XX省XX市XX区XXX街道</w:t>
      </w:r>
    </w:p>
    <w:p>
      <w:pPr>
        <w:pStyle w:val="Heading2"/>
        <w:ind w:firstLine="560" w:firstLineChars="200"/>
        <w:rPr>
          <w:rFonts w:ascii="仿宋" w:eastAsia="仿宋" w:hAnsi="仿宋" w:cs="仿宋" w:hint="eastAsia"/>
          <w:sz w:val="28"/>
          <w:lang w:eastAsia="zh-CN"/>
        </w:rPr>
      </w:pPr>
      <w:bookmarkStart w:id="11" w:name="_Toc220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集成电路(IC)卡专用芯片项目的征地面积将根据集成电路(IC)卡专用芯片项目的实际规模和需求进行精确规划。具体面积XXX平方米，旨在确保集成电路(IC)卡专用芯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净用地面积是在征地面积基础上去除不可利用面积后的实际可开发用地。具体面积XXX平方米，考虑到环保、交通、安全等多方面因素，以确保集成电路(IC)卡专用芯片项目在整体利用效率上达到最优。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集成电路(IC)卡专用芯片项目计划建设的建筑总规模具体面积XXX平方米。这一规模的确定综合考虑了集成电路(IC)卡专用芯片项目的性质、规模，以及城市规划的相关要求，确保建筑布局与周边环境协调一致。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绿地率是集成电路(IC)卡专用芯片项目用地中被规划为绿地的比例。具体面积XXX平方米，旨在通过合理规划绿地，改善集成电路(IC)卡专用芯片项目周边环境，提升居民生活质量，并符合城市整体绿化规划。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容积率是用地上可以建设的建筑总体积与用地面积之比。具体面积XXX，通过合理的容积率规划，确保集成电路(IC)卡专用芯片项目建筑规模与周边环境和谐共生。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集成电路(IC)卡专用芯片项目选址与当地城市规划相一致，具体面积XXX平方米。通过与城市规划部门深入沟通，确保集成电路(IC)卡专用芯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集成电路(IC)卡专用芯片项目选址符合当地产业政策，具体面积XXX平方米。这包括集成电路(IC)卡专用芯片项目对当地经济的促进作用，以及对相关产业的带动效应，确保集成电路(IC)卡专用芯片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集成电路(IC)卡专用芯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确保集成电路(IC)卡专用芯片项目选址具备必要的公共设施配套，具体面积XXX平方米。这包括交通便利性、教育、医疗等基础设施，以提高居民生活品质，使得集成电路(IC)卡专用芯片项目选址更具吸引力。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考虑用地总体要求对当地社会稳定性的影响，具体面积XXX平方米。通过深入了解当地社区反馈，确保集成电路(IC)卡专用芯片项目的选址和建设过程对当地社会和谐稳定产生积极作用。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集成电路(IC)卡专用芯片项目选址不仅符合法规和规划，还在实际操作中具有可行性。这一全面规划将为集成电路(IC)卡专用芯片项目的成功实施提供坚实的基础，确保集成电路(IC)卡专用芯片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35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集成电路(IC)卡专用芯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集成电路(IC)卡专用芯片项目的设备规划和空间设计中，我们将采取灵活设备布局的措施。设备布局将根据实际需求进行灵活设计，避免不必要的浪费。通过合理规划设备摆放位置，我们将提高设备的利用率，减少设备间距，以确保集成电路(IC)卡专用芯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集成电路(IC)卡专用芯片项目内部引入共享设施的概念，例如共享会议室、办公区等。通过这种方式，我们可以减少对资源的重复建设，提高资源共享效率，从而减小集成电路(IC)卡专用芯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670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集成电路(IC)卡专用芯片项目的总图布置中，我们将不同功能区域进行明确的规划，以最大程度满足集成电路(IC)卡专用芯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395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集成电路(IC)卡专用芯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集成电路(IC)卡专用芯片项目对环境的影响是综合评价的重要因素之一。我们将详细考虑选址周边的自然环境、生态保护区、水源地等情况，确保集成电路(IC)卡专用芯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对选址的评价还需充分考虑当地政府的产业政策和法规。我们将详细了解集成电路(IC)卡专用芯片项目所在地的相关政策，确保集成电路(IC)卡专用芯片项目的规划和运营与当地法规相符，降低不必要的法律风险。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考虑到社会稳定性对企业运营的重要性，我们将评估选址地区的社会安全情况、劳工关系、社区反馈等方面，以确保集成电路(IC)卡专用芯片项目的建设和运营不会受到社会稳定性的负面影响。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最后，我们将综合考虑用地成本，包括土地购置费用、土地开发成本等。通过对用地成本的详细评估，我们能够做出更为精确的经济效益分析，为集成电路(IC)卡专用芯片项目的投资决策提供有力支持。</w:t>
      </w:r>
    </w:p>
    <w:p>
      <w:pPr>
        <w:pStyle w:val="Heading1"/>
        <w:ind w:firstLine="560" w:firstLineChars="200"/>
        <w:rPr>
          <w:rFonts w:ascii="仿宋" w:eastAsia="仿宋" w:hAnsi="仿宋" w:cs="仿宋" w:hint="eastAsia"/>
          <w:sz w:val="28"/>
          <w:lang w:eastAsia="zh-CN"/>
        </w:rPr>
      </w:pPr>
      <w:bookmarkStart w:id="15" w:name="_Toc25787"/>
      <w:r>
        <w:rPr>
          <w:rFonts w:ascii="仿宋" w:eastAsia="仿宋" w:hAnsi="仿宋" w:cs="仿宋" w:hint="eastAsia"/>
          <w:sz w:val="28"/>
          <w:lang w:eastAsia="zh-CN"/>
        </w:rPr>
        <w:t>四、集成电路(IC)卡专用芯片项目危机管理</w:t>
      </w:r>
      <w:bookmarkEnd w:id="15"/>
    </w:p>
    <w:p>
      <w:pPr>
        <w:pStyle w:val="Heading2"/>
        <w:rPr>
          <w:rFonts w:ascii="仿宋" w:eastAsia="仿宋" w:hAnsi="仿宋" w:cs="仿宋" w:hint="eastAsia"/>
          <w:lang w:eastAsia="zh-CN"/>
        </w:rPr>
      </w:pPr>
      <w:bookmarkStart w:id="16" w:name="_Toc14976"/>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集成电路(IC)卡专用芯片项目危机管理中，危机预警与识别是确保集成电路(IC)卡专用芯片项目稳健运行的核心步骤。通过建立全面的监测机制，集成电路(IC)卡专用芯片项目团队旨在及时发现和理解潜在的风险和危机因素，以便采取及时的预防和应对措施，确保集成电路(IC)卡专用芯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集成电路(IC)卡专用芯片项目团队全面分析了整个集成电路(IC)卡专用芯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集成电路(IC)卡专用芯片项目团队着重于明确定义集成电路(IC)卡专用芯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集成电路(IC)卡专用芯片项目进展的持续监控，团队能够及时发现潜在问题并作出迅速反应。集成电路(IC)卡专用芯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集成电路(IC)卡专用芯片项目得以更有序、可控地推进。</w:t>
      </w:r>
    </w:p>
    <w:p>
      <w:pPr>
        <w:pStyle w:val="Heading2"/>
        <w:ind w:firstLine="560" w:firstLineChars="200"/>
        <w:rPr>
          <w:rFonts w:ascii="仿宋" w:eastAsia="仿宋" w:hAnsi="仿宋" w:cs="仿宋" w:hint="eastAsia"/>
          <w:sz w:val="28"/>
          <w:lang w:eastAsia="zh-CN"/>
        </w:rPr>
      </w:pPr>
      <w:bookmarkStart w:id="17" w:name="_Toc660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在危机发生时，集成电路(IC)卡专用芯片项目团队立即行动，成立了应急小组。该小组的任务是迅速制定并实施紧急应对措施，以最小化潜在损失。以下是采取的主要措施：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暂停集成电路(IC)卡专用芯片项目进度：为遏制危机蔓延，集成电路(IC)卡专用芯片项目暂时停止进行，以便全面评估当前状况。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资源重新分配：重新评估集成电路(IC)卡专用芯片项目资源的分配，确保最大限度地减小损失。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实时沟通：与关键利益相关者建立实时沟通机制，向他们传递集成电路(IC)卡专用芯片项目危机的实际状况，保障集成电路(IC)卡专用芯片项目核心利益。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在紧急应对的同时，集成电路(IC)卡专用芯片项目团队强调了团队协作和有效沟通的重要性。以下是团队协作的关键举措：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https://d.book118.com/166232040032010044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集成电路(IC)卡专用芯片项目规划设计方案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672C9D"/>
    <w:rsid w:val="53672C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623204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2024-02-02T21:40:00Z</dcterms:created>
  <dcterms:modified xsi:type="dcterms:W3CDTF">2024-02-02T21:41:05Z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E99A265A1ED647949BEE2EF5A12C3925_11</vt:lpwstr>
  </property>
  <property fmtid="{D5CDD505-2E9C-101B-9397-08002B2CF9AE}" pid="3" name="KSOProductBuildVer">
    <vt:lpwstr>2052-12.1.0.16250</vt:lpwstr>
  </property>
</Properties>
</file>