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纤维增强塑料项目计划设计方案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28" w:history="1">
        <w:r>
          <w:rPr>
            <w:rFonts w:ascii="仿宋" w:eastAsia="仿宋" w:hAnsi="仿宋" w:cs="仿宋" w:hint="eastAsia"/>
            <w:lang w:eastAsia="zh-CN"/>
          </w:rPr>
          <w:t>概论</w:t>
        </w:r>
        <w:r>
          <w:tab/>
        </w:r>
        <w:r>
          <w:fldChar w:fldCharType="begin"/>
        </w:r>
        <w:r>
          <w:instrText xml:space="preserve"> PAGEREF _Toc10928 \h </w:instrText>
        </w:r>
        <w:r>
          <w:fldChar w:fldCharType="separate"/>
        </w:r>
        <w:r>
          <w:t>3</w:t>
        </w:r>
        <w:r>
          <w:fldChar w:fldCharType="end"/>
        </w:r>
      </w:hyperlink>
    </w:p>
    <w:p>
      <w:pPr>
        <w:pStyle w:val="TOC1"/>
        <w:tabs>
          <w:tab w:val="right" w:leader="dot" w:pos="8306"/>
        </w:tabs>
      </w:pPr>
      <w:hyperlink w:anchor="_Toc1506" w:history="1">
        <w:r>
          <w:rPr>
            <w:rFonts w:ascii="仿宋" w:eastAsia="仿宋" w:hAnsi="仿宋" w:cs="仿宋" w:hint="eastAsia"/>
            <w:lang w:eastAsia="zh-CN"/>
          </w:rPr>
          <w:t>一、市场分析、调研</w:t>
        </w:r>
        <w:r>
          <w:tab/>
        </w:r>
        <w:r>
          <w:fldChar w:fldCharType="begin"/>
        </w:r>
        <w:r>
          <w:instrText xml:space="preserve"> PAGEREF _Toc1506 \h </w:instrText>
        </w:r>
        <w:r>
          <w:fldChar w:fldCharType="separate"/>
        </w:r>
        <w:r>
          <w:t>3</w:t>
        </w:r>
        <w:r>
          <w:fldChar w:fldCharType="end"/>
        </w:r>
      </w:hyperlink>
    </w:p>
    <w:p>
      <w:pPr>
        <w:pStyle w:val="TOC2"/>
        <w:tabs>
          <w:tab w:val="right" w:leader="dot" w:pos="8306"/>
        </w:tabs>
      </w:pPr>
      <w:hyperlink w:anchor="_Toc14508" w:history="1">
        <w:r>
          <w:rPr>
            <w:rFonts w:ascii="仿宋" w:eastAsia="仿宋" w:hAnsi="仿宋" w:cs="仿宋" w:hint="eastAsia"/>
            <w:lang w:eastAsia="zh-CN"/>
          </w:rPr>
          <w:t>(一)、纤维增强塑料行业分析</w:t>
        </w:r>
        <w:r>
          <w:tab/>
        </w:r>
        <w:r>
          <w:fldChar w:fldCharType="begin"/>
        </w:r>
        <w:r>
          <w:instrText xml:space="preserve"> PAGEREF _Toc14508 \h </w:instrText>
        </w:r>
        <w:r>
          <w:fldChar w:fldCharType="separate"/>
        </w:r>
        <w:r>
          <w:t>3</w:t>
        </w:r>
        <w:r>
          <w:fldChar w:fldCharType="end"/>
        </w:r>
      </w:hyperlink>
    </w:p>
    <w:p>
      <w:pPr>
        <w:pStyle w:val="TOC2"/>
        <w:tabs>
          <w:tab w:val="right" w:leader="dot" w:pos="8306"/>
        </w:tabs>
      </w:pPr>
      <w:hyperlink w:anchor="_Toc18649" w:history="1">
        <w:r>
          <w:rPr>
            <w:rFonts w:ascii="仿宋" w:eastAsia="仿宋" w:hAnsi="仿宋" w:cs="仿宋" w:hint="eastAsia"/>
            <w:lang w:eastAsia="zh-CN"/>
          </w:rPr>
          <w:t>(二)、纤维增强塑料市场分析预测</w:t>
        </w:r>
        <w:r>
          <w:tab/>
        </w:r>
        <w:r>
          <w:fldChar w:fldCharType="begin"/>
        </w:r>
        <w:r>
          <w:instrText xml:space="preserve"> PAGEREF _Toc18649 \h </w:instrText>
        </w:r>
        <w:r>
          <w:fldChar w:fldCharType="separate"/>
        </w:r>
        <w:r>
          <w:t>4</w:t>
        </w:r>
        <w:r>
          <w:fldChar w:fldCharType="end"/>
        </w:r>
      </w:hyperlink>
    </w:p>
    <w:p>
      <w:pPr>
        <w:pStyle w:val="TOC1"/>
        <w:tabs>
          <w:tab w:val="right" w:leader="dot" w:pos="8306"/>
        </w:tabs>
      </w:pPr>
      <w:hyperlink w:anchor="_Toc32163" w:history="1">
        <w:r>
          <w:rPr>
            <w:rFonts w:ascii="仿宋" w:eastAsia="仿宋" w:hAnsi="仿宋" w:cs="仿宋" w:hint="eastAsia"/>
            <w:lang w:eastAsia="zh-CN"/>
          </w:rPr>
          <w:t>二、纤维增强塑料项目土建工程</w:t>
        </w:r>
        <w:r>
          <w:tab/>
        </w:r>
        <w:r>
          <w:fldChar w:fldCharType="begin"/>
        </w:r>
        <w:r>
          <w:instrText xml:space="preserve"> PAGEREF _Toc32163 \h </w:instrText>
        </w:r>
        <w:r>
          <w:fldChar w:fldCharType="separate"/>
        </w:r>
        <w:r>
          <w:t>5</w:t>
        </w:r>
        <w:r>
          <w:fldChar w:fldCharType="end"/>
        </w:r>
      </w:hyperlink>
    </w:p>
    <w:p>
      <w:pPr>
        <w:pStyle w:val="TOC2"/>
        <w:tabs>
          <w:tab w:val="right" w:leader="dot" w:pos="8306"/>
        </w:tabs>
      </w:pPr>
      <w:hyperlink w:anchor="_Toc21126" w:history="1">
        <w:r>
          <w:rPr>
            <w:rFonts w:ascii="仿宋" w:eastAsia="仿宋" w:hAnsi="仿宋" w:cs="仿宋" w:hint="eastAsia"/>
            <w:lang w:eastAsia="zh-CN"/>
          </w:rPr>
          <w:t>(一)、建筑工程设计原则</w:t>
        </w:r>
        <w:r>
          <w:tab/>
        </w:r>
        <w:r>
          <w:fldChar w:fldCharType="begin"/>
        </w:r>
        <w:r>
          <w:instrText xml:space="preserve"> PAGEREF _Toc21126 \h </w:instrText>
        </w:r>
        <w:r>
          <w:fldChar w:fldCharType="separate"/>
        </w:r>
        <w:r>
          <w:t>5</w:t>
        </w:r>
        <w:r>
          <w:fldChar w:fldCharType="end"/>
        </w:r>
      </w:hyperlink>
    </w:p>
    <w:p>
      <w:pPr>
        <w:pStyle w:val="TOC2"/>
        <w:tabs>
          <w:tab w:val="right" w:leader="dot" w:pos="8306"/>
        </w:tabs>
      </w:pPr>
      <w:hyperlink w:anchor="_Toc20614" w:history="1">
        <w:r>
          <w:rPr>
            <w:rFonts w:ascii="仿宋" w:eastAsia="仿宋" w:hAnsi="仿宋" w:cs="仿宋" w:hint="eastAsia"/>
            <w:lang w:eastAsia="zh-CN"/>
          </w:rPr>
          <w:t>(二)、土建工程设计年限及安全等级</w:t>
        </w:r>
        <w:r>
          <w:tab/>
        </w:r>
        <w:r>
          <w:fldChar w:fldCharType="begin"/>
        </w:r>
        <w:r>
          <w:instrText xml:space="preserve"> PAGEREF _Toc20614 \h </w:instrText>
        </w:r>
        <w:r>
          <w:fldChar w:fldCharType="separate"/>
        </w:r>
        <w:r>
          <w:t>6</w:t>
        </w:r>
        <w:r>
          <w:fldChar w:fldCharType="end"/>
        </w:r>
      </w:hyperlink>
    </w:p>
    <w:p>
      <w:pPr>
        <w:pStyle w:val="TOC2"/>
        <w:tabs>
          <w:tab w:val="right" w:leader="dot" w:pos="8306"/>
        </w:tabs>
      </w:pPr>
      <w:hyperlink w:anchor="_Toc7486" w:history="1">
        <w:r>
          <w:rPr>
            <w:rFonts w:ascii="仿宋" w:eastAsia="仿宋" w:hAnsi="仿宋" w:cs="仿宋" w:hint="eastAsia"/>
            <w:lang w:eastAsia="zh-CN"/>
          </w:rPr>
          <w:t>(三)、建筑工程设计总体要求</w:t>
        </w:r>
        <w:r>
          <w:tab/>
        </w:r>
        <w:r>
          <w:fldChar w:fldCharType="begin"/>
        </w:r>
        <w:r>
          <w:instrText xml:space="preserve"> PAGEREF _Toc7486 \h </w:instrText>
        </w:r>
        <w:r>
          <w:fldChar w:fldCharType="separate"/>
        </w:r>
        <w:r>
          <w:t>7</w:t>
        </w:r>
        <w:r>
          <w:fldChar w:fldCharType="end"/>
        </w:r>
      </w:hyperlink>
    </w:p>
    <w:p>
      <w:pPr>
        <w:pStyle w:val="TOC2"/>
        <w:tabs>
          <w:tab w:val="right" w:leader="dot" w:pos="8306"/>
        </w:tabs>
      </w:pPr>
      <w:hyperlink w:anchor="_Toc27865" w:history="1">
        <w:r>
          <w:rPr>
            <w:rFonts w:ascii="仿宋" w:eastAsia="仿宋" w:hAnsi="仿宋" w:cs="仿宋" w:hint="eastAsia"/>
            <w:lang w:eastAsia="zh-CN"/>
          </w:rPr>
          <w:t>(四)、土建工程建设指标</w:t>
        </w:r>
        <w:r>
          <w:tab/>
        </w:r>
        <w:r>
          <w:fldChar w:fldCharType="begin"/>
        </w:r>
        <w:r>
          <w:instrText xml:space="preserve"> PAGEREF _Toc27865 \h </w:instrText>
        </w:r>
        <w:r>
          <w:fldChar w:fldCharType="separate"/>
        </w:r>
        <w:r>
          <w:t>8</w:t>
        </w:r>
        <w:r>
          <w:fldChar w:fldCharType="end"/>
        </w:r>
      </w:hyperlink>
    </w:p>
    <w:p>
      <w:pPr>
        <w:pStyle w:val="TOC1"/>
        <w:tabs>
          <w:tab w:val="right" w:leader="dot" w:pos="8306"/>
        </w:tabs>
      </w:pPr>
      <w:hyperlink w:anchor="_Toc32497" w:history="1">
        <w:r>
          <w:rPr>
            <w:rFonts w:ascii="仿宋" w:eastAsia="仿宋" w:hAnsi="仿宋" w:cs="仿宋" w:hint="eastAsia"/>
            <w:lang w:eastAsia="zh-CN"/>
          </w:rPr>
          <w:t>三、纤维增强塑料项目文档管理</w:t>
        </w:r>
        <w:r>
          <w:tab/>
        </w:r>
        <w:r>
          <w:fldChar w:fldCharType="begin"/>
        </w:r>
        <w:r>
          <w:instrText xml:space="preserve"> PAGEREF _Toc32497 \h </w:instrText>
        </w:r>
        <w:r>
          <w:fldChar w:fldCharType="separate"/>
        </w:r>
        <w:r>
          <w:t>8</w:t>
        </w:r>
        <w:r>
          <w:fldChar w:fldCharType="end"/>
        </w:r>
      </w:hyperlink>
    </w:p>
    <w:p>
      <w:pPr>
        <w:pStyle w:val="TOC2"/>
        <w:tabs>
          <w:tab w:val="right" w:leader="dot" w:pos="8306"/>
        </w:tabs>
      </w:pPr>
      <w:hyperlink w:anchor="_Toc8034" w:history="1">
        <w:r>
          <w:rPr>
            <w:rFonts w:ascii="仿宋" w:eastAsia="仿宋" w:hAnsi="仿宋" w:cs="仿宋" w:hint="eastAsia"/>
            <w:lang w:eastAsia="zh-CN"/>
          </w:rPr>
          <w:t>(一)、文档编制与审查</w:t>
        </w:r>
        <w:r>
          <w:tab/>
        </w:r>
        <w:r>
          <w:fldChar w:fldCharType="begin"/>
        </w:r>
        <w:r>
          <w:instrText xml:space="preserve"> PAGEREF _Toc8034 \h </w:instrText>
        </w:r>
        <w:r>
          <w:fldChar w:fldCharType="separate"/>
        </w:r>
        <w:r>
          <w:t>8</w:t>
        </w:r>
        <w:r>
          <w:fldChar w:fldCharType="end"/>
        </w:r>
      </w:hyperlink>
    </w:p>
    <w:p>
      <w:pPr>
        <w:pStyle w:val="TOC2"/>
        <w:tabs>
          <w:tab w:val="right" w:leader="dot" w:pos="8306"/>
        </w:tabs>
      </w:pPr>
      <w:hyperlink w:anchor="_Toc28052" w:history="1">
        <w:r>
          <w:rPr>
            <w:rFonts w:ascii="仿宋" w:eastAsia="仿宋" w:hAnsi="仿宋" w:cs="仿宋" w:hint="eastAsia"/>
            <w:lang w:eastAsia="zh-CN"/>
          </w:rPr>
          <w:t>(二)、文档发布与分发</w:t>
        </w:r>
        <w:r>
          <w:tab/>
        </w:r>
        <w:r>
          <w:fldChar w:fldCharType="begin"/>
        </w:r>
        <w:r>
          <w:instrText xml:space="preserve"> PAGEREF _Toc28052 \h </w:instrText>
        </w:r>
        <w:r>
          <w:fldChar w:fldCharType="separate"/>
        </w:r>
        <w:r>
          <w:t>9</w:t>
        </w:r>
        <w:r>
          <w:fldChar w:fldCharType="end"/>
        </w:r>
      </w:hyperlink>
    </w:p>
    <w:p>
      <w:pPr>
        <w:pStyle w:val="TOC2"/>
        <w:tabs>
          <w:tab w:val="right" w:leader="dot" w:pos="8306"/>
        </w:tabs>
      </w:pPr>
      <w:hyperlink w:anchor="_Toc6496" w:history="1">
        <w:r>
          <w:rPr>
            <w:rFonts w:ascii="仿宋" w:eastAsia="仿宋" w:hAnsi="仿宋" w:cs="仿宋" w:hint="eastAsia"/>
            <w:lang w:eastAsia="zh-CN"/>
          </w:rPr>
          <w:t>(三)、文档存档与归档</w:t>
        </w:r>
        <w:r>
          <w:tab/>
        </w:r>
        <w:r>
          <w:fldChar w:fldCharType="begin"/>
        </w:r>
        <w:r>
          <w:instrText xml:space="preserve"> PAGEREF _Toc6496 \h </w:instrText>
        </w:r>
        <w:r>
          <w:fldChar w:fldCharType="separate"/>
        </w:r>
        <w:r>
          <w:t>10</w:t>
        </w:r>
        <w:r>
          <w:fldChar w:fldCharType="end"/>
        </w:r>
      </w:hyperlink>
    </w:p>
    <w:p>
      <w:pPr>
        <w:pStyle w:val="TOC1"/>
        <w:tabs>
          <w:tab w:val="right" w:leader="dot" w:pos="8306"/>
        </w:tabs>
      </w:pPr>
      <w:hyperlink w:anchor="_Toc9221" w:history="1">
        <w:r>
          <w:rPr>
            <w:rFonts w:ascii="仿宋" w:eastAsia="仿宋" w:hAnsi="仿宋" w:cs="仿宋" w:hint="eastAsia"/>
            <w:lang w:eastAsia="zh-CN"/>
          </w:rPr>
          <w:t>四、纤维增强塑料项目概论</w:t>
        </w:r>
        <w:r>
          <w:tab/>
        </w:r>
        <w:r>
          <w:fldChar w:fldCharType="begin"/>
        </w:r>
        <w:r>
          <w:instrText xml:space="preserve"> PAGEREF _Toc9221 \h </w:instrText>
        </w:r>
        <w:r>
          <w:fldChar w:fldCharType="separate"/>
        </w:r>
        <w:r>
          <w:t>11</w:t>
        </w:r>
        <w:r>
          <w:fldChar w:fldCharType="end"/>
        </w:r>
      </w:hyperlink>
    </w:p>
    <w:p>
      <w:pPr>
        <w:pStyle w:val="TOC2"/>
        <w:tabs>
          <w:tab w:val="right" w:leader="dot" w:pos="8306"/>
        </w:tabs>
      </w:pPr>
      <w:hyperlink w:anchor="_Toc9837" w:history="1">
        <w:r>
          <w:rPr>
            <w:rFonts w:ascii="仿宋" w:eastAsia="仿宋" w:hAnsi="仿宋" w:cs="仿宋" w:hint="eastAsia"/>
            <w:lang w:eastAsia="zh-CN"/>
          </w:rPr>
          <w:t>(一)、纤维增强塑料项目概况</w:t>
        </w:r>
        <w:r>
          <w:tab/>
        </w:r>
        <w:r>
          <w:fldChar w:fldCharType="begin"/>
        </w:r>
        <w:r>
          <w:instrText xml:space="preserve"> PAGEREF _Toc9837 \h </w:instrText>
        </w:r>
        <w:r>
          <w:fldChar w:fldCharType="separate"/>
        </w:r>
        <w:r>
          <w:t>11</w:t>
        </w:r>
        <w:r>
          <w:fldChar w:fldCharType="end"/>
        </w:r>
      </w:hyperlink>
    </w:p>
    <w:p>
      <w:pPr>
        <w:pStyle w:val="TOC2"/>
        <w:tabs>
          <w:tab w:val="right" w:leader="dot" w:pos="8306"/>
        </w:tabs>
      </w:pPr>
      <w:hyperlink w:anchor="_Toc4832" w:history="1">
        <w:r>
          <w:rPr>
            <w:rFonts w:ascii="仿宋" w:eastAsia="仿宋" w:hAnsi="仿宋" w:cs="仿宋" w:hint="eastAsia"/>
            <w:lang w:eastAsia="zh-CN"/>
          </w:rPr>
          <w:t>(二)、纤维增强塑料项目目标</w:t>
        </w:r>
        <w:r>
          <w:tab/>
        </w:r>
        <w:r>
          <w:fldChar w:fldCharType="begin"/>
        </w:r>
        <w:r>
          <w:instrText xml:space="preserve"> PAGEREF _Toc4832 \h </w:instrText>
        </w:r>
        <w:r>
          <w:fldChar w:fldCharType="separate"/>
        </w:r>
        <w:r>
          <w:t>14</w:t>
        </w:r>
        <w:r>
          <w:fldChar w:fldCharType="end"/>
        </w:r>
      </w:hyperlink>
    </w:p>
    <w:p>
      <w:pPr>
        <w:pStyle w:val="TOC2"/>
        <w:tabs>
          <w:tab w:val="right" w:leader="dot" w:pos="8306"/>
        </w:tabs>
      </w:pPr>
      <w:hyperlink w:anchor="_Toc8821" w:history="1">
        <w:r>
          <w:rPr>
            <w:rFonts w:ascii="仿宋" w:eastAsia="仿宋" w:hAnsi="仿宋" w:cs="仿宋" w:hint="eastAsia"/>
            <w:lang w:eastAsia="zh-CN"/>
          </w:rPr>
          <w:t>(三)、纤维增强塑料项目提出的理由</w:t>
        </w:r>
        <w:r>
          <w:tab/>
        </w:r>
        <w:r>
          <w:fldChar w:fldCharType="begin"/>
        </w:r>
        <w:r>
          <w:instrText xml:space="preserve"> PAGEREF _Toc8821 \h </w:instrText>
        </w:r>
        <w:r>
          <w:fldChar w:fldCharType="separate"/>
        </w:r>
        <w:r>
          <w:t>15</w:t>
        </w:r>
        <w:r>
          <w:fldChar w:fldCharType="end"/>
        </w:r>
      </w:hyperlink>
    </w:p>
    <w:p>
      <w:pPr>
        <w:pStyle w:val="TOC2"/>
        <w:tabs>
          <w:tab w:val="right" w:leader="dot" w:pos="8306"/>
        </w:tabs>
      </w:pPr>
      <w:hyperlink w:anchor="_Toc9498" w:history="1">
        <w:r>
          <w:rPr>
            <w:rFonts w:ascii="仿宋" w:eastAsia="仿宋" w:hAnsi="仿宋" w:cs="仿宋" w:hint="eastAsia"/>
            <w:lang w:eastAsia="zh-CN"/>
          </w:rPr>
          <w:t>(四)、纤维增强塑料项目意义</w:t>
        </w:r>
        <w:r>
          <w:tab/>
        </w:r>
        <w:r>
          <w:fldChar w:fldCharType="begin"/>
        </w:r>
        <w:r>
          <w:instrText xml:space="preserve"> PAGEREF _Toc9498 \h </w:instrText>
        </w:r>
        <w:r>
          <w:fldChar w:fldCharType="separate"/>
        </w:r>
        <w:r>
          <w:t>16</w:t>
        </w:r>
        <w:r>
          <w:fldChar w:fldCharType="end"/>
        </w:r>
      </w:hyperlink>
    </w:p>
    <w:p>
      <w:pPr>
        <w:pStyle w:val="TOC2"/>
        <w:tabs>
          <w:tab w:val="right" w:leader="dot" w:pos="8306"/>
        </w:tabs>
      </w:pPr>
      <w:hyperlink w:anchor="_Toc14445" w:history="1">
        <w:r>
          <w:rPr>
            <w:rFonts w:ascii="仿宋" w:eastAsia="仿宋" w:hAnsi="仿宋" w:cs="仿宋" w:hint="eastAsia"/>
            <w:lang w:eastAsia="zh-CN"/>
          </w:rPr>
          <w:t>(五)、纤维增强塑料项目背景</w:t>
        </w:r>
        <w:r>
          <w:tab/>
        </w:r>
        <w:r>
          <w:fldChar w:fldCharType="begin"/>
        </w:r>
        <w:r>
          <w:instrText xml:space="preserve"> PAGEREF _Toc14445 \h </w:instrText>
        </w:r>
        <w:r>
          <w:fldChar w:fldCharType="separate"/>
        </w:r>
        <w:r>
          <w:t>17</w:t>
        </w:r>
        <w:r>
          <w:fldChar w:fldCharType="end"/>
        </w:r>
      </w:hyperlink>
    </w:p>
    <w:p>
      <w:pPr>
        <w:pStyle w:val="TOC1"/>
        <w:tabs>
          <w:tab w:val="right" w:leader="dot" w:pos="8306"/>
        </w:tabs>
      </w:pPr>
      <w:hyperlink w:anchor="_Toc24162" w:history="1">
        <w:r>
          <w:rPr>
            <w:rFonts w:ascii="仿宋" w:eastAsia="仿宋" w:hAnsi="仿宋" w:cs="仿宋" w:hint="eastAsia"/>
            <w:lang w:eastAsia="zh-CN"/>
          </w:rPr>
          <w:t>五、产品规划分析</w:t>
        </w:r>
        <w:r>
          <w:tab/>
        </w:r>
        <w:r>
          <w:fldChar w:fldCharType="begin"/>
        </w:r>
        <w:r>
          <w:instrText xml:space="preserve"> PAGEREF _Toc24162 \h </w:instrText>
        </w:r>
        <w:r>
          <w:fldChar w:fldCharType="separate"/>
        </w:r>
        <w:r>
          <w:t>18</w:t>
        </w:r>
        <w:r>
          <w:fldChar w:fldCharType="end"/>
        </w:r>
      </w:hyperlink>
    </w:p>
    <w:p>
      <w:pPr>
        <w:pStyle w:val="TOC2"/>
        <w:tabs>
          <w:tab w:val="right" w:leader="dot" w:pos="8306"/>
        </w:tabs>
      </w:pPr>
      <w:hyperlink w:anchor="_Toc30632" w:history="1">
        <w:r>
          <w:rPr>
            <w:rFonts w:ascii="仿宋" w:eastAsia="仿宋" w:hAnsi="仿宋" w:cs="仿宋" w:hint="eastAsia"/>
            <w:lang w:eastAsia="zh-CN"/>
          </w:rPr>
          <w:t>(一)、产品规划</w:t>
        </w:r>
        <w:r>
          <w:tab/>
        </w:r>
        <w:r>
          <w:fldChar w:fldCharType="begin"/>
        </w:r>
        <w:r>
          <w:instrText xml:space="preserve"> PAGEREF _Toc30632 \h </w:instrText>
        </w:r>
        <w:r>
          <w:fldChar w:fldCharType="separate"/>
        </w:r>
        <w:r>
          <w:t>18</w:t>
        </w:r>
        <w:r>
          <w:fldChar w:fldCharType="end"/>
        </w:r>
      </w:hyperlink>
    </w:p>
    <w:p>
      <w:pPr>
        <w:pStyle w:val="TOC2"/>
        <w:tabs>
          <w:tab w:val="right" w:leader="dot" w:pos="8306"/>
        </w:tabs>
      </w:pPr>
      <w:hyperlink w:anchor="_Toc18838" w:history="1">
        <w:r>
          <w:rPr>
            <w:rFonts w:ascii="仿宋" w:eastAsia="仿宋" w:hAnsi="仿宋" w:cs="仿宋" w:hint="eastAsia"/>
            <w:lang w:eastAsia="zh-CN"/>
          </w:rPr>
          <w:t>(二)、建设规模</w:t>
        </w:r>
        <w:r>
          <w:tab/>
        </w:r>
        <w:r>
          <w:fldChar w:fldCharType="begin"/>
        </w:r>
        <w:r>
          <w:instrText xml:space="preserve"> PAGEREF _Toc18838 \h </w:instrText>
        </w:r>
        <w:r>
          <w:fldChar w:fldCharType="separate"/>
        </w:r>
        <w:r>
          <w:t>19</w:t>
        </w:r>
        <w:r>
          <w:fldChar w:fldCharType="end"/>
        </w:r>
      </w:hyperlink>
    </w:p>
    <w:p>
      <w:pPr>
        <w:pStyle w:val="TOC1"/>
        <w:tabs>
          <w:tab w:val="right" w:leader="dot" w:pos="8306"/>
        </w:tabs>
      </w:pPr>
      <w:hyperlink w:anchor="_Toc32002" w:history="1">
        <w:r>
          <w:rPr>
            <w:rFonts w:ascii="仿宋" w:eastAsia="仿宋" w:hAnsi="仿宋" w:cs="仿宋" w:hint="eastAsia"/>
            <w:lang w:eastAsia="zh-CN"/>
          </w:rPr>
          <w:t>六、纤维增强塑料项目绩效评估</w:t>
        </w:r>
        <w:r>
          <w:tab/>
        </w:r>
        <w:r>
          <w:fldChar w:fldCharType="begin"/>
        </w:r>
        <w:r>
          <w:instrText xml:space="preserve"> PAGEREF _Toc32002 \h </w:instrText>
        </w:r>
        <w:r>
          <w:fldChar w:fldCharType="separate"/>
        </w:r>
        <w:r>
          <w:t>20</w:t>
        </w:r>
        <w:r>
          <w:fldChar w:fldCharType="end"/>
        </w:r>
      </w:hyperlink>
    </w:p>
    <w:p>
      <w:pPr>
        <w:pStyle w:val="TOC2"/>
        <w:tabs>
          <w:tab w:val="right" w:leader="dot" w:pos="8306"/>
        </w:tabs>
      </w:pPr>
      <w:hyperlink w:anchor="_Toc8138" w:history="1">
        <w:r>
          <w:rPr>
            <w:rFonts w:ascii="仿宋" w:eastAsia="仿宋" w:hAnsi="仿宋" w:cs="仿宋" w:hint="eastAsia"/>
            <w:lang w:eastAsia="zh-CN"/>
          </w:rPr>
          <w:t>(一)、绩效评估指标</w:t>
        </w:r>
        <w:r>
          <w:tab/>
        </w:r>
        <w:r>
          <w:fldChar w:fldCharType="begin"/>
        </w:r>
        <w:r>
          <w:instrText xml:space="preserve"> PAGEREF _Toc8138 \h </w:instrText>
        </w:r>
        <w:r>
          <w:fldChar w:fldCharType="separate"/>
        </w:r>
        <w:r>
          <w:t>20</w:t>
        </w:r>
        <w:r>
          <w:fldChar w:fldCharType="end"/>
        </w:r>
      </w:hyperlink>
    </w:p>
    <w:p>
      <w:pPr>
        <w:pStyle w:val="TOC2"/>
        <w:tabs>
          <w:tab w:val="right" w:leader="dot" w:pos="8306"/>
        </w:tabs>
      </w:pPr>
      <w:hyperlink w:anchor="_Toc5690" w:history="1">
        <w:r>
          <w:rPr>
            <w:rFonts w:ascii="仿宋" w:eastAsia="仿宋" w:hAnsi="仿宋" w:cs="仿宋" w:hint="eastAsia"/>
            <w:lang w:eastAsia="zh-CN"/>
          </w:rPr>
          <w:t>(二)、绩效评估方法</w:t>
        </w:r>
        <w:r>
          <w:tab/>
        </w:r>
        <w:r>
          <w:fldChar w:fldCharType="begin"/>
        </w:r>
        <w:r>
          <w:instrText xml:space="preserve"> PAGEREF _Toc5690 \h </w:instrText>
        </w:r>
        <w:r>
          <w:fldChar w:fldCharType="separate"/>
        </w:r>
        <w:r>
          <w:t>21</w:t>
        </w:r>
        <w:r>
          <w:fldChar w:fldCharType="end"/>
        </w:r>
      </w:hyperlink>
    </w:p>
    <w:p>
      <w:pPr>
        <w:pStyle w:val="TOC2"/>
        <w:tabs>
          <w:tab w:val="right" w:leader="dot" w:pos="8306"/>
        </w:tabs>
      </w:pPr>
      <w:hyperlink w:anchor="_Toc5309" w:history="1">
        <w:r>
          <w:rPr>
            <w:rFonts w:ascii="仿宋" w:eastAsia="仿宋" w:hAnsi="仿宋" w:cs="仿宋" w:hint="eastAsia"/>
            <w:lang w:eastAsia="zh-CN"/>
          </w:rPr>
          <w:t>(三)、绩效评估周期</w:t>
        </w:r>
        <w:r>
          <w:tab/>
        </w:r>
        <w:r>
          <w:fldChar w:fldCharType="begin"/>
        </w:r>
        <w:r>
          <w:instrText xml:space="preserve"> PAGEREF _Toc5309 \h </w:instrText>
        </w:r>
        <w:r>
          <w:fldChar w:fldCharType="separate"/>
        </w:r>
        <w:r>
          <w:t>22</w:t>
        </w:r>
        <w:r>
          <w:fldChar w:fldCharType="end"/>
        </w:r>
      </w:hyperlink>
    </w:p>
    <w:p>
      <w:pPr>
        <w:pStyle w:val="TOC1"/>
        <w:tabs>
          <w:tab w:val="right" w:leader="dot" w:pos="8306"/>
        </w:tabs>
      </w:pPr>
      <w:hyperlink w:anchor="_Toc14635" w:history="1">
        <w:r>
          <w:rPr>
            <w:rFonts w:ascii="仿宋" w:eastAsia="仿宋" w:hAnsi="仿宋" w:cs="仿宋" w:hint="eastAsia"/>
            <w:lang w:eastAsia="zh-CN"/>
          </w:rPr>
          <w:t>七、纤维增强塑料项目风险管理</w:t>
        </w:r>
        <w:r>
          <w:tab/>
        </w:r>
        <w:r>
          <w:fldChar w:fldCharType="begin"/>
        </w:r>
        <w:r>
          <w:instrText xml:space="preserve"> PAGEREF _Toc14635 \h </w:instrText>
        </w:r>
        <w:r>
          <w:fldChar w:fldCharType="separate"/>
        </w:r>
        <w:r>
          <w:t>23</w:t>
        </w:r>
        <w:r>
          <w:fldChar w:fldCharType="end"/>
        </w:r>
      </w:hyperlink>
    </w:p>
    <w:p>
      <w:pPr>
        <w:pStyle w:val="TOC2"/>
        <w:tabs>
          <w:tab w:val="right" w:leader="dot" w:pos="8306"/>
        </w:tabs>
      </w:pPr>
      <w:hyperlink w:anchor="_Toc23465" w:history="1">
        <w:r>
          <w:rPr>
            <w:rFonts w:ascii="仿宋" w:eastAsia="仿宋" w:hAnsi="仿宋" w:cs="仿宋" w:hint="eastAsia"/>
            <w:lang w:eastAsia="zh-CN"/>
          </w:rPr>
          <w:t>(一)、风险识别与评估</w:t>
        </w:r>
        <w:r>
          <w:tab/>
        </w:r>
        <w:r>
          <w:fldChar w:fldCharType="begin"/>
        </w:r>
        <w:r>
          <w:instrText xml:space="preserve"> PAGEREF _Toc23465 \h </w:instrText>
        </w:r>
        <w:r>
          <w:fldChar w:fldCharType="separate"/>
        </w:r>
        <w:r>
          <w:t>23</w:t>
        </w:r>
        <w:r>
          <w:fldChar w:fldCharType="end"/>
        </w:r>
      </w:hyperlink>
    </w:p>
    <w:p>
      <w:pPr>
        <w:pStyle w:val="TOC2"/>
        <w:tabs>
          <w:tab w:val="right" w:leader="dot" w:pos="8306"/>
        </w:tabs>
      </w:pPr>
      <w:hyperlink w:anchor="_Toc13770" w:history="1">
        <w:r>
          <w:rPr>
            <w:rFonts w:ascii="仿宋" w:eastAsia="仿宋" w:hAnsi="仿宋" w:cs="仿宋" w:hint="eastAsia"/>
            <w:lang w:eastAsia="zh-CN"/>
          </w:rPr>
          <w:t>(二)、风险应对策略</w:t>
        </w:r>
        <w:r>
          <w:tab/>
        </w:r>
        <w:r>
          <w:fldChar w:fldCharType="begin"/>
        </w:r>
        <w:r>
          <w:instrText xml:space="preserve"> PAGEREF _Toc13770 \h </w:instrText>
        </w:r>
        <w:r>
          <w:fldChar w:fldCharType="separate"/>
        </w:r>
        <w:r>
          <w:t>24</w:t>
        </w:r>
        <w:r>
          <w:fldChar w:fldCharType="end"/>
        </w:r>
      </w:hyperlink>
    </w:p>
    <w:p>
      <w:pPr>
        <w:pStyle w:val="TOC2"/>
        <w:tabs>
          <w:tab w:val="right" w:leader="dot" w:pos="8306"/>
        </w:tabs>
      </w:pPr>
      <w:hyperlink w:anchor="_Toc20427" w:history="1">
        <w:r>
          <w:rPr>
            <w:rFonts w:ascii="仿宋" w:eastAsia="仿宋" w:hAnsi="仿宋" w:cs="仿宋" w:hint="eastAsia"/>
            <w:lang w:eastAsia="zh-CN"/>
          </w:rPr>
          <w:t>(三)、风险监控与控制</w:t>
        </w:r>
        <w:r>
          <w:tab/>
        </w:r>
        <w:r>
          <w:fldChar w:fldCharType="begin"/>
        </w:r>
        <w:r>
          <w:instrText xml:space="preserve"> PAGEREF _Toc20427 \h </w:instrText>
        </w:r>
        <w:r>
          <w:fldChar w:fldCharType="separate"/>
        </w:r>
        <w:r>
          <w:t>26</w:t>
        </w:r>
        <w:r>
          <w:fldChar w:fldCharType="end"/>
        </w:r>
      </w:hyperlink>
    </w:p>
    <w:p>
      <w:pPr>
        <w:pStyle w:val="TOC1"/>
        <w:tabs>
          <w:tab w:val="right" w:leader="dot" w:pos="8306"/>
        </w:tabs>
      </w:pPr>
      <w:hyperlink w:anchor="_Toc269" w:history="1">
        <w:r>
          <w:rPr>
            <w:rFonts w:ascii="仿宋" w:eastAsia="仿宋" w:hAnsi="仿宋" w:cs="仿宋" w:hint="eastAsia"/>
            <w:lang w:eastAsia="zh-CN"/>
          </w:rPr>
          <w:t>八、纤维增强塑料项目技术管理</w:t>
        </w:r>
        <w:r>
          <w:tab/>
        </w:r>
        <w:r>
          <w:fldChar w:fldCharType="begin"/>
        </w:r>
        <w:r>
          <w:instrText xml:space="preserve"> PAGEREF _Toc269 \h </w:instrText>
        </w:r>
        <w:r>
          <w:fldChar w:fldCharType="separate"/>
        </w:r>
        <w:r>
          <w:t>27</w:t>
        </w:r>
        <w:r>
          <w:fldChar w:fldCharType="end"/>
        </w:r>
      </w:hyperlink>
    </w:p>
    <w:p>
      <w:pPr>
        <w:pStyle w:val="TOC2"/>
        <w:tabs>
          <w:tab w:val="right" w:leader="dot" w:pos="8306"/>
        </w:tabs>
      </w:pPr>
      <w:hyperlink w:anchor="_Toc17958" w:history="1">
        <w:r>
          <w:rPr>
            <w:rFonts w:ascii="仿宋" w:eastAsia="仿宋" w:hAnsi="仿宋" w:cs="仿宋" w:hint="eastAsia"/>
            <w:lang w:eastAsia="zh-CN"/>
          </w:rPr>
          <w:t>(一)、技术方案选用方向</w:t>
        </w:r>
        <w:r>
          <w:tab/>
        </w:r>
        <w:r>
          <w:fldChar w:fldCharType="begin"/>
        </w:r>
        <w:r>
          <w:instrText xml:space="preserve"> PAGEREF _Toc17958 \h </w:instrText>
        </w:r>
        <w:r>
          <w:fldChar w:fldCharType="separate"/>
        </w:r>
        <w:r>
          <w:t>27</w:t>
        </w:r>
        <w:r>
          <w:fldChar w:fldCharType="end"/>
        </w:r>
      </w:hyperlink>
    </w:p>
    <w:p>
      <w:pPr>
        <w:pStyle w:val="TOC2"/>
        <w:tabs>
          <w:tab w:val="right" w:leader="dot" w:pos="8306"/>
        </w:tabs>
      </w:pPr>
      <w:hyperlink w:anchor="_Toc10288" w:history="1">
        <w:r>
          <w:rPr>
            <w:rFonts w:ascii="仿宋" w:eastAsia="仿宋" w:hAnsi="仿宋" w:cs="仿宋" w:hint="eastAsia"/>
            <w:lang w:eastAsia="zh-CN"/>
          </w:rPr>
          <w:t>(二)、工艺技术方案选用原则</w:t>
        </w:r>
        <w:r>
          <w:tab/>
        </w:r>
        <w:r>
          <w:fldChar w:fldCharType="begin"/>
        </w:r>
        <w:r>
          <w:instrText xml:space="preserve"> PAGEREF _Toc10288 \h </w:instrText>
        </w:r>
        <w:r>
          <w:fldChar w:fldCharType="separate"/>
        </w:r>
        <w:r>
          <w:t>29</w:t>
        </w:r>
        <w:r>
          <w:fldChar w:fldCharType="end"/>
        </w:r>
      </w:hyperlink>
    </w:p>
    <w:p>
      <w:pPr>
        <w:pStyle w:val="TOC2"/>
        <w:tabs>
          <w:tab w:val="right" w:leader="dot" w:pos="8306"/>
        </w:tabs>
      </w:pPr>
      <w:hyperlink w:anchor="_Toc31296" w:history="1">
        <w:r>
          <w:rPr>
            <w:rFonts w:ascii="仿宋" w:eastAsia="仿宋" w:hAnsi="仿宋" w:cs="仿宋" w:hint="eastAsia"/>
            <w:lang w:eastAsia="zh-CN"/>
          </w:rPr>
          <w:t>(三)、工艺技术方案要求</w:t>
        </w:r>
        <w:r>
          <w:tab/>
        </w:r>
        <w:r>
          <w:fldChar w:fldCharType="begin"/>
        </w:r>
        <w:r>
          <w:instrText xml:space="preserve"> PAGEREF _Toc31296 \h </w:instrText>
        </w:r>
        <w:r>
          <w:fldChar w:fldCharType="separate"/>
        </w:r>
        <w:r>
          <w:t>31</w:t>
        </w:r>
        <w:r>
          <w:fldChar w:fldCharType="end"/>
        </w:r>
      </w:hyperlink>
    </w:p>
    <w:p>
      <w:pPr>
        <w:pStyle w:val="TOC1"/>
        <w:tabs>
          <w:tab w:val="right" w:leader="dot" w:pos="8306"/>
        </w:tabs>
      </w:pPr>
      <w:hyperlink w:anchor="_Toc14064" w:history="1">
        <w:r>
          <w:rPr>
            <w:rFonts w:ascii="仿宋" w:eastAsia="仿宋" w:hAnsi="仿宋" w:cs="仿宋" w:hint="eastAsia"/>
            <w:lang w:eastAsia="zh-CN"/>
          </w:rPr>
          <w:t>九、纤维增强塑料项目创新与研发</w:t>
        </w:r>
        <w:r>
          <w:tab/>
        </w:r>
        <w:r>
          <w:fldChar w:fldCharType="begin"/>
        </w:r>
        <w:r>
          <w:instrText xml:space="preserve"> PAGEREF _Toc14064 \h </w:instrText>
        </w:r>
        <w:r>
          <w:fldChar w:fldCharType="separate"/>
        </w:r>
        <w:r>
          <w:t>33</w:t>
        </w:r>
        <w:r>
          <w:fldChar w:fldCharType="end"/>
        </w:r>
      </w:hyperlink>
    </w:p>
    <w:p>
      <w:pPr>
        <w:pStyle w:val="TOC2"/>
        <w:tabs>
          <w:tab w:val="right" w:leader="dot" w:pos="8306"/>
        </w:tabs>
      </w:pPr>
      <w:hyperlink w:anchor="_Toc22002" w:history="1">
        <w:r>
          <w:rPr>
            <w:rFonts w:ascii="仿宋" w:eastAsia="仿宋" w:hAnsi="仿宋" w:cs="仿宋" w:hint="eastAsia"/>
            <w:lang w:eastAsia="zh-CN"/>
          </w:rPr>
          <w:t>(一)、创新策略与方向</w:t>
        </w:r>
        <w:r>
          <w:tab/>
        </w:r>
        <w:r>
          <w:fldChar w:fldCharType="begin"/>
        </w:r>
        <w:r>
          <w:instrText xml:space="preserve"> PAGEREF _Toc22002 \h </w:instrText>
        </w:r>
        <w:r>
          <w:fldChar w:fldCharType="separate"/>
        </w:r>
        <w:r>
          <w:t>33</w:t>
        </w:r>
        <w:r>
          <w:fldChar w:fldCharType="end"/>
        </w:r>
      </w:hyperlink>
    </w:p>
    <w:p>
      <w:pPr>
        <w:pStyle w:val="TOC2"/>
        <w:tabs>
          <w:tab w:val="right" w:leader="dot" w:pos="8306"/>
        </w:tabs>
      </w:pPr>
      <w:hyperlink w:anchor="_Toc28842" w:history="1">
        <w:r>
          <w:rPr>
            <w:rFonts w:ascii="仿宋" w:eastAsia="仿宋" w:hAnsi="仿宋" w:cs="仿宋" w:hint="eastAsia"/>
            <w:lang w:eastAsia="zh-CN"/>
          </w:rPr>
          <w:t>(二)、研发规划与投入</w:t>
        </w:r>
        <w:r>
          <w:tab/>
        </w:r>
        <w:r>
          <w:fldChar w:fldCharType="begin"/>
        </w:r>
        <w:r>
          <w:instrText xml:space="preserve"> PAGEREF _Toc28842 \h </w:instrText>
        </w:r>
        <w:r>
          <w:fldChar w:fldCharType="separate"/>
        </w:r>
        <w:r>
          <w:t>35</w:t>
        </w:r>
        <w:r>
          <w:fldChar w:fldCharType="end"/>
        </w:r>
      </w:hyperlink>
    </w:p>
    <w:p>
      <w:pPr>
        <w:pStyle w:val="TOC1"/>
        <w:tabs>
          <w:tab w:val="right" w:leader="dot" w:pos="8306"/>
        </w:tabs>
      </w:pPr>
      <w:hyperlink w:anchor="_Toc5244" w:history="1">
        <w:r>
          <w:rPr>
            <w:rFonts w:ascii="仿宋" w:eastAsia="仿宋" w:hAnsi="仿宋" w:cs="仿宋" w:hint="eastAsia"/>
            <w:lang w:eastAsia="zh-CN"/>
          </w:rPr>
          <w:t>十、纤维增强塑料项目计划安排</w:t>
        </w:r>
        <w:r>
          <w:tab/>
        </w:r>
        <w:r>
          <w:fldChar w:fldCharType="begin"/>
        </w:r>
        <w:r>
          <w:instrText xml:space="preserve"> PAGEREF _Toc5244 \h </w:instrText>
        </w:r>
        <w:r>
          <w:fldChar w:fldCharType="separate"/>
        </w:r>
        <w:r>
          <w:t>36</w:t>
        </w:r>
        <w:r>
          <w:fldChar w:fldCharType="end"/>
        </w:r>
      </w:hyperlink>
    </w:p>
    <w:p>
      <w:pPr>
        <w:pStyle w:val="TOC2"/>
        <w:tabs>
          <w:tab w:val="right" w:leader="dot" w:pos="8306"/>
        </w:tabs>
      </w:pPr>
      <w:hyperlink w:anchor="_Toc31627" w:history="1">
        <w:r>
          <w:rPr>
            <w:rFonts w:ascii="仿宋" w:eastAsia="仿宋" w:hAnsi="仿宋" w:cs="仿宋" w:hint="eastAsia"/>
            <w:lang w:eastAsia="zh-CN"/>
          </w:rPr>
          <w:t>(一)、建设周期</w:t>
        </w:r>
        <w:r>
          <w:tab/>
        </w:r>
        <w:r>
          <w:fldChar w:fldCharType="begin"/>
        </w:r>
        <w:r>
          <w:instrText xml:space="preserve"> PAGEREF _Toc31627 \h </w:instrText>
        </w:r>
        <w:r>
          <w:fldChar w:fldCharType="separate"/>
        </w:r>
        <w:r>
          <w:t>36</w:t>
        </w:r>
        <w:r>
          <w:fldChar w:fldCharType="end"/>
        </w:r>
      </w:hyperlink>
    </w:p>
    <w:p>
      <w:pPr>
        <w:pStyle w:val="TOC2"/>
        <w:tabs>
          <w:tab w:val="right" w:leader="dot" w:pos="8306"/>
        </w:tabs>
      </w:pPr>
      <w:hyperlink w:anchor="_Toc894" w:history="1">
        <w:r>
          <w:rPr>
            <w:rFonts w:ascii="仿宋" w:eastAsia="仿宋" w:hAnsi="仿宋" w:cs="仿宋" w:hint="eastAsia"/>
            <w:lang w:eastAsia="zh-CN"/>
          </w:rPr>
          <w:t>(二)、建设进度</w:t>
        </w:r>
        <w:r>
          <w:tab/>
        </w:r>
        <w:r>
          <w:fldChar w:fldCharType="begin"/>
        </w:r>
        <w:r>
          <w:instrText xml:space="preserve"> PAGEREF _Toc894 \h </w:instrText>
        </w:r>
        <w:r>
          <w:fldChar w:fldCharType="separate"/>
        </w:r>
        <w:r>
          <w:t>37</w:t>
        </w:r>
        <w:r>
          <w:fldChar w:fldCharType="end"/>
        </w:r>
      </w:hyperlink>
    </w:p>
    <w:p>
      <w:pPr>
        <w:pStyle w:val="TOC2"/>
        <w:tabs>
          <w:tab w:val="right" w:leader="dot" w:pos="8306"/>
        </w:tabs>
      </w:pPr>
      <w:hyperlink w:anchor="_Toc22070" w:history="1">
        <w:r>
          <w:rPr>
            <w:rFonts w:ascii="仿宋" w:eastAsia="仿宋" w:hAnsi="仿宋" w:cs="仿宋" w:hint="eastAsia"/>
            <w:lang w:eastAsia="zh-CN"/>
          </w:rPr>
          <w:t>(三)、进度安排注意事项</w:t>
        </w:r>
        <w:r>
          <w:tab/>
        </w:r>
        <w:r>
          <w:fldChar w:fldCharType="begin"/>
        </w:r>
        <w:r>
          <w:instrText xml:space="preserve"> PAGEREF _Toc22070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9" w:history="1">
        <w:r>
          <w:rPr>
            <w:rFonts w:ascii="仿宋" w:eastAsia="仿宋" w:hAnsi="仿宋" w:cs="仿宋" w:hint="eastAsia"/>
            <w:lang w:eastAsia="zh-CN"/>
          </w:rPr>
          <w:t>(四)、人力资源配置</w:t>
        </w:r>
        <w:r>
          <w:tab/>
        </w:r>
        <w:r>
          <w:fldChar w:fldCharType="begin"/>
        </w:r>
        <w:r>
          <w:instrText xml:space="preserve"> PAGEREF _Toc30859 \h </w:instrText>
        </w:r>
        <w:r>
          <w:fldChar w:fldCharType="separate"/>
        </w:r>
        <w:r>
          <w:t>40</w:t>
        </w:r>
        <w:r>
          <w:fldChar w:fldCharType="end"/>
        </w:r>
      </w:hyperlink>
    </w:p>
    <w:p>
      <w:pPr>
        <w:pStyle w:val="TOC1"/>
        <w:tabs>
          <w:tab w:val="right" w:leader="dot" w:pos="8306"/>
        </w:tabs>
      </w:pPr>
      <w:hyperlink w:anchor="_Toc29569" w:history="1">
        <w:r>
          <w:rPr>
            <w:rFonts w:ascii="仿宋" w:eastAsia="仿宋" w:hAnsi="仿宋" w:cs="仿宋" w:hint="eastAsia"/>
            <w:lang w:eastAsia="zh-CN"/>
          </w:rPr>
          <w:t>十一、纤维增强塑料项目社会影响</w:t>
        </w:r>
        <w:r>
          <w:tab/>
        </w:r>
        <w:r>
          <w:fldChar w:fldCharType="begin"/>
        </w:r>
        <w:r>
          <w:instrText xml:space="preserve"> PAGEREF _Toc29569 \h </w:instrText>
        </w:r>
        <w:r>
          <w:fldChar w:fldCharType="separate"/>
        </w:r>
        <w:r>
          <w:t>41</w:t>
        </w:r>
        <w:r>
          <w:fldChar w:fldCharType="end"/>
        </w:r>
      </w:hyperlink>
    </w:p>
    <w:p>
      <w:pPr>
        <w:pStyle w:val="TOC2"/>
        <w:tabs>
          <w:tab w:val="right" w:leader="dot" w:pos="8306"/>
        </w:tabs>
      </w:pPr>
      <w:hyperlink w:anchor="_Toc2155" w:history="1">
        <w:r>
          <w:rPr>
            <w:rFonts w:ascii="仿宋" w:eastAsia="仿宋" w:hAnsi="仿宋" w:cs="仿宋" w:hint="eastAsia"/>
            <w:lang w:eastAsia="zh-CN"/>
          </w:rPr>
          <w:t>(一)、社会责任与义务</w:t>
        </w:r>
        <w:r>
          <w:tab/>
        </w:r>
        <w:r>
          <w:fldChar w:fldCharType="begin"/>
        </w:r>
        <w:r>
          <w:instrText xml:space="preserve"> PAGEREF _Toc2155 \h </w:instrText>
        </w:r>
        <w:r>
          <w:fldChar w:fldCharType="separate"/>
        </w:r>
        <w:r>
          <w:t>41</w:t>
        </w:r>
        <w:r>
          <w:fldChar w:fldCharType="end"/>
        </w:r>
      </w:hyperlink>
    </w:p>
    <w:p>
      <w:pPr>
        <w:pStyle w:val="TOC2"/>
        <w:tabs>
          <w:tab w:val="right" w:leader="dot" w:pos="8306"/>
        </w:tabs>
      </w:pPr>
      <w:hyperlink w:anchor="_Toc30014" w:history="1">
        <w:r>
          <w:rPr>
            <w:rFonts w:ascii="仿宋" w:eastAsia="仿宋" w:hAnsi="仿宋" w:cs="仿宋" w:hint="eastAsia"/>
            <w:lang w:eastAsia="zh-CN"/>
          </w:rPr>
          <w:t>(二)、社会参与与沟通</w:t>
        </w:r>
        <w:r>
          <w:tab/>
        </w:r>
        <w:r>
          <w:fldChar w:fldCharType="begin"/>
        </w:r>
        <w:r>
          <w:instrText xml:space="preserve"> PAGEREF _Toc30014 \h </w:instrText>
        </w:r>
        <w:r>
          <w:fldChar w:fldCharType="separate"/>
        </w:r>
        <w:r>
          <w:t>41</w:t>
        </w:r>
        <w:r>
          <w:fldChar w:fldCharType="end"/>
        </w:r>
      </w:hyperlink>
    </w:p>
    <w:p>
      <w:pPr>
        <w:pStyle w:val="TOC1"/>
        <w:tabs>
          <w:tab w:val="right" w:leader="dot" w:pos="8306"/>
        </w:tabs>
      </w:pPr>
      <w:hyperlink w:anchor="_Toc13634" w:history="1">
        <w:r>
          <w:rPr>
            <w:rFonts w:ascii="仿宋" w:eastAsia="仿宋" w:hAnsi="仿宋" w:cs="仿宋" w:hint="eastAsia"/>
            <w:lang w:eastAsia="zh-CN"/>
          </w:rPr>
          <w:t>十二、纤维增强塑料项目人力资源培养与发展</w:t>
        </w:r>
        <w:r>
          <w:tab/>
        </w:r>
        <w:r>
          <w:fldChar w:fldCharType="begin"/>
        </w:r>
        <w:r>
          <w:instrText xml:space="preserve"> PAGEREF _Toc13634 \h </w:instrText>
        </w:r>
        <w:r>
          <w:fldChar w:fldCharType="separate"/>
        </w:r>
        <w:r>
          <w:t>42</w:t>
        </w:r>
        <w:r>
          <w:fldChar w:fldCharType="end"/>
        </w:r>
      </w:hyperlink>
    </w:p>
    <w:p>
      <w:pPr>
        <w:pStyle w:val="TOC2"/>
        <w:tabs>
          <w:tab w:val="right" w:leader="dot" w:pos="8306"/>
        </w:tabs>
      </w:pPr>
      <w:hyperlink w:anchor="_Toc1579" w:history="1">
        <w:r>
          <w:rPr>
            <w:rFonts w:ascii="仿宋" w:eastAsia="仿宋" w:hAnsi="仿宋" w:cs="仿宋" w:hint="eastAsia"/>
            <w:lang w:eastAsia="zh-CN"/>
          </w:rPr>
          <w:t>(一)、人才需求与规划</w:t>
        </w:r>
        <w:r>
          <w:tab/>
        </w:r>
        <w:r>
          <w:fldChar w:fldCharType="begin"/>
        </w:r>
        <w:r>
          <w:instrText xml:space="preserve"> PAGEREF _Toc1579 \h </w:instrText>
        </w:r>
        <w:r>
          <w:fldChar w:fldCharType="separate"/>
        </w:r>
        <w:r>
          <w:t>42</w:t>
        </w:r>
        <w:r>
          <w:fldChar w:fldCharType="end"/>
        </w:r>
      </w:hyperlink>
    </w:p>
    <w:p>
      <w:pPr>
        <w:pStyle w:val="TOC2"/>
        <w:tabs>
          <w:tab w:val="right" w:leader="dot" w:pos="8306"/>
        </w:tabs>
      </w:pPr>
      <w:hyperlink w:anchor="_Toc13122" w:history="1">
        <w:r>
          <w:rPr>
            <w:rFonts w:ascii="仿宋" w:eastAsia="仿宋" w:hAnsi="仿宋" w:cs="仿宋" w:hint="eastAsia"/>
            <w:lang w:eastAsia="zh-CN"/>
          </w:rPr>
          <w:t>(二)、培训与发展计划</w:t>
        </w:r>
        <w:r>
          <w:tab/>
        </w:r>
        <w:r>
          <w:fldChar w:fldCharType="begin"/>
        </w:r>
        <w:r>
          <w:instrText xml:space="preserve"> PAGEREF _Toc13122 \h </w:instrText>
        </w:r>
        <w:r>
          <w:fldChar w:fldCharType="separate"/>
        </w:r>
        <w:r>
          <w:t>43</w:t>
        </w:r>
        <w:r>
          <w:fldChar w:fldCharType="end"/>
        </w:r>
      </w:hyperlink>
    </w:p>
    <w:p>
      <w:pPr>
        <w:pStyle w:val="TOC1"/>
        <w:tabs>
          <w:tab w:val="right" w:leader="dot" w:pos="8306"/>
        </w:tabs>
      </w:pPr>
      <w:hyperlink w:anchor="_Toc5242" w:history="1">
        <w:r>
          <w:rPr>
            <w:rFonts w:ascii="仿宋" w:eastAsia="仿宋" w:hAnsi="仿宋" w:cs="仿宋" w:hint="eastAsia"/>
            <w:lang w:eastAsia="zh-CN"/>
          </w:rPr>
          <w:t>十三、营销与推广策略</w:t>
        </w:r>
        <w:r>
          <w:tab/>
        </w:r>
        <w:r>
          <w:fldChar w:fldCharType="begin"/>
        </w:r>
        <w:r>
          <w:instrText xml:space="preserve"> PAGEREF _Toc5242 \h </w:instrText>
        </w:r>
        <w:r>
          <w:fldChar w:fldCharType="separate"/>
        </w:r>
        <w:r>
          <w:t>43</w:t>
        </w:r>
        <w:r>
          <w:fldChar w:fldCharType="end"/>
        </w:r>
      </w:hyperlink>
    </w:p>
    <w:p>
      <w:pPr>
        <w:pStyle w:val="TOC2"/>
        <w:tabs>
          <w:tab w:val="right" w:leader="dot" w:pos="8306"/>
        </w:tabs>
      </w:pPr>
      <w:hyperlink w:anchor="_Toc8075" w:history="1">
        <w:r>
          <w:rPr>
            <w:rFonts w:ascii="仿宋" w:eastAsia="仿宋" w:hAnsi="仿宋" w:cs="仿宋" w:hint="eastAsia"/>
            <w:lang w:eastAsia="zh-CN"/>
          </w:rPr>
          <w:t>(一)、产品/服务定位与特点</w:t>
        </w:r>
        <w:r>
          <w:tab/>
        </w:r>
        <w:r>
          <w:fldChar w:fldCharType="begin"/>
        </w:r>
        <w:r>
          <w:instrText xml:space="preserve"> PAGEREF _Toc8075 \h </w:instrText>
        </w:r>
        <w:r>
          <w:fldChar w:fldCharType="separate"/>
        </w:r>
        <w:r>
          <w:t>43</w:t>
        </w:r>
        <w:r>
          <w:fldChar w:fldCharType="end"/>
        </w:r>
      </w:hyperlink>
    </w:p>
    <w:p>
      <w:pPr>
        <w:pStyle w:val="TOC2"/>
        <w:tabs>
          <w:tab w:val="right" w:leader="dot" w:pos="8306"/>
        </w:tabs>
      </w:pPr>
      <w:hyperlink w:anchor="_Toc31128" w:history="1">
        <w:r>
          <w:rPr>
            <w:rFonts w:ascii="仿宋" w:eastAsia="仿宋" w:hAnsi="仿宋" w:cs="仿宋" w:hint="eastAsia"/>
            <w:lang w:eastAsia="zh-CN"/>
          </w:rPr>
          <w:t>(二)、市场定位与竞争分析</w:t>
        </w:r>
        <w:r>
          <w:tab/>
        </w:r>
        <w:r>
          <w:fldChar w:fldCharType="begin"/>
        </w:r>
        <w:r>
          <w:instrText xml:space="preserve"> PAGEREF _Toc31128 \h </w:instrText>
        </w:r>
        <w:r>
          <w:fldChar w:fldCharType="separate"/>
        </w:r>
        <w:r>
          <w:t>45</w:t>
        </w:r>
        <w:r>
          <w:fldChar w:fldCharType="end"/>
        </w:r>
      </w:hyperlink>
    </w:p>
    <w:p>
      <w:pPr>
        <w:pStyle w:val="TOC2"/>
        <w:tabs>
          <w:tab w:val="right" w:leader="dot" w:pos="8306"/>
        </w:tabs>
      </w:pPr>
      <w:hyperlink w:anchor="_Toc9061" w:history="1">
        <w:r>
          <w:rPr>
            <w:rFonts w:ascii="仿宋" w:eastAsia="仿宋" w:hAnsi="仿宋" w:cs="仿宋" w:hint="eastAsia"/>
            <w:lang w:eastAsia="zh-CN"/>
          </w:rPr>
          <w:t>(三)、营销渠道与策略</w:t>
        </w:r>
        <w:r>
          <w:tab/>
        </w:r>
        <w:r>
          <w:fldChar w:fldCharType="begin"/>
        </w:r>
        <w:r>
          <w:instrText xml:space="preserve"> PAGEREF _Toc9061 \h </w:instrText>
        </w:r>
        <w:r>
          <w:fldChar w:fldCharType="separate"/>
        </w:r>
        <w:r>
          <w:t>46</w:t>
        </w:r>
        <w:r>
          <w:fldChar w:fldCharType="end"/>
        </w:r>
      </w:hyperlink>
    </w:p>
    <w:p>
      <w:pPr>
        <w:pStyle w:val="TOC2"/>
        <w:tabs>
          <w:tab w:val="right" w:leader="dot" w:pos="8306"/>
        </w:tabs>
      </w:pPr>
      <w:hyperlink w:anchor="_Toc16659" w:history="1">
        <w:r>
          <w:rPr>
            <w:rFonts w:ascii="仿宋" w:eastAsia="仿宋" w:hAnsi="仿宋" w:cs="仿宋" w:hint="eastAsia"/>
            <w:lang w:eastAsia="zh-CN"/>
          </w:rPr>
          <w:t>(四)、推广与宣传活动</w:t>
        </w:r>
        <w:r>
          <w:tab/>
        </w:r>
        <w:r>
          <w:fldChar w:fldCharType="begin"/>
        </w:r>
        <w:r>
          <w:instrText xml:space="preserve"> PAGEREF _Toc16659 \h </w:instrText>
        </w:r>
        <w:r>
          <w:fldChar w:fldCharType="separate"/>
        </w:r>
        <w:r>
          <w:t>47</w:t>
        </w:r>
        <w:r>
          <w:fldChar w:fldCharType="end"/>
        </w:r>
      </w:hyperlink>
    </w:p>
    <w:p>
      <w:pPr>
        <w:pStyle w:val="TOC1"/>
        <w:tabs>
          <w:tab w:val="right" w:leader="dot" w:pos="8306"/>
        </w:tabs>
      </w:pPr>
      <w:hyperlink w:anchor="_Toc3581" w:history="1">
        <w:r>
          <w:rPr>
            <w:rFonts w:ascii="仿宋" w:eastAsia="仿宋" w:hAnsi="仿宋" w:cs="仿宋" w:hint="eastAsia"/>
            <w:lang w:eastAsia="zh-CN"/>
          </w:rPr>
          <w:t>十四、纤维增强塑料项目实施保障措施</w:t>
        </w:r>
        <w:r>
          <w:tab/>
        </w:r>
        <w:r>
          <w:fldChar w:fldCharType="begin"/>
        </w:r>
        <w:r>
          <w:instrText xml:space="preserve"> PAGEREF _Toc3581 \h </w:instrText>
        </w:r>
        <w:r>
          <w:fldChar w:fldCharType="separate"/>
        </w:r>
        <w:r>
          <w:t>52</w:t>
        </w:r>
        <w:r>
          <w:fldChar w:fldCharType="end"/>
        </w:r>
      </w:hyperlink>
    </w:p>
    <w:p>
      <w:pPr>
        <w:pStyle w:val="TOC2"/>
        <w:tabs>
          <w:tab w:val="right" w:leader="dot" w:pos="8306"/>
        </w:tabs>
      </w:pPr>
      <w:hyperlink w:anchor="_Toc4050" w:history="1">
        <w:r>
          <w:rPr>
            <w:rFonts w:ascii="仿宋" w:eastAsia="仿宋" w:hAnsi="仿宋" w:cs="仿宋" w:hint="eastAsia"/>
            <w:lang w:eastAsia="zh-CN"/>
          </w:rPr>
          <w:t>(一)、纤维增强塑料项目实施保障机制</w:t>
        </w:r>
        <w:r>
          <w:tab/>
        </w:r>
        <w:r>
          <w:fldChar w:fldCharType="begin"/>
        </w:r>
        <w:r>
          <w:instrText xml:space="preserve"> PAGEREF _Toc4050 \h </w:instrText>
        </w:r>
        <w:r>
          <w:fldChar w:fldCharType="separate"/>
        </w:r>
        <w:r>
          <w:t>52</w:t>
        </w:r>
        <w:r>
          <w:fldChar w:fldCharType="end"/>
        </w:r>
      </w:hyperlink>
    </w:p>
    <w:p>
      <w:pPr>
        <w:pStyle w:val="TOC2"/>
        <w:tabs>
          <w:tab w:val="right" w:leader="dot" w:pos="8306"/>
        </w:tabs>
      </w:pPr>
      <w:hyperlink w:anchor="_Toc325" w:history="1">
        <w:r>
          <w:rPr>
            <w:rFonts w:ascii="仿宋" w:eastAsia="仿宋" w:hAnsi="仿宋" w:cs="仿宋" w:hint="eastAsia"/>
            <w:lang w:eastAsia="zh-CN"/>
          </w:rPr>
          <w:t>(二)、纤维增强塑料项目法律合规要求</w:t>
        </w:r>
        <w:r>
          <w:tab/>
        </w:r>
        <w:r>
          <w:fldChar w:fldCharType="begin"/>
        </w:r>
        <w:r>
          <w:instrText xml:space="preserve"> PAGEREF _Toc325 \h </w:instrText>
        </w:r>
        <w:r>
          <w:fldChar w:fldCharType="separate"/>
        </w:r>
        <w:r>
          <w:t>56</w:t>
        </w:r>
        <w:r>
          <w:fldChar w:fldCharType="end"/>
        </w:r>
      </w:hyperlink>
    </w:p>
    <w:p>
      <w:pPr>
        <w:pStyle w:val="TOC2"/>
        <w:tabs>
          <w:tab w:val="right" w:leader="dot" w:pos="8306"/>
        </w:tabs>
      </w:pPr>
      <w:hyperlink w:anchor="_Toc30212" w:history="1">
        <w:r>
          <w:rPr>
            <w:rFonts w:ascii="仿宋" w:eastAsia="仿宋" w:hAnsi="仿宋" w:cs="仿宋" w:hint="eastAsia"/>
            <w:lang w:eastAsia="zh-CN"/>
          </w:rPr>
          <w:t>(三)、纤维增强塑料项目合同管理与法律事务</w:t>
        </w:r>
        <w:r>
          <w:tab/>
        </w:r>
        <w:r>
          <w:fldChar w:fldCharType="begin"/>
        </w:r>
        <w:r>
          <w:instrText xml:space="preserve"> PAGEREF _Toc30212 \h </w:instrText>
        </w:r>
        <w:r>
          <w:fldChar w:fldCharType="separate"/>
        </w:r>
        <w:r>
          <w:t>60</w:t>
        </w:r>
        <w:r>
          <w:fldChar w:fldCharType="end"/>
        </w:r>
      </w:hyperlink>
    </w:p>
    <w:p>
      <w:pPr>
        <w:pStyle w:val="TOC2"/>
        <w:tabs>
          <w:tab w:val="right" w:leader="dot" w:pos="8306"/>
        </w:tabs>
      </w:pPr>
      <w:hyperlink w:anchor="_Toc29360" w:history="1">
        <w:r>
          <w:rPr>
            <w:rFonts w:ascii="仿宋" w:eastAsia="仿宋" w:hAnsi="仿宋" w:cs="仿宋" w:hint="eastAsia"/>
            <w:lang w:eastAsia="zh-CN"/>
          </w:rPr>
          <w:t>(四)、纤维增强塑料项目知识产权保护策略</w:t>
        </w:r>
        <w:r>
          <w:tab/>
        </w:r>
        <w:r>
          <w:fldChar w:fldCharType="begin"/>
        </w:r>
        <w:r>
          <w:instrText xml:space="preserve"> PAGEREF _Toc29360 \h </w:instrText>
        </w:r>
        <w:r>
          <w:fldChar w:fldCharType="separate"/>
        </w:r>
        <w:r>
          <w:t>67</w:t>
        </w:r>
        <w:r>
          <w:fldChar w:fldCharType="end"/>
        </w:r>
      </w:hyperlink>
    </w:p>
    <w:p>
      <w:pPr>
        <w:pStyle w:val="TOC1"/>
        <w:tabs>
          <w:tab w:val="right" w:leader="dot" w:pos="8306"/>
        </w:tabs>
      </w:pPr>
      <w:hyperlink w:anchor="_Toc2403" w:history="1">
        <w:r>
          <w:rPr>
            <w:rFonts w:ascii="仿宋" w:eastAsia="仿宋" w:hAnsi="仿宋" w:cs="仿宋" w:hint="eastAsia"/>
            <w:lang w:eastAsia="zh-CN"/>
          </w:rPr>
          <w:t>十五、利益相关者分析与沟通计划</w:t>
        </w:r>
        <w:r>
          <w:tab/>
        </w:r>
        <w:r>
          <w:fldChar w:fldCharType="begin"/>
        </w:r>
        <w:r>
          <w:instrText xml:space="preserve"> PAGEREF _Toc2403 \h </w:instrText>
        </w:r>
        <w:r>
          <w:fldChar w:fldCharType="separate"/>
        </w:r>
        <w:r>
          <w:t>69</w:t>
        </w:r>
        <w:r>
          <w:fldChar w:fldCharType="end"/>
        </w:r>
      </w:hyperlink>
    </w:p>
    <w:p>
      <w:pPr>
        <w:pStyle w:val="TOC2"/>
        <w:tabs>
          <w:tab w:val="right" w:leader="dot" w:pos="8306"/>
        </w:tabs>
      </w:pPr>
      <w:hyperlink w:anchor="_Toc1750" w:history="1">
        <w:r>
          <w:rPr>
            <w:rFonts w:ascii="仿宋" w:eastAsia="仿宋" w:hAnsi="仿宋" w:cs="仿宋" w:hint="eastAsia"/>
            <w:lang w:eastAsia="zh-CN"/>
          </w:rPr>
          <w:t>(一)、利益相关者分析</w:t>
        </w:r>
        <w:r>
          <w:tab/>
        </w:r>
        <w:r>
          <w:fldChar w:fldCharType="begin"/>
        </w:r>
        <w:r>
          <w:instrText xml:space="preserve"> PAGEREF _Toc1750 \h </w:instrText>
        </w:r>
        <w:r>
          <w:fldChar w:fldCharType="separate"/>
        </w:r>
        <w:r>
          <w:t>69</w:t>
        </w:r>
        <w:r>
          <w:fldChar w:fldCharType="end"/>
        </w:r>
      </w:hyperlink>
    </w:p>
    <w:p>
      <w:pPr>
        <w:pStyle w:val="TOC2"/>
        <w:tabs>
          <w:tab w:val="right" w:leader="dot" w:pos="8306"/>
        </w:tabs>
      </w:pPr>
      <w:hyperlink w:anchor="_Toc21190" w:history="1">
        <w:r>
          <w:rPr>
            <w:rFonts w:ascii="仿宋" w:eastAsia="仿宋" w:hAnsi="仿宋" w:cs="仿宋" w:hint="eastAsia"/>
            <w:lang w:eastAsia="zh-CN"/>
          </w:rPr>
          <w:t>(二)、沟通计划</w:t>
        </w:r>
        <w:r>
          <w:tab/>
        </w:r>
        <w:r>
          <w:fldChar w:fldCharType="begin"/>
        </w:r>
        <w:r>
          <w:instrText xml:space="preserve"> PAGEREF _Toc21190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508"/>
      <w:r>
        <w:rPr>
          <w:rFonts w:ascii="仿宋" w:eastAsia="仿宋" w:hAnsi="仿宋" w:cs="仿宋" w:hint="eastAsia"/>
          <w:lang w:eastAsia="zh-CN"/>
        </w:rPr>
        <w:t>(一)、纤维增强塑料行业分析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行业一直以来都是市场的关注焦点。行业内的发展趋势、竞争态势以及潜在机会都对纤维增强塑料项目的推进产生深远的影响。通过深入研究行业的整体概貌，我们将更好地理解行业的核心特征，为纤维增强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增强塑料行业，技术一直是推动创新和发展的关键因素。我们将对当前技术趋势进行详尽分析，包括但不限于人工智能、大数据应用、先进制造技术等。这有助于纤维增强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纤维增强塑料项目成功的基础。我们将对主要竞争对手进行深入研究，包括其市场份额、产品特点、市场定位等。通过全面了解竞争对手的优势和劣势，纤维增强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649"/>
      <w:r>
        <w:rPr>
          <w:rFonts w:ascii="仿宋" w:eastAsia="仿宋" w:hAnsi="仿宋" w:cs="仿宋" w:hint="eastAsia"/>
          <w:sz w:val="28"/>
          <w:lang w:eastAsia="zh-CN"/>
        </w:rPr>
        <w:t>(二)、纤维增强塑料市场分析预测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纤维增强塑料市场未来的增长趋势。这包括市场的整体规模、各细分领域的发展趋势等。纤维增强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纤维增强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纤维增强塑料项目实施过程中需要充分考虑的因素。我们将对市场风险进行全面评估，包括但不限于政策法规风险、市场竞争风险、技术变革风险等。通过对潜在风险的深入分析，纤维增强塑料项目可以制定相应的风险缓解策略，降低不确定性对纤维增强塑料项目的影响。</w:t>
      </w:r>
    </w:p>
    <w:p>
      <w:pPr>
        <w:pStyle w:val="Heading1"/>
        <w:ind w:firstLine="560" w:firstLineChars="200"/>
        <w:rPr>
          <w:rFonts w:ascii="仿宋" w:eastAsia="仿宋" w:hAnsi="仿宋" w:cs="仿宋" w:hint="eastAsia"/>
          <w:sz w:val="28"/>
          <w:lang w:eastAsia="zh-CN"/>
        </w:rPr>
      </w:pPr>
      <w:bookmarkStart w:id="5" w:name="_Toc32163"/>
      <w:r>
        <w:rPr>
          <w:rFonts w:ascii="仿宋" w:eastAsia="仿宋" w:hAnsi="仿宋" w:cs="仿宋" w:hint="eastAsia"/>
          <w:sz w:val="28"/>
          <w:lang w:eastAsia="zh-CN"/>
        </w:rPr>
        <w:t>二、纤维增强塑料项目土建工程</w:t>
      </w:r>
      <w:bookmarkEnd w:id="5"/>
    </w:p>
    <w:p>
      <w:pPr>
        <w:pStyle w:val="Heading2"/>
        <w:rPr>
          <w:rFonts w:ascii="仿宋" w:eastAsia="仿宋" w:hAnsi="仿宋" w:cs="仿宋" w:hint="eastAsia"/>
          <w:lang w:eastAsia="zh-CN"/>
        </w:rPr>
      </w:pPr>
      <w:bookmarkStart w:id="6" w:name="_Toc2112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在纤维增强塑料项目的建筑工程设计中，我们将秉承一系列重要的设计原则，以确保纤维增强塑料项目建筑在功能、美观、可持续性等方面达到最佳效果。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首要原则是确保建筑的功能性得到最大化的发挥。我们将充分理解纤维增强塑料项目的实际需求，合理布局各个功能区域，保证建筑在满足业务需求的同时，提供高效的工作环境。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在建筑设计中，我们将综合考虑建设和运营成本。通过精细的经济效益分析，确保设计方案在高效利用资源的同时，对纤维增强塑料项目的长期盈利能力有积极的贡献。</w:t>
      </w:r>
    </w:p>
    <w:p>
      <w:pPr>
        <w:pStyle w:val="Heading2"/>
        <w:ind w:firstLine="560" w:firstLineChars="200"/>
        <w:rPr>
          <w:rFonts w:ascii="仿宋" w:eastAsia="仿宋" w:hAnsi="仿宋" w:cs="仿宋" w:hint="eastAsia"/>
          <w:sz w:val="28"/>
          <w:lang w:eastAsia="zh-CN"/>
        </w:rPr>
      </w:pPr>
      <w:bookmarkStart w:id="7" w:name="_Toc2061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增强塑料项目的土建工程设计中，我们将精准设定设计年限，结合纤维增强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纤维增强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48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纤维增强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纤维增强塑料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纤维增强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86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本期工程纤维增强塑料项目预计总建筑面积XXX平方米，其中：计容建筑面积XXX平方米，计划建筑工程投资XX万元，占纤维增强塑料项目总投资的XX%。</w:t>
      </w:r>
    </w:p>
    <w:p>
      <w:pPr>
        <w:pStyle w:val="Heading1"/>
        <w:ind w:firstLine="560" w:firstLineChars="200"/>
        <w:rPr>
          <w:rFonts w:ascii="仿宋" w:eastAsia="仿宋" w:hAnsi="仿宋" w:cs="仿宋" w:hint="eastAsia"/>
          <w:sz w:val="28"/>
          <w:lang w:eastAsia="zh-CN"/>
        </w:rPr>
      </w:pPr>
      <w:bookmarkStart w:id="10" w:name="_Toc32497"/>
      <w:r>
        <w:rPr>
          <w:rFonts w:ascii="仿宋" w:eastAsia="仿宋" w:hAnsi="仿宋" w:cs="仿宋" w:hint="eastAsia"/>
          <w:sz w:val="28"/>
          <w:lang w:eastAsia="zh-CN"/>
        </w:rPr>
        <w:t>三、纤维增强塑料项目文档管理</w:t>
      </w:r>
      <w:bookmarkEnd w:id="10"/>
    </w:p>
    <w:p>
      <w:pPr>
        <w:pStyle w:val="Heading2"/>
        <w:rPr>
          <w:rFonts w:ascii="仿宋" w:eastAsia="仿宋" w:hAnsi="仿宋" w:cs="仿宋" w:hint="eastAsia"/>
          <w:lang w:eastAsia="zh-CN"/>
        </w:rPr>
      </w:pPr>
      <w:bookmarkStart w:id="11" w:name="_Toc803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纤维增强塑料项目高度重视文档的质量和准确性，以支持纤维增强塑料项目的各项活动和决策。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文档的编制始于纤维增强塑料项目计划的初期，我们制定了详细的文档编制计划，明确了每个文档的内容、格式和编写责任人。在纤维增强塑料项目启动阶段，我们首先编制了纤维增强塑料项目章程，明确定义了纤维增强塑料项目的目标、范围、风险等关键要素。随后，纤维增强塑料项目团队根据计划陆续编制了需求文档、设计文档、测试文档等各类文档，确保纤维增强塑料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纤维增强塑料项目管理中的重要环节，旨在确保纤维增强塑料项目文档符合质量标准和纤维增强塑料项目需求。在纤维增强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纤维增强塑料项目相关利益方和专业领域的专家对文档进行独立审查。这有助于获取更全面、客观的反馈，确保纤维增强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纤维增强塑料项目在文档编制与审查方面建立了严格的管理机制，通过规范的流程和多维度的审查，确保纤维增强塑料项目文档的质量、准确性和可靠性，为纤维增强塑料项目的顺利推进提供了有力支持。</w:t>
      </w:r>
    </w:p>
    <w:p>
      <w:pPr>
        <w:pStyle w:val="Heading2"/>
        <w:ind w:firstLine="560" w:firstLineChars="200"/>
        <w:rPr>
          <w:rFonts w:ascii="仿宋" w:eastAsia="仿宋" w:hAnsi="仿宋" w:cs="仿宋" w:hint="eastAsia"/>
          <w:sz w:val="28"/>
          <w:lang w:eastAsia="zh-CN"/>
        </w:rPr>
      </w:pPr>
      <w:bookmarkStart w:id="12" w:name="_Toc2805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在纤维增强塑料项目中，我们致力于优化文档发布与分发过程，以确保信息的高效传递和团队间协作的顺畅进行。以下是我们采取的关键优化策略：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我们通过多渠道发布文档，包括电子邮件、纤维增强塑料项目管理平台、内部网站等，以满足不同团队成员的偏好和需求。多渠道发布确保了信息的全面覆盖。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我们采用了精细的权限控制，确保只有授权人员可以访问敏感信息。这种安全措施保护了纤维增强塑料项目文档的机密性，防止了未经授权的信息泄露。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649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纤维增强塑料项目生命周期中一个至关重要的环节，直接关系到纤维增强塑料项目信息的长期保存和历史记录的完整性。在纤维增强塑料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9221"/>
      <w:r>
        <w:rPr>
          <w:rFonts w:ascii="仿宋" w:eastAsia="仿宋" w:hAnsi="仿宋" w:cs="仿宋" w:hint="eastAsia"/>
          <w:sz w:val="28"/>
          <w:lang w:eastAsia="zh-CN"/>
        </w:rPr>
        <w:t>四、纤维增强塑料项目概论</w:t>
      </w:r>
      <w:bookmarkEnd w:id="14"/>
    </w:p>
    <w:p>
      <w:pPr>
        <w:pStyle w:val="Heading2"/>
        <w:rPr>
          <w:rFonts w:ascii="仿宋" w:eastAsia="仿宋" w:hAnsi="仿宋" w:cs="仿宋" w:hint="eastAsia"/>
          <w:lang w:eastAsia="zh-CN"/>
        </w:rPr>
      </w:pPr>
      <w:bookmarkStart w:id="15" w:name="_Toc9837"/>
      <w:r>
        <w:rPr>
          <w:rFonts w:ascii="仿宋" w:eastAsia="仿宋" w:hAnsi="仿宋" w:cs="仿宋" w:hint="eastAsia"/>
          <w:lang w:eastAsia="zh-CN"/>
        </w:rPr>
        <w:t>(一)、纤维增强塑料项目概况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的起源追溯至对市场的深入洞察。市场的不断演变与变革为纤维增强塑料项目提供了难得的机遇。当前市场存在的需求缺口和变革的大环境共同构成了纤维增强塑料项目的背景。这个纤维增强塑料项目旨在充分利用市场机遇，填补行业中尚未满足的需求，为客户提供全新的解决方案。市场的变革和需求的增长使得这个纤维增强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纤维增强塑料项目名称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正式命名为纤维增强塑料。这个名称不仅仅是一个标识，更代表了纤维增强塑料项目的核心理念和愿景。它蕴含着纤维增强塑料项目所要解决问题的关键字，具有强烈的表达和辨识度，为纤维增强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纤维增强塑料项目目标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的核心目标是提供一种全新、高效的解决方案，满足客户日益增长的需求。纤维增强塑料项目追求的不仅仅是满足市场需求，更是在市场中获得卓越的竞争优势。通过不断提升产品或服务的质量和创新水平，纤维增强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纤维增强塑料项目范围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全面涵盖了产品研发、制造、市场推广和售后服务，确保从产品设计到最终用户体验的全方位关注。这一全面的纤维增强塑料项目范围是为了确保纤维增强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纤维增强塑料项目时间表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纤维增强塑料项目计划在未来18个月内完成，包括研发、测试、市场试点和正式推出等不同阶段。这个时间表的合理设计是为了确保纤维增强塑料项目各个阶段的顺利推进，以便按时交付高质量的成果。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纤维增强塑料项目预算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总预算估算为XX百万美元，主要分配在研发、市场推广、人员培训和运营等方面。这一充足的预算为纤维增强塑料项目提供了充足的资源，确保纤维增强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纤维增强塑料项目风险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可能面临的风险包括市场接受度低、技术难题、竞争激烈等。纤维增强塑料项目团队已经制定了相应的风险应对计划，通过前瞻性的风险管理，确保纤维增强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纤维增强塑料项目团队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纤维增强塑料项目汇聚了一支经验丰富、多领域专业素养的核心团队，确保纤维增强塑料项目在各个方面都能拥有高水平的执行力。团队的协同作战是纤维增强塑料项目成功的关键因素之一。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纤维增强塑料项目背景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纤维增强塑料项目的背景根植于市场对更高效、创新产品的渴望，同时也受到科技发展对行业格局的深刻改变的影响。这为纤维增强塑料项目提供了广阔的发展空间和市场需求。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纤维增强塑料项目现状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截至目前，纤维增强塑料项目已完成市场调研和技术验证，取得了初步的成功。这为纤维增强塑料项目在未来的发展奠定了坚实的基础，为更远大的目标打下了坚实的基石。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832"/>
      <w:r>
        <w:rPr>
          <w:rFonts w:ascii="仿宋" w:eastAsia="仿宋" w:hAnsi="仿宋" w:cs="仿宋" w:hint="eastAsia"/>
          <w:sz w:val="28"/>
          <w:lang w:eastAsia="zh-CN"/>
        </w:rPr>
        <w:t>(二)、纤维增强塑料项目目标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keyword》纤维增强塑料项目首要业务目标是在市场中占据有利地位，实现产品/服务的成功推广和销售。通过不断提升产品质量、创新性，纤维增强塑料项目追求成为行业中的领导者，赢得更多客户的青睐。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在科技迅速发展的时代，纤维增强塑料项目着眼于技术创新。通过持续的研发和技术升级，纤维增强塑料项目旨在推出更具创新性的产品或服务，以满足市场对新鲜、先进解决方案的需求。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为了建立可持续的客户关系，纤维增强塑料项目设定了客户满意度目标。通过提供卓越的产品质量和优质的客户服务，纤维增强塑料项目追求赢得客户的信任和忠诚度，确保他们的满意度达到行业领先水平。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纤维增强塑料项目注重社会责任和可持续发展。通过实施环保、社会责任纤维增强塑料项目，纤维增强塑料项目致力于在经济发展的同时保护环境，促进社会公平，实现可持续经营。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纤维增强塑料项目的团队是实现目标的核心驱动力。因此，纤维增强塑料项目设定了团队发展目标，包括提升团队成员的专业技能、培养领导力，以及搭建协同高效的团队工作氛围。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821"/>
      <w:r>
        <w:rPr>
          <w:rFonts w:ascii="仿宋" w:eastAsia="仿宋" w:hAnsi="仿宋" w:cs="仿宋" w:hint="eastAsia"/>
          <w:sz w:val="28"/>
          <w:lang w:eastAsia="zh-CN"/>
        </w:rPr>
        <w:t>(三)、纤维增强塑料项目提出的理由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纤维增强塑料项目提出的理由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的提出源于对市场机遇的深刻洞察。当前市场中存在的需求缺口和行业发展趋势表明，有巨大的商业机会等待被开发。通过准确捕捉市场机遇，纤维增强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的理念基于对技术创新的信仰。通过持续的研发和技术投入，纤维增强塑料项目有望推出更具创新性的产品或服务。在科技飞速发展的当下，纤维增强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的提出是为了增强企业的行业竞争力。通过提升产品或服务的质量和独特性，纤维增强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纤维增强塑料项目响应了消费者需求的变化。随着社会和科技的不断发展，消费者对产品和服务的需求也在发生变化。通过深入了解并及时回应消费者的新需求，纤维增强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纤维增强塑料项目的提出是企业战略发展规划的一部分。在面对日益激烈的市场竞争和不断变化的商业环境中，纤维增强塑料项目作为企业战略的一环，旨在为企业开辟新的增长领域，巩固企业在行业中的地位。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的提出不仅仅是基于商业考量，还注重社会责任。通过推出环保、社会责任等方面的纤维增强塑料项目，纤维增强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纤维增强塑料项目的提出反映了对利益相关者期望的关注。包括客户、员工、投资者等利益相关者在企业发展中都有着各自的期望，纤维增强塑料项目力求在满足这些期望的同时，取得更大的共赢。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9498"/>
      <w:r>
        <w:rPr>
          <w:rFonts w:ascii="仿宋" w:eastAsia="仿宋" w:hAnsi="仿宋" w:cs="仿宋" w:hint="eastAsia"/>
          <w:sz w:val="28"/>
          <w:lang w:eastAsia="zh-CN"/>
        </w:rPr>
        <w:t>(四)、纤维增强塑料项目意义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在实施纤维增强塑料项目的过程中，我们不仅仅是在追逐商业成功，更是为企业和社会的多个层面创造了深远的意义。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https://d.book118.com/167015041046006034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A2DF3"/>
    <w:rsid w:val="745A2D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1504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2024-01-13T21:46:00Z</dcterms:created>
  <dcterms:modified xsi:type="dcterms:W3CDTF">2024-01-13T21:46:52Z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736C331F83624F029D9440F7577AA82B_11</vt:lpwstr>
  </property>
  <property fmtid="{D5CDD505-2E9C-101B-9397-08002B2CF9AE}" pid="3" name="KSOProductBuildVer">
    <vt:lpwstr>2052-12.1.0.16120</vt:lpwstr>
  </property>
</Properties>
</file>