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工程勘察服务项目可行性建设方案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6" w:history="1">
        <w:r>
          <w:rPr>
            <w:rFonts w:ascii="仿宋" w:eastAsia="仿宋" w:hAnsi="仿宋" w:cs="仿宋" w:hint="eastAsia"/>
            <w:lang w:eastAsia="zh-CN"/>
          </w:rPr>
          <w:t>前言</w:t>
        </w:r>
        <w:r>
          <w:tab/>
        </w:r>
        <w:r>
          <w:fldChar w:fldCharType="begin"/>
        </w:r>
        <w:r>
          <w:instrText xml:space="preserve"> PAGEREF _Toc21686 \h </w:instrText>
        </w:r>
        <w:r>
          <w:fldChar w:fldCharType="separate"/>
        </w:r>
        <w:r>
          <w:t>3</w:t>
        </w:r>
        <w:r>
          <w:fldChar w:fldCharType="end"/>
        </w:r>
      </w:hyperlink>
    </w:p>
    <w:p>
      <w:pPr>
        <w:pStyle w:val="TOC1"/>
        <w:tabs>
          <w:tab w:val="right" w:leader="dot" w:pos="8306"/>
        </w:tabs>
      </w:pPr>
      <w:hyperlink w:anchor="_Toc13366" w:history="1">
        <w:r>
          <w:rPr>
            <w:rFonts w:ascii="仿宋" w:eastAsia="仿宋" w:hAnsi="仿宋" w:cs="仿宋" w:hint="eastAsia"/>
            <w:lang w:eastAsia="zh-CN"/>
          </w:rPr>
          <w:t>一、项目选址研究</w:t>
        </w:r>
        <w:r>
          <w:tab/>
        </w:r>
        <w:r>
          <w:fldChar w:fldCharType="begin"/>
        </w:r>
        <w:r>
          <w:instrText xml:space="preserve"> PAGEREF _Toc13366 \h </w:instrText>
        </w:r>
        <w:r>
          <w:fldChar w:fldCharType="separate"/>
        </w:r>
        <w:r>
          <w:t>3</w:t>
        </w:r>
        <w:r>
          <w:fldChar w:fldCharType="end"/>
        </w:r>
      </w:hyperlink>
    </w:p>
    <w:p>
      <w:pPr>
        <w:pStyle w:val="TOC2"/>
        <w:tabs>
          <w:tab w:val="right" w:leader="dot" w:pos="8306"/>
        </w:tabs>
      </w:pPr>
      <w:hyperlink w:anchor="_Toc25200" w:history="1">
        <w:r>
          <w:rPr>
            <w:rFonts w:ascii="仿宋" w:eastAsia="仿宋" w:hAnsi="仿宋" w:cs="仿宋" w:hint="eastAsia"/>
            <w:lang w:eastAsia="zh-CN"/>
          </w:rPr>
          <w:t>(一)、项目选址原则</w:t>
        </w:r>
        <w:r>
          <w:tab/>
        </w:r>
        <w:r>
          <w:fldChar w:fldCharType="begin"/>
        </w:r>
        <w:r>
          <w:instrText xml:space="preserve"> PAGEREF _Toc25200 \h </w:instrText>
        </w:r>
        <w:r>
          <w:fldChar w:fldCharType="separate"/>
        </w:r>
        <w:r>
          <w:t>3</w:t>
        </w:r>
        <w:r>
          <w:fldChar w:fldCharType="end"/>
        </w:r>
      </w:hyperlink>
    </w:p>
    <w:p>
      <w:pPr>
        <w:pStyle w:val="TOC2"/>
        <w:tabs>
          <w:tab w:val="right" w:leader="dot" w:pos="8306"/>
        </w:tabs>
      </w:pPr>
      <w:hyperlink w:anchor="_Toc16257" w:history="1">
        <w:r>
          <w:rPr>
            <w:rFonts w:ascii="仿宋" w:eastAsia="仿宋" w:hAnsi="仿宋" w:cs="仿宋" w:hint="eastAsia"/>
            <w:lang w:eastAsia="zh-CN"/>
          </w:rPr>
          <w:t>(二)、项目选址</w:t>
        </w:r>
        <w:r>
          <w:tab/>
        </w:r>
        <w:r>
          <w:fldChar w:fldCharType="begin"/>
        </w:r>
        <w:r>
          <w:instrText xml:space="preserve"> PAGEREF _Toc16257 \h </w:instrText>
        </w:r>
        <w:r>
          <w:fldChar w:fldCharType="separate"/>
        </w:r>
        <w:r>
          <w:t>6</w:t>
        </w:r>
        <w:r>
          <w:fldChar w:fldCharType="end"/>
        </w:r>
      </w:hyperlink>
    </w:p>
    <w:p>
      <w:pPr>
        <w:pStyle w:val="TOC2"/>
        <w:tabs>
          <w:tab w:val="right" w:leader="dot" w:pos="8306"/>
        </w:tabs>
      </w:pPr>
      <w:hyperlink w:anchor="_Toc18240" w:history="1">
        <w:r>
          <w:rPr>
            <w:rFonts w:ascii="仿宋" w:eastAsia="仿宋" w:hAnsi="仿宋" w:cs="仿宋" w:hint="eastAsia"/>
            <w:lang w:eastAsia="zh-CN"/>
          </w:rPr>
          <w:t>(三)、建设条件分析</w:t>
        </w:r>
        <w:r>
          <w:tab/>
        </w:r>
        <w:r>
          <w:fldChar w:fldCharType="begin"/>
        </w:r>
        <w:r>
          <w:instrText xml:space="preserve"> PAGEREF _Toc18240 \h </w:instrText>
        </w:r>
        <w:r>
          <w:fldChar w:fldCharType="separate"/>
        </w:r>
        <w:r>
          <w:t>8</w:t>
        </w:r>
        <w:r>
          <w:fldChar w:fldCharType="end"/>
        </w:r>
      </w:hyperlink>
    </w:p>
    <w:p>
      <w:pPr>
        <w:pStyle w:val="TOC2"/>
        <w:tabs>
          <w:tab w:val="right" w:leader="dot" w:pos="8306"/>
        </w:tabs>
      </w:pPr>
      <w:hyperlink w:anchor="_Toc4256" w:history="1">
        <w:r>
          <w:rPr>
            <w:rFonts w:ascii="仿宋" w:eastAsia="仿宋" w:hAnsi="仿宋" w:cs="仿宋" w:hint="eastAsia"/>
            <w:lang w:eastAsia="zh-CN"/>
          </w:rPr>
          <w:t>(四)、用地控制指标</w:t>
        </w:r>
        <w:r>
          <w:tab/>
        </w:r>
        <w:r>
          <w:fldChar w:fldCharType="begin"/>
        </w:r>
        <w:r>
          <w:instrText xml:space="preserve"> PAGEREF _Toc4256 \h </w:instrText>
        </w:r>
        <w:r>
          <w:fldChar w:fldCharType="separate"/>
        </w:r>
        <w:r>
          <w:t>10</w:t>
        </w:r>
        <w:r>
          <w:fldChar w:fldCharType="end"/>
        </w:r>
      </w:hyperlink>
    </w:p>
    <w:p>
      <w:pPr>
        <w:pStyle w:val="TOC2"/>
        <w:tabs>
          <w:tab w:val="right" w:leader="dot" w:pos="8306"/>
        </w:tabs>
      </w:pPr>
      <w:hyperlink w:anchor="_Toc6741" w:history="1">
        <w:r>
          <w:rPr>
            <w:rFonts w:ascii="仿宋" w:eastAsia="仿宋" w:hAnsi="仿宋" w:cs="仿宋" w:hint="eastAsia"/>
            <w:lang w:eastAsia="zh-CN"/>
          </w:rPr>
          <w:t>(五)、地总体要求</w:t>
        </w:r>
        <w:r>
          <w:tab/>
        </w:r>
        <w:r>
          <w:fldChar w:fldCharType="begin"/>
        </w:r>
        <w:r>
          <w:instrText xml:space="preserve"> PAGEREF _Toc6741 \h </w:instrText>
        </w:r>
        <w:r>
          <w:fldChar w:fldCharType="separate"/>
        </w:r>
        <w:r>
          <w:t>11</w:t>
        </w:r>
        <w:r>
          <w:fldChar w:fldCharType="end"/>
        </w:r>
      </w:hyperlink>
    </w:p>
    <w:p>
      <w:pPr>
        <w:pStyle w:val="TOC2"/>
        <w:tabs>
          <w:tab w:val="right" w:leader="dot" w:pos="8306"/>
        </w:tabs>
      </w:pPr>
      <w:hyperlink w:anchor="_Toc29862" w:history="1">
        <w:r>
          <w:rPr>
            <w:rFonts w:ascii="仿宋" w:eastAsia="仿宋" w:hAnsi="仿宋" w:cs="仿宋" w:hint="eastAsia"/>
            <w:lang w:eastAsia="zh-CN"/>
          </w:rPr>
          <w:t>(六)、节约用地措施</w:t>
        </w:r>
        <w:r>
          <w:tab/>
        </w:r>
        <w:r>
          <w:fldChar w:fldCharType="begin"/>
        </w:r>
        <w:r>
          <w:instrText xml:space="preserve"> PAGEREF _Toc29862 \h </w:instrText>
        </w:r>
        <w:r>
          <w:fldChar w:fldCharType="separate"/>
        </w:r>
        <w:r>
          <w:t>12</w:t>
        </w:r>
        <w:r>
          <w:fldChar w:fldCharType="end"/>
        </w:r>
      </w:hyperlink>
    </w:p>
    <w:p>
      <w:pPr>
        <w:pStyle w:val="TOC2"/>
        <w:tabs>
          <w:tab w:val="right" w:leader="dot" w:pos="8306"/>
        </w:tabs>
      </w:pPr>
      <w:hyperlink w:anchor="_Toc17558" w:history="1">
        <w:r>
          <w:rPr>
            <w:rFonts w:ascii="仿宋" w:eastAsia="仿宋" w:hAnsi="仿宋" w:cs="仿宋" w:hint="eastAsia"/>
            <w:lang w:eastAsia="zh-CN"/>
          </w:rPr>
          <w:t>(七)、选址综合评价</w:t>
        </w:r>
        <w:r>
          <w:tab/>
        </w:r>
        <w:r>
          <w:fldChar w:fldCharType="begin"/>
        </w:r>
        <w:r>
          <w:instrText xml:space="preserve"> PAGEREF _Toc17558 \h </w:instrText>
        </w:r>
        <w:r>
          <w:fldChar w:fldCharType="separate"/>
        </w:r>
        <w:r>
          <w:t>14</w:t>
        </w:r>
        <w:r>
          <w:fldChar w:fldCharType="end"/>
        </w:r>
      </w:hyperlink>
    </w:p>
    <w:p>
      <w:pPr>
        <w:pStyle w:val="TOC1"/>
        <w:tabs>
          <w:tab w:val="right" w:leader="dot" w:pos="8306"/>
        </w:tabs>
      </w:pPr>
      <w:hyperlink w:anchor="_Toc10384" w:history="1">
        <w:r>
          <w:rPr>
            <w:rFonts w:ascii="仿宋" w:eastAsia="仿宋" w:hAnsi="仿宋" w:cs="仿宋" w:hint="eastAsia"/>
            <w:lang w:eastAsia="zh-CN"/>
          </w:rPr>
          <w:t>二、环境和生态影响分析</w:t>
        </w:r>
        <w:r>
          <w:tab/>
        </w:r>
        <w:r>
          <w:fldChar w:fldCharType="begin"/>
        </w:r>
        <w:r>
          <w:instrText xml:space="preserve"> PAGEREF _Toc10384 \h </w:instrText>
        </w:r>
        <w:r>
          <w:fldChar w:fldCharType="separate"/>
        </w:r>
        <w:r>
          <w:t>15</w:t>
        </w:r>
        <w:r>
          <w:fldChar w:fldCharType="end"/>
        </w:r>
      </w:hyperlink>
    </w:p>
    <w:p>
      <w:pPr>
        <w:pStyle w:val="TOC2"/>
        <w:tabs>
          <w:tab w:val="right" w:leader="dot" w:pos="8306"/>
        </w:tabs>
      </w:pPr>
      <w:hyperlink w:anchor="_Toc28655" w:history="1">
        <w:r>
          <w:rPr>
            <w:rFonts w:ascii="仿宋" w:eastAsia="仿宋" w:hAnsi="仿宋" w:cs="仿宋" w:hint="eastAsia"/>
            <w:lang w:eastAsia="zh-CN"/>
          </w:rPr>
          <w:t>(一)、环境和生态现状</w:t>
        </w:r>
        <w:r>
          <w:tab/>
        </w:r>
        <w:r>
          <w:fldChar w:fldCharType="begin"/>
        </w:r>
        <w:r>
          <w:instrText xml:space="preserve"> PAGEREF _Toc28655 \h </w:instrText>
        </w:r>
        <w:r>
          <w:fldChar w:fldCharType="separate"/>
        </w:r>
        <w:r>
          <w:t>15</w:t>
        </w:r>
        <w:r>
          <w:fldChar w:fldCharType="end"/>
        </w:r>
      </w:hyperlink>
    </w:p>
    <w:p>
      <w:pPr>
        <w:pStyle w:val="TOC2"/>
        <w:tabs>
          <w:tab w:val="right" w:leader="dot" w:pos="8306"/>
        </w:tabs>
      </w:pPr>
      <w:hyperlink w:anchor="_Toc13276" w:history="1">
        <w:r>
          <w:rPr>
            <w:rFonts w:ascii="仿宋" w:eastAsia="仿宋" w:hAnsi="仿宋" w:cs="仿宋" w:hint="eastAsia"/>
            <w:lang w:eastAsia="zh-CN"/>
          </w:rPr>
          <w:t>(二)、生态环境影响分析</w:t>
        </w:r>
        <w:r>
          <w:tab/>
        </w:r>
        <w:r>
          <w:fldChar w:fldCharType="begin"/>
        </w:r>
        <w:r>
          <w:instrText xml:space="preserve"> PAGEREF _Toc13276 \h </w:instrText>
        </w:r>
        <w:r>
          <w:fldChar w:fldCharType="separate"/>
        </w:r>
        <w:r>
          <w:t>16</w:t>
        </w:r>
        <w:r>
          <w:fldChar w:fldCharType="end"/>
        </w:r>
      </w:hyperlink>
    </w:p>
    <w:p>
      <w:pPr>
        <w:pStyle w:val="TOC2"/>
        <w:tabs>
          <w:tab w:val="right" w:leader="dot" w:pos="8306"/>
        </w:tabs>
      </w:pPr>
      <w:hyperlink w:anchor="_Toc32292" w:history="1">
        <w:r>
          <w:rPr>
            <w:rFonts w:ascii="仿宋" w:eastAsia="仿宋" w:hAnsi="仿宋" w:cs="仿宋" w:hint="eastAsia"/>
            <w:lang w:eastAsia="zh-CN"/>
          </w:rPr>
          <w:t>(三)、生态环境保护措施</w:t>
        </w:r>
        <w:r>
          <w:tab/>
        </w:r>
        <w:r>
          <w:fldChar w:fldCharType="begin"/>
        </w:r>
        <w:r>
          <w:instrText xml:space="preserve"> PAGEREF _Toc32292 \h </w:instrText>
        </w:r>
        <w:r>
          <w:fldChar w:fldCharType="separate"/>
        </w:r>
        <w:r>
          <w:t>17</w:t>
        </w:r>
        <w:r>
          <w:fldChar w:fldCharType="end"/>
        </w:r>
      </w:hyperlink>
    </w:p>
    <w:p>
      <w:pPr>
        <w:pStyle w:val="TOC2"/>
        <w:tabs>
          <w:tab w:val="right" w:leader="dot" w:pos="8306"/>
        </w:tabs>
      </w:pPr>
      <w:hyperlink w:anchor="_Toc28817" w:history="1">
        <w:r>
          <w:rPr>
            <w:rFonts w:ascii="仿宋" w:eastAsia="仿宋" w:hAnsi="仿宋" w:cs="仿宋" w:hint="eastAsia"/>
            <w:lang w:eastAsia="zh-CN"/>
          </w:rPr>
          <w:t>(四)、地质灾害影响分析</w:t>
        </w:r>
        <w:r>
          <w:tab/>
        </w:r>
        <w:r>
          <w:fldChar w:fldCharType="begin"/>
        </w:r>
        <w:r>
          <w:instrText xml:space="preserve"> PAGEREF _Toc28817 \h </w:instrText>
        </w:r>
        <w:r>
          <w:fldChar w:fldCharType="separate"/>
        </w:r>
        <w:r>
          <w:t>19</w:t>
        </w:r>
        <w:r>
          <w:fldChar w:fldCharType="end"/>
        </w:r>
      </w:hyperlink>
    </w:p>
    <w:p>
      <w:pPr>
        <w:pStyle w:val="TOC2"/>
        <w:tabs>
          <w:tab w:val="right" w:leader="dot" w:pos="8306"/>
        </w:tabs>
      </w:pPr>
      <w:hyperlink w:anchor="_Toc11050" w:history="1">
        <w:r>
          <w:rPr>
            <w:rFonts w:ascii="仿宋" w:eastAsia="仿宋" w:hAnsi="仿宋" w:cs="仿宋" w:hint="eastAsia"/>
            <w:lang w:eastAsia="zh-CN"/>
          </w:rPr>
          <w:t>(五)、特殊环境影响</w:t>
        </w:r>
        <w:r>
          <w:tab/>
        </w:r>
        <w:r>
          <w:fldChar w:fldCharType="begin"/>
        </w:r>
        <w:r>
          <w:instrText xml:space="preserve"> PAGEREF _Toc11050 \h </w:instrText>
        </w:r>
        <w:r>
          <w:fldChar w:fldCharType="separate"/>
        </w:r>
        <w:r>
          <w:t>21</w:t>
        </w:r>
        <w:r>
          <w:fldChar w:fldCharType="end"/>
        </w:r>
      </w:hyperlink>
    </w:p>
    <w:p>
      <w:pPr>
        <w:pStyle w:val="TOC1"/>
        <w:tabs>
          <w:tab w:val="right" w:leader="dot" w:pos="8306"/>
        </w:tabs>
      </w:pPr>
      <w:hyperlink w:anchor="_Toc29873" w:history="1">
        <w:r>
          <w:rPr>
            <w:rFonts w:ascii="仿宋" w:eastAsia="仿宋" w:hAnsi="仿宋" w:cs="仿宋" w:hint="eastAsia"/>
            <w:lang w:eastAsia="zh-CN"/>
          </w:rPr>
          <w:t>三、社会影响分析</w:t>
        </w:r>
        <w:r>
          <w:tab/>
        </w:r>
        <w:r>
          <w:fldChar w:fldCharType="begin"/>
        </w:r>
        <w:r>
          <w:instrText xml:space="preserve"> PAGEREF _Toc29873 \h </w:instrText>
        </w:r>
        <w:r>
          <w:fldChar w:fldCharType="separate"/>
        </w:r>
        <w:r>
          <w:t>22</w:t>
        </w:r>
        <w:r>
          <w:fldChar w:fldCharType="end"/>
        </w:r>
      </w:hyperlink>
    </w:p>
    <w:p>
      <w:pPr>
        <w:pStyle w:val="TOC2"/>
        <w:tabs>
          <w:tab w:val="right" w:leader="dot" w:pos="8306"/>
        </w:tabs>
      </w:pPr>
      <w:hyperlink w:anchor="_Toc24403" w:history="1">
        <w:r>
          <w:rPr>
            <w:rFonts w:ascii="仿宋" w:eastAsia="仿宋" w:hAnsi="仿宋" w:cs="仿宋" w:hint="eastAsia"/>
            <w:lang w:eastAsia="zh-CN"/>
          </w:rPr>
          <w:t>(一)、社会影响效果分析</w:t>
        </w:r>
        <w:r>
          <w:tab/>
        </w:r>
        <w:r>
          <w:fldChar w:fldCharType="begin"/>
        </w:r>
        <w:r>
          <w:instrText xml:space="preserve"> PAGEREF _Toc24403 \h </w:instrText>
        </w:r>
        <w:r>
          <w:fldChar w:fldCharType="separate"/>
        </w:r>
        <w:r>
          <w:t>22</w:t>
        </w:r>
        <w:r>
          <w:fldChar w:fldCharType="end"/>
        </w:r>
      </w:hyperlink>
    </w:p>
    <w:p>
      <w:pPr>
        <w:pStyle w:val="TOC2"/>
        <w:tabs>
          <w:tab w:val="right" w:leader="dot" w:pos="8306"/>
        </w:tabs>
      </w:pPr>
      <w:hyperlink w:anchor="_Toc28731" w:history="1">
        <w:r>
          <w:rPr>
            <w:rFonts w:ascii="仿宋" w:eastAsia="仿宋" w:hAnsi="仿宋" w:cs="仿宋" w:hint="eastAsia"/>
            <w:lang w:eastAsia="zh-CN"/>
          </w:rPr>
          <w:t>(二)、社会适应性分析</w:t>
        </w:r>
        <w:r>
          <w:tab/>
        </w:r>
        <w:r>
          <w:fldChar w:fldCharType="begin"/>
        </w:r>
        <w:r>
          <w:instrText xml:space="preserve"> PAGEREF _Toc28731 \h </w:instrText>
        </w:r>
        <w:r>
          <w:fldChar w:fldCharType="separate"/>
        </w:r>
        <w:r>
          <w:t>24</w:t>
        </w:r>
        <w:r>
          <w:fldChar w:fldCharType="end"/>
        </w:r>
      </w:hyperlink>
    </w:p>
    <w:p>
      <w:pPr>
        <w:pStyle w:val="TOC2"/>
        <w:tabs>
          <w:tab w:val="right" w:leader="dot" w:pos="8306"/>
        </w:tabs>
      </w:pPr>
      <w:hyperlink w:anchor="_Toc6095" w:history="1">
        <w:r>
          <w:rPr>
            <w:rFonts w:ascii="仿宋" w:eastAsia="仿宋" w:hAnsi="仿宋" w:cs="仿宋" w:hint="eastAsia"/>
            <w:lang w:eastAsia="zh-CN"/>
          </w:rPr>
          <w:t>(三)、社会风险及对策分析</w:t>
        </w:r>
        <w:r>
          <w:tab/>
        </w:r>
        <w:r>
          <w:fldChar w:fldCharType="begin"/>
        </w:r>
        <w:r>
          <w:instrText xml:space="preserve"> PAGEREF _Toc6095 \h </w:instrText>
        </w:r>
        <w:r>
          <w:fldChar w:fldCharType="separate"/>
        </w:r>
        <w:r>
          <w:t>26</w:t>
        </w:r>
        <w:r>
          <w:fldChar w:fldCharType="end"/>
        </w:r>
      </w:hyperlink>
    </w:p>
    <w:p>
      <w:pPr>
        <w:pStyle w:val="TOC1"/>
        <w:tabs>
          <w:tab w:val="right" w:leader="dot" w:pos="8306"/>
        </w:tabs>
      </w:pPr>
      <w:hyperlink w:anchor="_Toc27672" w:history="1">
        <w:r>
          <w:rPr>
            <w:rFonts w:ascii="仿宋" w:eastAsia="仿宋" w:hAnsi="仿宋" w:cs="仿宋" w:hint="eastAsia"/>
            <w:lang w:eastAsia="zh-CN"/>
          </w:rPr>
          <w:t>四、背景、必要性分析</w:t>
        </w:r>
        <w:r>
          <w:tab/>
        </w:r>
        <w:r>
          <w:fldChar w:fldCharType="begin"/>
        </w:r>
        <w:r>
          <w:instrText xml:space="preserve"> PAGEREF _Toc27672 \h </w:instrText>
        </w:r>
        <w:r>
          <w:fldChar w:fldCharType="separate"/>
        </w:r>
        <w:r>
          <w:t>29</w:t>
        </w:r>
        <w:r>
          <w:fldChar w:fldCharType="end"/>
        </w:r>
      </w:hyperlink>
    </w:p>
    <w:p>
      <w:pPr>
        <w:pStyle w:val="TOC2"/>
        <w:tabs>
          <w:tab w:val="right" w:leader="dot" w:pos="8306"/>
        </w:tabs>
      </w:pPr>
      <w:hyperlink w:anchor="_Toc16473" w:history="1">
        <w:r>
          <w:rPr>
            <w:rFonts w:ascii="仿宋" w:eastAsia="仿宋" w:hAnsi="仿宋" w:cs="仿宋" w:hint="eastAsia"/>
            <w:lang w:eastAsia="zh-CN"/>
          </w:rPr>
          <w:t>(一)、项目建设背景</w:t>
        </w:r>
        <w:r>
          <w:tab/>
        </w:r>
        <w:r>
          <w:fldChar w:fldCharType="begin"/>
        </w:r>
        <w:r>
          <w:instrText xml:space="preserve"> PAGEREF _Toc16473 \h </w:instrText>
        </w:r>
        <w:r>
          <w:fldChar w:fldCharType="separate"/>
        </w:r>
        <w:r>
          <w:t>29</w:t>
        </w:r>
        <w:r>
          <w:fldChar w:fldCharType="end"/>
        </w:r>
      </w:hyperlink>
    </w:p>
    <w:p>
      <w:pPr>
        <w:pStyle w:val="TOC2"/>
        <w:tabs>
          <w:tab w:val="right" w:leader="dot" w:pos="8306"/>
        </w:tabs>
      </w:pPr>
      <w:hyperlink w:anchor="_Toc31156" w:history="1">
        <w:r>
          <w:rPr>
            <w:rFonts w:ascii="仿宋" w:eastAsia="仿宋" w:hAnsi="仿宋" w:cs="仿宋" w:hint="eastAsia"/>
            <w:lang w:eastAsia="zh-CN"/>
          </w:rPr>
          <w:t>(二)、必要性分析</w:t>
        </w:r>
        <w:r>
          <w:tab/>
        </w:r>
        <w:r>
          <w:fldChar w:fldCharType="begin"/>
        </w:r>
        <w:r>
          <w:instrText xml:space="preserve"> PAGEREF _Toc31156 \h </w:instrText>
        </w:r>
        <w:r>
          <w:fldChar w:fldCharType="separate"/>
        </w:r>
        <w:r>
          <w:t>30</w:t>
        </w:r>
        <w:r>
          <w:fldChar w:fldCharType="end"/>
        </w:r>
      </w:hyperlink>
    </w:p>
    <w:p>
      <w:pPr>
        <w:pStyle w:val="TOC2"/>
        <w:tabs>
          <w:tab w:val="right" w:leader="dot" w:pos="8306"/>
        </w:tabs>
      </w:pPr>
      <w:hyperlink w:anchor="_Toc28411" w:history="1">
        <w:r>
          <w:rPr>
            <w:rFonts w:ascii="仿宋" w:eastAsia="仿宋" w:hAnsi="仿宋" w:cs="仿宋" w:hint="eastAsia"/>
            <w:lang w:eastAsia="zh-CN"/>
          </w:rPr>
          <w:t>(三)、项目建设有利条件</w:t>
        </w:r>
        <w:r>
          <w:tab/>
        </w:r>
        <w:r>
          <w:fldChar w:fldCharType="begin"/>
        </w:r>
        <w:r>
          <w:instrText xml:space="preserve"> PAGEREF _Toc28411 \h </w:instrText>
        </w:r>
        <w:r>
          <w:fldChar w:fldCharType="separate"/>
        </w:r>
        <w:r>
          <w:t>32</w:t>
        </w:r>
        <w:r>
          <w:fldChar w:fldCharType="end"/>
        </w:r>
      </w:hyperlink>
    </w:p>
    <w:p>
      <w:pPr>
        <w:pStyle w:val="TOC1"/>
        <w:tabs>
          <w:tab w:val="right" w:leader="dot" w:pos="8306"/>
        </w:tabs>
      </w:pPr>
      <w:hyperlink w:anchor="_Toc8205" w:history="1">
        <w:r>
          <w:rPr>
            <w:rFonts w:ascii="仿宋" w:eastAsia="仿宋" w:hAnsi="仿宋" w:cs="仿宋" w:hint="eastAsia"/>
            <w:lang w:eastAsia="zh-CN"/>
          </w:rPr>
          <w:t>五、发展规划、产业政策和行业准入分析</w:t>
        </w:r>
        <w:r>
          <w:tab/>
        </w:r>
        <w:r>
          <w:fldChar w:fldCharType="begin"/>
        </w:r>
        <w:r>
          <w:instrText xml:space="preserve"> PAGEREF _Toc8205 \h </w:instrText>
        </w:r>
        <w:r>
          <w:fldChar w:fldCharType="separate"/>
        </w:r>
        <w:r>
          <w:t>33</w:t>
        </w:r>
        <w:r>
          <w:fldChar w:fldCharType="end"/>
        </w:r>
      </w:hyperlink>
    </w:p>
    <w:p>
      <w:pPr>
        <w:pStyle w:val="TOC2"/>
        <w:tabs>
          <w:tab w:val="right" w:leader="dot" w:pos="8306"/>
        </w:tabs>
      </w:pPr>
      <w:hyperlink w:anchor="_Toc15189" w:history="1">
        <w:r>
          <w:rPr>
            <w:rFonts w:ascii="仿宋" w:eastAsia="仿宋" w:hAnsi="仿宋" w:cs="仿宋" w:hint="eastAsia"/>
            <w:lang w:eastAsia="zh-CN"/>
          </w:rPr>
          <w:t>(一)、发展规划分析</w:t>
        </w:r>
        <w:r>
          <w:tab/>
        </w:r>
        <w:r>
          <w:fldChar w:fldCharType="begin"/>
        </w:r>
        <w:r>
          <w:instrText xml:space="preserve"> PAGEREF _Toc15189 \h </w:instrText>
        </w:r>
        <w:r>
          <w:fldChar w:fldCharType="separate"/>
        </w:r>
        <w:r>
          <w:t>33</w:t>
        </w:r>
        <w:r>
          <w:fldChar w:fldCharType="end"/>
        </w:r>
      </w:hyperlink>
    </w:p>
    <w:p>
      <w:pPr>
        <w:pStyle w:val="TOC2"/>
        <w:tabs>
          <w:tab w:val="right" w:leader="dot" w:pos="8306"/>
        </w:tabs>
      </w:pPr>
      <w:hyperlink w:anchor="_Toc31351" w:history="1">
        <w:r>
          <w:rPr>
            <w:rFonts w:ascii="仿宋" w:eastAsia="仿宋" w:hAnsi="仿宋" w:cs="仿宋" w:hint="eastAsia"/>
            <w:lang w:eastAsia="zh-CN"/>
          </w:rPr>
          <w:t>(二)、产业政策分析</w:t>
        </w:r>
        <w:r>
          <w:tab/>
        </w:r>
        <w:r>
          <w:fldChar w:fldCharType="begin"/>
        </w:r>
        <w:r>
          <w:instrText xml:space="preserve"> PAGEREF _Toc31351 \h </w:instrText>
        </w:r>
        <w:r>
          <w:fldChar w:fldCharType="separate"/>
        </w:r>
        <w:r>
          <w:t>35</w:t>
        </w:r>
        <w:r>
          <w:fldChar w:fldCharType="end"/>
        </w:r>
      </w:hyperlink>
    </w:p>
    <w:p>
      <w:pPr>
        <w:pStyle w:val="TOC2"/>
        <w:tabs>
          <w:tab w:val="right" w:leader="dot" w:pos="8306"/>
        </w:tabs>
      </w:pPr>
      <w:hyperlink w:anchor="_Toc29904" w:history="1">
        <w:r>
          <w:rPr>
            <w:rFonts w:ascii="仿宋" w:eastAsia="仿宋" w:hAnsi="仿宋" w:cs="仿宋" w:hint="eastAsia"/>
            <w:lang w:eastAsia="zh-CN"/>
          </w:rPr>
          <w:t>(三)、行业准入分析</w:t>
        </w:r>
        <w:r>
          <w:tab/>
        </w:r>
        <w:r>
          <w:fldChar w:fldCharType="begin"/>
        </w:r>
        <w:r>
          <w:instrText xml:space="preserve"> PAGEREF _Toc29904 \h </w:instrText>
        </w:r>
        <w:r>
          <w:fldChar w:fldCharType="separate"/>
        </w:r>
        <w:r>
          <w:t>37</w:t>
        </w:r>
        <w:r>
          <w:fldChar w:fldCharType="end"/>
        </w:r>
      </w:hyperlink>
    </w:p>
    <w:p>
      <w:pPr>
        <w:pStyle w:val="TOC1"/>
        <w:tabs>
          <w:tab w:val="right" w:leader="dot" w:pos="8306"/>
        </w:tabs>
      </w:pPr>
      <w:hyperlink w:anchor="_Toc24183" w:history="1">
        <w:r>
          <w:rPr>
            <w:rFonts w:ascii="仿宋" w:eastAsia="仿宋" w:hAnsi="仿宋" w:cs="仿宋" w:hint="eastAsia"/>
            <w:lang w:eastAsia="zh-CN"/>
          </w:rPr>
          <w:t>六、建设风险评估分析</w:t>
        </w:r>
        <w:r>
          <w:tab/>
        </w:r>
        <w:r>
          <w:fldChar w:fldCharType="begin"/>
        </w:r>
        <w:r>
          <w:instrText xml:space="preserve"> PAGEREF _Toc24183 \h </w:instrText>
        </w:r>
        <w:r>
          <w:fldChar w:fldCharType="separate"/>
        </w:r>
        <w:r>
          <w:t>38</w:t>
        </w:r>
        <w:r>
          <w:fldChar w:fldCharType="end"/>
        </w:r>
      </w:hyperlink>
    </w:p>
    <w:p>
      <w:pPr>
        <w:pStyle w:val="TOC2"/>
        <w:tabs>
          <w:tab w:val="right" w:leader="dot" w:pos="8306"/>
        </w:tabs>
      </w:pPr>
      <w:hyperlink w:anchor="_Toc22427" w:history="1">
        <w:r>
          <w:rPr>
            <w:rFonts w:ascii="仿宋" w:eastAsia="仿宋" w:hAnsi="仿宋" w:cs="仿宋" w:hint="eastAsia"/>
            <w:lang w:eastAsia="zh-CN"/>
          </w:rPr>
          <w:t>(一)、政策风险分析</w:t>
        </w:r>
        <w:r>
          <w:tab/>
        </w:r>
        <w:r>
          <w:fldChar w:fldCharType="begin"/>
        </w:r>
        <w:r>
          <w:instrText xml:space="preserve"> PAGEREF _Toc22427 \h </w:instrText>
        </w:r>
        <w:r>
          <w:fldChar w:fldCharType="separate"/>
        </w:r>
        <w:r>
          <w:t>38</w:t>
        </w:r>
        <w:r>
          <w:fldChar w:fldCharType="end"/>
        </w:r>
      </w:hyperlink>
    </w:p>
    <w:p>
      <w:pPr>
        <w:pStyle w:val="TOC2"/>
        <w:tabs>
          <w:tab w:val="right" w:leader="dot" w:pos="8306"/>
        </w:tabs>
      </w:pPr>
      <w:hyperlink w:anchor="_Toc18772" w:history="1">
        <w:r>
          <w:rPr>
            <w:rFonts w:ascii="仿宋" w:eastAsia="仿宋" w:hAnsi="仿宋" w:cs="仿宋" w:hint="eastAsia"/>
            <w:lang w:eastAsia="zh-CN"/>
          </w:rPr>
          <w:t>(二)、社会风险分析</w:t>
        </w:r>
        <w:r>
          <w:tab/>
        </w:r>
        <w:r>
          <w:fldChar w:fldCharType="begin"/>
        </w:r>
        <w:r>
          <w:instrText xml:space="preserve"> PAGEREF _Toc18772 \h </w:instrText>
        </w:r>
        <w:r>
          <w:fldChar w:fldCharType="separate"/>
        </w:r>
        <w:r>
          <w:t>39</w:t>
        </w:r>
        <w:r>
          <w:fldChar w:fldCharType="end"/>
        </w:r>
      </w:hyperlink>
    </w:p>
    <w:p>
      <w:pPr>
        <w:pStyle w:val="TOC2"/>
        <w:tabs>
          <w:tab w:val="right" w:leader="dot" w:pos="8306"/>
        </w:tabs>
      </w:pPr>
      <w:hyperlink w:anchor="_Toc7786" w:history="1">
        <w:r>
          <w:rPr>
            <w:rFonts w:ascii="仿宋" w:eastAsia="仿宋" w:hAnsi="仿宋" w:cs="仿宋" w:hint="eastAsia"/>
            <w:lang w:eastAsia="zh-CN"/>
          </w:rPr>
          <w:t>(三)、市场风险分析</w:t>
        </w:r>
        <w:r>
          <w:tab/>
        </w:r>
        <w:r>
          <w:fldChar w:fldCharType="begin"/>
        </w:r>
        <w:r>
          <w:instrText xml:space="preserve"> PAGEREF _Toc7786 \h </w:instrText>
        </w:r>
        <w:r>
          <w:fldChar w:fldCharType="separate"/>
        </w:r>
        <w:r>
          <w:t>41</w:t>
        </w:r>
        <w:r>
          <w:fldChar w:fldCharType="end"/>
        </w:r>
      </w:hyperlink>
    </w:p>
    <w:p>
      <w:pPr>
        <w:pStyle w:val="TOC2"/>
        <w:tabs>
          <w:tab w:val="right" w:leader="dot" w:pos="8306"/>
        </w:tabs>
      </w:pPr>
      <w:hyperlink w:anchor="_Toc6994" w:history="1">
        <w:r>
          <w:rPr>
            <w:rFonts w:ascii="仿宋" w:eastAsia="仿宋" w:hAnsi="仿宋" w:cs="仿宋" w:hint="eastAsia"/>
            <w:lang w:eastAsia="zh-CN"/>
          </w:rPr>
          <w:t>(四)、资金风险分析</w:t>
        </w:r>
        <w:r>
          <w:tab/>
        </w:r>
        <w:r>
          <w:fldChar w:fldCharType="begin"/>
        </w:r>
        <w:r>
          <w:instrText xml:space="preserve"> PAGEREF _Toc6994 \h </w:instrText>
        </w:r>
        <w:r>
          <w:fldChar w:fldCharType="separate"/>
        </w:r>
        <w:r>
          <w:t>41</w:t>
        </w:r>
        <w:r>
          <w:fldChar w:fldCharType="end"/>
        </w:r>
      </w:hyperlink>
    </w:p>
    <w:p>
      <w:pPr>
        <w:pStyle w:val="TOC2"/>
        <w:tabs>
          <w:tab w:val="right" w:leader="dot" w:pos="8306"/>
        </w:tabs>
      </w:pPr>
      <w:hyperlink w:anchor="_Toc32588" w:history="1">
        <w:r>
          <w:rPr>
            <w:rFonts w:ascii="仿宋" w:eastAsia="仿宋" w:hAnsi="仿宋" w:cs="仿宋" w:hint="eastAsia"/>
            <w:lang w:eastAsia="zh-CN"/>
          </w:rPr>
          <w:t>(五)、技术风险分析</w:t>
        </w:r>
        <w:r>
          <w:tab/>
        </w:r>
        <w:r>
          <w:fldChar w:fldCharType="begin"/>
        </w:r>
        <w:r>
          <w:instrText xml:space="preserve"> PAGEREF _Toc32588 \h </w:instrText>
        </w:r>
        <w:r>
          <w:fldChar w:fldCharType="separate"/>
        </w:r>
        <w:r>
          <w:t>42</w:t>
        </w:r>
        <w:r>
          <w:fldChar w:fldCharType="end"/>
        </w:r>
      </w:hyperlink>
    </w:p>
    <w:p>
      <w:pPr>
        <w:pStyle w:val="TOC2"/>
        <w:tabs>
          <w:tab w:val="right" w:leader="dot" w:pos="8306"/>
        </w:tabs>
      </w:pPr>
      <w:hyperlink w:anchor="_Toc5560" w:history="1">
        <w:r>
          <w:rPr>
            <w:rFonts w:ascii="仿宋" w:eastAsia="仿宋" w:hAnsi="仿宋" w:cs="仿宋" w:hint="eastAsia"/>
            <w:lang w:eastAsia="zh-CN"/>
          </w:rPr>
          <w:t>(六)、财务风险分析</w:t>
        </w:r>
        <w:r>
          <w:tab/>
        </w:r>
        <w:r>
          <w:fldChar w:fldCharType="begin"/>
        </w:r>
        <w:r>
          <w:instrText xml:space="preserve"> PAGEREF _Toc5560 \h </w:instrText>
        </w:r>
        <w:r>
          <w:fldChar w:fldCharType="separate"/>
        </w:r>
        <w:r>
          <w:t>44</w:t>
        </w:r>
        <w:r>
          <w:fldChar w:fldCharType="end"/>
        </w:r>
      </w:hyperlink>
    </w:p>
    <w:p>
      <w:pPr>
        <w:pStyle w:val="TOC2"/>
        <w:tabs>
          <w:tab w:val="right" w:leader="dot" w:pos="8306"/>
        </w:tabs>
      </w:pPr>
      <w:hyperlink w:anchor="_Toc21525" w:history="1">
        <w:r>
          <w:rPr>
            <w:rFonts w:ascii="仿宋" w:eastAsia="仿宋" w:hAnsi="仿宋" w:cs="仿宋" w:hint="eastAsia"/>
            <w:lang w:eastAsia="zh-CN"/>
          </w:rPr>
          <w:t>(七)、管理风险分析</w:t>
        </w:r>
        <w:r>
          <w:tab/>
        </w:r>
        <w:r>
          <w:fldChar w:fldCharType="begin"/>
        </w:r>
        <w:r>
          <w:instrText xml:space="preserve"> PAGEREF _Toc21525 \h </w:instrText>
        </w:r>
        <w:r>
          <w:fldChar w:fldCharType="separate"/>
        </w:r>
        <w:r>
          <w:t>45</w:t>
        </w:r>
        <w:r>
          <w:fldChar w:fldCharType="end"/>
        </w:r>
      </w:hyperlink>
    </w:p>
    <w:p>
      <w:pPr>
        <w:pStyle w:val="TOC2"/>
        <w:tabs>
          <w:tab w:val="right" w:leader="dot" w:pos="8306"/>
        </w:tabs>
      </w:pPr>
      <w:hyperlink w:anchor="_Toc31245" w:history="1">
        <w:r>
          <w:rPr>
            <w:rFonts w:ascii="仿宋" w:eastAsia="仿宋" w:hAnsi="仿宋" w:cs="仿宋" w:hint="eastAsia"/>
            <w:lang w:eastAsia="zh-CN"/>
          </w:rPr>
          <w:t>(八)、其它风险分析</w:t>
        </w:r>
        <w:r>
          <w:tab/>
        </w:r>
        <w:r>
          <w:fldChar w:fldCharType="begin"/>
        </w:r>
        <w:r>
          <w:instrText xml:space="preserve"> PAGEREF _Toc31245 \h </w:instrText>
        </w:r>
        <w:r>
          <w:fldChar w:fldCharType="separate"/>
        </w:r>
        <w:r>
          <w:t>47</w:t>
        </w:r>
        <w:r>
          <w:fldChar w:fldCharType="end"/>
        </w:r>
      </w:hyperlink>
    </w:p>
    <w:p>
      <w:pPr>
        <w:pStyle w:val="TOC2"/>
        <w:tabs>
          <w:tab w:val="right" w:leader="dot" w:pos="8306"/>
        </w:tabs>
      </w:pPr>
      <w:hyperlink w:anchor="_Toc29483" w:history="1">
        <w:r>
          <w:rPr>
            <w:rFonts w:ascii="仿宋" w:eastAsia="仿宋" w:hAnsi="仿宋" w:cs="仿宋" w:hint="eastAsia"/>
            <w:lang w:eastAsia="zh-CN"/>
          </w:rPr>
          <w:t>(九)、社会影响评估</w:t>
        </w:r>
        <w:r>
          <w:tab/>
        </w:r>
        <w:r>
          <w:fldChar w:fldCharType="begin"/>
        </w:r>
        <w:r>
          <w:instrText xml:space="preserve"> PAGEREF _Toc29483 \h </w:instrText>
        </w:r>
        <w:r>
          <w:fldChar w:fldCharType="separate"/>
        </w:r>
        <w:r>
          <w:t>48</w:t>
        </w:r>
        <w:r>
          <w:fldChar w:fldCharType="end"/>
        </w:r>
      </w:hyperlink>
    </w:p>
    <w:p>
      <w:pPr>
        <w:pStyle w:val="TOC1"/>
        <w:tabs>
          <w:tab w:val="right" w:leader="dot" w:pos="8306"/>
        </w:tabs>
      </w:pPr>
      <w:hyperlink w:anchor="_Toc23599" w:history="1">
        <w:r>
          <w:rPr>
            <w:rFonts w:ascii="仿宋" w:eastAsia="仿宋" w:hAnsi="仿宋" w:cs="仿宋" w:hint="eastAsia"/>
            <w:lang w:eastAsia="zh-CN"/>
          </w:rPr>
          <w:t>七、资金管理与财务规划</w:t>
        </w:r>
        <w:r>
          <w:tab/>
        </w:r>
        <w:r>
          <w:fldChar w:fldCharType="begin"/>
        </w:r>
        <w:r>
          <w:instrText xml:space="preserve"> PAGEREF _Toc23599 \h </w:instrText>
        </w:r>
        <w:r>
          <w:fldChar w:fldCharType="separate"/>
        </w:r>
        <w:r>
          <w:t>50</w:t>
        </w:r>
        <w:r>
          <w:fldChar w:fldCharType="end"/>
        </w:r>
      </w:hyperlink>
    </w:p>
    <w:p>
      <w:pPr>
        <w:pStyle w:val="TOC2"/>
        <w:tabs>
          <w:tab w:val="right" w:leader="dot" w:pos="8306"/>
        </w:tabs>
      </w:pPr>
      <w:hyperlink w:anchor="_Toc9149" w:history="1">
        <w:r>
          <w:rPr>
            <w:rFonts w:ascii="仿宋" w:eastAsia="仿宋" w:hAnsi="仿宋" w:cs="仿宋" w:hint="eastAsia"/>
            <w:lang w:eastAsia="zh-CN"/>
          </w:rPr>
          <w:t>(一)、项目资金来源与筹措</w:t>
        </w:r>
        <w:r>
          <w:tab/>
        </w:r>
        <w:r>
          <w:fldChar w:fldCharType="begin"/>
        </w:r>
        <w:r>
          <w:instrText xml:space="preserve"> PAGEREF _Toc9149 \h </w:instrText>
        </w:r>
        <w:r>
          <w:fldChar w:fldCharType="separate"/>
        </w:r>
        <w:r>
          <w:t>50</w:t>
        </w:r>
        <w:r>
          <w:fldChar w:fldCharType="end"/>
        </w:r>
      </w:hyperlink>
    </w:p>
    <w:p>
      <w:pPr>
        <w:pStyle w:val="TOC2"/>
        <w:tabs>
          <w:tab w:val="right" w:leader="dot" w:pos="8306"/>
        </w:tabs>
      </w:pPr>
      <w:hyperlink w:anchor="_Toc1585" w:history="1">
        <w:r>
          <w:rPr>
            <w:rFonts w:ascii="仿宋" w:eastAsia="仿宋" w:hAnsi="仿宋" w:cs="仿宋" w:hint="eastAsia"/>
            <w:lang w:eastAsia="zh-CN"/>
          </w:rPr>
          <w:t>(二)、资金使用与监管</w:t>
        </w:r>
        <w:r>
          <w:tab/>
        </w:r>
        <w:r>
          <w:fldChar w:fldCharType="begin"/>
        </w:r>
        <w:r>
          <w:instrText xml:space="preserve"> PAGEREF _Toc1585 \h </w:instrText>
        </w:r>
        <w:r>
          <w:fldChar w:fldCharType="separate"/>
        </w:r>
        <w:r>
          <w:t>52</w:t>
        </w:r>
        <w:r>
          <w:fldChar w:fldCharType="end"/>
        </w:r>
      </w:hyperlink>
    </w:p>
    <w:p>
      <w:pPr>
        <w:pStyle w:val="TOC2"/>
        <w:tabs>
          <w:tab w:val="right" w:leader="dot" w:pos="8306"/>
        </w:tabs>
      </w:pPr>
      <w:hyperlink w:anchor="_Toc12459" w:history="1">
        <w:r>
          <w:rPr>
            <w:rFonts w:ascii="仿宋" w:eastAsia="仿宋" w:hAnsi="仿宋" w:cs="仿宋" w:hint="eastAsia"/>
            <w:lang w:eastAsia="zh-CN"/>
          </w:rPr>
          <w:t>(三)、财务规划与预测</w:t>
        </w:r>
        <w:r>
          <w:tab/>
        </w:r>
        <w:r>
          <w:fldChar w:fldCharType="begin"/>
        </w:r>
        <w:r>
          <w:instrText xml:space="preserve"> PAGEREF _Toc12459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 w:history="1">
        <w:r>
          <w:rPr>
            <w:rFonts w:ascii="仿宋" w:eastAsia="仿宋" w:hAnsi="仿宋" w:cs="仿宋" w:hint="eastAsia"/>
            <w:lang w:eastAsia="zh-CN"/>
          </w:rPr>
          <w:t>八、项目实施与管理方案</w:t>
        </w:r>
        <w:r>
          <w:tab/>
        </w:r>
        <w:r>
          <w:fldChar w:fldCharType="begin"/>
        </w:r>
        <w:r>
          <w:instrText xml:space="preserve"> PAGEREF _Toc1063 \h </w:instrText>
        </w:r>
        <w:r>
          <w:fldChar w:fldCharType="separate"/>
        </w:r>
        <w:r>
          <w:t>54</w:t>
        </w:r>
        <w:r>
          <w:fldChar w:fldCharType="end"/>
        </w:r>
      </w:hyperlink>
    </w:p>
    <w:p>
      <w:pPr>
        <w:pStyle w:val="TOC2"/>
        <w:tabs>
          <w:tab w:val="right" w:leader="dot" w:pos="8306"/>
        </w:tabs>
      </w:pPr>
      <w:hyperlink w:anchor="_Toc30630" w:history="1">
        <w:r>
          <w:rPr>
            <w:rFonts w:ascii="仿宋" w:eastAsia="仿宋" w:hAnsi="仿宋" w:cs="仿宋" w:hint="eastAsia"/>
            <w:lang w:eastAsia="zh-CN"/>
          </w:rPr>
          <w:t>(一)、项目实施计划</w:t>
        </w:r>
        <w:r>
          <w:tab/>
        </w:r>
        <w:r>
          <w:fldChar w:fldCharType="begin"/>
        </w:r>
        <w:r>
          <w:instrText xml:space="preserve"> PAGEREF _Toc30630 \h </w:instrText>
        </w:r>
        <w:r>
          <w:fldChar w:fldCharType="separate"/>
        </w:r>
        <w:r>
          <w:t>54</w:t>
        </w:r>
        <w:r>
          <w:fldChar w:fldCharType="end"/>
        </w:r>
      </w:hyperlink>
    </w:p>
    <w:p>
      <w:pPr>
        <w:pStyle w:val="TOC2"/>
        <w:tabs>
          <w:tab w:val="right" w:leader="dot" w:pos="8306"/>
        </w:tabs>
      </w:pPr>
      <w:hyperlink w:anchor="_Toc24388" w:history="1">
        <w:r>
          <w:rPr>
            <w:rFonts w:ascii="仿宋" w:eastAsia="仿宋" w:hAnsi="仿宋" w:cs="仿宋" w:hint="eastAsia"/>
            <w:lang w:eastAsia="zh-CN"/>
          </w:rPr>
          <w:t>(二)、项目组织机构与职责</w:t>
        </w:r>
        <w:r>
          <w:tab/>
        </w:r>
        <w:r>
          <w:fldChar w:fldCharType="begin"/>
        </w:r>
        <w:r>
          <w:instrText xml:space="preserve"> PAGEREF _Toc24388 \h </w:instrText>
        </w:r>
        <w:r>
          <w:fldChar w:fldCharType="separate"/>
        </w:r>
        <w:r>
          <w:t>55</w:t>
        </w:r>
        <w:r>
          <w:fldChar w:fldCharType="end"/>
        </w:r>
      </w:hyperlink>
    </w:p>
    <w:p>
      <w:pPr>
        <w:pStyle w:val="TOC2"/>
        <w:tabs>
          <w:tab w:val="right" w:leader="dot" w:pos="8306"/>
        </w:tabs>
      </w:pPr>
      <w:hyperlink w:anchor="_Toc32333" w:history="1">
        <w:r>
          <w:rPr>
            <w:rFonts w:ascii="仿宋" w:eastAsia="仿宋" w:hAnsi="仿宋" w:cs="仿宋" w:hint="eastAsia"/>
            <w:lang w:eastAsia="zh-CN"/>
          </w:rPr>
          <w:t>(三)、项目管理与监控体系</w:t>
        </w:r>
        <w:r>
          <w:tab/>
        </w:r>
        <w:r>
          <w:fldChar w:fldCharType="begin"/>
        </w:r>
        <w:r>
          <w:instrText xml:space="preserve"> PAGEREF _Toc32333 \h </w:instrText>
        </w:r>
        <w:r>
          <w:fldChar w:fldCharType="separate"/>
        </w:r>
        <w:r>
          <w:t>58</w:t>
        </w:r>
        <w:r>
          <w:fldChar w:fldCharType="end"/>
        </w:r>
      </w:hyperlink>
    </w:p>
    <w:p>
      <w:pPr>
        <w:pStyle w:val="TOC1"/>
        <w:tabs>
          <w:tab w:val="right" w:leader="dot" w:pos="8306"/>
        </w:tabs>
      </w:pPr>
      <w:hyperlink w:anchor="_Toc2807" w:history="1">
        <w:r>
          <w:rPr>
            <w:rFonts w:ascii="仿宋" w:eastAsia="仿宋" w:hAnsi="仿宋" w:cs="仿宋" w:hint="eastAsia"/>
            <w:lang w:eastAsia="zh-CN"/>
          </w:rPr>
          <w:t>九、客户关系管理与市场拓展</w:t>
        </w:r>
        <w:r>
          <w:tab/>
        </w:r>
        <w:r>
          <w:fldChar w:fldCharType="begin"/>
        </w:r>
        <w:r>
          <w:instrText xml:space="preserve"> PAGEREF _Toc2807 \h </w:instrText>
        </w:r>
        <w:r>
          <w:fldChar w:fldCharType="separate"/>
        </w:r>
        <w:r>
          <w:t>60</w:t>
        </w:r>
        <w:r>
          <w:fldChar w:fldCharType="end"/>
        </w:r>
      </w:hyperlink>
    </w:p>
    <w:p>
      <w:pPr>
        <w:pStyle w:val="TOC2"/>
        <w:tabs>
          <w:tab w:val="right" w:leader="dot" w:pos="8306"/>
        </w:tabs>
      </w:pPr>
      <w:hyperlink w:anchor="_Toc9565" w:history="1">
        <w:r>
          <w:rPr>
            <w:rFonts w:ascii="仿宋" w:eastAsia="仿宋" w:hAnsi="仿宋" w:cs="仿宋" w:hint="eastAsia"/>
            <w:lang w:eastAsia="zh-CN"/>
          </w:rPr>
          <w:t>(一)、客户关系管理策略</w:t>
        </w:r>
        <w:r>
          <w:tab/>
        </w:r>
        <w:r>
          <w:fldChar w:fldCharType="begin"/>
        </w:r>
        <w:r>
          <w:instrText xml:space="preserve"> PAGEREF _Toc9565 \h </w:instrText>
        </w:r>
        <w:r>
          <w:fldChar w:fldCharType="separate"/>
        </w:r>
        <w:r>
          <w:t>60</w:t>
        </w:r>
        <w:r>
          <w:fldChar w:fldCharType="end"/>
        </w:r>
      </w:hyperlink>
    </w:p>
    <w:p>
      <w:pPr>
        <w:pStyle w:val="TOC2"/>
        <w:tabs>
          <w:tab w:val="right" w:leader="dot" w:pos="8306"/>
        </w:tabs>
      </w:pPr>
      <w:hyperlink w:anchor="_Toc23533" w:history="1">
        <w:r>
          <w:rPr>
            <w:rFonts w:ascii="仿宋" w:eastAsia="仿宋" w:hAnsi="仿宋" w:cs="仿宋" w:hint="eastAsia"/>
            <w:lang w:eastAsia="zh-CN"/>
          </w:rPr>
          <w:t>(二)、市场拓展方案</w:t>
        </w:r>
        <w:r>
          <w:tab/>
        </w:r>
        <w:r>
          <w:fldChar w:fldCharType="begin"/>
        </w:r>
        <w:r>
          <w:instrText xml:space="preserve"> PAGEREF _Toc23533 \h </w:instrText>
        </w:r>
        <w:r>
          <w:fldChar w:fldCharType="separate"/>
        </w:r>
        <w:r>
          <w:t>61</w:t>
        </w:r>
        <w:r>
          <w:fldChar w:fldCharType="end"/>
        </w:r>
      </w:hyperlink>
    </w:p>
    <w:p>
      <w:pPr>
        <w:pStyle w:val="TOC1"/>
        <w:tabs>
          <w:tab w:val="right" w:leader="dot" w:pos="8306"/>
        </w:tabs>
      </w:pPr>
      <w:hyperlink w:anchor="_Toc4648" w:history="1">
        <w:r>
          <w:rPr>
            <w:rFonts w:ascii="仿宋" w:eastAsia="仿宋" w:hAnsi="仿宋" w:cs="仿宋" w:hint="eastAsia"/>
            <w:lang w:eastAsia="zh-CN"/>
          </w:rPr>
          <w:t>十、经济效益与社会效益优化</w:t>
        </w:r>
        <w:r>
          <w:tab/>
        </w:r>
        <w:r>
          <w:fldChar w:fldCharType="begin"/>
        </w:r>
        <w:r>
          <w:instrText xml:space="preserve"> PAGEREF _Toc4648 \h </w:instrText>
        </w:r>
        <w:r>
          <w:fldChar w:fldCharType="separate"/>
        </w:r>
        <w:r>
          <w:t>62</w:t>
        </w:r>
        <w:r>
          <w:fldChar w:fldCharType="end"/>
        </w:r>
      </w:hyperlink>
    </w:p>
    <w:p>
      <w:pPr>
        <w:pStyle w:val="TOC2"/>
        <w:tabs>
          <w:tab w:val="right" w:leader="dot" w:pos="8306"/>
        </w:tabs>
      </w:pPr>
      <w:hyperlink w:anchor="_Toc24608" w:history="1">
        <w:r>
          <w:rPr>
            <w:rFonts w:ascii="仿宋" w:eastAsia="仿宋" w:hAnsi="仿宋" w:cs="仿宋" w:hint="eastAsia"/>
            <w:lang w:eastAsia="zh-CN"/>
          </w:rPr>
          <w:t>(一)、经济效益提升策略</w:t>
        </w:r>
        <w:r>
          <w:tab/>
        </w:r>
        <w:r>
          <w:fldChar w:fldCharType="begin"/>
        </w:r>
        <w:r>
          <w:instrText xml:space="preserve"> PAGEREF _Toc24608 \h </w:instrText>
        </w:r>
        <w:r>
          <w:fldChar w:fldCharType="separate"/>
        </w:r>
        <w:r>
          <w:t>62</w:t>
        </w:r>
        <w:r>
          <w:fldChar w:fldCharType="end"/>
        </w:r>
      </w:hyperlink>
    </w:p>
    <w:p>
      <w:pPr>
        <w:pStyle w:val="TOC2"/>
        <w:tabs>
          <w:tab w:val="right" w:leader="dot" w:pos="8306"/>
        </w:tabs>
      </w:pPr>
      <w:hyperlink w:anchor="_Toc26862" w:history="1">
        <w:r>
          <w:rPr>
            <w:rFonts w:ascii="仿宋" w:eastAsia="仿宋" w:hAnsi="仿宋" w:cs="仿宋" w:hint="eastAsia"/>
            <w:lang w:eastAsia="zh-CN"/>
          </w:rPr>
          <w:t>(二)、社会效益增强方案</w:t>
        </w:r>
        <w:r>
          <w:tab/>
        </w:r>
        <w:r>
          <w:fldChar w:fldCharType="begin"/>
        </w:r>
        <w:r>
          <w:instrText xml:space="preserve"> PAGEREF _Toc26862 \h </w:instrText>
        </w:r>
        <w:r>
          <w:fldChar w:fldCharType="separate"/>
        </w:r>
        <w:r>
          <w:t>63</w:t>
        </w:r>
        <w:r>
          <w:fldChar w:fldCharType="end"/>
        </w:r>
      </w:hyperlink>
    </w:p>
    <w:p>
      <w:pPr>
        <w:pStyle w:val="TOC1"/>
        <w:tabs>
          <w:tab w:val="right" w:leader="dot" w:pos="8306"/>
        </w:tabs>
      </w:pPr>
      <w:hyperlink w:anchor="_Toc26713" w:history="1">
        <w:r>
          <w:rPr>
            <w:rFonts w:ascii="仿宋" w:eastAsia="仿宋" w:hAnsi="仿宋" w:cs="仿宋" w:hint="eastAsia"/>
            <w:lang w:eastAsia="zh-CN"/>
          </w:rPr>
          <w:t>十一、环境保护与治理方案</w:t>
        </w:r>
        <w:r>
          <w:tab/>
        </w:r>
        <w:r>
          <w:fldChar w:fldCharType="begin"/>
        </w:r>
        <w:r>
          <w:instrText xml:space="preserve"> PAGEREF _Toc26713 \h </w:instrText>
        </w:r>
        <w:r>
          <w:fldChar w:fldCharType="separate"/>
        </w:r>
        <w:r>
          <w:t>64</w:t>
        </w:r>
        <w:r>
          <w:fldChar w:fldCharType="end"/>
        </w:r>
      </w:hyperlink>
    </w:p>
    <w:p>
      <w:pPr>
        <w:pStyle w:val="TOC2"/>
        <w:tabs>
          <w:tab w:val="right" w:leader="dot" w:pos="8306"/>
        </w:tabs>
      </w:pPr>
      <w:hyperlink w:anchor="_Toc1737" w:history="1">
        <w:r>
          <w:rPr>
            <w:rFonts w:ascii="仿宋" w:eastAsia="仿宋" w:hAnsi="仿宋" w:cs="仿宋" w:hint="eastAsia"/>
            <w:lang w:eastAsia="zh-CN"/>
          </w:rPr>
          <w:t>(一)、项目环境影响评估</w:t>
        </w:r>
        <w:r>
          <w:tab/>
        </w:r>
        <w:r>
          <w:fldChar w:fldCharType="begin"/>
        </w:r>
        <w:r>
          <w:instrText xml:space="preserve"> PAGEREF _Toc1737 \h </w:instrText>
        </w:r>
        <w:r>
          <w:fldChar w:fldCharType="separate"/>
        </w:r>
        <w:r>
          <w:t>64</w:t>
        </w:r>
        <w:r>
          <w:fldChar w:fldCharType="end"/>
        </w:r>
      </w:hyperlink>
    </w:p>
    <w:p>
      <w:pPr>
        <w:pStyle w:val="TOC2"/>
        <w:tabs>
          <w:tab w:val="right" w:leader="dot" w:pos="8306"/>
        </w:tabs>
      </w:pPr>
      <w:hyperlink w:anchor="_Toc22226" w:history="1">
        <w:r>
          <w:rPr>
            <w:rFonts w:ascii="仿宋" w:eastAsia="仿宋" w:hAnsi="仿宋" w:cs="仿宋" w:hint="eastAsia"/>
            <w:lang w:eastAsia="zh-CN"/>
          </w:rPr>
          <w:t>(二)、环境保护措施与治理方案</w:t>
        </w:r>
        <w:r>
          <w:tab/>
        </w:r>
        <w:r>
          <w:fldChar w:fldCharType="begin"/>
        </w:r>
        <w:r>
          <w:instrText xml:space="preserve"> PAGEREF _Toc22226 \h </w:instrText>
        </w:r>
        <w:r>
          <w:fldChar w:fldCharType="separate"/>
        </w:r>
        <w:r>
          <w:t>64</w:t>
        </w:r>
        <w:r>
          <w:fldChar w:fldCharType="end"/>
        </w:r>
      </w:hyperlink>
    </w:p>
    <w:p>
      <w:pPr>
        <w:pStyle w:val="TOC1"/>
        <w:tabs>
          <w:tab w:val="right" w:leader="dot" w:pos="8306"/>
        </w:tabs>
      </w:pPr>
      <w:hyperlink w:anchor="_Toc8279" w:history="1">
        <w:r>
          <w:rPr>
            <w:rFonts w:ascii="仿宋" w:eastAsia="仿宋" w:hAnsi="仿宋" w:cs="仿宋" w:hint="eastAsia"/>
            <w:lang w:eastAsia="zh-CN"/>
          </w:rPr>
          <w:t>十二、土地利用与规划方案</w:t>
        </w:r>
        <w:r>
          <w:tab/>
        </w:r>
        <w:r>
          <w:fldChar w:fldCharType="begin"/>
        </w:r>
        <w:r>
          <w:instrText xml:space="preserve"> PAGEREF _Toc8279 \h </w:instrText>
        </w:r>
        <w:r>
          <w:fldChar w:fldCharType="separate"/>
        </w:r>
        <w:r>
          <w:t>65</w:t>
        </w:r>
        <w:r>
          <w:fldChar w:fldCharType="end"/>
        </w:r>
      </w:hyperlink>
    </w:p>
    <w:p>
      <w:pPr>
        <w:pStyle w:val="TOC2"/>
        <w:tabs>
          <w:tab w:val="right" w:leader="dot" w:pos="8306"/>
        </w:tabs>
      </w:pPr>
      <w:hyperlink w:anchor="_Toc9180" w:history="1">
        <w:r>
          <w:rPr>
            <w:rFonts w:ascii="仿宋" w:eastAsia="仿宋" w:hAnsi="仿宋" w:cs="仿宋" w:hint="eastAsia"/>
            <w:lang w:eastAsia="zh-CN"/>
          </w:rPr>
          <w:t>(一)、项目用地情况分析</w:t>
        </w:r>
        <w:r>
          <w:tab/>
        </w:r>
        <w:r>
          <w:fldChar w:fldCharType="begin"/>
        </w:r>
        <w:r>
          <w:instrText xml:space="preserve"> PAGEREF _Toc9180 \h </w:instrText>
        </w:r>
        <w:r>
          <w:fldChar w:fldCharType="separate"/>
        </w:r>
        <w:r>
          <w:t>65</w:t>
        </w:r>
        <w:r>
          <w:fldChar w:fldCharType="end"/>
        </w:r>
      </w:hyperlink>
    </w:p>
    <w:p>
      <w:pPr>
        <w:pStyle w:val="TOC2"/>
        <w:tabs>
          <w:tab w:val="right" w:leader="dot" w:pos="8306"/>
        </w:tabs>
      </w:pPr>
      <w:hyperlink w:anchor="_Toc4670" w:history="1">
        <w:r>
          <w:rPr>
            <w:rFonts w:ascii="仿宋" w:eastAsia="仿宋" w:hAnsi="仿宋" w:cs="仿宋" w:hint="eastAsia"/>
            <w:lang w:eastAsia="zh-CN"/>
          </w:rPr>
          <w:t>(二)、土地利用规划方案</w:t>
        </w:r>
        <w:r>
          <w:tab/>
        </w:r>
        <w:r>
          <w:fldChar w:fldCharType="begin"/>
        </w:r>
        <w:r>
          <w:instrText xml:space="preserve"> PAGEREF _Toc4670 \h </w:instrText>
        </w:r>
        <w:r>
          <w:fldChar w:fldCharType="separate"/>
        </w:r>
        <w:r>
          <w:t>66</w:t>
        </w:r>
        <w:r>
          <w:fldChar w:fldCharType="end"/>
        </w:r>
      </w:hyperlink>
    </w:p>
    <w:p>
      <w:pPr>
        <w:pStyle w:val="TOC1"/>
        <w:tabs>
          <w:tab w:val="right" w:leader="dot" w:pos="8306"/>
        </w:tabs>
      </w:pPr>
      <w:hyperlink w:anchor="_Toc20658" w:history="1">
        <w:r>
          <w:rPr>
            <w:rFonts w:ascii="仿宋" w:eastAsia="仿宋" w:hAnsi="仿宋" w:cs="仿宋" w:hint="eastAsia"/>
            <w:lang w:eastAsia="zh-CN"/>
          </w:rPr>
          <w:t>十三、产业协同与集群发展</w:t>
        </w:r>
        <w:r>
          <w:tab/>
        </w:r>
        <w:r>
          <w:fldChar w:fldCharType="begin"/>
        </w:r>
        <w:r>
          <w:instrText xml:space="preserve"> PAGEREF _Toc20658 \h </w:instrText>
        </w:r>
        <w:r>
          <w:fldChar w:fldCharType="separate"/>
        </w:r>
        <w:r>
          <w:t>67</w:t>
        </w:r>
        <w:r>
          <w:fldChar w:fldCharType="end"/>
        </w:r>
      </w:hyperlink>
    </w:p>
    <w:p>
      <w:pPr>
        <w:pStyle w:val="TOC2"/>
        <w:tabs>
          <w:tab w:val="right" w:leader="dot" w:pos="8306"/>
        </w:tabs>
      </w:pPr>
      <w:hyperlink w:anchor="_Toc23357" w:history="1">
        <w:r>
          <w:rPr>
            <w:rFonts w:ascii="仿宋" w:eastAsia="仿宋" w:hAnsi="仿宋" w:cs="仿宋" w:hint="eastAsia"/>
            <w:lang w:eastAsia="zh-CN"/>
          </w:rPr>
          <w:t>(一)、产业协同机制建设</w:t>
        </w:r>
        <w:r>
          <w:tab/>
        </w:r>
        <w:r>
          <w:fldChar w:fldCharType="begin"/>
        </w:r>
        <w:r>
          <w:instrText xml:space="preserve"> PAGEREF _Toc23357 \h </w:instrText>
        </w:r>
        <w:r>
          <w:fldChar w:fldCharType="separate"/>
        </w:r>
        <w:r>
          <w:t>67</w:t>
        </w:r>
        <w:r>
          <w:fldChar w:fldCharType="end"/>
        </w:r>
      </w:hyperlink>
    </w:p>
    <w:p>
      <w:pPr>
        <w:pStyle w:val="TOC2"/>
        <w:tabs>
          <w:tab w:val="right" w:leader="dot" w:pos="8306"/>
        </w:tabs>
      </w:pPr>
      <w:hyperlink w:anchor="_Toc476" w:history="1">
        <w:r>
          <w:rPr>
            <w:rFonts w:ascii="仿宋" w:eastAsia="仿宋" w:hAnsi="仿宋" w:cs="仿宋" w:hint="eastAsia"/>
            <w:lang w:eastAsia="zh-CN"/>
          </w:rPr>
          <w:t>(二)、产业集群培育与发展</w:t>
        </w:r>
        <w:r>
          <w:tab/>
        </w:r>
        <w:r>
          <w:fldChar w:fldCharType="begin"/>
        </w:r>
        <w:r>
          <w:instrText xml:space="preserve"> PAGEREF _Toc476 \h </w:instrText>
        </w:r>
        <w:r>
          <w:fldChar w:fldCharType="separate"/>
        </w:r>
        <w:r>
          <w:t>68</w:t>
        </w:r>
        <w:r>
          <w:fldChar w:fldCharType="end"/>
        </w:r>
      </w:hyperlink>
    </w:p>
    <w:p>
      <w:pPr>
        <w:pStyle w:val="TOC1"/>
        <w:tabs>
          <w:tab w:val="right" w:leader="dot" w:pos="8306"/>
        </w:tabs>
      </w:pPr>
      <w:hyperlink w:anchor="_Toc13166" w:history="1">
        <w:r>
          <w:rPr>
            <w:rFonts w:ascii="仿宋" w:eastAsia="仿宋" w:hAnsi="仿宋" w:cs="仿宋" w:hint="eastAsia"/>
            <w:lang w:eastAsia="zh-CN"/>
          </w:rPr>
          <w:t>十四、成果转化与推广应用</w:t>
        </w:r>
        <w:r>
          <w:tab/>
        </w:r>
        <w:r>
          <w:fldChar w:fldCharType="begin"/>
        </w:r>
        <w:r>
          <w:instrText xml:space="preserve"> PAGEREF _Toc13166 \h </w:instrText>
        </w:r>
        <w:r>
          <w:fldChar w:fldCharType="separate"/>
        </w:r>
        <w:r>
          <w:t>69</w:t>
        </w:r>
        <w:r>
          <w:fldChar w:fldCharType="end"/>
        </w:r>
      </w:hyperlink>
    </w:p>
    <w:p>
      <w:pPr>
        <w:pStyle w:val="TOC2"/>
        <w:tabs>
          <w:tab w:val="right" w:leader="dot" w:pos="8306"/>
        </w:tabs>
      </w:pPr>
      <w:hyperlink w:anchor="_Toc1498" w:history="1">
        <w:r>
          <w:rPr>
            <w:rFonts w:ascii="仿宋" w:eastAsia="仿宋" w:hAnsi="仿宋" w:cs="仿宋" w:hint="eastAsia"/>
            <w:lang w:eastAsia="zh-CN"/>
          </w:rPr>
          <w:t>(一)、成果转化策略制定</w:t>
        </w:r>
        <w:r>
          <w:tab/>
        </w:r>
        <w:r>
          <w:fldChar w:fldCharType="begin"/>
        </w:r>
        <w:r>
          <w:instrText xml:space="preserve"> PAGEREF _Toc1498 \h </w:instrText>
        </w:r>
        <w:r>
          <w:fldChar w:fldCharType="separate"/>
        </w:r>
        <w:r>
          <w:t>69</w:t>
        </w:r>
        <w:r>
          <w:fldChar w:fldCharType="end"/>
        </w:r>
      </w:hyperlink>
    </w:p>
    <w:p>
      <w:pPr>
        <w:pStyle w:val="TOC2"/>
        <w:tabs>
          <w:tab w:val="right" w:leader="dot" w:pos="8306"/>
        </w:tabs>
      </w:pPr>
      <w:hyperlink w:anchor="_Toc4830" w:history="1">
        <w:r>
          <w:rPr>
            <w:rFonts w:ascii="仿宋" w:eastAsia="仿宋" w:hAnsi="仿宋" w:cs="仿宋" w:hint="eastAsia"/>
            <w:lang w:eastAsia="zh-CN"/>
          </w:rPr>
          <w:t>(二)、成果推广应用方案</w:t>
        </w:r>
        <w:r>
          <w:tab/>
        </w:r>
        <w:r>
          <w:fldChar w:fldCharType="begin"/>
        </w:r>
        <w:r>
          <w:instrText xml:space="preserve"> PAGEREF _Toc4830 \h </w:instrText>
        </w:r>
        <w:r>
          <w:fldChar w:fldCharType="separate"/>
        </w:r>
        <w:r>
          <w:t>71</w:t>
        </w:r>
        <w:r>
          <w:fldChar w:fldCharType="end"/>
        </w:r>
      </w:hyperlink>
    </w:p>
    <w:p>
      <w:pPr>
        <w:pStyle w:val="TOC1"/>
        <w:tabs>
          <w:tab w:val="right" w:leader="dot" w:pos="8306"/>
        </w:tabs>
      </w:pPr>
      <w:hyperlink w:anchor="_Toc29163" w:history="1">
        <w:r>
          <w:rPr>
            <w:rFonts w:ascii="仿宋" w:eastAsia="仿宋" w:hAnsi="仿宋" w:cs="仿宋" w:hint="eastAsia"/>
            <w:lang w:eastAsia="zh-CN"/>
          </w:rPr>
          <w:t>十五、人力资源管理与开发</w:t>
        </w:r>
        <w:r>
          <w:tab/>
        </w:r>
        <w:r>
          <w:fldChar w:fldCharType="begin"/>
        </w:r>
        <w:r>
          <w:instrText xml:space="preserve"> PAGEREF _Toc29163 \h </w:instrText>
        </w:r>
        <w:r>
          <w:fldChar w:fldCharType="separate"/>
        </w:r>
        <w:r>
          <w:t>72</w:t>
        </w:r>
        <w:r>
          <w:fldChar w:fldCharType="end"/>
        </w:r>
      </w:hyperlink>
    </w:p>
    <w:p>
      <w:pPr>
        <w:pStyle w:val="TOC2"/>
        <w:tabs>
          <w:tab w:val="right" w:leader="dot" w:pos="8306"/>
        </w:tabs>
      </w:pPr>
      <w:hyperlink w:anchor="_Toc18860" w:history="1">
        <w:r>
          <w:rPr>
            <w:rFonts w:ascii="仿宋" w:eastAsia="仿宋" w:hAnsi="仿宋" w:cs="仿宋" w:hint="eastAsia"/>
            <w:lang w:eastAsia="zh-CN"/>
          </w:rPr>
          <w:t>(一)、人力资源规划</w:t>
        </w:r>
        <w:r>
          <w:tab/>
        </w:r>
        <w:r>
          <w:fldChar w:fldCharType="begin"/>
        </w:r>
        <w:r>
          <w:instrText xml:space="preserve"> PAGEREF _Toc18860 \h </w:instrText>
        </w:r>
        <w:r>
          <w:fldChar w:fldCharType="separate"/>
        </w:r>
        <w:r>
          <w:t>72</w:t>
        </w:r>
        <w:r>
          <w:fldChar w:fldCharType="end"/>
        </w:r>
      </w:hyperlink>
    </w:p>
    <w:p>
      <w:pPr>
        <w:pStyle w:val="TOC2"/>
        <w:tabs>
          <w:tab w:val="right" w:leader="dot" w:pos="8306"/>
        </w:tabs>
      </w:pPr>
      <w:hyperlink w:anchor="_Toc3617" w:history="1">
        <w:r>
          <w:rPr>
            <w:rFonts w:ascii="仿宋" w:eastAsia="仿宋" w:hAnsi="仿宋" w:cs="仿宋" w:hint="eastAsia"/>
            <w:lang w:eastAsia="zh-CN"/>
          </w:rPr>
          <w:t>(二)、人力资源开发与培训</w:t>
        </w:r>
        <w:r>
          <w:tab/>
        </w:r>
        <w:r>
          <w:fldChar w:fldCharType="begin"/>
        </w:r>
        <w:r>
          <w:instrText xml:space="preserve"> PAGEREF _Toc3617 \h </w:instrText>
        </w:r>
        <w:r>
          <w:fldChar w:fldCharType="separate"/>
        </w:r>
        <w:r>
          <w:t>74</w:t>
        </w:r>
        <w:r>
          <w:fldChar w:fldCharType="end"/>
        </w:r>
      </w:hyperlink>
    </w:p>
    <w:p>
      <w:pPr>
        <w:pStyle w:val="TOC1"/>
        <w:tabs>
          <w:tab w:val="right" w:leader="dot" w:pos="8306"/>
        </w:tabs>
      </w:pPr>
      <w:hyperlink w:anchor="_Toc7751" w:history="1">
        <w:r>
          <w:rPr>
            <w:rFonts w:ascii="仿宋" w:eastAsia="仿宋" w:hAnsi="仿宋" w:cs="仿宋" w:hint="eastAsia"/>
            <w:lang w:eastAsia="zh-CN"/>
          </w:rPr>
          <w:t>十六、合作与交流机制建立</w:t>
        </w:r>
        <w:r>
          <w:tab/>
        </w:r>
        <w:r>
          <w:fldChar w:fldCharType="begin"/>
        </w:r>
        <w:r>
          <w:instrText xml:space="preserve"> PAGEREF _Toc7751 \h </w:instrText>
        </w:r>
        <w:r>
          <w:fldChar w:fldCharType="separate"/>
        </w:r>
        <w:r>
          <w:t>76</w:t>
        </w:r>
        <w:r>
          <w:fldChar w:fldCharType="end"/>
        </w:r>
      </w:hyperlink>
    </w:p>
    <w:p>
      <w:pPr>
        <w:pStyle w:val="TOC2"/>
        <w:tabs>
          <w:tab w:val="right" w:leader="dot" w:pos="8306"/>
        </w:tabs>
      </w:pPr>
      <w:hyperlink w:anchor="_Toc21299" w:history="1">
        <w:r>
          <w:rPr>
            <w:rFonts w:ascii="仿宋" w:eastAsia="仿宋" w:hAnsi="仿宋" w:cs="仿宋" w:hint="eastAsia"/>
            <w:lang w:eastAsia="zh-CN"/>
          </w:rPr>
          <w:t>(一)、合作伙伴选择与合作方式</w:t>
        </w:r>
        <w:r>
          <w:tab/>
        </w:r>
        <w:r>
          <w:fldChar w:fldCharType="begin"/>
        </w:r>
        <w:r>
          <w:instrText xml:space="preserve"> PAGEREF _Toc21299 \h </w:instrText>
        </w:r>
        <w:r>
          <w:fldChar w:fldCharType="separate"/>
        </w:r>
        <w:r>
          <w:t>76</w:t>
        </w:r>
        <w:r>
          <w:fldChar w:fldCharType="end"/>
        </w:r>
      </w:hyperlink>
    </w:p>
    <w:p>
      <w:pPr>
        <w:pStyle w:val="TOC2"/>
        <w:tabs>
          <w:tab w:val="right" w:leader="dot" w:pos="8306"/>
        </w:tabs>
      </w:pPr>
      <w:hyperlink w:anchor="_Toc19083" w:history="1">
        <w:r>
          <w:rPr>
            <w:rFonts w:ascii="仿宋" w:eastAsia="仿宋" w:hAnsi="仿宋" w:cs="仿宋" w:hint="eastAsia"/>
            <w:lang w:eastAsia="zh-CN"/>
          </w:rPr>
          <w:t>(二)、交流与合作平台搭建</w:t>
        </w:r>
        <w:r>
          <w:tab/>
        </w:r>
        <w:r>
          <w:fldChar w:fldCharType="begin"/>
        </w:r>
        <w:r>
          <w:instrText xml:space="preserve"> PAGEREF _Toc19083 \h </w:instrText>
        </w:r>
        <w:r>
          <w:fldChar w:fldCharType="separate"/>
        </w:r>
        <w:r>
          <w:t>78</w:t>
        </w:r>
        <w:r>
          <w:fldChar w:fldCharType="end"/>
        </w:r>
      </w:hyperlink>
    </w:p>
    <w:p>
      <w:pPr>
        <w:pStyle w:val="TOC1"/>
        <w:tabs>
          <w:tab w:val="right" w:leader="dot" w:pos="8306"/>
        </w:tabs>
      </w:pPr>
      <w:hyperlink w:anchor="_Toc3997" w:history="1">
        <w:r>
          <w:rPr>
            <w:rFonts w:ascii="仿宋" w:eastAsia="仿宋" w:hAnsi="仿宋" w:cs="仿宋" w:hint="eastAsia"/>
            <w:lang w:eastAsia="zh-CN"/>
          </w:rPr>
          <w:t>十七、企业合规与伦理</w:t>
        </w:r>
        <w:r>
          <w:tab/>
        </w:r>
        <w:r>
          <w:fldChar w:fldCharType="begin"/>
        </w:r>
        <w:r>
          <w:instrText xml:space="preserve"> PAGEREF _Toc3997 \h </w:instrText>
        </w:r>
        <w:r>
          <w:fldChar w:fldCharType="separate"/>
        </w:r>
        <w:r>
          <w:t>79</w:t>
        </w:r>
        <w:r>
          <w:fldChar w:fldCharType="end"/>
        </w:r>
      </w:hyperlink>
    </w:p>
    <w:p>
      <w:pPr>
        <w:pStyle w:val="TOC2"/>
        <w:tabs>
          <w:tab w:val="right" w:leader="dot" w:pos="8306"/>
        </w:tabs>
      </w:pPr>
      <w:hyperlink w:anchor="_Toc14022" w:history="1">
        <w:r>
          <w:rPr>
            <w:rFonts w:ascii="仿宋" w:eastAsia="仿宋" w:hAnsi="仿宋" w:cs="仿宋" w:hint="eastAsia"/>
            <w:lang w:eastAsia="zh-CN"/>
          </w:rPr>
          <w:t>(一)、合规政策与程序</w:t>
        </w:r>
        <w:r>
          <w:tab/>
        </w:r>
        <w:r>
          <w:fldChar w:fldCharType="begin"/>
        </w:r>
        <w:r>
          <w:instrText xml:space="preserve"> PAGEREF _Toc14022 \h </w:instrText>
        </w:r>
        <w:r>
          <w:fldChar w:fldCharType="separate"/>
        </w:r>
        <w:r>
          <w:t>79</w:t>
        </w:r>
        <w:r>
          <w:fldChar w:fldCharType="end"/>
        </w:r>
      </w:hyperlink>
    </w:p>
    <w:p>
      <w:pPr>
        <w:pStyle w:val="TOC2"/>
        <w:tabs>
          <w:tab w:val="right" w:leader="dot" w:pos="8306"/>
        </w:tabs>
      </w:pPr>
      <w:hyperlink w:anchor="_Toc14103" w:history="1">
        <w:r>
          <w:rPr>
            <w:rFonts w:ascii="仿宋" w:eastAsia="仿宋" w:hAnsi="仿宋" w:cs="仿宋" w:hint="eastAsia"/>
            <w:lang w:eastAsia="zh-CN"/>
          </w:rPr>
          <w:t>(二)、伦理规范与培训</w:t>
        </w:r>
        <w:r>
          <w:tab/>
        </w:r>
        <w:r>
          <w:fldChar w:fldCharType="begin"/>
        </w:r>
        <w:r>
          <w:instrText xml:space="preserve"> PAGEREF _Toc14103 \h </w:instrText>
        </w:r>
        <w:r>
          <w:fldChar w:fldCharType="separate"/>
        </w:r>
        <w:r>
          <w:t>81</w:t>
        </w:r>
        <w:r>
          <w:fldChar w:fldCharType="end"/>
        </w:r>
      </w:hyperlink>
    </w:p>
    <w:p>
      <w:pPr>
        <w:pStyle w:val="TOC2"/>
        <w:tabs>
          <w:tab w:val="right" w:leader="dot" w:pos="8306"/>
        </w:tabs>
      </w:pPr>
      <w:hyperlink w:anchor="_Toc2547" w:history="1">
        <w:r>
          <w:rPr>
            <w:rFonts w:ascii="仿宋" w:eastAsia="仿宋" w:hAnsi="仿宋" w:cs="仿宋" w:hint="eastAsia"/>
            <w:lang w:eastAsia="zh-CN"/>
          </w:rPr>
          <w:t>(三)、合规风险评估</w:t>
        </w:r>
        <w:r>
          <w:tab/>
        </w:r>
        <w:r>
          <w:fldChar w:fldCharType="begin"/>
        </w:r>
        <w:r>
          <w:instrText xml:space="preserve"> PAGEREF _Toc2547 \h </w:instrText>
        </w:r>
        <w:r>
          <w:fldChar w:fldCharType="separate"/>
        </w:r>
        <w:r>
          <w:t>81</w:t>
        </w:r>
        <w:r>
          <w:fldChar w:fldCharType="end"/>
        </w:r>
      </w:hyperlink>
    </w:p>
    <w:p>
      <w:pPr>
        <w:pStyle w:val="TOC2"/>
        <w:tabs>
          <w:tab w:val="right" w:leader="dot" w:pos="8306"/>
        </w:tabs>
      </w:pPr>
      <w:hyperlink w:anchor="_Toc13927" w:history="1">
        <w:r>
          <w:rPr>
            <w:rFonts w:ascii="仿宋" w:eastAsia="仿宋" w:hAnsi="仿宋" w:cs="仿宋" w:hint="eastAsia"/>
            <w:lang w:eastAsia="zh-CN"/>
          </w:rPr>
          <w:t>(四)、合规监督与执行</w:t>
        </w:r>
        <w:r>
          <w:tab/>
        </w:r>
        <w:r>
          <w:fldChar w:fldCharType="begin"/>
        </w:r>
        <w:r>
          <w:instrText xml:space="preserve"> PAGEREF _Toc13927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20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2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24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2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工程勘察服务项目与土地用途规划：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用地控制指标通常规定了容积率和建筑密度的要求。对于工程勘察服务项目来说，这将影响建筑物的规模和高度。必须确保项目的设计符合容积率和建筑密度的限制，以遵守用地控制法规。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工程勘察服务项目的建筑线限制：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用地控制指标还可能规定了建筑物与街道或相邻土地的距离，这被称为建筑线限制。工程勘察服务项目必须遵守这些规定，以确保建筑的位置符合法规。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工程勘察服务项目的环境影响和可持续性：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用地控制指标可能包括环境保护要求，例如绿地比例和污染防控措施。对于工程勘察服务项目，这意味着必须考虑如何保护当地生态系统、水资源和空气质量，以确保项目的可持续性。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在整个项目规划和实施过程中，与用地控制指标的合作和遵守是至关重要的。这有助于确保工程勘察服务项目是一个合法、可持续且与城市规划一致的发展项目。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7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工程勘察服务项目需要评估可用地块的规模和形状，以确定是否满足地总体要求。某些城市规划可能要求项目具有特定的地块大小或形状，以适应城市发展的整体格局。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每个城市都有自己的规划目标和愿景，包括住宅区、商业区和工业区的平衡发展。工程勘察服务项目需要与城市规划目标保持一致，以确保项目不会破坏城市的整体规划。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https://d.book118.com/167022003103006053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工程勘察服务项目可行性建设方案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3373D"/>
    <w:rsid w:val="114337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2200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2024-03-01T19:04:00Z</dcterms:created>
  <dcterms:modified xsi:type="dcterms:W3CDTF">2024-03-01T19:04:45Z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606E8F69EA00409DB1D33C5FA5EA1221_11</vt:lpwstr>
  </property>
  <property fmtid="{D5CDD505-2E9C-101B-9397-08002B2CF9AE}" pid="3" name="KSOProductBuildVer">
    <vt:lpwstr>2052-12.1.0.16250</vt:lpwstr>
  </property>
</Properties>
</file>