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b/>
          <w:sz w:val="32"/>
          <w:szCs w:val="30"/>
        </w:rPr>
      </w:pPr>
      <w:bookmarkStart w:id="0" w:name="_GoBack"/>
      <w:bookmarkEnd w:id="0"/>
      <w:r>
        <w:rPr>
          <w:rFonts w:hint="eastAsia"/>
          <w:b/>
          <w:sz w:val="32"/>
          <w:szCs w:val="30"/>
        </w:rPr>
        <w:drawing>
          <wp:anchor distT="0" distB="0" distL="114300" distR="114300" simplePos="0" relativeHeight="251658240" behindDoc="0" locked="0" layoutInCell="1" allowOverlap="1">
            <wp:simplePos x="0" y="0"/>
            <wp:positionH relativeFrom="page">
              <wp:posOffset>10274300</wp:posOffset>
            </wp:positionH>
            <wp:positionV relativeFrom="topMargin">
              <wp:posOffset>10947400</wp:posOffset>
            </wp:positionV>
            <wp:extent cx="381000" cy="279400"/>
            <wp:effectExtent l="0" t="0" r="0" b="6350"/>
            <wp:wrapNone/>
            <wp:docPr id="100084" name="图片 100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4" name="图片 100084"/>
                    <pic:cNvPicPr>
                      <a:picLocks noChangeAspect="1"/>
                    </pic:cNvPicPr>
                  </pic:nvPicPr>
                  <pic:blipFill>
                    <a:blip xmlns:r="http://schemas.openxmlformats.org/officeDocument/2006/relationships" r:embed="rId6"/>
                    <a:stretch>
                      <a:fillRect/>
                    </a:stretch>
                  </pic:blipFill>
                  <pic:spPr>
                    <a:xfrm>
                      <a:off x="0" y="0"/>
                      <a:ext cx="381000" cy="279400"/>
                    </a:xfrm>
                    <a:prstGeom prst="rect">
                      <a:avLst/>
                    </a:prstGeom>
                  </pic:spPr>
                </pic:pic>
              </a:graphicData>
            </a:graphic>
          </wp:anchor>
        </w:drawing>
      </w:r>
      <w:r>
        <w:rPr>
          <w:b/>
          <w:sz w:val="32"/>
          <w:szCs w:val="30"/>
        </w:rPr>
        <w:drawing>
          <wp:anchor distT="0" distB="0" distL="114300" distR="114300" simplePos="0" relativeHeight="251659264" behindDoc="0" locked="0" layoutInCell="1" allowOverlap="1">
            <wp:simplePos x="0" y="0"/>
            <wp:positionH relativeFrom="page">
              <wp:posOffset>11988800</wp:posOffset>
            </wp:positionH>
            <wp:positionV relativeFrom="topMargin">
              <wp:posOffset>11036300</wp:posOffset>
            </wp:positionV>
            <wp:extent cx="342900" cy="292100"/>
            <wp:effectExtent l="0" t="0" r="0" b="12700"/>
            <wp:wrapNone/>
            <wp:docPr id="100049" name="图片 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pic:cNvPicPr>
                      <a:picLocks noChangeAspect="1"/>
                    </pic:cNvPicPr>
                  </pic:nvPicPr>
                  <pic:blipFill>
                    <a:blip xmlns:r="http://schemas.openxmlformats.org/officeDocument/2006/relationships" r:embed="rId7"/>
                    <a:stretch>
                      <a:fillRect/>
                    </a:stretch>
                  </pic:blipFill>
                  <pic:spPr>
                    <a:xfrm>
                      <a:off x="0" y="0"/>
                      <a:ext cx="342900" cy="292100"/>
                    </a:xfrm>
                    <a:prstGeom prst="rect">
                      <a:avLst/>
                    </a:prstGeom>
                  </pic:spPr>
                </pic:pic>
              </a:graphicData>
            </a:graphic>
          </wp:anchor>
        </w:drawing>
      </w:r>
      <w:r>
        <w:rPr>
          <w:rFonts w:hint="eastAsia"/>
          <w:b/>
          <w:sz w:val="32"/>
          <w:szCs w:val="30"/>
        </w:rPr>
        <w:t>4</w:t>
      </w:r>
      <w:r>
        <w:rPr>
          <w:b/>
          <w:sz w:val="32"/>
          <w:szCs w:val="30"/>
        </w:rPr>
        <w:t>.</w:t>
      </w:r>
      <w:r>
        <w:rPr>
          <w:rFonts w:hint="eastAsia"/>
          <w:b/>
          <w:sz w:val="32"/>
          <w:szCs w:val="30"/>
        </w:rPr>
        <w:t>3</w:t>
      </w:r>
      <w:r>
        <w:rPr>
          <w:b/>
          <w:sz w:val="32"/>
          <w:szCs w:val="30"/>
        </w:rPr>
        <w:t xml:space="preserve"> </w:t>
      </w:r>
      <w:r>
        <w:rPr>
          <w:rFonts w:hint="eastAsia"/>
          <w:b/>
          <w:sz w:val="32"/>
          <w:szCs w:val="30"/>
        </w:rPr>
        <w:t xml:space="preserve"> 水的组成</w:t>
      </w:r>
    </w:p>
    <w:p>
      <w:pPr>
        <w:spacing w:line="360" w:lineRule="auto"/>
      </w:pPr>
      <w:r>
        <w:drawing>
          <wp:inline distT="0" distB="0" distL="114300" distR="114300">
            <wp:extent cx="1257300" cy="542925"/>
            <wp:effectExtent l="0" t="0" r="0" b="952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xmlns:r="http://schemas.openxmlformats.org/officeDocument/2006/relationships" r:embed="rId8"/>
                    <a:stretch>
                      <a:fillRect/>
                    </a:stretch>
                  </pic:blipFill>
                  <pic:spPr>
                    <a:xfrm>
                      <a:off x="0" y="0"/>
                      <a:ext cx="1257300" cy="542925"/>
                    </a:xfrm>
                    <a:prstGeom prst="rect">
                      <a:avLst/>
                    </a:prstGeom>
                    <a:noFill/>
                    <a:ln>
                      <a:noFill/>
                    </a:ln>
                  </pic:spPr>
                </pic:pic>
              </a:graphicData>
            </a:graphic>
          </wp:inline>
        </w:drawing>
      </w:r>
    </w:p>
    <w:p>
      <w:pPr>
        <w:spacing w:line="360" w:lineRule="auto"/>
        <w:rPr>
          <w:szCs w:val="21"/>
        </w:rPr>
      </w:pPr>
      <w:r>
        <w:rPr>
          <w:rFonts w:ascii="Times New Roman" w:eastAsia="宋体" w:hAnsi="Times New Roman"/>
          <w:szCs w:val="21"/>
        </w:rPr>
        <w:t>1</w:t>
      </w:r>
      <w:r>
        <w:rPr>
          <w:rFonts w:ascii="宋体" w:eastAsia="宋体" w:hAnsi="宋体"/>
          <w:color w:val="000000"/>
          <w:szCs w:val="21"/>
        </w:rPr>
        <w:t>．</w:t>
      </w:r>
      <w:r>
        <w:rPr>
          <w:rFonts w:ascii="Times New Roman" w:eastAsia="宋体" w:hAnsi="Times New Roman" w:hint="eastAsia"/>
          <w:szCs w:val="21"/>
        </w:rPr>
        <w:t>了解氢气的物理性质与化学性质，掌握可燃性气体</w:t>
      </w:r>
      <w:r>
        <w:rPr>
          <w:rFonts w:ascii="Times New Roman" w:eastAsia="宋体" w:hAnsi="Times New Roman"/>
          <w:szCs w:val="21"/>
        </w:rPr>
        <w:t>验纯</w:t>
      </w:r>
      <w:r>
        <w:rPr>
          <w:rFonts w:ascii="Times New Roman" w:eastAsia="宋体" w:hAnsi="Times New Roman" w:hint="eastAsia"/>
          <w:szCs w:val="21"/>
        </w:rPr>
        <w:t>的</w:t>
      </w:r>
      <w:r>
        <w:rPr>
          <w:rFonts w:ascii="Times New Roman" w:eastAsia="宋体" w:hAnsi="Times New Roman"/>
          <w:szCs w:val="21"/>
        </w:rPr>
        <w:t>方法</w:t>
      </w:r>
      <w:r>
        <w:rPr>
          <w:rFonts w:ascii="宋体" w:eastAsia="宋体" w:hAnsi="宋体" w:hint="eastAsia"/>
          <w:szCs w:val="21"/>
        </w:rPr>
        <w:t>；</w:t>
      </w:r>
    </w:p>
    <w:p>
      <w:pPr>
        <w:spacing w:line="360" w:lineRule="auto"/>
        <w:rPr>
          <w:rFonts w:ascii="Times New Roman" w:eastAsia="宋体" w:hAnsi="Times New Roman"/>
          <w:szCs w:val="21"/>
        </w:rPr>
      </w:pPr>
      <w:r>
        <w:rPr>
          <w:rFonts w:ascii="Times New Roman" w:eastAsia="宋体" w:hAnsi="Times New Roman"/>
          <w:szCs w:val="21"/>
        </w:rPr>
        <w:t>2</w:t>
      </w:r>
      <w:r>
        <w:rPr>
          <w:rFonts w:ascii="宋体" w:eastAsia="宋体" w:hAnsi="宋体"/>
          <w:color w:val="000000"/>
          <w:szCs w:val="21"/>
        </w:rPr>
        <w:t>．</w:t>
      </w:r>
      <w:r>
        <w:rPr>
          <w:rFonts w:ascii="Times New Roman" w:eastAsia="宋体" w:hAnsi="Times New Roman" w:hint="eastAsia"/>
          <w:szCs w:val="21"/>
        </w:rPr>
        <w:t>通过氢气的燃烧和水的通电分解实验，认识水的组成</w:t>
      </w:r>
      <w:r>
        <w:rPr>
          <w:rFonts w:ascii="宋体" w:eastAsia="宋体" w:hAnsi="宋体" w:hint="eastAsia"/>
          <w:szCs w:val="21"/>
        </w:rPr>
        <w:t>；</w:t>
      </w:r>
    </w:p>
    <w:p>
      <w:pPr>
        <w:spacing w:line="360" w:lineRule="auto"/>
        <w:rPr>
          <w:rFonts w:ascii="宋体" w:eastAsia="宋体" w:hAnsi="宋体"/>
          <w:szCs w:val="21"/>
        </w:rPr>
      </w:pPr>
      <w:r>
        <w:rPr>
          <w:rFonts w:ascii="Times New Roman" w:eastAsia="宋体" w:hAnsi="Times New Roman"/>
          <w:szCs w:val="21"/>
        </w:rPr>
        <w:t>3</w:t>
      </w:r>
      <w:r>
        <w:rPr>
          <w:rFonts w:ascii="宋体" w:eastAsia="宋体" w:hAnsi="宋体"/>
          <w:color w:val="000000"/>
          <w:szCs w:val="21"/>
        </w:rPr>
        <w:t>．</w:t>
      </w:r>
      <w:r>
        <w:rPr>
          <w:rFonts w:ascii="Times New Roman" w:eastAsia="宋体" w:hAnsi="Times New Roman" w:hint="eastAsia"/>
          <w:szCs w:val="21"/>
        </w:rPr>
        <w:t>了解单质和化合物，</w:t>
      </w:r>
      <w:r>
        <w:rPr>
          <w:rFonts w:ascii="Times New Roman" w:eastAsia="宋体" w:hAnsi="Times New Roman"/>
          <w:szCs w:val="21"/>
        </w:rPr>
        <w:t>能从组成上识别氧化物，</w:t>
      </w:r>
      <w:r>
        <w:rPr>
          <w:rFonts w:ascii="Times New Roman" w:eastAsia="宋体" w:hAnsi="Times New Roman" w:hint="eastAsia"/>
          <w:szCs w:val="21"/>
        </w:rPr>
        <w:t>并会区分单质和化合物</w:t>
      </w:r>
      <w:r>
        <w:rPr>
          <w:rFonts w:ascii="宋体" w:eastAsia="宋体" w:hAnsi="宋体" w:hint="eastAsia"/>
          <w:szCs w:val="21"/>
        </w:rPr>
        <w:t>；</w:t>
      </w:r>
    </w:p>
    <w:p>
      <w:pPr>
        <w:spacing w:line="360" w:lineRule="auto"/>
      </w:pPr>
      <w:r>
        <w:drawing>
          <wp:inline distT="0" distB="0" distL="114300" distR="114300">
            <wp:extent cx="1273175" cy="539750"/>
            <wp:effectExtent l="0" t="0" r="3175"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9"/>
                    <a:stretch>
                      <a:fillRect/>
                    </a:stretch>
                  </pic:blipFill>
                  <pic:spPr>
                    <a:xfrm>
                      <a:off x="0" y="0"/>
                      <a:ext cx="1273175" cy="539750"/>
                    </a:xfrm>
                    <a:prstGeom prst="rect">
                      <a:avLst/>
                    </a:prstGeom>
                    <a:noFill/>
                    <a:ln>
                      <a:noFill/>
                    </a:ln>
                  </pic:spPr>
                </pic:pic>
              </a:graphicData>
            </a:graphic>
          </wp:inline>
        </w:drawing>
      </w:r>
    </w:p>
    <w:p>
      <w:pPr>
        <w:spacing w:line="312" w:lineRule="auto"/>
        <w:rPr>
          <w:szCs w:val="21"/>
        </w:rPr>
      </w:pPr>
      <w:r>
        <w:rPr>
          <w:rFonts w:hint="eastAsia"/>
          <w:szCs w:val="21"/>
        </w:rPr>
        <w:t>一、氢气的性质</w:t>
      </w:r>
    </w:p>
    <w:p>
      <w:pPr>
        <w:spacing w:line="312" w:lineRule="auto"/>
        <w:rPr>
          <w:szCs w:val="21"/>
        </w:rPr>
      </w:pPr>
      <w:r>
        <w:rPr>
          <w:rFonts w:hint="eastAsia"/>
          <w:szCs w:val="21"/>
        </w:rPr>
        <w:t>1.物理性质：____色、无臭，____溶于水，密度比空气____</w:t>
      </w:r>
    </w:p>
    <w:p>
      <w:pPr>
        <w:spacing w:line="312" w:lineRule="auto"/>
        <w:rPr>
          <w:rFonts w:ascii="楷体" w:eastAsia="楷体" w:hAnsi="楷体"/>
          <w:szCs w:val="21"/>
        </w:rPr>
      </w:pPr>
      <w:r>
        <w:rPr>
          <w:rFonts w:ascii="楷体" w:eastAsia="楷体" w:hAnsi="楷体" w:hint="eastAsia"/>
          <w:szCs w:val="21"/>
        </w:rPr>
        <w:t>密度最小的气体（氢气与其它气体的显著区别之处）；（可用排水法或向下排空气法收集）</w:t>
      </w:r>
    </w:p>
    <w:p>
      <w:pPr>
        <w:spacing w:line="312" w:lineRule="auto"/>
        <w:rPr>
          <w:szCs w:val="21"/>
        </w:rPr>
      </w:pPr>
      <w:r>
        <w:rPr>
          <w:rFonts w:ascii="Times New Roman" w:eastAsia="宋体" w:hAnsi="Times New Roman"/>
          <w:color w:val="000000"/>
          <w:sz w:val="24"/>
        </w:rPr>
        <w:drawing>
          <wp:anchor distT="0" distB="0" distL="114300" distR="114300" simplePos="0" relativeHeight="251661312" behindDoc="0" locked="0" layoutInCell="1" allowOverlap="1">
            <wp:simplePos x="0" y="0"/>
            <wp:positionH relativeFrom="column">
              <wp:posOffset>4472305</wp:posOffset>
            </wp:positionH>
            <wp:positionV relativeFrom="paragraph">
              <wp:posOffset>201295</wp:posOffset>
            </wp:positionV>
            <wp:extent cx="1661160" cy="942975"/>
            <wp:effectExtent l="0" t="0" r="0" b="9525"/>
            <wp:wrapSquare wrapText="bothSides"/>
            <wp:docPr id="36" name="图片 1">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pic:cNvPicPr>
                  </pic:nvPicPr>
                  <pic:blipFill>
                    <a:blip xmlns:r="http://schemas.openxmlformats.org/officeDocument/2006/relationships" r:embed="rId11">
                      <a:clrChange>
                        <a:clrFrom>
                          <a:srgbClr val="FFFFFF"/>
                        </a:clrFrom>
                        <a:clrTo>
                          <a:srgbClr val="FFFFFF">
                            <a:alpha val="0"/>
                          </a:srgbClr>
                        </a:clrTo>
                      </a:clrChange>
                      <a:extLst>
                        <a:ext xmlns:a="http://schemas.openxmlformats.org/drawingml/2006/main" uri="{28A0092B-C50C-407E-A947-70E740481C1C}">
                          <a14:useLocalDpi xmlns:a14="http://schemas.microsoft.com/office/drawing/2010/main" val="0"/>
                        </a:ext>
                      </a:extLst>
                    </a:blip>
                    <a:srcRect b="18284"/>
                    <a:stretch>
                      <a:fillRect/>
                    </a:stretch>
                  </pic:blipFill>
                  <pic:spPr>
                    <a:xfrm>
                      <a:off x="0" y="0"/>
                      <a:ext cx="1661160" cy="942975"/>
                    </a:xfrm>
                    <a:prstGeom prst="rect">
                      <a:avLst/>
                    </a:prstGeom>
                    <a:noFill/>
                    <a:ln>
                      <a:noFill/>
                    </a:ln>
                  </pic:spPr>
                </pic:pic>
              </a:graphicData>
            </a:graphic>
          </wp:anchor>
        </w:drawing>
      </w:r>
      <w:r>
        <w:rPr>
          <w:rFonts w:hint="eastAsia"/>
          <w:szCs w:val="21"/>
        </w:rPr>
        <w:t>2.化学性质：________（用途：高能燃料；焊接和切割金属）</w:t>
      </w:r>
    </w:p>
    <w:p>
      <w:pPr>
        <w:spacing w:line="312" w:lineRule="auto"/>
        <w:rPr>
          <w:color w:val="FF0000"/>
          <w:szCs w:val="21"/>
          <w:u w:val="single"/>
        </w:rPr>
      </w:pPr>
      <w:r>
        <w:rPr>
          <w:rFonts w:hint="eastAsia"/>
          <w:szCs w:val="21"/>
        </w:rPr>
        <w:t>（1）混有一定量的空气或氧气的氢气遇明火会发生________，因此点燃前必须________</w:t>
      </w:r>
    </w:p>
    <w:p>
      <w:pPr>
        <w:spacing w:line="312" w:lineRule="auto"/>
        <w:rPr>
          <w:szCs w:val="21"/>
        </w:rPr>
      </w:pPr>
      <w:r>
        <w:rPr>
          <w:rFonts w:hint="eastAsia"/>
          <w:szCs w:val="21"/>
        </w:rPr>
        <w:t>（2）检验氢气纯度的方法是：收集一小试管氢气，用拇指堵住试管口，移近酒精灯火焰，移开拇指点火。如果听到____________，说明氢气________；如果____________，就说明氢气________。</w:t>
      </w:r>
    </w:p>
    <w:p>
      <w:pPr>
        <w:spacing w:line="312" w:lineRule="auto"/>
        <w:jc w:val="left"/>
        <w:rPr>
          <w:rFonts w:ascii="宋体" w:hAnsi="宋体"/>
          <w:szCs w:val="21"/>
        </w:rPr>
      </w:pPr>
      <w:r>
        <w:rPr>
          <w:rFonts w:cstheme="minorHAnsi"/>
          <w:bCs/>
          <w:color w:val="000000" w:themeColor="text1"/>
          <w14:textFill>
            <w14:solidFill>
              <w14:schemeClr w14:val="tx1"/>
            </w14:solidFill>
          </w14:textFill>
        </w:rPr>
        <w:drawing>
          <wp:anchor distT="0" distB="0" distL="114300" distR="114300" simplePos="0" relativeHeight="251660288" behindDoc="0" locked="0" layoutInCell="1" allowOverlap="1">
            <wp:simplePos x="0" y="0"/>
            <wp:positionH relativeFrom="margin">
              <wp:posOffset>5330190</wp:posOffset>
            </wp:positionH>
            <wp:positionV relativeFrom="paragraph">
              <wp:posOffset>84455</wp:posOffset>
            </wp:positionV>
            <wp:extent cx="773430" cy="1205230"/>
            <wp:effectExtent l="0" t="0" r="7620" b="0"/>
            <wp:wrapSquare wrapText="bothSides"/>
            <wp:docPr id="26626" name="图片 1">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6" name="图片 1"/>
                    <pic:cNvPicPr>
                      <a:picLocks noChangeAspect="1"/>
                    </pic:cNvPicPr>
                  </pic:nvPicPr>
                  <pic:blipFill>
                    <a:blip xmlns:r="http://schemas.openxmlformats.org/officeDocument/2006/relationships" r:embed="rId13">
                      <a:clrChange>
                        <a:clrFrom>
                          <a:srgbClr val="FDFDFD"/>
                        </a:clrFrom>
                        <a:clrTo>
                          <a:srgbClr val="FDFDFD">
                            <a:alpha val="0"/>
                          </a:srgbClr>
                        </a:clrTo>
                      </a:clrChange>
                    </a:blip>
                    <a:stretch>
                      <a:fillRect/>
                    </a:stretch>
                  </pic:blipFill>
                  <pic:spPr>
                    <a:xfrm>
                      <a:off x="0" y="0"/>
                      <a:ext cx="773430" cy="1205230"/>
                    </a:xfrm>
                    <a:prstGeom prst="rect">
                      <a:avLst/>
                    </a:prstGeom>
                    <a:noFill/>
                    <a:ln w="9525">
                      <a:noFill/>
                    </a:ln>
                  </pic:spPr>
                </pic:pic>
              </a:graphicData>
            </a:graphic>
          </wp:anchor>
        </w:drawing>
      </w:r>
      <w:r>
        <w:rPr>
          <w:rFonts w:ascii="宋体" w:hAnsi="宋体" w:hint="eastAsia"/>
          <w:szCs w:val="21"/>
        </w:rPr>
        <w:t>二、氢气燃烧实验</w:t>
      </w:r>
    </w:p>
    <w:p>
      <w:pPr>
        <w:spacing w:line="312" w:lineRule="auto"/>
        <w:rPr>
          <w:rFonts w:ascii="Times New Roman" w:hAnsi="Times New Roman"/>
          <w:szCs w:val="21"/>
        </w:rPr>
      </w:pPr>
      <w:r>
        <w:rPr>
          <w:rFonts w:hint="eastAsia"/>
          <w:szCs w:val="21"/>
        </w:rPr>
        <w:t>1.实验步骤：在尖嘴导管处点燃纯净的氢气，观察火焰颜色，在火焰上方罩一干冷的烧杯</w:t>
      </w:r>
    </w:p>
    <w:p>
      <w:pPr>
        <w:spacing w:line="312" w:lineRule="auto"/>
        <w:rPr>
          <w:szCs w:val="21"/>
        </w:rPr>
      </w:pPr>
      <w:r>
        <w:rPr>
          <w:rFonts w:hint="eastAsia"/>
          <w:szCs w:val="21"/>
        </w:rPr>
        <w:t>2.实验现象：纯净的氢气在空气中____________，发出____________，放出________，罩在火焰上方的烧杯内壁____________</w:t>
      </w:r>
    </w:p>
    <w:p>
      <w:pPr>
        <w:spacing w:line="312" w:lineRule="auto"/>
        <w:rPr>
          <w:rFonts w:hint="eastAsia"/>
          <w:szCs w:val="21"/>
        </w:rPr>
      </w:pPr>
      <w:r>
        <w:rPr>
          <w:rFonts w:hint="eastAsia"/>
          <w:szCs w:val="21"/>
        </w:rPr>
        <w:t>3.文字表达式：____________________________</w:t>
      </w:r>
    </w:p>
    <w:p>
      <w:pPr>
        <w:spacing w:line="312" w:lineRule="auto"/>
        <w:rPr>
          <w:szCs w:val="21"/>
        </w:rPr>
      </w:pPr>
      <w:r>
        <w:rPr>
          <w:rFonts w:hint="eastAsia"/>
          <w:szCs w:val="21"/>
        </w:rPr>
        <w:t>符号表达式：</w:t>
      </w:r>
      <w:r>
        <w:rPr>
          <w:color w:val="FF0000"/>
          <w:szCs w:val="21"/>
          <w:u w:val="single"/>
        </w:rPr>
        <w:t xml:space="preserve"> </w:t>
      </w:r>
      <w:r>
        <w:rPr>
          <w:rFonts w:hint="eastAsia"/>
          <w:szCs w:val="21"/>
        </w:rPr>
        <w:t>____________________________</w:t>
      </w:r>
    </w:p>
    <w:p>
      <w:pPr>
        <w:spacing w:line="312" w:lineRule="auto"/>
        <w:rPr>
          <w:rFonts w:ascii="Times New Roman" w:hAnsi="Times New Roman"/>
          <w:szCs w:val="21"/>
        </w:rPr>
      </w:pPr>
      <w:r>
        <w:rPr>
          <w:rFonts w:hint="eastAsia"/>
          <w:szCs w:val="21"/>
        </w:rPr>
        <w:t>三、水的组成</w:t>
      </w:r>
    </w:p>
    <w:p>
      <w:pPr>
        <w:spacing w:line="312" w:lineRule="auto"/>
        <w:rPr>
          <w:szCs w:val="21"/>
        </w:rPr>
      </w:pPr>
      <w:r>
        <w:rPr>
          <w:rFonts w:cstheme="minorHAnsi"/>
          <w:kern w:val="0"/>
          <w:szCs w:val="21"/>
        </w:rPr>
        <w:drawing>
          <wp:anchor distT="0" distB="0" distL="114300" distR="114300" simplePos="0" relativeHeight="251662336" behindDoc="0" locked="0" layoutInCell="1" allowOverlap="1">
            <wp:simplePos x="0" y="0"/>
            <wp:positionH relativeFrom="column">
              <wp:posOffset>5024755</wp:posOffset>
            </wp:positionH>
            <wp:positionV relativeFrom="paragraph">
              <wp:posOffset>108585</wp:posOffset>
            </wp:positionV>
            <wp:extent cx="1108710" cy="1306195"/>
            <wp:effectExtent l="0" t="0" r="0" b="8255"/>
            <wp:wrapSquare wrapText="bothSides"/>
            <wp:docPr id="788842973" name="图片 788842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842973" name="图片 788842973"/>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rcRect b="8445"/>
                    <a:stretch>
                      <a:fillRect/>
                    </a:stretch>
                  </pic:blipFill>
                  <pic:spPr>
                    <a:xfrm>
                      <a:off x="0" y="0"/>
                      <a:ext cx="1108710" cy="1306195"/>
                    </a:xfrm>
                    <a:prstGeom prst="rect">
                      <a:avLst/>
                    </a:prstGeom>
                    <a:noFill/>
                    <a:ln>
                      <a:noFill/>
                    </a:ln>
                  </pic:spPr>
                </pic:pic>
              </a:graphicData>
            </a:graphic>
          </wp:anchor>
        </w:drawing>
      </w:r>
      <w:r>
        <w:rPr>
          <w:szCs w:val="21"/>
        </w:rPr>
        <w:t>1</w:t>
      </w:r>
      <w:r>
        <w:rPr>
          <w:rFonts w:hint="eastAsia"/>
          <w:szCs w:val="21"/>
        </w:rPr>
        <w:t>.电解水的实验</w:t>
      </w:r>
    </w:p>
    <w:p>
      <w:pPr>
        <w:spacing w:line="312" w:lineRule="auto"/>
        <w:rPr>
          <w:szCs w:val="21"/>
        </w:rPr>
      </w:pPr>
      <w:r>
        <w:rPr>
          <w:rFonts w:hint="eastAsia"/>
          <w:szCs w:val="21"/>
        </w:rPr>
        <w:t>（1）实验装置：</w:t>
      </w:r>
      <w:r>
        <w:rPr>
          <w:rFonts w:hint="eastAsia"/>
          <w:szCs w:val="21"/>
          <w:u w:val="single"/>
        </w:rPr>
        <w:t>水电解器</w:t>
      </w:r>
      <w:r>
        <w:rPr>
          <w:rFonts w:hint="eastAsia"/>
          <w:szCs w:val="21"/>
        </w:rPr>
        <w:t>；</w:t>
      </w:r>
      <w:r>
        <w:rPr>
          <w:szCs w:val="21"/>
        </w:rPr>
        <w:t xml:space="preserve">  </w:t>
      </w:r>
    </w:p>
    <w:p>
      <w:pPr>
        <w:spacing w:line="312" w:lineRule="auto"/>
        <w:rPr>
          <w:szCs w:val="21"/>
        </w:rPr>
      </w:pPr>
      <w:r>
        <w:rPr>
          <w:rFonts w:hint="eastAsia"/>
          <w:szCs w:val="21"/>
        </w:rPr>
        <w:t>（2）电源种类：________；</w:t>
      </w:r>
    </w:p>
    <w:p>
      <w:pPr>
        <w:spacing w:line="312" w:lineRule="auto"/>
        <w:rPr>
          <w:color w:val="FF0000"/>
          <w:szCs w:val="21"/>
          <w:u w:val="single"/>
        </w:rPr>
      </w:pPr>
      <w:r>
        <w:rPr>
          <w:rFonts w:hint="eastAsia"/>
          <w:szCs w:val="21"/>
        </w:rPr>
        <w:t>（3）加入少量硫酸钠或氢氧化钠的目的：________________</w:t>
      </w:r>
    </w:p>
    <w:p>
      <w:pPr>
        <w:spacing w:line="312" w:lineRule="auto"/>
        <w:rPr>
          <w:szCs w:val="21"/>
        </w:rPr>
      </w:pPr>
      <w:r>
        <w:rPr>
          <w:rFonts w:hint="eastAsia"/>
          <w:szCs w:val="21"/>
        </w:rPr>
        <w:t>（4）实验现象：两电极均产生____，负极产生气体________，一段时间后，正、负极玻璃管内气体体积比为____</w:t>
      </w:r>
    </w:p>
    <w:p>
      <w:pPr>
        <w:spacing w:line="312" w:lineRule="auto"/>
        <w:rPr>
          <w:rFonts w:ascii="Times New Roman" w:eastAsia="宋体" w:hAnsi="Times New Roman"/>
          <w:szCs w:val="21"/>
        </w:rPr>
      </w:pPr>
      <w:r>
        <w:rPr>
          <w:rFonts w:hint="eastAsia"/>
          <w:szCs w:val="21"/>
        </w:rPr>
        <w:t>（5）气体检验：在正极端玻璃管口置一根________________，____________，证明是________；</w:t>
      </w:r>
    </w:p>
    <w:p>
      <w:pPr>
        <w:spacing w:line="312" w:lineRule="auto"/>
        <w:rPr>
          <w:szCs w:val="21"/>
        </w:rPr>
        <w:sectPr>
          <w:pgSz w:w="11906" w:h="16838"/>
          <w:pgMar w:top="1417" w:right="1077" w:bottom="1417" w:left="1077" w:header="850" w:footer="992" w:gutter="0"/>
          <w:cols w:num="1" w:space="425"/>
          <w:docGrid w:type="lines" w:linePitch="318" w:charSpace="409"/>
        </w:sectPr>
      </w:pPr>
      <w:r>
        <w:rPr>
          <w:rFonts w:hint="eastAsia"/>
          <w:szCs w:val="21"/>
        </w:rPr>
        <w:t>在负极端玻璃管口置一根________________，气体________，发出________________，证明是_______。</w:t>
      </w:r>
    </w:p>
    <w:p>
      <w:pPr>
        <w:spacing w:line="312" w:lineRule="auto"/>
        <w:ind w:firstLine="210" w:firstLineChars="100"/>
        <w:rPr>
          <w:rFonts w:ascii="楷体" w:eastAsia="楷体" w:hAnsi="楷体"/>
          <w:szCs w:val="21"/>
        </w:rPr>
      </w:pPr>
      <w:r>
        <w:rPr>
          <w:rFonts w:ascii="楷体" w:eastAsia="楷体" w:hAnsi="楷体" w:hint="eastAsia"/>
          <w:szCs w:val="21"/>
        </w:rPr>
        <w:t>判断方法：“正氧负氢，氢二氧一”，谐音记忆为“争养父亲，氢二氧一”</w:t>
      </w:r>
    </w:p>
    <w:p>
      <w:pPr>
        <w:spacing w:line="312" w:lineRule="auto"/>
        <w:rPr>
          <w:rFonts w:ascii="Times New Roman" w:eastAsia="宋体" w:hAnsi="Times New Roman"/>
          <w:szCs w:val="21"/>
        </w:rPr>
      </w:pPr>
      <w:r>
        <w:rPr>
          <w:rFonts w:hint="eastAsia"/>
          <w:szCs w:val="21"/>
        </w:rPr>
        <w:t>（6）文字表达式：________________________________</w:t>
      </w:r>
    </w:p>
    <w:p>
      <w:pPr>
        <w:spacing w:line="312" w:lineRule="auto"/>
        <w:rPr>
          <w:szCs w:val="21"/>
        </w:rPr>
      </w:pPr>
      <w:r>
        <w:rPr>
          <w:rFonts w:hint="eastAsia"/>
          <w:szCs w:val="21"/>
        </w:rPr>
        <w:t>符号表达式：</w:t>
      </w:r>
      <w:r>
        <w:rPr>
          <w:szCs w:val="21"/>
        </w:rPr>
        <w:t xml:space="preserve"> </w:t>
      </w:r>
      <w:r>
        <w:rPr>
          <w:rFonts w:hint="eastAsia"/>
          <w:szCs w:val="21"/>
        </w:rPr>
        <w:t>________________________________</w:t>
      </w:r>
    </w:p>
    <w:p>
      <w:pPr>
        <w:spacing w:line="312" w:lineRule="auto"/>
        <w:rPr>
          <w:szCs w:val="21"/>
        </w:rPr>
      </w:pPr>
      <w:r>
        <w:rPr>
          <w:rFonts w:hint="eastAsia"/>
          <w:szCs w:val="21"/>
        </w:rPr>
        <w:t>（7）实验结论：</w:t>
      </w:r>
      <w:r>
        <w:rPr>
          <w:szCs w:val="21"/>
        </w:rPr>
        <w:fldChar w:fldCharType="begin"/>
      </w:r>
      <w:r>
        <w:rPr>
          <w:szCs w:val="21"/>
        </w:rPr>
        <w:instrText xml:space="preserve"> = 1 \* GB3 </w:instrText>
      </w:r>
      <w:r>
        <w:rPr>
          <w:szCs w:val="21"/>
        </w:rPr>
        <w:fldChar w:fldCharType="separate"/>
      </w:r>
      <w:r>
        <w:rPr>
          <w:rFonts w:hint="eastAsia"/>
          <w:szCs w:val="21"/>
        </w:rPr>
        <w:t>①</w:t>
      </w:r>
      <w:r>
        <w:rPr>
          <w:szCs w:val="21"/>
        </w:rPr>
        <w:fldChar w:fldCharType="end"/>
      </w:r>
      <w:r>
        <w:rPr>
          <w:rFonts w:hint="eastAsia"/>
          <w:szCs w:val="21"/>
        </w:rPr>
        <w:t>水是由____________组成的；</w:t>
      </w:r>
    </w:p>
    <w:p>
      <w:pPr>
        <w:spacing w:line="312" w:lineRule="auto"/>
        <w:ind w:firstLine="1470" w:firstLineChars="700"/>
        <w:rPr>
          <w:szCs w:val="21"/>
        </w:rPr>
      </w:pPr>
      <w:r>
        <w:rPr>
          <w:szCs w:val="21"/>
        </w:rPr>
        <w:fldChar w:fldCharType="begin"/>
      </w:r>
      <w:r>
        <w:rPr>
          <w:szCs w:val="21"/>
        </w:rPr>
        <w:instrText xml:space="preserve"> = 2 \* GB3 </w:instrText>
      </w:r>
      <w:r>
        <w:rPr>
          <w:szCs w:val="21"/>
        </w:rPr>
        <w:fldChar w:fldCharType="separate"/>
      </w:r>
      <w:r>
        <w:rPr>
          <w:rFonts w:hint="eastAsia"/>
          <w:szCs w:val="21"/>
        </w:rPr>
        <w:t>②</w:t>
      </w:r>
      <w:r>
        <w:rPr>
          <w:szCs w:val="21"/>
        </w:rPr>
        <w:fldChar w:fldCharType="end"/>
      </w:r>
      <w:r>
        <w:rPr>
          <w:rFonts w:hint="eastAsia"/>
          <w:szCs w:val="21"/>
        </w:rPr>
        <w:t>化学变化中，____________________________</w:t>
      </w:r>
    </w:p>
    <w:p>
      <w:pPr>
        <w:spacing w:line="312" w:lineRule="auto"/>
        <w:rPr>
          <w:szCs w:val="21"/>
        </w:rPr>
      </w:pPr>
      <w:r>
        <w:rPr>
          <w:szCs w:val="21"/>
        </w:rPr>
        <w:t>2</w:t>
      </w:r>
      <w:r>
        <w:rPr>
          <w:rFonts w:hint="eastAsia"/>
          <w:szCs w:val="21"/>
        </w:rPr>
        <w:t>.水的物理性质：无色无味的液体、</w:t>
      </w:r>
      <w:r>
        <w:rPr>
          <w:szCs w:val="21"/>
        </w:rPr>
        <w:t>4</w:t>
      </w:r>
      <w:r>
        <w:rPr>
          <w:rFonts w:ascii="宋体" w:eastAsia="宋体" w:hAnsi="宋体" w:cs="宋体" w:hint="eastAsia"/>
          <w:szCs w:val="21"/>
        </w:rPr>
        <w:t>℃</w:t>
      </w:r>
      <w:r>
        <w:rPr>
          <w:rFonts w:hint="eastAsia"/>
          <w:szCs w:val="21"/>
        </w:rPr>
        <w:t>时密度最大，为</w:t>
      </w:r>
      <w:r>
        <w:rPr>
          <w:szCs w:val="21"/>
        </w:rPr>
        <w:t>1g/cm</w:t>
      </w:r>
    </w:p>
    <w:p>
      <w:pPr>
        <w:spacing w:line="312" w:lineRule="auto"/>
        <w:rPr>
          <w:szCs w:val="21"/>
        </w:rPr>
      </w:pPr>
      <w:r>
        <w:rPr>
          <w:rFonts w:hint="eastAsia"/>
          <w:szCs w:val="21"/>
        </w:rPr>
        <w:t>四、化合物、氧化物、单质</w:t>
      </w:r>
    </w:p>
    <w:p>
      <w:pPr>
        <w:spacing w:line="312" w:lineRule="auto"/>
        <w:rPr>
          <w:szCs w:val="21"/>
        </w:rPr>
      </w:pPr>
      <w:r>
        <w:rPr>
          <w:rFonts w:hint="eastAsia"/>
          <w:szCs w:val="21"/>
        </w:rPr>
        <w:t>1.化合物：________________________________（微观上看，分子中有____种原子）</w:t>
      </w:r>
    </w:p>
    <w:p>
      <w:pPr>
        <w:spacing w:line="312" w:lineRule="auto"/>
        <w:rPr>
          <w:rFonts w:ascii="楷体" w:eastAsia="楷体" w:hAnsi="楷体"/>
          <w:szCs w:val="21"/>
        </w:rPr>
      </w:pPr>
      <w:r>
        <w:rPr>
          <w:rFonts w:ascii="楷体" w:eastAsia="楷体" w:hAnsi="楷体" w:hint="eastAsia"/>
          <w:szCs w:val="21"/>
        </w:rPr>
        <w:t>例：四氧化三铁Fe</w:t>
      </w:r>
      <w:r>
        <w:rPr>
          <w:rFonts w:ascii="楷体" w:eastAsia="楷体" w:hAnsi="楷体" w:hint="eastAsia"/>
          <w:szCs w:val="21"/>
          <w:vertAlign w:val="subscript"/>
        </w:rPr>
        <w:t>3</w:t>
      </w:r>
      <w:r>
        <w:rPr>
          <w:rFonts w:ascii="楷体" w:eastAsia="楷体" w:hAnsi="楷体" w:hint="eastAsia"/>
          <w:szCs w:val="21"/>
        </w:rPr>
        <w:t>O</w:t>
      </w:r>
      <w:r>
        <w:rPr>
          <w:rFonts w:ascii="楷体" w:eastAsia="楷体" w:hAnsi="楷体" w:hint="eastAsia"/>
          <w:szCs w:val="21"/>
          <w:vertAlign w:val="subscript"/>
        </w:rPr>
        <w:t>4</w:t>
      </w:r>
      <w:r>
        <w:rPr>
          <w:rFonts w:ascii="楷体" w:eastAsia="楷体" w:hAnsi="楷体" w:hint="eastAsia"/>
          <w:szCs w:val="21"/>
        </w:rPr>
        <w:t>、二氧化碳CO</w:t>
      </w:r>
      <w:r>
        <w:rPr>
          <w:rFonts w:ascii="楷体" w:eastAsia="楷体" w:hAnsi="楷体" w:hint="eastAsia"/>
          <w:szCs w:val="21"/>
          <w:vertAlign w:val="subscript"/>
        </w:rPr>
        <w:t>2</w:t>
      </w:r>
      <w:r>
        <w:rPr>
          <w:rFonts w:ascii="楷体" w:eastAsia="楷体" w:hAnsi="楷体" w:hint="eastAsia"/>
          <w:szCs w:val="21"/>
        </w:rPr>
        <w:t>、高锰酸钾KMnO</w:t>
      </w:r>
      <w:r>
        <w:rPr>
          <w:rFonts w:ascii="楷体" w:eastAsia="楷体" w:hAnsi="楷体" w:hint="eastAsia"/>
          <w:szCs w:val="21"/>
          <w:vertAlign w:val="subscript"/>
        </w:rPr>
        <w:t>4</w:t>
      </w:r>
      <w:r>
        <w:rPr>
          <w:rFonts w:ascii="楷体" w:eastAsia="楷体" w:hAnsi="楷体" w:hint="eastAsia"/>
          <w:szCs w:val="21"/>
        </w:rPr>
        <w:t>、氯酸钾KClO</w:t>
      </w:r>
      <w:r>
        <w:rPr>
          <w:rFonts w:ascii="楷体" w:eastAsia="楷体" w:hAnsi="楷体" w:hint="eastAsia"/>
          <w:szCs w:val="21"/>
          <w:vertAlign w:val="subscript"/>
        </w:rPr>
        <w:t>3</w:t>
      </w:r>
      <w:r>
        <w:rPr>
          <w:rFonts w:ascii="楷体" w:eastAsia="楷体" w:hAnsi="楷体" w:hint="eastAsia"/>
          <w:szCs w:val="21"/>
        </w:rPr>
        <w:t>、氯化钠NaCl、氯化钾KCl</w:t>
      </w:r>
    </w:p>
    <w:p>
      <w:pPr>
        <w:spacing w:line="312" w:lineRule="auto"/>
        <w:rPr>
          <w:rFonts w:ascii="Times New Roman" w:eastAsia="宋体" w:hAnsi="Times New Roman"/>
          <w:szCs w:val="21"/>
        </w:rPr>
      </w:pPr>
      <w:r>
        <w:rPr>
          <w:rFonts w:hint="eastAsia"/>
          <w:szCs w:val="21"/>
        </w:rPr>
        <w:t>2.氧化物：____________________________________________</w:t>
      </w:r>
    </w:p>
    <w:p>
      <w:pPr>
        <w:spacing w:line="312" w:lineRule="auto"/>
        <w:rPr>
          <w:rFonts w:ascii="楷体" w:eastAsia="楷体" w:hAnsi="楷体"/>
          <w:szCs w:val="21"/>
        </w:rPr>
      </w:pPr>
      <w:r>
        <w:rPr>
          <w:rFonts w:ascii="楷体" w:eastAsia="楷体" w:hAnsi="楷体" w:hint="eastAsia"/>
          <w:szCs w:val="21"/>
        </w:rPr>
        <w:t>例：二氧化硫SO</w:t>
      </w:r>
      <w:r>
        <w:rPr>
          <w:rFonts w:ascii="楷体" w:eastAsia="楷体" w:hAnsi="楷体" w:hint="eastAsia"/>
          <w:szCs w:val="21"/>
          <w:vertAlign w:val="subscript"/>
        </w:rPr>
        <w:t>2</w:t>
      </w:r>
      <w:r>
        <w:rPr>
          <w:rFonts w:ascii="楷体" w:eastAsia="楷体" w:hAnsi="楷体" w:hint="eastAsia"/>
          <w:szCs w:val="21"/>
        </w:rPr>
        <w:t>、水H</w:t>
      </w:r>
      <w:r>
        <w:rPr>
          <w:rFonts w:ascii="楷体" w:eastAsia="楷体" w:hAnsi="楷体" w:hint="eastAsia"/>
          <w:szCs w:val="21"/>
          <w:vertAlign w:val="subscript"/>
        </w:rPr>
        <w:t>2</w:t>
      </w:r>
      <w:r>
        <w:rPr>
          <w:rFonts w:ascii="楷体" w:eastAsia="楷体" w:hAnsi="楷体" w:hint="eastAsia"/>
          <w:szCs w:val="21"/>
        </w:rPr>
        <w:t>O、二氧化碳CO</w:t>
      </w:r>
      <w:r>
        <w:rPr>
          <w:rFonts w:ascii="楷体" w:eastAsia="楷体" w:hAnsi="楷体" w:hint="eastAsia"/>
          <w:szCs w:val="21"/>
          <w:vertAlign w:val="subscript"/>
        </w:rPr>
        <w:t>2</w:t>
      </w:r>
      <w:r>
        <w:rPr>
          <w:rFonts w:ascii="楷体" w:eastAsia="楷体" w:hAnsi="楷体" w:hint="eastAsia"/>
          <w:szCs w:val="21"/>
        </w:rPr>
        <w:t>、四氧化三铁Fe</w:t>
      </w:r>
      <w:r>
        <w:rPr>
          <w:rFonts w:ascii="楷体" w:eastAsia="楷体" w:hAnsi="楷体" w:hint="eastAsia"/>
          <w:szCs w:val="21"/>
          <w:vertAlign w:val="subscript"/>
        </w:rPr>
        <w:t>3</w:t>
      </w:r>
      <w:r>
        <w:rPr>
          <w:rFonts w:ascii="楷体" w:eastAsia="楷体" w:hAnsi="楷体" w:hint="eastAsia"/>
          <w:szCs w:val="21"/>
        </w:rPr>
        <w:t>O</w:t>
      </w:r>
      <w:r>
        <w:rPr>
          <w:rFonts w:ascii="楷体" w:eastAsia="楷体" w:hAnsi="楷体" w:hint="eastAsia"/>
          <w:szCs w:val="21"/>
          <w:vertAlign w:val="subscript"/>
        </w:rPr>
        <w:t>4</w:t>
      </w:r>
      <w:r>
        <w:rPr>
          <w:rFonts w:ascii="楷体" w:eastAsia="楷体" w:hAnsi="楷体" w:hint="eastAsia"/>
          <w:szCs w:val="21"/>
        </w:rPr>
        <w:t>、二氧化锰MnO</w:t>
      </w:r>
      <w:r>
        <w:rPr>
          <w:rFonts w:ascii="楷体" w:eastAsia="楷体" w:hAnsi="楷体" w:hint="eastAsia"/>
          <w:szCs w:val="21"/>
          <w:vertAlign w:val="subscript"/>
        </w:rPr>
        <w:t>2</w:t>
      </w:r>
      <w:r>
        <w:rPr>
          <w:rFonts w:ascii="楷体" w:eastAsia="楷体" w:hAnsi="楷体" w:hint="eastAsia"/>
          <w:szCs w:val="21"/>
        </w:rPr>
        <w:t xml:space="preserve">等 </w:t>
      </w:r>
    </w:p>
    <w:p>
      <w:pPr>
        <w:spacing w:line="312" w:lineRule="auto"/>
        <w:rPr>
          <w:rFonts w:ascii="宋体" w:eastAsia="宋体" w:hAnsi="宋体"/>
          <w:szCs w:val="21"/>
        </w:rPr>
      </w:pPr>
      <w:r>
        <w:rPr>
          <w:rFonts w:ascii="宋体" w:eastAsia="宋体" w:hAnsi="宋体" w:hint="eastAsia"/>
          <w:szCs w:val="21"/>
        </w:rPr>
        <w:t>注意：</w:t>
      </w:r>
    </w:p>
    <w:p>
      <w:pPr>
        <w:spacing w:line="312" w:lineRule="auto"/>
        <w:rPr>
          <w:rFonts w:ascii="楷体" w:eastAsia="楷体" w:hAnsi="楷体"/>
          <w:szCs w:val="21"/>
        </w:rPr>
      </w:pPr>
      <w:r>
        <w:rPr>
          <w:rFonts w:ascii="楷体" w:eastAsia="楷体" w:hAnsi="楷体" w:hint="eastAsia"/>
          <w:szCs w:val="21"/>
        </w:rPr>
        <w:fldChar w:fldCharType="begin"/>
      </w:r>
      <w:r>
        <w:rPr>
          <w:rFonts w:ascii="楷体" w:eastAsia="楷体" w:hAnsi="楷体" w:hint="eastAsia"/>
          <w:szCs w:val="21"/>
        </w:rPr>
        <w:instrText xml:space="preserve"> = 1 \* GB3 </w:instrText>
      </w:r>
      <w:r>
        <w:rPr>
          <w:rFonts w:ascii="楷体" w:eastAsia="楷体" w:hAnsi="楷体" w:hint="eastAsia"/>
          <w:szCs w:val="21"/>
        </w:rPr>
        <w:fldChar w:fldCharType="separate"/>
      </w:r>
      <w:r>
        <w:rPr>
          <w:rFonts w:ascii="楷体" w:eastAsia="楷体" w:hAnsi="楷体" w:hint="eastAsia"/>
          <w:szCs w:val="21"/>
        </w:rPr>
        <w:t>①</w:t>
      </w:r>
      <w:r>
        <w:rPr>
          <w:rFonts w:ascii="楷体" w:eastAsia="楷体" w:hAnsi="楷体" w:hint="eastAsia"/>
          <w:szCs w:val="21"/>
        </w:rPr>
        <w:fldChar w:fldCharType="end"/>
      </w:r>
      <w:r>
        <w:rPr>
          <w:rFonts w:ascii="宋体" w:hAnsi="宋体" w:hint="eastAsia"/>
          <w:szCs w:val="21"/>
        </w:rPr>
        <w:t>一种化合物由</w:t>
      </w:r>
      <w:r>
        <w:rPr>
          <w:rFonts w:hint="eastAsia"/>
          <w:szCs w:val="21"/>
        </w:rPr>
        <w:t>________</w:t>
      </w:r>
      <w:r>
        <w:rPr>
          <w:rFonts w:ascii="宋体" w:hAnsi="宋体" w:hint="eastAsia"/>
          <w:szCs w:val="21"/>
        </w:rPr>
        <w:t>元素组成且含</w:t>
      </w:r>
      <w:r>
        <w:rPr>
          <w:rFonts w:hint="eastAsia"/>
          <w:szCs w:val="21"/>
        </w:rPr>
        <w:t>____________</w:t>
      </w:r>
      <w:r>
        <w:rPr>
          <w:rFonts w:ascii="宋体" w:hAnsi="宋体" w:hint="eastAsia"/>
          <w:szCs w:val="21"/>
        </w:rPr>
        <w:t>就是氧化物。</w:t>
      </w:r>
      <w:r>
        <w:rPr>
          <w:rFonts w:ascii="楷体" w:eastAsia="楷体" w:hAnsi="楷体" w:hint="eastAsia"/>
          <w:szCs w:val="21"/>
        </w:rPr>
        <w:t>如二氧化碳CO</w:t>
      </w:r>
      <w:r>
        <w:rPr>
          <w:rFonts w:ascii="楷体" w:eastAsia="楷体" w:hAnsi="楷体" w:hint="eastAsia"/>
          <w:szCs w:val="21"/>
          <w:vertAlign w:val="subscript"/>
        </w:rPr>
        <w:t>2</w:t>
      </w:r>
      <w:r>
        <w:rPr>
          <w:rFonts w:ascii="楷体" w:eastAsia="楷体" w:hAnsi="楷体" w:hint="eastAsia"/>
          <w:szCs w:val="21"/>
        </w:rPr>
        <w:t>、四氧化三铁Fe</w:t>
      </w:r>
      <w:r>
        <w:rPr>
          <w:rFonts w:ascii="楷体" w:eastAsia="楷体" w:hAnsi="楷体" w:hint="eastAsia"/>
          <w:szCs w:val="21"/>
          <w:vertAlign w:val="subscript"/>
        </w:rPr>
        <w:t>3</w:t>
      </w:r>
      <w:r>
        <w:rPr>
          <w:rFonts w:ascii="楷体" w:eastAsia="楷体" w:hAnsi="楷体" w:hint="eastAsia"/>
          <w:szCs w:val="21"/>
        </w:rPr>
        <w:t>O</w:t>
      </w:r>
      <w:r>
        <w:rPr>
          <w:rFonts w:ascii="楷体" w:eastAsia="楷体" w:hAnsi="楷体" w:hint="eastAsia"/>
          <w:szCs w:val="21"/>
          <w:vertAlign w:val="subscript"/>
        </w:rPr>
        <w:t>4</w:t>
      </w:r>
      <w:r>
        <w:rPr>
          <w:rFonts w:ascii="楷体" w:eastAsia="楷体" w:hAnsi="楷体" w:hint="eastAsia"/>
          <w:szCs w:val="21"/>
        </w:rPr>
        <w:t>；</w:t>
      </w:r>
    </w:p>
    <w:p>
      <w:pPr>
        <w:spacing w:line="312" w:lineRule="auto"/>
        <w:rPr>
          <w:rFonts w:ascii="楷体" w:eastAsia="楷体" w:hAnsi="楷体"/>
          <w:szCs w:val="21"/>
        </w:rPr>
      </w:pPr>
      <w:r>
        <w:rPr>
          <w:rFonts w:ascii="楷体" w:eastAsia="楷体" w:hAnsi="楷体" w:hint="eastAsia"/>
          <w:szCs w:val="21"/>
        </w:rPr>
        <w:fldChar w:fldCharType="begin"/>
      </w:r>
      <w:r>
        <w:rPr>
          <w:rFonts w:ascii="楷体" w:eastAsia="楷体" w:hAnsi="楷体" w:hint="eastAsia"/>
          <w:szCs w:val="21"/>
        </w:rPr>
        <w:instrText xml:space="preserve"> = 2 \* GB3 </w:instrText>
      </w:r>
      <w:r>
        <w:rPr>
          <w:rFonts w:ascii="楷体" w:eastAsia="楷体" w:hAnsi="楷体" w:hint="eastAsia"/>
          <w:szCs w:val="21"/>
        </w:rPr>
        <w:fldChar w:fldCharType="separate"/>
      </w:r>
      <w:r>
        <w:rPr>
          <w:rFonts w:ascii="楷体" w:eastAsia="楷体" w:hAnsi="楷体" w:hint="eastAsia"/>
          <w:szCs w:val="21"/>
        </w:rPr>
        <w:t>②</w:t>
      </w:r>
      <w:r>
        <w:rPr>
          <w:rFonts w:ascii="楷体" w:eastAsia="楷体" w:hAnsi="楷体" w:hint="eastAsia"/>
          <w:szCs w:val="21"/>
        </w:rPr>
        <w:fldChar w:fldCharType="end"/>
      </w:r>
      <w:r>
        <w:rPr>
          <w:rFonts w:ascii="宋体" w:hAnsi="宋体" w:hint="eastAsia"/>
          <w:szCs w:val="21"/>
        </w:rPr>
        <w:t>若化合物由两种以上元素组成，即使含有氧元素也不是氧化物。</w:t>
      </w:r>
      <w:r>
        <w:rPr>
          <w:rFonts w:ascii="楷体" w:eastAsia="楷体" w:hAnsi="楷体" w:hint="eastAsia"/>
          <w:szCs w:val="21"/>
        </w:rPr>
        <w:t>如高锰酸钾KMnO</w:t>
      </w:r>
      <w:r>
        <w:rPr>
          <w:rFonts w:ascii="楷体" w:eastAsia="楷体" w:hAnsi="楷体" w:hint="eastAsia"/>
          <w:szCs w:val="21"/>
          <w:vertAlign w:val="subscript"/>
        </w:rPr>
        <w:t>4</w:t>
      </w:r>
      <w:r>
        <w:rPr>
          <w:rFonts w:ascii="楷体" w:eastAsia="楷体" w:hAnsi="楷体" w:hint="eastAsia"/>
          <w:szCs w:val="21"/>
        </w:rPr>
        <w:t>、氯酸钾KClO</w:t>
      </w:r>
      <w:r>
        <w:rPr>
          <w:rFonts w:ascii="楷体" w:eastAsia="楷体" w:hAnsi="楷体" w:hint="eastAsia"/>
          <w:szCs w:val="21"/>
          <w:vertAlign w:val="subscript"/>
        </w:rPr>
        <w:t>3</w:t>
      </w:r>
      <w:r>
        <w:rPr>
          <w:rFonts w:ascii="楷体" w:eastAsia="楷体" w:hAnsi="楷体" w:hint="eastAsia"/>
          <w:szCs w:val="21"/>
        </w:rPr>
        <w:t>、硫酸铜CuSO</w:t>
      </w:r>
      <w:r>
        <w:rPr>
          <w:rFonts w:ascii="楷体" w:eastAsia="楷体" w:hAnsi="楷体" w:hint="eastAsia"/>
          <w:szCs w:val="21"/>
          <w:vertAlign w:val="subscript"/>
        </w:rPr>
        <w:t>4</w:t>
      </w:r>
    </w:p>
    <w:p>
      <w:pPr>
        <w:spacing w:line="312" w:lineRule="auto"/>
        <w:rPr>
          <w:rFonts w:ascii="Times New Roman" w:eastAsia="宋体" w:hAnsi="Times New Roman"/>
          <w:szCs w:val="21"/>
        </w:rPr>
      </w:pPr>
      <w:r>
        <w:rPr>
          <w:rFonts w:hint="eastAsia"/>
          <w:szCs w:val="21"/>
        </w:rPr>
        <w:t>3.单质：________________________________（微观上看，分子中只有</w:t>
      </w:r>
      <w:r>
        <w:rPr>
          <w:rFonts w:hint="eastAsia"/>
          <w:color w:val="FF0000"/>
          <w:szCs w:val="21"/>
          <w:u w:val="single"/>
        </w:rPr>
        <w:t>一</w:t>
      </w:r>
      <w:r>
        <w:rPr>
          <w:rFonts w:hint="eastAsia"/>
          <w:szCs w:val="21"/>
        </w:rPr>
        <w:t>种原子）</w:t>
      </w:r>
    </w:p>
    <w:p>
      <w:pPr>
        <w:spacing w:line="312" w:lineRule="auto"/>
        <w:rPr>
          <w:rFonts w:ascii="楷体" w:eastAsia="楷体" w:hAnsi="楷体"/>
          <w:szCs w:val="21"/>
        </w:rPr>
      </w:pPr>
      <w:r>
        <w:rPr>
          <w:rFonts w:ascii="楷体" w:eastAsia="楷体" w:hAnsi="楷体" w:hint="eastAsia"/>
          <w:szCs w:val="21"/>
        </w:rPr>
        <w:t>例：氢气H</w:t>
      </w:r>
      <w:r>
        <w:rPr>
          <w:rFonts w:ascii="楷体" w:eastAsia="楷体" w:hAnsi="楷体" w:hint="eastAsia"/>
          <w:szCs w:val="21"/>
          <w:vertAlign w:val="subscript"/>
        </w:rPr>
        <w:t>2</w:t>
      </w:r>
      <w:r>
        <w:rPr>
          <w:rFonts w:ascii="楷体" w:eastAsia="楷体" w:hAnsi="楷体" w:hint="eastAsia"/>
          <w:szCs w:val="21"/>
        </w:rPr>
        <w:t>、氧气O</w:t>
      </w:r>
      <w:r>
        <w:rPr>
          <w:rFonts w:ascii="楷体" w:eastAsia="楷体" w:hAnsi="楷体" w:hint="eastAsia"/>
          <w:szCs w:val="21"/>
          <w:vertAlign w:val="subscript"/>
        </w:rPr>
        <w:t>2</w:t>
      </w:r>
      <w:r>
        <w:rPr>
          <w:rFonts w:ascii="楷体" w:eastAsia="楷体" w:hAnsi="楷体" w:hint="eastAsia"/>
          <w:szCs w:val="21"/>
        </w:rPr>
        <w:t>、红磷P、镁Mg、铁Fe等</w:t>
      </w:r>
    </w:p>
    <w:p>
      <w:pPr>
        <w:spacing w:line="312" w:lineRule="auto"/>
        <w:rPr>
          <w:rFonts w:ascii="Times New Roman" w:eastAsia="宋体" w:hAnsi="Times New Roman"/>
          <w:szCs w:val="21"/>
        </w:rPr>
      </w:pPr>
      <w:r>
        <w:rPr>
          <w:rFonts w:hint="eastAsia"/>
          <w:szCs w:val="21"/>
        </w:rPr>
        <w:t>4.物质的分类依据</w:t>
      </w:r>
    </w:p>
    <w:p>
      <w:pPr>
        <w:spacing w:line="312" w:lineRule="auto"/>
        <w:rPr>
          <w:szCs w:val="21"/>
        </w:rPr>
      </w:pPr>
      <w:r>
        <w:rPr>
          <w:rFonts w:ascii="楷体" w:eastAsia="楷体" w:hAnsi="楷体" w:hint="eastAsia"/>
          <w:szCs w:val="21"/>
        </w:rPr>
        <w:t>（1）</w:t>
      </w:r>
      <w:r>
        <w:rPr>
          <w:rFonts w:hint="eastAsia"/>
          <w:szCs w:val="21"/>
        </w:rPr>
        <w:t>纯净物和混合物分类依据：____________是否为一种（是否有化学式），微观上是否含不同的分子（由分子构成的物质）或不同的原子（由原子构成的物质）</w:t>
      </w:r>
    </w:p>
    <w:p>
      <w:pPr>
        <w:spacing w:line="312" w:lineRule="auto"/>
        <w:rPr>
          <w:rFonts w:ascii="楷体" w:eastAsia="楷体" w:hAnsi="楷体"/>
          <w:szCs w:val="21"/>
        </w:rPr>
      </w:pPr>
      <w:r>
        <w:rPr>
          <w:rFonts w:ascii="宋体" w:hAnsi="宋体" w:hint="eastAsia"/>
          <w:szCs w:val="21"/>
        </w:rPr>
        <w:t>注意：物质是否为纯净物不能根据表面字眼“纯”“混”“洁净”来判断，</w:t>
      </w:r>
      <w:r>
        <w:rPr>
          <w:rFonts w:ascii="楷体" w:eastAsia="楷体" w:hAnsi="楷体" w:hint="eastAsia"/>
          <w:szCs w:val="21"/>
        </w:rPr>
        <w:t>如“纯盐酸”是混合物，盐酸是氯化氢气体的水溶液，其中含氯化氢和水两种物质；“冰水混合物”中只有水一种物质，是纯净物；“洁净的空气”指未被污染的空气，还是混合物。</w:t>
      </w:r>
    </w:p>
    <w:p>
      <w:pPr>
        <w:spacing w:line="312" w:lineRule="auto"/>
        <w:rPr>
          <w:rFonts w:ascii="Times New Roman" w:eastAsia="宋体" w:hAnsi="Times New Roman"/>
          <w:szCs w:val="21"/>
        </w:rPr>
      </w:pPr>
      <w:r>
        <w:rPr>
          <w:rFonts w:ascii="楷体" w:eastAsia="楷体" w:hAnsi="楷体" w:hint="eastAsia"/>
          <w:szCs w:val="21"/>
        </w:rPr>
        <w:t>（2）</w:t>
      </w:r>
      <w:r>
        <w:rPr>
          <w:rFonts w:hint="eastAsia"/>
          <w:szCs w:val="21"/>
        </w:rPr>
        <w:t>单质和化合物分类依据：____________中____________是否为一种（注意前提条件：纯净物），微观上，分子中是否含不同的原子。</w:t>
      </w:r>
    </w:p>
    <w:p>
      <w:pPr>
        <w:spacing w:line="312" w:lineRule="auto"/>
        <w:ind w:firstLine="210" w:firstLineChars="100"/>
        <w:rPr>
          <w:rFonts w:ascii="宋体" w:hAnsi="宋体"/>
          <w:szCs w:val="21"/>
        </w:rPr>
      </w:pPr>
      <w:r>
        <w:rPr>
          <w:rFonts w:hint="eastAsia"/>
          <w:szCs w:val="21"/>
        </w:rPr>
        <w:t>注意：</w:t>
      </w:r>
      <w:r>
        <w:rPr>
          <w:rFonts w:ascii="宋体" w:hAnsi="宋体" w:hint="eastAsia"/>
          <w:szCs w:val="21"/>
        </w:rPr>
        <w:t>同种元素组成的物质可能是单质，也可能是混合物，如氧气和臭氧的混合物就只含有一种元素。</w:t>
      </w:r>
    </w:p>
    <w:p>
      <w:pPr>
        <w:spacing w:line="360" w:lineRule="auto"/>
      </w:pPr>
    </w:p>
    <w:p>
      <w:pPr>
        <w:spacing w:line="360" w:lineRule="auto"/>
      </w:pPr>
      <w:r>
        <w:drawing>
          <wp:inline distT="0" distB="0" distL="114300" distR="114300">
            <wp:extent cx="1238250" cy="539750"/>
            <wp:effectExtent l="0" t="0" r="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5"/>
                    <a:stretch>
                      <a:fillRect/>
                    </a:stretch>
                  </pic:blipFill>
                  <pic:spPr>
                    <a:xfrm>
                      <a:off x="0" y="0"/>
                      <a:ext cx="1238250" cy="539750"/>
                    </a:xfrm>
                    <a:prstGeom prst="rect">
                      <a:avLst/>
                    </a:prstGeom>
                    <a:noFill/>
                    <a:ln>
                      <a:noFill/>
                    </a:ln>
                  </pic:spPr>
                </pic:pic>
              </a:graphicData>
            </a:graphic>
          </wp:inline>
        </w:drawing>
      </w:r>
    </w:p>
    <w:p>
      <w:pPr>
        <w:spacing w:line="312" w:lineRule="auto"/>
        <w:rPr>
          <w:b/>
          <w:color w:val="00B0F0"/>
          <w:sz w:val="22"/>
          <w:szCs w:val="21"/>
        </w:rPr>
      </w:pPr>
      <w:r>
        <w:rPr>
          <w:rFonts w:hint="eastAsia"/>
          <w:b/>
          <w:color w:val="00B0F0"/>
          <w:sz w:val="22"/>
          <w:szCs w:val="21"/>
        </w:rPr>
        <w:t xml:space="preserve">考点1. 氢气的性质及燃烧实验 </w:t>
      </w:r>
    </w:p>
    <w:p>
      <w:pPr>
        <w:spacing w:line="360" w:lineRule="auto"/>
        <w:jc w:val="left"/>
        <w:textAlignment w:val="center"/>
      </w:pPr>
      <w:r>
        <w:rPr>
          <w:rFonts w:hint="eastAsia"/>
          <w:b/>
          <w:color w:val="00B0F0"/>
          <w:szCs w:val="21"/>
        </w:rPr>
        <w:t>例1</w:t>
      </w:r>
      <w:r>
        <w:rPr>
          <w:rFonts w:ascii="宋体" w:eastAsia="宋体" w:hAnsi="宋体" w:cs="Times New Roman" w:hint="eastAsia"/>
          <w:color w:val="00B0F0"/>
          <w:szCs w:val="21"/>
        </w:rPr>
        <w:t>.</w:t>
      </w:r>
      <w:r>
        <w:t xml:space="preserve"> （2023·河南信阳·校考三模）2022年北京冬奥会火炬“飞扬”首次用氢气作燃料。</w:t>
      </w:r>
    </w:p>
    <w:p>
      <w:pPr>
        <w:spacing w:line="360" w:lineRule="auto"/>
        <w:jc w:val="left"/>
        <w:textAlignment w:val="center"/>
      </w:pPr>
      <w:r>
        <w:t>(1)写出氢气燃烧的化学方程式______。</w:t>
      </w:r>
    </w:p>
    <w:p>
      <w:pPr>
        <w:spacing w:line="360" w:lineRule="auto"/>
        <w:jc w:val="left"/>
        <w:textAlignment w:val="center"/>
        <w:sectPr>
          <w:type w:val="nextPage"/>
          <w:pgSz w:w="11906" w:h="16838"/>
          <w:pgMar w:top="1417" w:right="1077" w:bottom="1417" w:left="1077" w:header="850" w:footer="992" w:gutter="0"/>
          <w:pgNumType w:start="2"/>
          <w:cols w:num="1" w:space="425"/>
          <w:titlePg w:val="0"/>
          <w:docGrid w:type="lines" w:linePitch="318" w:charSpace="409"/>
        </w:sectPr>
      </w:pPr>
      <w:r>
        <w:t>(2)氢气被认为是最理想的清洁、高能燃料的原因________。</w:t>
      </w:r>
    </w:p>
    <w:p>
      <w:pPr>
        <w:spacing w:line="360" w:lineRule="auto"/>
        <w:jc w:val="left"/>
        <w:textAlignment w:val="center"/>
      </w:pPr>
      <w:r>
        <w:rPr>
          <w:rFonts w:cstheme="minorHAnsi" w:hint="eastAsia"/>
          <w:color w:val="0070C0"/>
        </w:rPr>
        <w:t>【变式1</w:t>
      </w:r>
      <w:r>
        <w:rPr>
          <w:rFonts w:cstheme="minorHAnsi"/>
          <w:color w:val="0070C0"/>
        </w:rPr>
        <w:t>-1</w:t>
      </w:r>
      <w:r>
        <w:rPr>
          <w:rFonts w:cstheme="minorHAnsi" w:hint="eastAsia"/>
          <w:color w:val="0070C0"/>
        </w:rPr>
        <w:t>】</w:t>
      </w:r>
      <w:r>
        <w:t>（2023·湖南长沙·校考二模）氢能源汽车在2022年北京冬奥会上华丽亮相，氢能源汽车是未来汽车工业可持续发展的重要方向。下列说法正确的是</w:t>
      </w:r>
    </w:p>
    <w:p>
      <w:pPr>
        <w:tabs>
          <w:tab w:val="left" w:pos="4156"/>
        </w:tabs>
        <w:spacing w:line="360" w:lineRule="auto"/>
        <w:ind w:left="300"/>
        <w:jc w:val="left"/>
        <w:textAlignment w:val="center"/>
      </w:pPr>
      <w:r>
        <w:t>A．氢元素属于金属元素</w:t>
      </w:r>
      <w:r>
        <w:tab/>
      </w:r>
      <w:r>
        <w:t>B．氢气不能燃烧</w:t>
      </w:r>
    </w:p>
    <w:p>
      <w:pPr>
        <w:tabs>
          <w:tab w:val="left" w:pos="4156"/>
        </w:tabs>
        <w:spacing w:line="360" w:lineRule="auto"/>
        <w:ind w:left="300"/>
        <w:jc w:val="left"/>
        <w:textAlignment w:val="center"/>
      </w:pPr>
      <w:r>
        <w:t>C．氢气由氢元素构成</w:t>
      </w:r>
      <w:r>
        <w:tab/>
      </w:r>
      <w:r>
        <w:t>D．点燃氢气前要检验其纯度</w:t>
      </w:r>
    </w:p>
    <w:p>
      <w:pPr>
        <w:spacing w:line="360" w:lineRule="auto"/>
        <w:jc w:val="left"/>
        <w:textAlignment w:val="center"/>
      </w:pPr>
      <w:r>
        <w:rPr>
          <w:rFonts w:cstheme="minorHAnsi" w:hint="eastAsia"/>
          <w:color w:val="0070C0"/>
        </w:rPr>
        <w:t>【变式1</w:t>
      </w:r>
      <w:r>
        <w:rPr>
          <w:rFonts w:cstheme="minorHAnsi"/>
          <w:color w:val="0070C0"/>
        </w:rPr>
        <w:t>-</w:t>
      </w:r>
      <w:r>
        <w:rPr>
          <w:rFonts w:cstheme="minorHAnsi" w:hint="eastAsia"/>
          <w:color w:val="0070C0"/>
        </w:rPr>
        <w:t>2】</w:t>
      </w:r>
      <w:r>
        <w:t>（2023·河南驻马店·统考一模）下列物质在空气中燃烧能发出淡蓝色火焰的是</w:t>
      </w:r>
    </w:p>
    <w:p>
      <w:pPr>
        <w:tabs>
          <w:tab w:val="left" w:pos="2078"/>
          <w:tab w:val="left" w:pos="4156"/>
          <w:tab w:val="left" w:pos="6234"/>
        </w:tabs>
        <w:spacing w:line="360" w:lineRule="auto"/>
        <w:ind w:left="300"/>
        <w:jc w:val="left"/>
        <w:textAlignment w:val="center"/>
      </w:pPr>
      <w:r>
        <w:t>A．木炭</w:t>
      </w:r>
      <w:r>
        <w:tab/>
      </w:r>
      <w:r>
        <w:t>B．红磷</w:t>
      </w:r>
      <w:r>
        <w:tab/>
      </w:r>
      <w:r>
        <w:t>C．氢气</w:t>
      </w:r>
      <w:r>
        <w:tab/>
      </w:r>
      <w:r>
        <w:t>D．镁条</w:t>
      </w:r>
    </w:p>
    <w:p>
      <w:pPr>
        <w:spacing w:line="360" w:lineRule="auto"/>
        <w:jc w:val="left"/>
        <w:textAlignment w:val="center"/>
      </w:pPr>
      <w:r>
        <w:rPr>
          <w:rFonts w:cstheme="minorHAnsi" w:hint="eastAsia"/>
          <w:color w:val="0070C0"/>
        </w:rPr>
        <w:t>【变式1</w:t>
      </w:r>
      <w:r>
        <w:rPr>
          <w:rFonts w:cstheme="minorHAnsi"/>
          <w:color w:val="0070C0"/>
        </w:rPr>
        <w:t>-</w:t>
      </w:r>
      <w:r>
        <w:rPr>
          <w:rFonts w:cstheme="minorHAnsi" w:hint="eastAsia"/>
          <w:color w:val="0070C0"/>
        </w:rPr>
        <w:t>3】</w:t>
      </w:r>
      <w:r>
        <w:t>（2022秋·山东济宁·统考期中）下图所示是氢气在空气中燃烧的微观表示：</w:t>
      </w:r>
    </w:p>
    <w:p>
      <w:pPr>
        <w:spacing w:line="360" w:lineRule="auto"/>
        <w:jc w:val="left"/>
        <w:textAlignment w:val="center"/>
      </w:pPr>
      <w:r>
        <w:rPr>
          <w:rFonts w:eastAsia="Times New Roman"/>
          <w:kern w:val="0"/>
          <w:sz w:val="24"/>
        </w:rPr>
        <w:drawing>
          <wp:inline distT="0" distB="0" distL="0" distR="0">
            <wp:extent cx="4057650" cy="1162050"/>
            <wp:effectExtent l="0" t="0" r="0" b="0"/>
            <wp:docPr id="100027" name="图片 100027" descr="@@@7d5877a8-84cb-4756-a005-d541f41233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7d5877a8-84cb-4756-a005-d541f41233af"/>
                    <pic:cNvPicPr>
                      <a:picLocks noChangeAspect="1"/>
                    </pic:cNvPicPr>
                  </pic:nvPicPr>
                  <pic:blipFill>
                    <a:blip xmlns:r="http://schemas.openxmlformats.org/officeDocument/2006/relationships" r:embed="rId16"/>
                    <a:stretch>
                      <a:fillRect/>
                    </a:stretch>
                  </pic:blipFill>
                  <pic:spPr>
                    <a:xfrm>
                      <a:off x="0" y="0"/>
                      <a:ext cx="4057650" cy="1162050"/>
                    </a:xfrm>
                    <a:prstGeom prst="rect">
                      <a:avLst/>
                    </a:prstGeom>
                  </pic:spPr>
                </pic:pic>
              </a:graphicData>
            </a:graphic>
          </wp:inline>
        </w:drawing>
      </w:r>
    </w:p>
    <w:p>
      <w:pPr>
        <w:spacing w:line="360" w:lineRule="auto"/>
        <w:jc w:val="left"/>
        <w:textAlignment w:val="center"/>
      </w:pPr>
      <w:r>
        <w:t>(1)根据图示反映出保持物质化学性质的微粒是______，在反应前后不变的微粒是______。</w:t>
      </w:r>
    </w:p>
    <w:p>
      <w:pPr>
        <w:spacing w:line="360" w:lineRule="auto"/>
        <w:jc w:val="left"/>
        <w:textAlignment w:val="center"/>
      </w:pPr>
      <w:r>
        <w:t>(2)纯净的氢气在空气中的安静的燃烧，产生______色的火焰，若点燃与氧气的混合气体就有可能引起爆炸，因此点燃氢气前一定要______。</w:t>
      </w:r>
    </w:p>
    <w:p>
      <w:pPr>
        <w:spacing w:line="312" w:lineRule="auto"/>
        <w:jc w:val="left"/>
        <w:textAlignment w:val="center"/>
      </w:pPr>
      <w:r>
        <w:rPr>
          <w:rFonts w:hint="eastAsia"/>
          <w:b/>
          <w:color w:val="00B0F0"/>
          <w:szCs w:val="21"/>
        </w:rPr>
        <w:t>例2</w:t>
      </w:r>
      <w:r>
        <w:rPr>
          <w:rFonts w:ascii="宋体" w:eastAsia="宋体" w:hAnsi="宋体" w:cs="Times New Roman" w:hint="eastAsia"/>
          <w:color w:val="00B0F0"/>
          <w:szCs w:val="21"/>
        </w:rPr>
        <w:t>.</w:t>
      </w:r>
      <w:r>
        <w:t>（202</w:t>
      </w:r>
      <w:r>
        <w:rPr>
          <w:rFonts w:hint="eastAsia"/>
        </w:rPr>
        <w:t>2</w:t>
      </w:r>
      <w:r>
        <w:t>秋·</w:t>
      </w:r>
      <w:r>
        <w:rPr>
          <w:rFonts w:hint="eastAsia"/>
        </w:rPr>
        <w:t>江苏</w:t>
      </w:r>
      <w:r>
        <w:t>射阳·</w:t>
      </w:r>
      <w:r>
        <w:rPr>
          <w:rFonts w:hint="eastAsia"/>
        </w:rPr>
        <w:t>统考</w:t>
      </w:r>
      <w:r>
        <w:t>期中）用排空气法收集氢气检验纯度，有爆鸣声，接下去的操作是</w:t>
      </w:r>
    </w:p>
    <w:p>
      <w:pPr>
        <w:spacing w:line="360" w:lineRule="auto"/>
        <w:ind w:left="380"/>
        <w:jc w:val="left"/>
        <w:textAlignment w:val="center"/>
      </w:pPr>
      <w:r>
        <w:t>A．用向上排空气法收集</w:t>
      </w:r>
    </w:p>
    <w:p>
      <w:pPr>
        <w:spacing w:line="360" w:lineRule="auto"/>
        <w:ind w:left="380"/>
        <w:jc w:val="left"/>
        <w:textAlignment w:val="center"/>
      </w:pPr>
      <w:r>
        <w:t>B．可以做有关氢气性质的实验</w:t>
      </w:r>
    </w:p>
    <w:p>
      <w:pPr>
        <w:spacing w:line="360" w:lineRule="auto"/>
        <w:ind w:left="380"/>
        <w:jc w:val="left"/>
        <w:textAlignment w:val="center"/>
      </w:pPr>
      <w:r>
        <w:t>C．用拇指堵住管口一会儿，再用向下排空气法收集</w:t>
      </w:r>
    </w:p>
    <w:p>
      <w:pPr>
        <w:spacing w:line="360" w:lineRule="auto"/>
        <w:ind w:left="380"/>
        <w:jc w:val="left"/>
        <w:textAlignment w:val="center"/>
      </w:pPr>
      <w:r>
        <w:t>D．立即用原试管再收集，再检验纯度</w:t>
      </w:r>
    </w:p>
    <w:p>
      <w:pPr>
        <w:spacing w:line="360" w:lineRule="auto"/>
        <w:jc w:val="left"/>
        <w:textAlignment w:val="center"/>
      </w:pPr>
      <w:r>
        <w:rPr>
          <w:rFonts w:cstheme="minorHAnsi" w:hint="eastAsia"/>
          <w:color w:val="0070C0"/>
        </w:rPr>
        <w:t>【变式2</w:t>
      </w:r>
      <w:r>
        <w:rPr>
          <w:rFonts w:cstheme="minorHAnsi"/>
          <w:color w:val="0070C0"/>
        </w:rPr>
        <w:t>-1</w:t>
      </w:r>
      <w:r>
        <w:rPr>
          <w:rFonts w:cstheme="minorHAnsi" w:hint="eastAsia"/>
          <w:color w:val="0070C0"/>
        </w:rPr>
        <w:t>】</w:t>
      </w:r>
      <w:r>
        <w:t>（202</w:t>
      </w:r>
      <w:r>
        <w:rPr>
          <w:rFonts w:hint="eastAsia"/>
        </w:rPr>
        <w:t>2</w:t>
      </w:r>
      <w:r>
        <w:t>秋·</w:t>
      </w:r>
      <w:r>
        <w:rPr>
          <w:rFonts w:hint="eastAsia"/>
        </w:rPr>
        <w:t>江苏</w:t>
      </w:r>
      <w:r>
        <w:t>盐城·阶段性测试）回答下列和氢气有关的问题。</w:t>
      </w:r>
    </w:p>
    <w:p>
      <w:pPr>
        <w:spacing w:line="360" w:lineRule="auto"/>
        <w:jc w:val="left"/>
        <w:textAlignment w:val="center"/>
      </w:pPr>
      <w:r>
        <w:t>(1)电解水实验中，可以用______检验负极产生的气体为氢气。</w:t>
      </w:r>
    </w:p>
    <w:p>
      <w:pPr>
        <w:spacing w:line="360" w:lineRule="auto"/>
        <w:jc w:val="left"/>
        <w:textAlignment w:val="center"/>
      </w:pPr>
      <w:r>
        <w:t>(2)如图是氢气验纯实验，请用文字描述实验操作过程：______。</w:t>
      </w:r>
    </w:p>
    <w:p>
      <w:pPr>
        <w:spacing w:line="360" w:lineRule="auto"/>
        <w:jc w:val="left"/>
        <w:textAlignment w:val="center"/>
      </w:pPr>
      <w:r>
        <w:rPr>
          <w:rFonts w:eastAsia="Times New Roman"/>
          <w:kern w:val="0"/>
          <w:sz w:val="24"/>
        </w:rPr>
        <w:drawing>
          <wp:inline distT="0" distB="0" distL="0" distR="0">
            <wp:extent cx="1657350" cy="1362075"/>
            <wp:effectExtent l="0" t="0" r="0" b="0"/>
            <wp:docPr id="100029" name="图片 100029" descr="@@@7fc27804-287e-4f97-a0ae-79ab2560a2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7fc27804-287e-4f97-a0ae-79ab2560a24f"/>
                    <pic:cNvPicPr>
                      <a:picLocks noChangeAspect="1"/>
                    </pic:cNvPicPr>
                  </pic:nvPicPr>
                  <pic:blipFill>
                    <a:blip xmlns:r="http://schemas.openxmlformats.org/officeDocument/2006/relationships" r:embed="rId17"/>
                    <a:stretch>
                      <a:fillRect/>
                    </a:stretch>
                  </pic:blipFill>
                  <pic:spPr>
                    <a:xfrm>
                      <a:off x="0" y="0"/>
                      <a:ext cx="1657350" cy="1362075"/>
                    </a:xfrm>
                    <a:prstGeom prst="rect">
                      <a:avLst/>
                    </a:prstGeom>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3"/>
          <w:cols w:num="1" w:space="425"/>
          <w:titlePg w:val="0"/>
          <w:docGrid w:type="lines" w:linePitch="318" w:charSpace="409"/>
        </w:sectPr>
      </w:pPr>
      <w:r>
        <w:rPr>
          <w:rFonts w:cstheme="minorHAnsi" w:hint="eastAsia"/>
          <w:color w:val="0070C0"/>
        </w:rPr>
        <w:t>【变式2</w:t>
      </w:r>
      <w:r>
        <w:rPr>
          <w:rFonts w:cstheme="minorHAnsi"/>
          <w:color w:val="0070C0"/>
        </w:rPr>
        <w:t>-</w:t>
      </w:r>
      <w:r>
        <w:rPr>
          <w:rFonts w:cstheme="minorHAnsi" w:hint="eastAsia"/>
          <w:color w:val="0070C0"/>
        </w:rPr>
        <w:t>2】</w:t>
      </w:r>
      <w:r>
        <w:t>（2023秋·海南海口·联考期末）“纯洁的冰雪，激情的盛会”，第24届北京冬奥会精彩落幕。北京冬奥会使用的火炬名为“飞扬”，“飞扬”火炬燃烧所使用的能源为氢燃料，充分体现“绿色”办奥运理念。请回答下列问题：</w:t>
      </w:r>
    </w:p>
    <w:p>
      <w:pPr>
        <w:spacing w:line="360" w:lineRule="auto"/>
        <w:jc w:val="left"/>
        <w:textAlignment w:val="center"/>
      </w:pPr>
      <w:r>
        <w:t>(1)请写出氢气燃烧的化学方程式：________________。</w:t>
      </w:r>
    </w:p>
    <w:p>
      <w:pPr>
        <w:spacing w:line="360" w:lineRule="auto"/>
        <w:jc w:val="left"/>
        <w:textAlignment w:val="center"/>
      </w:pPr>
      <w:r>
        <w:t>(2)采用氢气作为燃料的主要优点有（写一点）：________________。</w:t>
      </w:r>
    </w:p>
    <w:p>
      <w:pPr>
        <w:spacing w:line="360" w:lineRule="auto"/>
        <w:jc w:val="left"/>
        <w:textAlignment w:val="center"/>
      </w:pPr>
      <w:r>
        <w:rPr>
          <w:rFonts w:cstheme="minorHAnsi" w:hint="eastAsia"/>
          <w:color w:val="0070C0"/>
        </w:rPr>
        <w:t>【变式2</w:t>
      </w:r>
      <w:r>
        <w:rPr>
          <w:rFonts w:cstheme="minorHAnsi"/>
          <w:color w:val="0070C0"/>
        </w:rPr>
        <w:t>-</w:t>
      </w:r>
      <w:r>
        <w:rPr>
          <w:rFonts w:cstheme="minorHAnsi" w:hint="eastAsia"/>
          <w:color w:val="0070C0"/>
        </w:rPr>
        <w:t>3】</w:t>
      </w:r>
      <w:r>
        <w:t>（202</w:t>
      </w:r>
      <w:r>
        <w:rPr>
          <w:rFonts w:hint="eastAsia"/>
        </w:rPr>
        <w:t>2</w:t>
      </w:r>
      <w:r>
        <w:t>·黑龙江齐齐哈尔·统考期末）某商场开业庆典时，店外挂的氢气球因人群拥挤而被挤破，遇上点燃的香烟，引起爆炸，并引发邻近一串氢气球爆炸。迅速掠过的火苗烧焦了一些顾客的头发，并轻度灼伤多人的皮肤。请回答：</w:t>
      </w:r>
    </w:p>
    <w:p>
      <w:pPr>
        <w:spacing w:line="360" w:lineRule="auto"/>
        <w:jc w:val="left"/>
        <w:textAlignment w:val="center"/>
      </w:pPr>
      <w:r>
        <w:t>(1)以上事实说明氢气具有什么化学性质？____。</w:t>
      </w:r>
    </w:p>
    <w:p>
      <w:pPr>
        <w:spacing w:line="360" w:lineRule="auto"/>
        <w:jc w:val="left"/>
        <w:textAlignment w:val="center"/>
      </w:pPr>
      <w:r>
        <w:t>(2)某兴趣小组在进行探究时，试验用稀有气体氦气作为大型探空气球的填充气，请简要说明原因____。</w:t>
      </w:r>
    </w:p>
    <w:p>
      <w:pPr>
        <w:spacing w:line="312" w:lineRule="auto"/>
        <w:jc w:val="left"/>
        <w:textAlignment w:val="center"/>
        <w:rPr>
          <w:b/>
          <w:color w:val="00B0F0"/>
          <w:sz w:val="22"/>
          <w:szCs w:val="21"/>
        </w:rPr>
      </w:pPr>
      <w:r>
        <w:rPr>
          <w:rFonts w:hint="eastAsia"/>
          <w:b/>
          <w:color w:val="00B0F0"/>
          <w:sz w:val="22"/>
          <w:szCs w:val="21"/>
        </w:rPr>
        <w:t xml:space="preserve">考点2. 水的电解 </w:t>
      </w:r>
    </w:p>
    <w:p>
      <w:pPr>
        <w:spacing w:line="360" w:lineRule="auto"/>
        <w:jc w:val="left"/>
        <w:textAlignment w:val="center"/>
      </w:pPr>
      <w:r>
        <w:rPr>
          <w:rFonts w:hint="eastAsia"/>
          <w:b/>
          <w:color w:val="00B0F0"/>
          <w:szCs w:val="21"/>
        </w:rPr>
        <w:t>例3</w:t>
      </w:r>
      <w:r>
        <w:rPr>
          <w:rFonts w:ascii="宋体" w:eastAsia="宋体" w:hAnsi="宋体" w:cs="Times New Roman" w:hint="eastAsia"/>
          <w:color w:val="00B0F0"/>
          <w:szCs w:val="21"/>
        </w:rPr>
        <w:t>.</w:t>
      </w:r>
      <w:r>
        <w:t>（2023·江苏宿迁·统考三模）氢气吸入疗法是新冠肺炎治疗手段之一、患者通过吸入氢气和氧气的混合气体来辅助治疗肺部炎症，这种混合气体可以通过水电解(装置如图)得到。下列说法正确的是</w:t>
      </w:r>
    </w:p>
    <w:p>
      <w:pPr>
        <w:spacing w:line="360" w:lineRule="auto"/>
        <w:jc w:val="left"/>
        <w:textAlignment w:val="center"/>
      </w:pPr>
      <w:r>
        <w:rPr>
          <w:rFonts w:eastAsia="Times New Roman"/>
          <w:kern w:val="0"/>
          <w:sz w:val="24"/>
        </w:rPr>
        <w:drawing>
          <wp:inline distT="0" distB="0" distL="0" distR="0">
            <wp:extent cx="1104900" cy="1638300"/>
            <wp:effectExtent l="0" t="0" r="0" b="0"/>
            <wp:docPr id="100005" name="图片 100005" descr="@@@04587fad-1d49-434a-8857-1c29cc492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04587fad-1d49-434a-8857-1c29cc492200"/>
                    <pic:cNvPicPr>
                      <a:picLocks noChangeAspect="1"/>
                    </pic:cNvPicPr>
                  </pic:nvPicPr>
                  <pic:blipFill>
                    <a:blip xmlns:r="http://schemas.openxmlformats.org/officeDocument/2006/relationships" r:embed="rId18"/>
                    <a:stretch>
                      <a:fillRect/>
                    </a:stretch>
                  </pic:blipFill>
                  <pic:spPr>
                    <a:xfrm>
                      <a:off x="0" y="0"/>
                      <a:ext cx="1104900" cy="1638300"/>
                    </a:xfrm>
                    <a:prstGeom prst="rect">
                      <a:avLst/>
                    </a:prstGeom>
                  </pic:spPr>
                </pic:pic>
              </a:graphicData>
            </a:graphic>
          </wp:inline>
        </w:drawing>
      </w:r>
      <w:r>
        <w:rPr>
          <w:rFonts w:eastAsia="Times New Roman"/>
          <w:kern w:val="0"/>
          <w:sz w:val="24"/>
        </w:rPr>
        <w:t>  </w:t>
      </w:r>
    </w:p>
    <w:p>
      <w:pPr>
        <w:spacing w:line="360" w:lineRule="auto"/>
        <w:ind w:left="300"/>
        <w:jc w:val="left"/>
        <w:textAlignment w:val="center"/>
      </w:pPr>
      <w:r>
        <w:t>A．甲管与乙管中产生气体的质量比为2∶1</w:t>
      </w:r>
    </w:p>
    <w:p>
      <w:pPr>
        <w:spacing w:line="360" w:lineRule="auto"/>
        <w:ind w:left="300"/>
        <w:jc w:val="left"/>
        <w:textAlignment w:val="center"/>
      </w:pPr>
      <w:r>
        <w:t>B．电解水实验说明水是由氢原子和氧原子构成</w:t>
      </w:r>
    </w:p>
    <w:p>
      <w:pPr>
        <w:spacing w:line="360" w:lineRule="auto"/>
        <w:ind w:left="300"/>
        <w:jc w:val="left"/>
        <w:textAlignment w:val="center"/>
      </w:pPr>
      <w:r>
        <w:t>C．电解水的化学方程式为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f9151b0bc6ab687475a695ef7664f063" style="width:57.85pt;height:15.85pt" o:ole="" coordsize="21600,21600" o:preferrelative="t" filled="f" stroked="f">
            <v:stroke joinstyle="miter"/>
            <v:imagedata r:id="rId19" o:title="eqIdf9151b0bc6ab687475a695ef7664f063"/>
            <o:lock v:ext="edit" aspectratio="t"/>
            <w10:anchorlock/>
          </v:shape>
          <o:OLEObject Type="Embed" ProgID="Equation.DSMT4" ShapeID="_x0000_i1025" DrawAspect="Content" ObjectID="_1468075725" r:id="rId20"/>
        </w:object>
      </w:r>
    </w:p>
    <w:p>
      <w:pPr>
        <w:spacing w:line="360" w:lineRule="auto"/>
        <w:ind w:left="300"/>
        <w:jc w:val="left"/>
        <w:textAlignment w:val="center"/>
      </w:pPr>
      <w:r>
        <w:t>D．使用氢气吸入疗法时，治疗区域内应严禁烟火</w:t>
      </w:r>
    </w:p>
    <w:p>
      <w:pPr>
        <w:spacing w:line="360" w:lineRule="auto"/>
        <w:jc w:val="left"/>
        <w:textAlignment w:val="center"/>
      </w:pPr>
      <w:r>
        <w:rPr>
          <w:rFonts w:cstheme="minorHAnsi" w:hint="eastAsia"/>
          <w:color w:val="0070C0"/>
        </w:rPr>
        <w:t>【变式3</w:t>
      </w:r>
      <w:r>
        <w:rPr>
          <w:rFonts w:cstheme="minorHAnsi"/>
          <w:color w:val="0070C0"/>
        </w:rPr>
        <w:t>-</w:t>
      </w:r>
      <w:r>
        <w:rPr>
          <w:rFonts w:cstheme="minorHAnsi" w:hint="eastAsia"/>
          <w:color w:val="0070C0"/>
        </w:rPr>
        <w:t>1】</w:t>
      </w:r>
      <w:r>
        <w:t>（2023·四川成都·统考二模）有关如图实验的说法不正确的是</w:t>
      </w:r>
    </w:p>
    <w:p>
      <w:pPr>
        <w:spacing w:line="360" w:lineRule="auto"/>
        <w:jc w:val="left"/>
        <w:textAlignment w:val="center"/>
      </w:pPr>
      <w:r>
        <w:rPr>
          <w:rFonts w:eastAsia="Times New Roman"/>
          <w:kern w:val="0"/>
          <w:sz w:val="24"/>
        </w:rPr>
        <w:drawing>
          <wp:inline distT="0" distB="0" distL="0" distR="0">
            <wp:extent cx="2647950" cy="1895475"/>
            <wp:effectExtent l="0" t="0" r="0" b="0"/>
            <wp:docPr id="100007" name="图片 100007" descr="@@@2a7e04ef-e4b8-4f84-9a7b-836870db1a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2a7e04ef-e4b8-4f84-9a7b-836870db1a46"/>
                    <pic:cNvPicPr>
                      <a:picLocks noChangeAspect="1"/>
                    </pic:cNvPicPr>
                  </pic:nvPicPr>
                  <pic:blipFill>
                    <a:blip xmlns:r="http://schemas.openxmlformats.org/officeDocument/2006/relationships" r:embed="rId21"/>
                    <a:stretch>
                      <a:fillRect/>
                    </a:stretch>
                  </pic:blipFill>
                  <pic:spPr>
                    <a:xfrm>
                      <a:off x="0" y="0"/>
                      <a:ext cx="2647950" cy="1895475"/>
                    </a:xfrm>
                    <a:prstGeom prst="rect">
                      <a:avLst/>
                    </a:prstGeom>
                  </pic:spPr>
                </pic:pic>
              </a:graphicData>
            </a:graphic>
          </wp:inline>
        </w:drawing>
      </w:r>
      <w:r>
        <w:rPr>
          <w:rFonts w:eastAsia="Times New Roman"/>
          <w:kern w:val="0"/>
          <w:sz w:val="24"/>
        </w:rPr>
        <w:t>  </w:t>
      </w:r>
    </w:p>
    <w:p>
      <w:pPr>
        <w:tabs>
          <w:tab w:val="left" w:pos="4156"/>
        </w:tabs>
        <w:spacing w:line="360" w:lineRule="auto"/>
        <w:ind w:left="300"/>
        <w:jc w:val="left"/>
        <w:textAlignment w:val="center"/>
      </w:pPr>
      <w:r>
        <w:t>A．点燃氢气前检验纯度</w:t>
      </w:r>
      <w:r>
        <w:tab/>
      </w:r>
      <w:r>
        <w:t>B．两个实验均可证明水的组成</w:t>
      </w:r>
    </w:p>
    <w:p>
      <w:pPr>
        <w:tabs>
          <w:tab w:val="left" w:pos="4156"/>
        </w:tabs>
        <w:spacing w:line="360" w:lineRule="auto"/>
        <w:ind w:left="300"/>
        <w:jc w:val="left"/>
        <w:textAlignment w:val="center"/>
        <w:sectPr>
          <w:type w:val="nextPage"/>
          <w:pgSz w:w="11906" w:h="16838"/>
          <w:pgMar w:top="1417" w:right="1077" w:bottom="1417" w:left="1077" w:header="850" w:footer="992" w:gutter="0"/>
          <w:pgNumType w:start="4"/>
          <w:cols w:num="1" w:space="425"/>
          <w:titlePg w:val="0"/>
          <w:docGrid w:type="lines" w:linePitch="318" w:charSpace="409"/>
        </w:sectPr>
      </w:pPr>
      <w:r>
        <w:t>C．干冷烧杯内壁无明显变化</w:t>
      </w:r>
      <w:r>
        <w:tab/>
      </w:r>
      <w:r>
        <w:t>D．a管气体能使带火星木条复燃</w:t>
      </w:r>
    </w:p>
    <w:p>
      <w:pPr>
        <w:spacing w:line="360" w:lineRule="auto"/>
        <w:jc w:val="left"/>
        <w:textAlignment w:val="center"/>
        <w:rPr>
          <w:color w:val="FF0000"/>
        </w:rPr>
      </w:pPr>
      <w:r>
        <w:rPr>
          <w:rFonts w:cstheme="minorHAnsi" w:hint="eastAsia"/>
          <w:color w:val="0070C0"/>
        </w:rPr>
        <w:t>【变式3</w:t>
      </w:r>
      <w:r>
        <w:rPr>
          <w:rFonts w:cstheme="minorHAnsi"/>
          <w:color w:val="0070C0"/>
        </w:rPr>
        <w:t>-</w:t>
      </w:r>
      <w:r>
        <w:rPr>
          <w:rFonts w:cstheme="minorHAnsi" w:hint="eastAsia"/>
          <w:color w:val="0070C0"/>
        </w:rPr>
        <w:t>2】</w:t>
      </w:r>
      <w:r>
        <w:t>（2023·广西贵港·统考二模）用如图所示装置进行电解水实验，下列说法</w:t>
      </w:r>
      <w:r>
        <w:rPr>
          <w:em w:val="dot"/>
        </w:rPr>
        <w:t>错误</w:t>
      </w:r>
      <w:r>
        <w:t>的是</w:t>
      </w:r>
    </w:p>
    <w:p>
      <w:pPr>
        <w:spacing w:line="360" w:lineRule="auto"/>
        <w:jc w:val="left"/>
        <w:textAlignment w:val="center"/>
      </w:pPr>
      <w:r>
        <w:rPr>
          <w:rFonts w:eastAsia="Times New Roman"/>
          <w:kern w:val="0"/>
          <w:sz w:val="24"/>
        </w:rPr>
        <w:drawing>
          <wp:inline distT="0" distB="0" distL="0" distR="0">
            <wp:extent cx="1609725" cy="1228725"/>
            <wp:effectExtent l="0" t="0" r="0" b="0"/>
            <wp:docPr id="100011" name="图片 100011" descr="@@@37f11a16-0206-430b-a442-b054694ad3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37f11a16-0206-430b-a442-b054694ad3bb"/>
                    <pic:cNvPicPr>
                      <a:picLocks noChangeAspect="1"/>
                    </pic:cNvPicPr>
                  </pic:nvPicPr>
                  <pic:blipFill>
                    <a:blip xmlns:r="http://schemas.openxmlformats.org/officeDocument/2006/relationships" r:embed="rId22"/>
                    <a:stretch>
                      <a:fillRect/>
                    </a:stretch>
                  </pic:blipFill>
                  <pic:spPr>
                    <a:xfrm>
                      <a:off x="0" y="0"/>
                      <a:ext cx="1609725" cy="1228725"/>
                    </a:xfrm>
                    <a:prstGeom prst="rect">
                      <a:avLst/>
                    </a:prstGeom>
                  </pic:spPr>
                </pic:pic>
              </a:graphicData>
            </a:graphic>
          </wp:inline>
        </w:drawing>
      </w:r>
      <w:r>
        <w:rPr>
          <w:rFonts w:eastAsia="Times New Roman"/>
          <w:kern w:val="0"/>
          <w:sz w:val="24"/>
        </w:rPr>
        <w:t>  </w:t>
      </w:r>
    </w:p>
    <w:p>
      <w:pPr>
        <w:spacing w:line="360" w:lineRule="auto"/>
        <w:ind w:left="380"/>
        <w:jc w:val="left"/>
        <w:textAlignment w:val="center"/>
      </w:pPr>
      <w:r>
        <w:t>A．M、N两导管口处收集的气体体积之比约为1:2</w:t>
      </w:r>
    </w:p>
    <w:p>
      <w:pPr>
        <w:spacing w:line="360" w:lineRule="auto"/>
        <w:ind w:left="380"/>
        <w:jc w:val="left"/>
        <w:textAlignment w:val="center"/>
      </w:pPr>
      <w:r>
        <w:t>B．水中可加入少量硫酸钠或氢氧化钠以增强导电性</w:t>
      </w:r>
    </w:p>
    <w:p>
      <w:pPr>
        <w:spacing w:line="360" w:lineRule="auto"/>
        <w:ind w:left="380"/>
        <w:jc w:val="left"/>
        <w:textAlignment w:val="center"/>
      </w:pPr>
      <w:r>
        <w:t>C．将带火星的木条放在M导管口处，木条会复燃</w:t>
      </w:r>
    </w:p>
    <w:p>
      <w:pPr>
        <w:spacing w:line="360" w:lineRule="auto"/>
        <w:ind w:left="380"/>
        <w:jc w:val="left"/>
        <w:textAlignment w:val="center"/>
      </w:pPr>
      <w:r>
        <w:t>D．将N处收集的气体靠近火焰，若发出很小的声音，说明气体不纯</w:t>
      </w:r>
    </w:p>
    <w:p>
      <w:pPr>
        <w:spacing w:line="360" w:lineRule="auto"/>
        <w:jc w:val="left"/>
        <w:textAlignment w:val="center"/>
      </w:pPr>
      <w:r>
        <w:rPr>
          <w:rFonts w:cstheme="minorHAnsi" w:hint="eastAsia"/>
          <w:color w:val="0070C0"/>
        </w:rPr>
        <w:t>【变式3</w:t>
      </w:r>
      <w:r>
        <w:rPr>
          <w:rFonts w:cstheme="minorHAnsi"/>
          <w:color w:val="0070C0"/>
        </w:rPr>
        <w:t>-</w:t>
      </w:r>
      <w:r>
        <w:rPr>
          <w:rFonts w:cstheme="minorHAnsi" w:hint="eastAsia"/>
          <w:color w:val="0070C0"/>
        </w:rPr>
        <w:t>3】</w:t>
      </w:r>
      <w:r>
        <w:t>（2022秋·山东青岛·统考期中）认真细致地观察和分析实验，有助于获得化学知识并学会科学探究的方法。下列关于如图实验的说法不正确的是</w:t>
      </w:r>
    </w:p>
    <w:p>
      <w:pPr>
        <w:spacing w:line="360" w:lineRule="auto"/>
        <w:jc w:val="left"/>
        <w:textAlignment w:val="center"/>
      </w:pPr>
      <w:r>
        <w:rPr>
          <w:rFonts w:eastAsia="Times New Roman"/>
          <w:kern w:val="0"/>
          <w:sz w:val="24"/>
        </w:rPr>
        <w:drawing>
          <wp:inline distT="0" distB="0" distL="0" distR="0">
            <wp:extent cx="2371725" cy="1314450"/>
            <wp:effectExtent l="0" t="0" r="0" b="0"/>
            <wp:docPr id="100013" name="图片 100013" descr="@@@6c3b6d0e-424d-4a73-8d83-0f7a20ec9a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6c3b6d0e-424d-4a73-8d83-0f7a20ec9a6d"/>
                    <pic:cNvPicPr>
                      <a:picLocks noChangeAspect="1"/>
                    </pic:cNvPicPr>
                  </pic:nvPicPr>
                  <pic:blipFill>
                    <a:blip xmlns:r="http://schemas.openxmlformats.org/officeDocument/2006/relationships" r:embed="rId23"/>
                    <a:stretch>
                      <a:fillRect/>
                    </a:stretch>
                  </pic:blipFill>
                  <pic:spPr>
                    <a:xfrm>
                      <a:off x="0" y="0"/>
                      <a:ext cx="2371725" cy="1314450"/>
                    </a:xfrm>
                    <a:prstGeom prst="rect">
                      <a:avLst/>
                    </a:prstGeom>
                  </pic:spPr>
                </pic:pic>
              </a:graphicData>
            </a:graphic>
          </wp:inline>
        </w:drawing>
      </w:r>
      <w:r>
        <w:rPr>
          <w:rFonts w:eastAsia="Times New Roman"/>
          <w:kern w:val="0"/>
          <w:sz w:val="24"/>
        </w:rPr>
        <w:t>  </w:t>
      </w:r>
    </w:p>
    <w:p>
      <w:pPr>
        <w:spacing w:line="360" w:lineRule="auto"/>
        <w:ind w:left="380"/>
        <w:jc w:val="left"/>
        <w:textAlignment w:val="center"/>
      </w:pPr>
      <w:r>
        <w:t>A．点燃氢气前要检验纯度</w:t>
      </w:r>
    </w:p>
    <w:p>
      <w:pPr>
        <w:spacing w:line="360" w:lineRule="auto"/>
        <w:ind w:left="380"/>
        <w:jc w:val="left"/>
        <w:textAlignment w:val="center"/>
      </w:pPr>
      <w:r>
        <w:t>B．b玻璃管中产生的气体能使带火星的木条复燃</w:t>
      </w:r>
    </w:p>
    <w:p>
      <w:pPr>
        <w:spacing w:line="360" w:lineRule="auto"/>
        <w:ind w:left="380"/>
        <w:jc w:val="left"/>
        <w:textAlignment w:val="center"/>
      </w:pPr>
      <w:r>
        <w:t>C．通电一段时间后两玻璃管内液面有不同程度的下降，说明两端生成的气体体积不同</w:t>
      </w:r>
    </w:p>
    <w:p>
      <w:pPr>
        <w:spacing w:line="360" w:lineRule="auto"/>
        <w:ind w:left="380"/>
        <w:jc w:val="left"/>
        <w:textAlignment w:val="center"/>
      </w:pPr>
      <w:r>
        <w:t>D．两个实验都可以证明水由氢、氧元素组成</w:t>
      </w:r>
    </w:p>
    <w:p>
      <w:pPr>
        <w:spacing w:line="312" w:lineRule="auto"/>
        <w:rPr>
          <w:b/>
          <w:color w:val="00B0F0"/>
          <w:sz w:val="22"/>
          <w:szCs w:val="21"/>
        </w:rPr>
      </w:pPr>
      <w:r>
        <w:rPr>
          <w:rFonts w:hint="eastAsia"/>
          <w:b/>
          <w:color w:val="00B0F0"/>
          <w:sz w:val="22"/>
          <w:szCs w:val="21"/>
        </w:rPr>
        <w:t xml:space="preserve">考点3. 单质、化合物、氧化物 </w:t>
      </w:r>
    </w:p>
    <w:p>
      <w:pPr>
        <w:spacing w:line="360" w:lineRule="auto"/>
        <w:jc w:val="left"/>
        <w:textAlignment w:val="center"/>
      </w:pPr>
      <w:r>
        <w:rPr>
          <w:rFonts w:hint="eastAsia"/>
          <w:b/>
          <w:color w:val="00B0F0"/>
          <w:szCs w:val="21"/>
        </w:rPr>
        <w:t>例4</w:t>
      </w:r>
      <w:r>
        <w:rPr>
          <w:rFonts w:ascii="宋体" w:eastAsia="宋体" w:hAnsi="宋体" w:cs="Times New Roman" w:hint="eastAsia"/>
          <w:color w:val="00B0F0"/>
          <w:szCs w:val="21"/>
        </w:rPr>
        <w:t>.</w:t>
      </w:r>
      <w:r>
        <w:t>（2022秋·陕西商洛·九年级统考期末）下列医药用品中属于单质的是</w:t>
      </w:r>
    </w:p>
    <w:p>
      <w:pPr>
        <w:tabs>
          <w:tab w:val="left" w:pos="2078"/>
          <w:tab w:val="left" w:pos="4156"/>
          <w:tab w:val="left" w:pos="6234"/>
        </w:tabs>
        <w:spacing w:line="360" w:lineRule="auto"/>
        <w:ind w:left="300"/>
        <w:jc w:val="left"/>
        <w:textAlignment w:val="center"/>
      </w:pPr>
      <w:r>
        <w:t>A．高锰酸钾</w:t>
      </w:r>
      <w:r>
        <w:tab/>
      </w:r>
      <w:r>
        <w:t>B．二氧化氯</w:t>
      </w:r>
      <w:r>
        <w:tab/>
      </w:r>
      <w:r>
        <w:t>C．84消毒液</w:t>
      </w:r>
      <w:r>
        <w:tab/>
      </w:r>
      <w:r>
        <w:t>D．液氧</w:t>
      </w:r>
    </w:p>
    <w:p>
      <w:pPr>
        <w:spacing w:line="360" w:lineRule="auto"/>
        <w:jc w:val="left"/>
        <w:textAlignment w:val="center"/>
      </w:pPr>
      <w:r>
        <w:rPr>
          <w:rFonts w:cstheme="minorHAnsi" w:hint="eastAsia"/>
          <w:color w:val="0070C0"/>
        </w:rPr>
        <w:t>【变式4</w:t>
      </w:r>
      <w:r>
        <w:rPr>
          <w:rFonts w:cstheme="minorHAnsi"/>
          <w:color w:val="0070C0"/>
        </w:rPr>
        <w:t>-</w:t>
      </w:r>
      <w:r>
        <w:rPr>
          <w:rFonts w:cstheme="minorHAnsi" w:hint="eastAsia"/>
          <w:color w:val="0070C0"/>
        </w:rPr>
        <w:t>1】</w:t>
      </w:r>
      <w:r>
        <w:t>（2023·云南昆明·云大附中校考三模）建立分类观是学习化学的一种方法，下列物质中属于化合物的是</w:t>
      </w:r>
    </w:p>
    <w:p>
      <w:pPr>
        <w:tabs>
          <w:tab w:val="left" w:pos="2078"/>
          <w:tab w:val="left" w:pos="4156"/>
          <w:tab w:val="left" w:pos="6234"/>
        </w:tabs>
        <w:spacing w:line="360" w:lineRule="auto"/>
        <w:ind w:left="300"/>
        <w:jc w:val="left"/>
        <w:textAlignment w:val="center"/>
      </w:pPr>
      <w:r>
        <w:t>A．镁</w:t>
      </w:r>
      <w:r>
        <w:tab/>
      </w:r>
      <w:r>
        <w:t>B．五氧化二磷</w:t>
      </w:r>
      <w:r>
        <w:tab/>
      </w:r>
      <w:r>
        <w:t>C．矿泉水</w:t>
      </w:r>
      <w:r>
        <w:tab/>
      </w:r>
      <w:r>
        <w:t>D．空气</w:t>
      </w:r>
    </w:p>
    <w:p>
      <w:pPr>
        <w:spacing w:line="360" w:lineRule="auto"/>
        <w:jc w:val="left"/>
        <w:textAlignment w:val="center"/>
      </w:pPr>
      <w:r>
        <w:rPr>
          <w:rFonts w:cstheme="minorHAnsi" w:hint="eastAsia"/>
          <w:color w:val="0070C0"/>
        </w:rPr>
        <w:t>【变式4</w:t>
      </w:r>
      <w:r>
        <w:rPr>
          <w:rFonts w:cstheme="minorHAnsi"/>
          <w:color w:val="0070C0"/>
        </w:rPr>
        <w:t>-</w:t>
      </w:r>
      <w:r>
        <w:rPr>
          <w:rFonts w:cstheme="minorHAnsi" w:hint="eastAsia"/>
          <w:color w:val="0070C0"/>
        </w:rPr>
        <w:t>2】</w:t>
      </w:r>
      <w:r>
        <w:t>（2023·海南·联考</w:t>
      </w:r>
      <w:r>
        <w:rPr>
          <w:rFonts w:hint="eastAsia"/>
        </w:rPr>
        <w:t>期中</w:t>
      </w:r>
      <w:r>
        <w:t>）下列各组物质按单质、氧化物、混合物的顺序排列的是</w:t>
      </w:r>
    </w:p>
    <w:p>
      <w:pPr>
        <w:tabs>
          <w:tab w:val="left" w:pos="4156"/>
        </w:tabs>
        <w:spacing w:line="360" w:lineRule="auto"/>
        <w:ind w:left="300"/>
        <w:jc w:val="left"/>
        <w:textAlignment w:val="center"/>
      </w:pPr>
      <w:r>
        <w:t>A．稀有气体、氧化镁、氢气</w:t>
      </w:r>
      <w:r>
        <w:tab/>
      </w:r>
      <w:r>
        <w:t>B．氮气、冰水混合物、牛奶</w:t>
      </w:r>
    </w:p>
    <w:p>
      <w:pPr>
        <w:tabs>
          <w:tab w:val="left" w:pos="4156"/>
        </w:tabs>
        <w:spacing w:line="360" w:lineRule="auto"/>
        <w:ind w:left="300"/>
        <w:jc w:val="left"/>
        <w:textAlignment w:val="center"/>
        <w:sectPr>
          <w:type w:val="nextPage"/>
          <w:pgSz w:w="11906" w:h="16838"/>
          <w:pgMar w:top="1417" w:right="1077" w:bottom="1417" w:left="1077" w:header="850" w:footer="992" w:gutter="0"/>
          <w:pgNumType w:start="5"/>
          <w:cols w:num="1" w:space="425"/>
          <w:titlePg w:val="0"/>
          <w:docGrid w:type="lines" w:linePitch="318" w:charSpace="409"/>
        </w:sectPr>
      </w:pPr>
      <w:r>
        <w:t>C．空气、臭氧、果汁</w:t>
      </w:r>
      <w:r>
        <w:tab/>
      </w:r>
      <w:r>
        <w:t>D．镁、铁锈、氯化钠</w:t>
      </w:r>
    </w:p>
    <w:p>
      <w:pPr>
        <w:spacing w:line="360" w:lineRule="auto"/>
        <w:jc w:val="left"/>
        <w:textAlignment w:val="center"/>
      </w:pPr>
      <w:r>
        <w:rPr>
          <w:rFonts w:hint="eastAsia"/>
          <w:b/>
          <w:color w:val="00B0F0"/>
          <w:szCs w:val="21"/>
        </w:rPr>
        <w:t>例5</w:t>
      </w:r>
      <w:r>
        <w:rPr>
          <w:b/>
          <w:color w:val="00B0F0"/>
          <w:szCs w:val="21"/>
        </w:rPr>
        <w:t>．</w:t>
      </w:r>
      <w:r>
        <w:t>（2023·天津滨海新·统考一模）分类法是研究化学的方法之一.下列选项中，“O”“●”分别表示不同的原子，其中表示化合物的是</w:t>
      </w:r>
    </w:p>
    <w:p>
      <w:pPr>
        <w:tabs>
          <w:tab w:val="left" w:pos="4156"/>
        </w:tabs>
        <w:spacing w:line="360" w:lineRule="auto"/>
        <w:ind w:left="380"/>
        <w:jc w:val="left"/>
        <w:textAlignment w:val="center"/>
      </w:pPr>
      <w:r>
        <w:t xml:space="preserve">A． </w:t>
      </w:r>
      <w:r>
        <w:rPr>
          <w:rFonts w:eastAsia="Times New Roman"/>
          <w:kern w:val="0"/>
          <w:sz w:val="24"/>
        </w:rPr>
        <w:drawing>
          <wp:inline distT="0" distB="0" distL="0" distR="0">
            <wp:extent cx="1000125" cy="638175"/>
            <wp:effectExtent l="0" t="0" r="0" b="0"/>
            <wp:docPr id="2" name="图片 2" descr="@@@f2ab1d0071144612bbe09c9663d722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2ab1d0071144612bbe09c9663d722a1"/>
                    <pic:cNvPicPr>
                      <a:picLocks noChangeAspect="1"/>
                    </pic:cNvPicPr>
                  </pic:nvPicPr>
                  <pic:blipFill>
                    <a:blip xmlns:r="http://schemas.openxmlformats.org/officeDocument/2006/relationships" r:embed="rId24"/>
                    <a:stretch>
                      <a:fillRect/>
                    </a:stretch>
                  </pic:blipFill>
                  <pic:spPr>
                    <a:xfrm>
                      <a:off x="0" y="0"/>
                      <a:ext cx="1000125" cy="638175"/>
                    </a:xfrm>
                    <a:prstGeom prst="rect">
                      <a:avLst/>
                    </a:prstGeom>
                  </pic:spPr>
                </pic:pic>
              </a:graphicData>
            </a:graphic>
          </wp:inline>
        </w:drawing>
      </w:r>
      <w:r>
        <w:tab/>
      </w:r>
      <w:r>
        <w:t xml:space="preserve">B． </w:t>
      </w:r>
      <w:r>
        <w:rPr>
          <w:rFonts w:eastAsia="Times New Roman"/>
          <w:kern w:val="0"/>
          <w:sz w:val="24"/>
        </w:rPr>
        <w:drawing>
          <wp:inline distT="0" distB="0" distL="0" distR="0">
            <wp:extent cx="1000125" cy="638175"/>
            <wp:effectExtent l="0" t="0" r="0" b="0"/>
            <wp:docPr id="8" name="图片 8" descr="@@@c572e7dab4ed401b96d05452ae1a0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572e7dab4ed401b96d05452ae1a0316"/>
                    <pic:cNvPicPr>
                      <a:picLocks noChangeAspect="1"/>
                    </pic:cNvPicPr>
                  </pic:nvPicPr>
                  <pic:blipFill>
                    <a:blip xmlns:r="http://schemas.openxmlformats.org/officeDocument/2006/relationships" r:embed="rId25"/>
                    <a:stretch>
                      <a:fillRect/>
                    </a:stretch>
                  </pic:blipFill>
                  <pic:spPr>
                    <a:xfrm>
                      <a:off x="0" y="0"/>
                      <a:ext cx="1000125" cy="638175"/>
                    </a:xfrm>
                    <a:prstGeom prst="rect">
                      <a:avLst/>
                    </a:prstGeom>
                  </pic:spPr>
                </pic:pic>
              </a:graphicData>
            </a:graphic>
          </wp:inline>
        </w:drawing>
      </w:r>
    </w:p>
    <w:p>
      <w:pPr>
        <w:tabs>
          <w:tab w:val="left" w:pos="4156"/>
        </w:tabs>
        <w:spacing w:line="360" w:lineRule="auto"/>
        <w:ind w:left="380"/>
        <w:jc w:val="left"/>
        <w:textAlignment w:val="center"/>
      </w:pPr>
      <w:r>
        <w:t xml:space="preserve">C． </w:t>
      </w:r>
      <w:r>
        <w:rPr>
          <w:rFonts w:eastAsia="Times New Roman"/>
          <w:kern w:val="0"/>
          <w:sz w:val="24"/>
        </w:rPr>
        <w:drawing>
          <wp:inline distT="0" distB="0" distL="0" distR="0">
            <wp:extent cx="1000125" cy="638175"/>
            <wp:effectExtent l="0" t="0" r="0" b="0"/>
            <wp:docPr id="10" name="图片 10" descr="@@@21d5c97099884dc886e4fbb161c4a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1d5c97099884dc886e4fbb161c4a700"/>
                    <pic:cNvPicPr>
                      <a:picLocks noChangeAspect="1"/>
                    </pic:cNvPicPr>
                  </pic:nvPicPr>
                  <pic:blipFill>
                    <a:blip xmlns:r="http://schemas.openxmlformats.org/officeDocument/2006/relationships" r:embed="rId26"/>
                    <a:stretch>
                      <a:fillRect/>
                    </a:stretch>
                  </pic:blipFill>
                  <pic:spPr>
                    <a:xfrm>
                      <a:off x="0" y="0"/>
                      <a:ext cx="1000125" cy="638175"/>
                    </a:xfrm>
                    <a:prstGeom prst="rect">
                      <a:avLst/>
                    </a:prstGeom>
                  </pic:spPr>
                </pic:pic>
              </a:graphicData>
            </a:graphic>
          </wp:inline>
        </w:drawing>
      </w:r>
      <w:r>
        <w:tab/>
      </w:r>
      <w:r>
        <w:t xml:space="preserve">D． </w:t>
      </w:r>
      <w:r>
        <w:rPr>
          <w:rFonts w:eastAsia="Times New Roman"/>
          <w:kern w:val="0"/>
          <w:sz w:val="24"/>
        </w:rPr>
        <w:drawing>
          <wp:inline distT="0" distB="0" distL="0" distR="0">
            <wp:extent cx="1000125" cy="638175"/>
            <wp:effectExtent l="0" t="0" r="0" b="0"/>
            <wp:docPr id="11" name="图片 11" descr="@@@4597586afbb04d8b9b868d3611cde3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597586afbb04d8b9b868d3611cde3ca"/>
                    <pic:cNvPicPr>
                      <a:picLocks noChangeAspect="1"/>
                    </pic:cNvPicPr>
                  </pic:nvPicPr>
                  <pic:blipFill>
                    <a:blip xmlns:r="http://schemas.openxmlformats.org/officeDocument/2006/relationships" r:embed="rId27"/>
                    <a:stretch>
                      <a:fillRect/>
                    </a:stretch>
                  </pic:blipFill>
                  <pic:spPr>
                    <a:xfrm>
                      <a:off x="0" y="0"/>
                      <a:ext cx="1000125" cy="638175"/>
                    </a:xfrm>
                    <a:prstGeom prst="rect">
                      <a:avLst/>
                    </a:prstGeom>
                  </pic:spPr>
                </pic:pic>
              </a:graphicData>
            </a:graphic>
          </wp:inline>
        </w:drawing>
      </w:r>
    </w:p>
    <w:p>
      <w:pPr>
        <w:spacing w:line="360" w:lineRule="auto"/>
        <w:jc w:val="left"/>
        <w:textAlignment w:val="center"/>
      </w:pPr>
      <w:r>
        <w:rPr>
          <w:rFonts w:cstheme="minorHAnsi" w:hint="eastAsia"/>
          <w:color w:val="0070C0"/>
        </w:rPr>
        <w:t>【变式5</w:t>
      </w:r>
      <w:r>
        <w:rPr>
          <w:rFonts w:cstheme="minorHAnsi"/>
          <w:color w:val="0070C0"/>
        </w:rPr>
        <w:t>-</w:t>
      </w:r>
      <w:r>
        <w:rPr>
          <w:rFonts w:cstheme="minorHAnsi" w:hint="eastAsia"/>
          <w:color w:val="0070C0"/>
        </w:rPr>
        <w:t>1】</w:t>
      </w:r>
      <w:r>
        <w:t>（2023·陕西渭南·统考二模）小球“</w:t>
      </w:r>
      <w:r>
        <w:rPr>
          <w:rFonts w:eastAsia="Times New Roman"/>
          <w:kern w:val="0"/>
          <w:sz w:val="24"/>
        </w:rPr>
        <w:drawing>
          <wp:inline distT="0" distB="0" distL="0" distR="0">
            <wp:extent cx="116840" cy="106045"/>
            <wp:effectExtent l="0" t="0" r="0" b="8255"/>
            <wp:docPr id="21" name="图片 21" descr="@@@a8dca090-2116-4aca-9f79-d595486273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a8dca090-2116-4aca-9f79-d5954862735a"/>
                    <pic:cNvPicPr>
                      <a:picLocks noChangeAspect="1"/>
                    </pic:cNvPicPr>
                  </pic:nvPicPr>
                  <pic:blipFill>
                    <a:blip xmlns:r="http://schemas.openxmlformats.org/officeDocument/2006/relationships" r:embed="rId28"/>
                    <a:stretch>
                      <a:fillRect/>
                    </a:stretch>
                  </pic:blipFill>
                  <pic:spPr>
                    <a:xfrm>
                      <a:off x="0" y="0"/>
                      <a:ext cx="118310" cy="107218"/>
                    </a:xfrm>
                    <a:prstGeom prst="rect">
                      <a:avLst/>
                    </a:prstGeom>
                  </pic:spPr>
                </pic:pic>
              </a:graphicData>
            </a:graphic>
          </wp:inline>
        </w:drawing>
      </w:r>
      <w:r>
        <w:t>”和“</w:t>
      </w:r>
      <w:r>
        <w:rPr>
          <w:rFonts w:eastAsia="Times New Roman"/>
          <w:kern w:val="0"/>
          <w:sz w:val="24"/>
        </w:rPr>
        <w:drawing>
          <wp:inline distT="0" distB="0" distL="0" distR="0">
            <wp:extent cx="188595" cy="194310"/>
            <wp:effectExtent l="0" t="0" r="1905" b="0"/>
            <wp:docPr id="22" name="图片 22" descr="@@@634a2a6d-062e-457d-8e2d-70e5dbc1bb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634a2a6d-062e-457d-8e2d-70e5dbc1bb14"/>
                    <pic:cNvPicPr>
                      <a:picLocks noChangeAspect="1"/>
                    </pic:cNvPicPr>
                  </pic:nvPicPr>
                  <pic:blipFill>
                    <a:blip xmlns:r="http://schemas.openxmlformats.org/officeDocument/2006/relationships" r:embed="rId29"/>
                    <a:stretch>
                      <a:fillRect/>
                    </a:stretch>
                  </pic:blipFill>
                  <pic:spPr>
                    <a:xfrm>
                      <a:off x="0" y="0"/>
                      <a:ext cx="190086" cy="195677"/>
                    </a:xfrm>
                    <a:prstGeom prst="rect">
                      <a:avLst/>
                    </a:prstGeom>
                  </pic:spPr>
                </pic:pic>
              </a:graphicData>
            </a:graphic>
          </wp:inline>
        </w:drawing>
      </w:r>
      <w:r>
        <w:t>”分别表示不同的原子，下列微观示意图表示化合物的是</w:t>
      </w:r>
    </w:p>
    <w:p>
      <w:pPr>
        <w:tabs>
          <w:tab w:val="left" w:pos="4156"/>
        </w:tabs>
        <w:spacing w:line="360" w:lineRule="auto"/>
        <w:ind w:left="380"/>
        <w:jc w:val="left"/>
        <w:textAlignment w:val="center"/>
      </w:pPr>
      <w:r>
        <w:t>A．</w:t>
      </w:r>
      <w:r>
        <w:rPr>
          <w:rFonts w:eastAsia="Times New Roman"/>
          <w:kern w:val="0"/>
          <w:sz w:val="24"/>
        </w:rPr>
        <w:drawing>
          <wp:inline distT="0" distB="0" distL="0" distR="0">
            <wp:extent cx="893445" cy="489585"/>
            <wp:effectExtent l="0" t="0" r="1905" b="5715"/>
            <wp:docPr id="23" name="图片 23" descr="@@@1c3f7351-9890-43b3-93ce-dcf45c57e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c3f7351-9890-43b3-93ce-dcf45c57e0f9"/>
                    <pic:cNvPicPr>
                      <a:picLocks noChangeAspect="1"/>
                    </pic:cNvPicPr>
                  </pic:nvPicPr>
                  <pic:blipFill>
                    <a:blip xmlns:r="http://schemas.openxmlformats.org/officeDocument/2006/relationships" r:embed="rId30"/>
                    <a:stretch>
                      <a:fillRect/>
                    </a:stretch>
                  </pic:blipFill>
                  <pic:spPr>
                    <a:xfrm>
                      <a:off x="0" y="0"/>
                      <a:ext cx="896815" cy="491113"/>
                    </a:xfrm>
                    <a:prstGeom prst="rect">
                      <a:avLst/>
                    </a:prstGeom>
                  </pic:spPr>
                </pic:pic>
              </a:graphicData>
            </a:graphic>
          </wp:inline>
        </w:drawing>
      </w:r>
      <w:r>
        <w:rPr>
          <w:rFonts w:ascii="Times New Roman" w:eastAsia="Times New Roman" w:hAnsi="Times New Roman" w:cs="Times New Roman"/>
          <w:kern w:val="0"/>
          <w:sz w:val="24"/>
        </w:rPr>
        <w:t>  </w:t>
      </w:r>
      <w:r>
        <w:rPr>
          <w:rFonts w:hint="eastAsia"/>
        </w:rPr>
        <w:t xml:space="preserve"> </w:t>
      </w:r>
      <w:r>
        <w:t>B．</w:t>
      </w:r>
      <w:r>
        <w:rPr>
          <w:rFonts w:eastAsia="Times New Roman"/>
          <w:kern w:val="0"/>
          <w:sz w:val="24"/>
        </w:rPr>
        <w:drawing>
          <wp:inline distT="0" distB="0" distL="0" distR="0">
            <wp:extent cx="842010" cy="461010"/>
            <wp:effectExtent l="0" t="0" r="0" b="0"/>
            <wp:docPr id="100017" name="图片 100017" descr="@@@179e03e8-f643-4a1e-a534-5634cb9e8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179e03e8-f643-4a1e-a534-5634cb9e8eaf"/>
                    <pic:cNvPicPr>
                      <a:picLocks noChangeAspect="1"/>
                    </pic:cNvPicPr>
                  </pic:nvPicPr>
                  <pic:blipFill>
                    <a:blip xmlns:r="http://schemas.openxmlformats.org/officeDocument/2006/relationships" r:embed="rId31"/>
                    <a:stretch>
                      <a:fillRect/>
                    </a:stretch>
                  </pic:blipFill>
                  <pic:spPr>
                    <a:xfrm>
                      <a:off x="0" y="0"/>
                      <a:ext cx="844261" cy="462187"/>
                    </a:xfrm>
                    <a:prstGeom prst="rect">
                      <a:avLst/>
                    </a:prstGeom>
                  </pic:spPr>
                </pic:pic>
              </a:graphicData>
            </a:graphic>
          </wp:inline>
        </w:drawing>
      </w:r>
      <w:r>
        <w:rPr>
          <w:rFonts w:ascii="Times New Roman" w:eastAsia="Times New Roman" w:hAnsi="Times New Roman" w:cs="Times New Roman"/>
          <w:kern w:val="0"/>
          <w:sz w:val="24"/>
        </w:rPr>
        <w:t>  </w:t>
      </w:r>
      <w:r>
        <w:t>C．</w:t>
      </w:r>
      <w:r>
        <w:rPr>
          <w:rFonts w:eastAsia="Times New Roman"/>
          <w:kern w:val="0"/>
          <w:sz w:val="24"/>
        </w:rPr>
        <w:drawing>
          <wp:inline distT="0" distB="0" distL="0" distR="0">
            <wp:extent cx="899795" cy="511810"/>
            <wp:effectExtent l="0" t="0" r="0" b="2540"/>
            <wp:docPr id="24" name="图片 24" descr="@@@67459a09-2316-409e-911e-a4e47a71d6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67459a09-2316-409e-911e-a4e47a71d6bb"/>
                    <pic:cNvPicPr>
                      <a:picLocks noChangeAspect="1"/>
                    </pic:cNvPicPr>
                  </pic:nvPicPr>
                  <pic:blipFill>
                    <a:blip xmlns:r="http://schemas.openxmlformats.org/officeDocument/2006/relationships" r:embed="rId32"/>
                    <a:stretch>
                      <a:fillRect/>
                    </a:stretch>
                  </pic:blipFill>
                  <pic:spPr>
                    <a:xfrm>
                      <a:off x="0" y="0"/>
                      <a:ext cx="899891" cy="512245"/>
                    </a:xfrm>
                    <a:prstGeom prst="rect">
                      <a:avLst/>
                    </a:prstGeom>
                  </pic:spPr>
                </pic:pic>
              </a:graphicData>
            </a:graphic>
          </wp:inline>
        </w:drawing>
      </w:r>
      <w:r>
        <w:rPr>
          <w:rFonts w:ascii="Times New Roman" w:eastAsia="Times New Roman" w:hAnsi="Times New Roman" w:cs="Times New Roman"/>
          <w:kern w:val="0"/>
          <w:sz w:val="24"/>
        </w:rPr>
        <w:t>  </w:t>
      </w:r>
      <w:r>
        <w:rPr>
          <w:rFonts w:hint="eastAsia"/>
        </w:rPr>
        <w:t xml:space="preserve"> </w:t>
      </w:r>
      <w:r>
        <w:t>D．</w:t>
      </w:r>
      <w:r>
        <w:rPr>
          <w:rFonts w:eastAsia="Times New Roman"/>
          <w:kern w:val="0"/>
          <w:sz w:val="24"/>
        </w:rPr>
        <w:drawing>
          <wp:inline distT="0" distB="0" distL="0" distR="0">
            <wp:extent cx="892175" cy="487680"/>
            <wp:effectExtent l="0" t="0" r="3175" b="7620"/>
            <wp:docPr id="32" name="图片 32" descr="@@@bc7cd7d0-e29a-4f53-994a-d41f078cd7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bc7cd7d0-e29a-4f53-994a-d41f078cd7bc"/>
                    <pic:cNvPicPr>
                      <a:picLocks noChangeAspect="1"/>
                    </pic:cNvPicPr>
                  </pic:nvPicPr>
                  <pic:blipFill>
                    <a:blip xmlns:r="http://schemas.openxmlformats.org/officeDocument/2006/relationships" r:embed="rId33"/>
                    <a:stretch>
                      <a:fillRect/>
                    </a:stretch>
                  </pic:blipFill>
                  <pic:spPr>
                    <a:xfrm>
                      <a:off x="0" y="0"/>
                      <a:ext cx="892244" cy="487846"/>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pPr>
      <w:r>
        <w:rPr>
          <w:rFonts w:cstheme="minorHAnsi" w:hint="eastAsia"/>
          <w:color w:val="0070C0"/>
        </w:rPr>
        <w:t>【变式5</w:t>
      </w:r>
      <w:r>
        <w:rPr>
          <w:rFonts w:cstheme="minorHAnsi"/>
          <w:color w:val="0070C0"/>
        </w:rPr>
        <w:t>-</w:t>
      </w:r>
      <w:r>
        <w:rPr>
          <w:rFonts w:cstheme="minorHAnsi" w:hint="eastAsia"/>
          <w:color w:val="0070C0"/>
        </w:rPr>
        <w:t>2】</w:t>
      </w:r>
      <w:r>
        <w:t>（2023·上海宝山·统考二模）“</w:t>
      </w:r>
      <w:r>
        <w:rPr>
          <w:rFonts w:eastAsia="Times New Roman"/>
          <w:kern w:val="0"/>
          <w:sz w:val="24"/>
        </w:rPr>
        <w:drawing>
          <wp:inline distT="0" distB="0" distL="0" distR="0">
            <wp:extent cx="123825" cy="123825"/>
            <wp:effectExtent l="0" t="0" r="0" b="0"/>
            <wp:docPr id="100063" name="图片 100063" descr="@@@cf6ae187-04bd-41ac-93a4-6bc68d28b8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图片 100063" descr="@@@cf6ae187-04bd-41ac-93a4-6bc68d28b8fb"/>
                    <pic:cNvPicPr>
                      <a:picLocks noChangeAspect="1"/>
                    </pic:cNvPicPr>
                  </pic:nvPicPr>
                  <pic:blipFill>
                    <a:blip xmlns:r="http://schemas.openxmlformats.org/officeDocument/2006/relationships" r:embed="rId34"/>
                    <a:stretch>
                      <a:fillRect/>
                    </a:stretch>
                  </pic:blipFill>
                  <pic:spPr>
                    <a:xfrm>
                      <a:off x="0" y="0"/>
                      <a:ext cx="123825" cy="123825"/>
                    </a:xfrm>
                    <a:prstGeom prst="rect">
                      <a:avLst/>
                    </a:prstGeom>
                  </pic:spPr>
                </pic:pic>
              </a:graphicData>
            </a:graphic>
          </wp:inline>
        </w:drawing>
      </w:r>
      <w:r>
        <w:t>”和“</w:t>
      </w:r>
      <w:r>
        <w:rPr>
          <w:rFonts w:eastAsia="Times New Roman"/>
          <w:kern w:val="0"/>
          <w:sz w:val="24"/>
        </w:rPr>
        <w:drawing>
          <wp:inline distT="0" distB="0" distL="0" distR="0">
            <wp:extent cx="161925" cy="161925"/>
            <wp:effectExtent l="0" t="0" r="0" b="0"/>
            <wp:docPr id="100065" name="图片 100065" descr="@@@17fd6dab-2dd0-44c3-911b-c7d2f3f1a7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图片 100065" descr="@@@17fd6dab-2dd0-44c3-911b-c7d2f3f1a7ce"/>
                    <pic:cNvPicPr>
                      <a:picLocks noChangeAspect="1"/>
                    </pic:cNvPicPr>
                  </pic:nvPicPr>
                  <pic:blipFill>
                    <a:blip xmlns:r="http://schemas.openxmlformats.org/officeDocument/2006/relationships" r:embed="rId35"/>
                    <a:stretch>
                      <a:fillRect/>
                    </a:stretch>
                  </pic:blipFill>
                  <pic:spPr>
                    <a:xfrm>
                      <a:off x="0" y="0"/>
                      <a:ext cx="161925" cy="161925"/>
                    </a:xfrm>
                    <a:prstGeom prst="rect">
                      <a:avLst/>
                    </a:prstGeom>
                  </pic:spPr>
                </pic:pic>
              </a:graphicData>
            </a:graphic>
          </wp:inline>
        </w:drawing>
      </w:r>
      <w:r>
        <w:t>”表示两种原子，表示单质的微粒模型是</w:t>
      </w:r>
    </w:p>
    <w:p>
      <w:pPr>
        <w:tabs>
          <w:tab w:val="left" w:pos="4156"/>
          <w:tab w:val="left" w:pos="6234"/>
        </w:tabs>
        <w:spacing w:line="360" w:lineRule="auto"/>
        <w:ind w:left="380"/>
        <w:jc w:val="left"/>
        <w:textAlignment w:val="center"/>
      </w:pPr>
      <w:r>
        <w:t>A．</w:t>
      </w:r>
      <w:r>
        <w:rPr>
          <w:rFonts w:eastAsia="Times New Roman"/>
          <w:kern w:val="0"/>
          <w:sz w:val="24"/>
        </w:rPr>
        <w:drawing>
          <wp:inline distT="0" distB="0" distL="0" distR="0">
            <wp:extent cx="829310" cy="662305"/>
            <wp:effectExtent l="0" t="0" r="8890" b="4445"/>
            <wp:docPr id="33" name="图片 33" descr="@@@91577376-5964-4b31-a8c2-88c5b640c4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91577376-5964-4b31-a8c2-88c5b640c4e3"/>
                    <pic:cNvPicPr>
                      <a:picLocks noChangeAspect="1"/>
                    </pic:cNvPicPr>
                  </pic:nvPicPr>
                  <pic:blipFill>
                    <a:blip xmlns:r="http://schemas.openxmlformats.org/officeDocument/2006/relationships" r:embed="rId36"/>
                    <a:stretch>
                      <a:fillRect/>
                    </a:stretch>
                  </pic:blipFill>
                  <pic:spPr>
                    <a:xfrm>
                      <a:off x="0" y="0"/>
                      <a:ext cx="830179" cy="662990"/>
                    </a:xfrm>
                    <a:prstGeom prst="rect">
                      <a:avLst/>
                    </a:prstGeom>
                  </pic:spPr>
                </pic:pic>
              </a:graphicData>
            </a:graphic>
          </wp:inline>
        </w:drawing>
      </w:r>
      <w:r>
        <w:rPr>
          <w:rFonts w:hint="eastAsia"/>
        </w:rPr>
        <w:t xml:space="preserve">  </w:t>
      </w:r>
      <w:r>
        <w:t>B．</w:t>
      </w:r>
      <w:r>
        <w:rPr>
          <w:rFonts w:eastAsia="Times New Roman"/>
          <w:kern w:val="0"/>
          <w:sz w:val="24"/>
        </w:rPr>
        <w:drawing>
          <wp:inline distT="0" distB="0" distL="0" distR="0">
            <wp:extent cx="793115" cy="633095"/>
            <wp:effectExtent l="0" t="0" r="6985" b="0"/>
            <wp:docPr id="34" name="图片 34" descr="@@@febc0c77-ba45-44a4-a0c5-643e79fd0a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febc0c77-ba45-44a4-a0c5-643e79fd0a13"/>
                    <pic:cNvPicPr>
                      <a:picLocks noChangeAspect="1"/>
                    </pic:cNvPicPr>
                  </pic:nvPicPr>
                  <pic:blipFill>
                    <a:blip xmlns:r="http://schemas.openxmlformats.org/officeDocument/2006/relationships" r:embed="rId37"/>
                    <a:stretch>
                      <a:fillRect/>
                    </a:stretch>
                  </pic:blipFill>
                  <pic:spPr>
                    <a:xfrm>
                      <a:off x="0" y="0"/>
                      <a:ext cx="794084" cy="634164"/>
                    </a:xfrm>
                    <a:prstGeom prst="rect">
                      <a:avLst/>
                    </a:prstGeom>
                  </pic:spPr>
                </pic:pic>
              </a:graphicData>
            </a:graphic>
          </wp:inline>
        </w:drawing>
      </w:r>
      <w:r>
        <w:tab/>
      </w:r>
      <w:r>
        <w:t>C．</w:t>
      </w:r>
      <w:r>
        <w:rPr>
          <w:rFonts w:eastAsia="Times New Roman"/>
          <w:kern w:val="0"/>
          <w:sz w:val="24"/>
        </w:rPr>
        <w:drawing>
          <wp:inline distT="0" distB="0" distL="0" distR="0">
            <wp:extent cx="777240" cy="620395"/>
            <wp:effectExtent l="0" t="0" r="3810" b="8255"/>
            <wp:docPr id="100071" name="图片 100071" descr="@@@795ac749-d33b-4d53-b9b9-c698bbcf1b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图片 100071" descr="@@@795ac749-d33b-4d53-b9b9-c698bbcf1b64"/>
                    <pic:cNvPicPr>
                      <a:picLocks noChangeAspect="1"/>
                    </pic:cNvPicPr>
                  </pic:nvPicPr>
                  <pic:blipFill>
                    <a:blip xmlns:r="http://schemas.openxmlformats.org/officeDocument/2006/relationships" r:embed="rId38"/>
                    <a:stretch>
                      <a:fillRect/>
                    </a:stretch>
                  </pic:blipFill>
                  <pic:spPr>
                    <a:xfrm>
                      <a:off x="0" y="0"/>
                      <a:ext cx="778293" cy="621553"/>
                    </a:xfrm>
                    <a:prstGeom prst="rect">
                      <a:avLst/>
                    </a:prstGeom>
                  </pic:spPr>
                </pic:pic>
              </a:graphicData>
            </a:graphic>
          </wp:inline>
        </w:drawing>
      </w:r>
      <w:r>
        <w:tab/>
      </w:r>
      <w:r>
        <w:t>D．</w:t>
      </w:r>
      <w:r>
        <w:rPr>
          <w:rFonts w:eastAsia="Times New Roman"/>
          <w:kern w:val="0"/>
          <w:sz w:val="24"/>
        </w:rPr>
        <w:drawing>
          <wp:inline distT="0" distB="0" distL="0" distR="0">
            <wp:extent cx="820420" cy="654685"/>
            <wp:effectExtent l="0" t="0" r="0" b="0"/>
            <wp:docPr id="100073" name="图片 100073" descr="@@@c7d322cc-3985-4c97-8656-621b7f8b7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图片 100073" descr="@@@c7d322cc-3985-4c97-8656-621b7f8b7977"/>
                    <pic:cNvPicPr>
                      <a:picLocks noChangeAspect="1"/>
                    </pic:cNvPicPr>
                  </pic:nvPicPr>
                  <pic:blipFill>
                    <a:blip xmlns:r="http://schemas.openxmlformats.org/officeDocument/2006/relationships" r:embed="rId39"/>
                    <a:stretch>
                      <a:fillRect/>
                    </a:stretch>
                  </pic:blipFill>
                  <pic:spPr>
                    <a:xfrm>
                      <a:off x="0" y="0"/>
                      <a:ext cx="821155" cy="655784"/>
                    </a:xfrm>
                    <a:prstGeom prst="rect">
                      <a:avLst/>
                    </a:prstGeom>
                  </pic:spPr>
                </pic:pic>
              </a:graphicData>
            </a:graphic>
          </wp:inline>
        </w:drawing>
      </w:r>
    </w:p>
    <w:p>
      <w:pPr>
        <w:spacing w:line="312" w:lineRule="auto"/>
      </w:pPr>
    </w:p>
    <w:p>
      <w:pPr>
        <w:spacing w:line="312" w:lineRule="auto"/>
      </w:pPr>
      <w:r>
        <w:drawing>
          <wp:inline distT="0" distB="0" distL="114300" distR="114300">
            <wp:extent cx="1293495" cy="539750"/>
            <wp:effectExtent l="0" t="0" r="1905" b="1270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40"/>
                    <a:stretch>
                      <a:fillRect/>
                    </a:stretch>
                  </pic:blipFill>
                  <pic:spPr>
                    <a:xfrm>
                      <a:off x="0" y="0"/>
                      <a:ext cx="1293495" cy="539750"/>
                    </a:xfrm>
                    <a:prstGeom prst="rect">
                      <a:avLst/>
                    </a:prstGeom>
                    <a:noFill/>
                    <a:ln>
                      <a:noFill/>
                    </a:ln>
                  </pic:spPr>
                </pic:pic>
              </a:graphicData>
            </a:graphic>
          </wp:inline>
        </w:drawing>
      </w:r>
    </w:p>
    <w:p>
      <w:pPr>
        <w:spacing w:line="360" w:lineRule="auto"/>
        <w:jc w:val="left"/>
        <w:textAlignment w:val="center"/>
      </w:pPr>
      <w:r>
        <w:rPr>
          <w:rFonts w:hint="eastAsia"/>
        </w:rPr>
        <w:t>1.</w:t>
      </w:r>
      <w:r>
        <w:t>（2022秋·江苏宿迁·</w:t>
      </w:r>
      <w:r>
        <w:rPr>
          <w:rFonts w:hint="eastAsia"/>
        </w:rPr>
        <w:t>阶段测试</w:t>
      </w:r>
      <w:r>
        <w:t>）下列关于氢气的说法错误的是</w:t>
      </w:r>
    </w:p>
    <w:p>
      <w:pPr>
        <w:spacing w:line="360" w:lineRule="auto"/>
        <w:ind w:left="380"/>
        <w:jc w:val="left"/>
        <w:textAlignment w:val="center"/>
      </w:pPr>
      <w:r>
        <w:t>A．用氢气填充探空气球，主要利用了氢气的化学性质稳定</w:t>
      </w:r>
    </w:p>
    <w:p>
      <w:pPr>
        <w:spacing w:line="360" w:lineRule="auto"/>
        <w:ind w:left="380"/>
        <w:jc w:val="left"/>
        <w:textAlignment w:val="center"/>
      </w:pPr>
      <w:r>
        <w:t>B．氢气具有可燃性，可以作燃料</w:t>
      </w:r>
    </w:p>
    <w:p>
      <w:pPr>
        <w:spacing w:line="360" w:lineRule="auto"/>
        <w:ind w:left="380"/>
        <w:jc w:val="left"/>
        <w:textAlignment w:val="center"/>
      </w:pPr>
      <w:r>
        <w:t>C．氢气在空气中燃烧火焰呈淡蓝色</w:t>
      </w:r>
    </w:p>
    <w:p>
      <w:pPr>
        <w:spacing w:line="360" w:lineRule="auto"/>
        <w:ind w:left="380"/>
        <w:jc w:val="left"/>
        <w:textAlignment w:val="center"/>
      </w:pPr>
      <w:r>
        <w:t>D．实验室可采用排水法收集氢气</w:t>
      </w:r>
    </w:p>
    <w:p>
      <w:pPr>
        <w:spacing w:line="312" w:lineRule="auto"/>
      </w:pPr>
      <w:r>
        <w:rPr>
          <w:rFonts w:hint="eastAsia"/>
        </w:rPr>
        <w:t>2.</w:t>
      </w:r>
      <w:r>
        <w:t>（2022·广东·统考一模）液氮可做制冷剂，它属于</w:t>
      </w:r>
    </w:p>
    <w:p>
      <w:pPr>
        <w:tabs>
          <w:tab w:val="left" w:pos="2078"/>
          <w:tab w:val="left" w:pos="4156"/>
          <w:tab w:val="left" w:pos="6234"/>
        </w:tabs>
        <w:spacing w:line="360" w:lineRule="auto"/>
        <w:ind w:left="300"/>
        <w:jc w:val="left"/>
        <w:textAlignment w:val="center"/>
      </w:pPr>
      <w:r>
        <w:t>A．纯净物</w:t>
      </w:r>
      <w:r>
        <w:tab/>
      </w:r>
      <w:r>
        <w:t>B．混合物</w:t>
      </w:r>
      <w:r>
        <w:tab/>
      </w:r>
      <w:r>
        <w:t>C．氧化物</w:t>
      </w:r>
      <w:r>
        <w:tab/>
      </w:r>
      <w:r>
        <w:t>D．化合物</w:t>
      </w:r>
    </w:p>
    <w:p>
      <w:pPr>
        <w:spacing w:line="360" w:lineRule="auto"/>
        <w:jc w:val="left"/>
        <w:textAlignment w:val="center"/>
        <w:sectPr>
          <w:type w:val="nextPage"/>
          <w:pgSz w:w="11906" w:h="16838"/>
          <w:pgMar w:top="1417" w:right="1077" w:bottom="1417" w:left="1077" w:header="850" w:footer="992" w:gutter="0"/>
          <w:pgNumType w:start="6"/>
          <w:cols w:num="1" w:space="425"/>
          <w:titlePg w:val="0"/>
          <w:docGrid w:type="lines" w:linePitch="318" w:charSpace="409"/>
        </w:sectPr>
      </w:pPr>
      <w:r>
        <w:rPr>
          <w:rFonts w:hint="eastAsia"/>
        </w:rPr>
        <w:t>3</w:t>
      </w:r>
      <w:r>
        <w:t>．（2023·山东菏泽·统考二模）如图所示为水通电实验装置，下列说法正确的是</w:t>
      </w:r>
    </w:p>
    <w:p>
      <w:pPr>
        <w:spacing w:line="360" w:lineRule="auto"/>
        <w:jc w:val="left"/>
        <w:textAlignment w:val="center"/>
      </w:pPr>
      <w:r>
        <w:rPr>
          <w:rFonts w:eastAsia="Times New Roman"/>
          <w:kern w:val="0"/>
          <w:sz w:val="24"/>
        </w:rPr>
        <w:drawing>
          <wp:inline distT="0" distB="0" distL="0" distR="0">
            <wp:extent cx="1200150" cy="1762125"/>
            <wp:effectExtent l="0" t="0" r="0" b="0"/>
            <wp:docPr id="100025" name="图片 100025" descr="@@@42781e46-c402-4e51-bb6a-6c3102f9f3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42781e46-c402-4e51-bb6a-6c3102f9f3a2"/>
                    <pic:cNvPicPr>
                      <a:picLocks noChangeAspect="1"/>
                    </pic:cNvPicPr>
                  </pic:nvPicPr>
                  <pic:blipFill>
                    <a:blip xmlns:r="http://schemas.openxmlformats.org/officeDocument/2006/relationships" r:embed="rId41"/>
                    <a:stretch>
                      <a:fillRect/>
                    </a:stretch>
                  </pic:blipFill>
                  <pic:spPr>
                    <a:xfrm>
                      <a:off x="0" y="0"/>
                      <a:ext cx="1200150" cy="1762125"/>
                    </a:xfrm>
                    <a:prstGeom prst="rect">
                      <a:avLst/>
                    </a:prstGeom>
                  </pic:spPr>
                </pic:pic>
              </a:graphicData>
            </a:graphic>
          </wp:inline>
        </w:drawing>
      </w:r>
      <w:r>
        <w:rPr>
          <w:rFonts w:eastAsia="Times New Roman"/>
          <w:kern w:val="0"/>
          <w:sz w:val="24"/>
        </w:rPr>
        <w:t>  </w:t>
      </w:r>
    </w:p>
    <w:p>
      <w:pPr>
        <w:spacing w:line="360" w:lineRule="auto"/>
        <w:ind w:left="380"/>
        <w:jc w:val="left"/>
        <w:textAlignment w:val="center"/>
      </w:pPr>
      <w:r>
        <w:t>A．a管与电源的正极相连</w:t>
      </w:r>
    </w:p>
    <w:p>
      <w:pPr>
        <w:spacing w:line="360" w:lineRule="auto"/>
        <w:ind w:left="380"/>
        <w:jc w:val="left"/>
        <w:textAlignment w:val="center"/>
      </w:pPr>
      <w:r>
        <w:t>B．b管中的气体燃烧发出淡蓝色火焰</w:t>
      </w:r>
    </w:p>
    <w:p>
      <w:pPr>
        <w:spacing w:line="360" w:lineRule="auto"/>
        <w:ind w:left="380"/>
        <w:jc w:val="left"/>
        <w:textAlignment w:val="center"/>
      </w:pPr>
      <w:r>
        <w:t>C．该实验说明水由氢元素和氧元素组成</w:t>
      </w:r>
    </w:p>
    <w:p>
      <w:pPr>
        <w:spacing w:line="360" w:lineRule="auto"/>
        <w:ind w:left="380"/>
        <w:jc w:val="left"/>
        <w:textAlignment w:val="center"/>
      </w:pPr>
      <w:r>
        <w:t>D．a、b两管中产生的气体体积之比约1∶2</w:t>
      </w:r>
    </w:p>
    <w:p>
      <w:pPr>
        <w:spacing w:line="360" w:lineRule="auto"/>
        <w:jc w:val="left"/>
        <w:textAlignment w:val="center"/>
      </w:pPr>
      <w:r>
        <w:rPr>
          <w:rFonts w:hint="eastAsia"/>
        </w:rPr>
        <w:t>4</w:t>
      </w:r>
      <w:r>
        <w:t>．（2023·广西南宁·校考三模）下列物质属于氧化物的是</w:t>
      </w:r>
    </w:p>
    <w:p>
      <w:pPr>
        <w:tabs>
          <w:tab w:val="left" w:pos="2078"/>
          <w:tab w:val="left" w:pos="4156"/>
          <w:tab w:val="left" w:pos="6234"/>
        </w:tabs>
        <w:spacing w:line="360" w:lineRule="auto"/>
        <w:ind w:left="300"/>
        <w:jc w:val="left"/>
        <w:textAlignment w:val="center"/>
      </w:pPr>
      <w:r>
        <w:t>A．</w:t>
      </w:r>
      <w:r>
        <w:object>
          <v:shape id="_x0000_i1026" type="#_x0000_t75" alt="eqId1e762a80c1216318892c2155bef79681" style="width:14.05pt;height:16.1pt" o:ole="" coordsize="21600,21600" o:preferrelative="t" filled="f" stroked="f">
            <v:stroke joinstyle="miter"/>
            <v:imagedata r:id="rId42" o:title="eqId1e762a80c1216318892c2155bef79681"/>
            <o:lock v:ext="edit" aspectratio="t"/>
            <w10:anchorlock/>
          </v:shape>
          <o:OLEObject Type="Embed" ProgID="Equation.DSMT4" ShapeID="_x0000_i1026" DrawAspect="Content" ObjectID="_1468075726" r:id="rId43"/>
        </w:object>
      </w:r>
      <w:r>
        <w:tab/>
      </w:r>
      <w:r>
        <w:t>B．</w:t>
      </w:r>
      <w:r>
        <w:object>
          <v:shape id="_x0000_i1027" type="#_x0000_t75" alt="eqId98183b7becdd0efb6fe8f57cdcbce983" style="width:22.9pt;height:17.45pt" o:ole="" coordsize="21600,21600" o:preferrelative="t" filled="f" stroked="f">
            <v:stroke joinstyle="miter"/>
            <v:imagedata r:id="rId44" o:title="eqId98183b7becdd0efb6fe8f57cdcbce983"/>
            <o:lock v:ext="edit" aspectratio="t"/>
            <w10:anchorlock/>
          </v:shape>
          <o:OLEObject Type="Embed" ProgID="Equation.DSMT4" ShapeID="_x0000_i1027" DrawAspect="Content" ObjectID="_1468075727" r:id="rId45"/>
        </w:object>
      </w:r>
      <w:r>
        <w:tab/>
      </w:r>
      <w:r>
        <w:t>C．</w:t>
      </w:r>
      <w:r>
        <w:object>
          <v:shape id="_x0000_i1028" type="#_x0000_t75" alt="eqId7094324b99193ef564945aad636dae09" style="width:29.05pt;height:15.85pt" o:ole="" coordsize="21600,21600" o:preferrelative="t" filled="f" stroked="f">
            <v:stroke joinstyle="miter"/>
            <v:imagedata r:id="rId46" o:title="eqId7094324b99193ef564945aad636dae09"/>
            <o:lock v:ext="edit" aspectratio="t"/>
            <w10:anchorlock/>
          </v:shape>
          <o:OLEObject Type="Embed" ProgID="Equation.DSMT4" ShapeID="_x0000_i1028" DrawAspect="Content" ObjectID="_1468075728" r:id="rId47"/>
        </w:object>
      </w:r>
      <w:r>
        <w:tab/>
      </w:r>
      <w:r>
        <w:t>D．</w:t>
      </w:r>
      <w:r>
        <w:object>
          <v:shape id="_x0000_i1029" type="#_x0000_t75" alt="eqId7a63afc18472bb4f4d6388cf207da8b4" style="width:36.95pt;height:16.1pt" o:ole="" coordsize="21600,21600" o:preferrelative="t" filled="f" stroked="f">
            <v:stroke joinstyle="miter"/>
            <v:imagedata r:id="rId48" o:title="eqId7a63afc18472bb4f4d6388cf207da8b4"/>
            <o:lock v:ext="edit" aspectratio="t"/>
            <w10:anchorlock/>
          </v:shape>
          <o:OLEObject Type="Embed" ProgID="Equation.DSMT4" ShapeID="_x0000_i1029" DrawAspect="Content" ObjectID="_1468075729" r:id="rId49"/>
        </w:object>
      </w:r>
    </w:p>
    <w:p>
      <w:pPr>
        <w:spacing w:line="360" w:lineRule="auto"/>
        <w:jc w:val="left"/>
        <w:textAlignment w:val="center"/>
      </w:pPr>
      <w:r>
        <w:rPr>
          <w:rFonts w:hint="eastAsia"/>
        </w:rPr>
        <w:t>5</w:t>
      </w:r>
      <w:r>
        <w:t>．（2023·云南昆明·统考二模）氢气燃烧和电解水是研究水的组成的两个重要实验。下列说法错误的是</w:t>
      </w:r>
    </w:p>
    <w:p>
      <w:pPr>
        <w:spacing w:line="360" w:lineRule="auto"/>
        <w:jc w:val="left"/>
        <w:textAlignment w:val="center"/>
      </w:pPr>
      <w:r>
        <w:rPr>
          <w:rFonts w:eastAsia="Times New Roman"/>
          <w:kern w:val="0"/>
          <w:sz w:val="24"/>
        </w:rPr>
        <w:drawing>
          <wp:inline distT="0" distB="0" distL="0" distR="0">
            <wp:extent cx="1647825" cy="1533525"/>
            <wp:effectExtent l="0" t="0" r="0" b="0"/>
            <wp:docPr id="100003" name="图片 100003" descr="@@@ff519690-a1b1-4e01-8cb0-82ae4095af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ff519690-a1b1-4e01-8cb0-82ae4095af08"/>
                    <pic:cNvPicPr>
                      <a:picLocks noChangeAspect="1"/>
                    </pic:cNvPicPr>
                  </pic:nvPicPr>
                  <pic:blipFill>
                    <a:blip xmlns:r="http://schemas.openxmlformats.org/officeDocument/2006/relationships" r:embed="rId50"/>
                    <a:stretch>
                      <a:fillRect/>
                    </a:stretch>
                  </pic:blipFill>
                  <pic:spPr>
                    <a:xfrm>
                      <a:off x="0" y="0"/>
                      <a:ext cx="1647825" cy="1533525"/>
                    </a:xfrm>
                    <a:prstGeom prst="rect">
                      <a:avLst/>
                    </a:prstGeom>
                  </pic:spPr>
                </pic:pic>
              </a:graphicData>
            </a:graphic>
          </wp:inline>
        </w:drawing>
      </w:r>
      <w:r>
        <w:rPr>
          <w:rFonts w:eastAsia="Times New Roman"/>
          <w:kern w:val="0"/>
          <w:sz w:val="24"/>
        </w:rPr>
        <w:t>  </w:t>
      </w:r>
    </w:p>
    <w:p>
      <w:pPr>
        <w:spacing w:line="360" w:lineRule="auto"/>
        <w:ind w:left="300"/>
        <w:jc w:val="left"/>
        <w:textAlignment w:val="center"/>
      </w:pPr>
      <w:r>
        <w:t>A．烧杯内壁出现无色液滴</w:t>
      </w:r>
    </w:p>
    <w:p>
      <w:pPr>
        <w:spacing w:line="360" w:lineRule="auto"/>
        <w:ind w:left="300"/>
        <w:jc w:val="left"/>
        <w:textAlignment w:val="center"/>
      </w:pPr>
      <w:r>
        <w:t>B．玻璃管</w:t>
      </w:r>
      <w:r>
        <w:rPr>
          <w:rFonts w:eastAsia="Times New Roman"/>
          <w:i/>
        </w:rPr>
        <w:t>b</w:t>
      </w:r>
      <w:r>
        <w:t>端连接电源的正极</w:t>
      </w:r>
    </w:p>
    <w:p>
      <w:pPr>
        <w:spacing w:line="360" w:lineRule="auto"/>
        <w:ind w:left="300"/>
        <w:jc w:val="left"/>
        <w:textAlignment w:val="center"/>
      </w:pPr>
      <w:r>
        <w:t>C．两个实验的能量转化形式不同</w:t>
      </w:r>
    </w:p>
    <w:p>
      <w:pPr>
        <w:spacing w:line="360" w:lineRule="auto"/>
        <w:ind w:left="300"/>
        <w:jc w:val="left"/>
        <w:textAlignment w:val="center"/>
      </w:pPr>
      <w:r>
        <w:t>D．两个实验均可说明水由氢元素和氧元素组成</w:t>
      </w:r>
    </w:p>
    <w:p>
      <w:pPr>
        <w:spacing w:line="360" w:lineRule="auto"/>
        <w:jc w:val="left"/>
        <w:textAlignment w:val="center"/>
      </w:pPr>
      <w:r>
        <w:rPr>
          <w:rFonts w:hint="eastAsia"/>
        </w:rPr>
        <w:t>6</w:t>
      </w:r>
      <w:r>
        <w:t>．（2023·山东聊城·统考三模）下列图中的“</w:t>
      </w:r>
      <w:r>
        <w:rPr>
          <w:rFonts w:eastAsia="Times New Roman"/>
          <w:kern w:val="0"/>
          <w:sz w:val="24"/>
        </w:rPr>
        <w:drawing>
          <wp:inline distT="0" distB="0" distL="0" distR="0">
            <wp:extent cx="142875" cy="142875"/>
            <wp:effectExtent l="0" t="0" r="0" b="0"/>
            <wp:docPr id="100023" name="图片 100023" descr="@@@012b6ad92d9b4ba4aec2a591945fb1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012b6ad92d9b4ba4aec2a591945fb1b7"/>
                    <pic:cNvPicPr>
                      <a:picLocks noChangeAspect="1"/>
                    </pic:cNvPicPr>
                  </pic:nvPicPr>
                  <pic:blipFill>
                    <a:blip xmlns:r="http://schemas.openxmlformats.org/officeDocument/2006/relationships" r:embed="rId51"/>
                    <a:stretch>
                      <a:fillRect/>
                    </a:stretch>
                  </pic:blipFill>
                  <pic:spPr>
                    <a:xfrm>
                      <a:off x="0" y="0"/>
                      <a:ext cx="142875" cy="142875"/>
                    </a:xfrm>
                    <a:prstGeom prst="rect">
                      <a:avLst/>
                    </a:prstGeom>
                  </pic:spPr>
                </pic:pic>
              </a:graphicData>
            </a:graphic>
          </wp:inline>
        </w:drawing>
      </w:r>
      <w:r>
        <w:t>”和“</w:t>
      </w:r>
      <w:r>
        <w:rPr>
          <w:rFonts w:eastAsia="Times New Roman"/>
          <w:kern w:val="0"/>
          <w:sz w:val="24"/>
        </w:rPr>
        <w:drawing>
          <wp:inline distT="0" distB="0" distL="0" distR="0">
            <wp:extent cx="161925" cy="161925"/>
            <wp:effectExtent l="0" t="0" r="0" b="0"/>
            <wp:docPr id="35" name="图片 35" descr="@@@5634433336f44860b024a3b3d0661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5634433336f44860b024a3b3d0661443"/>
                    <pic:cNvPicPr>
                      <a:picLocks noChangeAspect="1"/>
                    </pic:cNvPicPr>
                  </pic:nvPicPr>
                  <pic:blipFill>
                    <a:blip xmlns:r="http://schemas.openxmlformats.org/officeDocument/2006/relationships" r:embed="rId52"/>
                    <a:stretch>
                      <a:fillRect/>
                    </a:stretch>
                  </pic:blipFill>
                  <pic:spPr>
                    <a:xfrm>
                      <a:off x="0" y="0"/>
                      <a:ext cx="161925" cy="161925"/>
                    </a:xfrm>
                    <a:prstGeom prst="rect">
                      <a:avLst/>
                    </a:prstGeom>
                  </pic:spPr>
                </pic:pic>
              </a:graphicData>
            </a:graphic>
          </wp:inline>
        </w:drawing>
      </w:r>
      <w:r>
        <w:t>”分别表示不同元素的原子，其中表示化合物的是</w:t>
      </w:r>
    </w:p>
    <w:p>
      <w:pPr>
        <w:tabs>
          <w:tab w:val="left" w:pos="2078"/>
          <w:tab w:val="left" w:pos="4156"/>
          <w:tab w:val="left" w:pos="6234"/>
        </w:tabs>
        <w:spacing w:line="360" w:lineRule="auto"/>
        <w:ind w:left="380"/>
        <w:jc w:val="left"/>
        <w:textAlignment w:val="center"/>
      </w:pPr>
      <w:r>
        <w:t>A．</w:t>
      </w:r>
      <w:r>
        <w:rPr>
          <w:rFonts w:eastAsia="Times New Roman"/>
          <w:kern w:val="0"/>
          <w:sz w:val="24"/>
        </w:rPr>
        <w:drawing>
          <wp:inline distT="0" distB="0" distL="0" distR="0">
            <wp:extent cx="809625" cy="609600"/>
            <wp:effectExtent l="0" t="0" r="0" b="0"/>
            <wp:docPr id="37" name="图片 37" descr="@@@d5c5e2c9-5594-4c15-8a5d-9575e8da35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d5c5e2c9-5594-4c15-8a5d-9575e8da35d7"/>
                    <pic:cNvPicPr>
                      <a:picLocks noChangeAspect="1"/>
                    </pic:cNvPicPr>
                  </pic:nvPicPr>
                  <pic:blipFill>
                    <a:blip xmlns:r="http://schemas.openxmlformats.org/officeDocument/2006/relationships" r:embed="rId53"/>
                    <a:stretch>
                      <a:fillRect/>
                    </a:stretch>
                  </pic:blipFill>
                  <pic:spPr>
                    <a:xfrm>
                      <a:off x="0" y="0"/>
                      <a:ext cx="809625" cy="609600"/>
                    </a:xfrm>
                    <a:prstGeom prst="rect">
                      <a:avLst/>
                    </a:prstGeom>
                  </pic:spPr>
                </pic:pic>
              </a:graphicData>
            </a:graphic>
          </wp:inline>
        </w:drawing>
      </w:r>
      <w:r>
        <w:rPr>
          <w:rFonts w:ascii="Times New Roman" w:eastAsia="Times New Roman" w:hAnsi="Times New Roman" w:cs="Times New Roman"/>
          <w:kern w:val="0"/>
          <w:sz w:val="24"/>
        </w:rPr>
        <w:t>  </w:t>
      </w:r>
      <w:r>
        <w:tab/>
      </w:r>
      <w:r>
        <w:t>B．</w:t>
      </w:r>
      <w:r>
        <w:rPr>
          <w:rFonts w:eastAsia="Times New Roman"/>
          <w:kern w:val="0"/>
          <w:sz w:val="24"/>
        </w:rPr>
        <w:drawing>
          <wp:inline distT="0" distB="0" distL="0" distR="0">
            <wp:extent cx="809625" cy="609600"/>
            <wp:effectExtent l="0" t="0" r="0" b="0"/>
            <wp:docPr id="38" name="图片 38" descr="@@@d6708972-3063-4162-8f3f-275e599448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d6708972-3063-4162-8f3f-275e5994488a"/>
                    <pic:cNvPicPr>
                      <a:picLocks noChangeAspect="1"/>
                    </pic:cNvPicPr>
                  </pic:nvPicPr>
                  <pic:blipFill>
                    <a:blip xmlns:r="http://schemas.openxmlformats.org/officeDocument/2006/relationships" r:embed="rId54"/>
                    <a:stretch>
                      <a:fillRect/>
                    </a:stretch>
                  </pic:blipFill>
                  <pic:spPr>
                    <a:xfrm>
                      <a:off x="0" y="0"/>
                      <a:ext cx="809625" cy="609600"/>
                    </a:xfrm>
                    <a:prstGeom prst="rect">
                      <a:avLst/>
                    </a:prstGeom>
                  </pic:spPr>
                </pic:pic>
              </a:graphicData>
            </a:graphic>
          </wp:inline>
        </w:drawing>
      </w:r>
      <w:r>
        <w:rPr>
          <w:rFonts w:ascii="Times New Roman" w:eastAsia="Times New Roman" w:hAnsi="Times New Roman" w:cs="Times New Roman"/>
          <w:kern w:val="0"/>
          <w:sz w:val="24"/>
        </w:rPr>
        <w:t>  </w:t>
      </w:r>
      <w:r>
        <w:tab/>
      </w:r>
      <w:r>
        <w:t>C．</w:t>
      </w:r>
      <w:r>
        <w:rPr>
          <w:rFonts w:eastAsia="Times New Roman"/>
          <w:kern w:val="0"/>
          <w:sz w:val="24"/>
        </w:rPr>
        <w:drawing>
          <wp:inline distT="0" distB="0" distL="0" distR="0">
            <wp:extent cx="809625" cy="609600"/>
            <wp:effectExtent l="0" t="0" r="0" b="0"/>
            <wp:docPr id="100031" name="图片 100031" descr="@@@01f6b79e-4d8b-4590-be5f-ec7ff4f90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01f6b79e-4d8b-4590-be5f-ec7ff4f90629"/>
                    <pic:cNvPicPr>
                      <a:picLocks noChangeAspect="1"/>
                    </pic:cNvPicPr>
                  </pic:nvPicPr>
                  <pic:blipFill>
                    <a:blip xmlns:r="http://schemas.openxmlformats.org/officeDocument/2006/relationships" r:embed="rId55"/>
                    <a:stretch>
                      <a:fillRect/>
                    </a:stretch>
                  </pic:blipFill>
                  <pic:spPr>
                    <a:xfrm>
                      <a:off x="0" y="0"/>
                      <a:ext cx="809625" cy="609600"/>
                    </a:xfrm>
                    <a:prstGeom prst="rect">
                      <a:avLst/>
                    </a:prstGeom>
                  </pic:spPr>
                </pic:pic>
              </a:graphicData>
            </a:graphic>
          </wp:inline>
        </w:drawing>
      </w:r>
      <w:r>
        <w:rPr>
          <w:rFonts w:ascii="Times New Roman" w:eastAsia="Times New Roman" w:hAnsi="Times New Roman" w:cs="Times New Roman"/>
          <w:kern w:val="0"/>
          <w:sz w:val="24"/>
        </w:rPr>
        <w:t>  </w:t>
      </w:r>
      <w:r>
        <w:tab/>
      </w:r>
      <w:r>
        <w:t>D．</w:t>
      </w:r>
      <w:r>
        <w:rPr>
          <w:rFonts w:eastAsia="Times New Roman"/>
          <w:kern w:val="0"/>
          <w:sz w:val="24"/>
        </w:rPr>
        <w:drawing>
          <wp:inline distT="0" distB="0" distL="0" distR="0">
            <wp:extent cx="809625" cy="609600"/>
            <wp:effectExtent l="0" t="0" r="0" b="0"/>
            <wp:docPr id="100033" name="图片 100033" descr="@@@c9293e8d-adfd-42f9-a4ed-f770582cdf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c9293e8d-adfd-42f9-a4ed-f770582cdf70"/>
                    <pic:cNvPicPr>
                      <a:picLocks noChangeAspect="1"/>
                    </pic:cNvPicPr>
                  </pic:nvPicPr>
                  <pic:blipFill>
                    <a:blip xmlns:r="http://schemas.openxmlformats.org/officeDocument/2006/relationships" r:embed="rId56"/>
                    <a:stretch>
                      <a:fillRect/>
                    </a:stretch>
                  </pic:blipFill>
                  <pic:spPr>
                    <a:xfrm>
                      <a:off x="0" y="0"/>
                      <a:ext cx="809625" cy="609600"/>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sectPr>
          <w:type w:val="nextPage"/>
          <w:pgSz w:w="11906" w:h="16838"/>
          <w:pgMar w:top="1417" w:right="1077" w:bottom="1417" w:left="1077" w:header="850" w:footer="992" w:gutter="0"/>
          <w:pgNumType w:start="7"/>
          <w:cols w:num="1" w:space="425"/>
          <w:titlePg w:val="0"/>
          <w:docGrid w:type="lines" w:linePitch="318" w:charSpace="409"/>
        </w:sectPr>
      </w:pPr>
      <w:r>
        <w:rPr>
          <w:rFonts w:hint="eastAsia"/>
        </w:rPr>
        <w:t>7</w:t>
      </w:r>
      <w:r>
        <w:t>．（2023·河南安阳·统考一模）如图所示是教材中的两个实验，下列有关说法错误的是</w:t>
      </w:r>
    </w:p>
    <w:p>
      <w:pPr>
        <w:spacing w:line="360" w:lineRule="auto"/>
        <w:jc w:val="left"/>
        <w:textAlignment w:val="center"/>
      </w:pPr>
      <w:r>
        <w:rPr>
          <w:rFonts w:eastAsia="Times New Roman"/>
          <w:kern w:val="0"/>
          <w:sz w:val="24"/>
        </w:rPr>
        <w:drawing>
          <wp:inline distT="0" distB="0" distL="0" distR="0">
            <wp:extent cx="3314700" cy="2571750"/>
            <wp:effectExtent l="0" t="0" r="0" b="0"/>
            <wp:docPr id="100009" name="图片 100009" descr="@@@518d1949-d131-4c53-9786-cfbed3f03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518d1949-d131-4c53-9786-cfbed3f03704"/>
                    <pic:cNvPicPr>
                      <a:picLocks noChangeAspect="1"/>
                    </pic:cNvPicPr>
                  </pic:nvPicPr>
                  <pic:blipFill>
                    <a:blip xmlns:r="http://schemas.openxmlformats.org/officeDocument/2006/relationships" r:embed="rId57"/>
                    <a:stretch>
                      <a:fillRect/>
                    </a:stretch>
                  </pic:blipFill>
                  <pic:spPr>
                    <a:xfrm>
                      <a:off x="0" y="0"/>
                      <a:ext cx="3314700" cy="2571750"/>
                    </a:xfrm>
                    <a:prstGeom prst="rect">
                      <a:avLst/>
                    </a:prstGeom>
                  </pic:spPr>
                </pic:pic>
              </a:graphicData>
            </a:graphic>
          </wp:inline>
        </w:drawing>
      </w:r>
    </w:p>
    <w:p>
      <w:pPr>
        <w:spacing w:line="360" w:lineRule="auto"/>
        <w:ind w:left="300"/>
        <w:jc w:val="left"/>
        <w:textAlignment w:val="center"/>
      </w:pPr>
      <w:r>
        <w:t>A．实验甲点燃氢气之前要检验其纯度</w:t>
      </w:r>
    </w:p>
    <w:p>
      <w:pPr>
        <w:spacing w:line="360" w:lineRule="auto"/>
        <w:ind w:left="300"/>
        <w:jc w:val="left"/>
        <w:textAlignment w:val="center"/>
      </w:pPr>
      <w:r>
        <w:t>B．实验乙a、b两管上方生成气体的体积比约为2：1</w:t>
      </w:r>
    </w:p>
    <w:p>
      <w:pPr>
        <w:spacing w:line="360" w:lineRule="auto"/>
        <w:ind w:left="300"/>
        <w:jc w:val="left"/>
        <w:textAlignment w:val="center"/>
      </w:pPr>
      <w:r>
        <w:t>C．两个实验中发生的反应都是化合反应</w:t>
      </w:r>
    </w:p>
    <w:p>
      <w:pPr>
        <w:spacing w:line="360" w:lineRule="auto"/>
        <w:ind w:left="300"/>
        <w:jc w:val="left"/>
        <w:textAlignment w:val="center"/>
      </w:pPr>
      <w:r>
        <w:t>D．两个实验均可证明水的组成</w:t>
      </w:r>
    </w:p>
    <w:p>
      <w:pPr>
        <w:spacing w:line="360" w:lineRule="auto"/>
        <w:jc w:val="left"/>
        <w:textAlignment w:val="center"/>
      </w:pPr>
      <w:r>
        <w:rPr>
          <w:rFonts w:hint="eastAsia"/>
        </w:rPr>
        <w:t>8</w:t>
      </w:r>
      <w:r>
        <w:t>．（2023·四川成都·统考中考真题）电解水，反应一段时间后，用燃着的木条检验生成的气体，记录的现象如下表。相关说法错误的是</w:t>
      </w:r>
    </w:p>
    <w:p>
      <w:pPr>
        <w:spacing w:line="360" w:lineRule="auto"/>
        <w:jc w:val="left"/>
        <w:textAlignment w:val="center"/>
      </w:pPr>
      <w:r>
        <w:rPr>
          <w:rFonts w:eastAsia="Times New Roman"/>
          <w:kern w:val="0"/>
          <w:sz w:val="24"/>
        </w:rPr>
        <w:drawing>
          <wp:inline distT="0" distB="0" distL="0" distR="0">
            <wp:extent cx="1666875" cy="1485900"/>
            <wp:effectExtent l="0" t="0" r="0" b="0"/>
            <wp:docPr id="100021" name="图片 100021" descr="@@@2fb8284d-1852-4216-83dd-7596a37bee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2fb8284d-1852-4216-83dd-7596a37beea1"/>
                    <pic:cNvPicPr>
                      <a:picLocks noChangeAspect="1"/>
                    </pic:cNvPicPr>
                  </pic:nvPicPr>
                  <pic:blipFill>
                    <a:blip xmlns:r="http://schemas.openxmlformats.org/officeDocument/2006/relationships" r:embed="rId58"/>
                    <a:stretch>
                      <a:fillRect/>
                    </a:stretch>
                  </pic:blipFill>
                  <pic:spPr>
                    <a:xfrm>
                      <a:off x="0" y="0"/>
                      <a:ext cx="1666875" cy="1485900"/>
                    </a:xfrm>
                    <a:prstGeom prst="rect">
                      <a:avLst/>
                    </a:prstGeom>
                  </pic:spPr>
                </pic:pic>
              </a:graphicData>
            </a:graphic>
          </wp:inline>
        </w:drawing>
      </w:r>
      <w:r>
        <w:rPr>
          <w:rFonts w:eastAsia="Times New Roman"/>
          <w:kern w:val="0"/>
          <w:sz w:val="24"/>
        </w:rPr>
        <w:t>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870"/>
        <w:gridCol w:w="3066"/>
        <w:gridCol w:w="274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两电极</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正极端的玻璃管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负极端的玻璃管</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有气泡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体积为</w:t>
            </w:r>
            <w:r>
              <w:object>
                <v:shape id="_x0000_i1030" type="#_x0000_t75" alt="eqId4f03da0b002870b93ebb463ef71f9ec9" style="width:36.3pt;height:11.9pt" o:ole="" coordsize="21600,21600" o:preferrelative="t" filled="f" stroked="f">
                  <v:stroke joinstyle="miter"/>
                  <v:imagedata r:id="rId59" o:title="eqId4f03da0b002870b93ebb463ef71f9ec9"/>
                  <o:lock v:ext="edit" aspectratio="t"/>
                  <w10:anchorlock/>
                </v:shape>
                <o:OLEObject Type="Embed" ProgID="Equation.DSMT4" ShapeID="_x0000_i1030" DrawAspect="Content" ObjectID="_1468075730" r:id="rId60"/>
              </w:object>
            </w:r>
            <w:r>
              <w:t>，木条燃得更旺</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center"/>
              <w:textAlignment w:val="center"/>
            </w:pPr>
            <w:r>
              <w:t>体积为</w:t>
            </w:r>
            <w:r>
              <w:object>
                <v:shape id="_x0000_i1031" type="#_x0000_t75" alt="eqIda63f5ea02d0b84733cfb8061a28054aa" style="width:41.4pt;height:11.9pt" o:ole="" coordsize="21600,21600" o:preferrelative="t" filled="f" stroked="f">
                  <v:stroke joinstyle="miter"/>
                  <v:imagedata r:id="rId61" o:title="eqIda63f5ea02d0b84733cfb8061a28054aa"/>
                  <o:lock v:ext="edit" aspectratio="t"/>
                  <w10:anchorlock/>
                </v:shape>
                <o:OLEObject Type="Embed" ProgID="Equation.DSMT4" ShapeID="_x0000_i1031" DrawAspect="Content" ObjectID="_1468075731" r:id="rId62"/>
              </w:object>
            </w:r>
            <w:r>
              <w:t>，气体燃烧</w:t>
            </w:r>
          </w:p>
        </w:tc>
      </w:tr>
    </w:tbl>
    <w:p>
      <w:pPr>
        <w:tabs>
          <w:tab w:val="left" w:pos="4156"/>
        </w:tabs>
        <w:spacing w:line="360" w:lineRule="auto"/>
        <w:ind w:left="380"/>
        <w:jc w:val="left"/>
        <w:textAlignment w:val="center"/>
      </w:pPr>
      <w:r>
        <w:t>A．通电前应将玻璃管内空气排尽</w:t>
      </w:r>
      <w:r>
        <w:tab/>
      </w:r>
      <w:r>
        <w:t>B．两电极产生气泡的速率不相同</w:t>
      </w:r>
    </w:p>
    <w:p>
      <w:pPr>
        <w:tabs>
          <w:tab w:val="left" w:pos="4156"/>
        </w:tabs>
        <w:spacing w:line="360" w:lineRule="auto"/>
        <w:ind w:left="380"/>
        <w:jc w:val="left"/>
        <w:textAlignment w:val="center"/>
      </w:pPr>
      <w:r>
        <w:t>C．正极气体为氧气，负极气体为氢气</w:t>
      </w:r>
      <w:r>
        <w:tab/>
      </w:r>
      <w:r>
        <w:t>D．结合气体密度可计算水中氢、氧原子个数比</w:t>
      </w:r>
    </w:p>
    <w:p>
      <w:pPr>
        <w:spacing w:line="360" w:lineRule="auto"/>
        <w:jc w:val="left"/>
        <w:textAlignment w:val="center"/>
        <w:sectPr>
          <w:type w:val="nextPage"/>
          <w:pgSz w:w="11906" w:h="16838"/>
          <w:pgMar w:top="1417" w:right="1077" w:bottom="1417" w:left="1077" w:header="850" w:footer="992" w:gutter="0"/>
          <w:pgNumType w:start="8"/>
          <w:cols w:num="1" w:space="425"/>
          <w:titlePg w:val="0"/>
          <w:docGrid w:type="lines" w:linePitch="318" w:charSpace="409"/>
        </w:sectPr>
      </w:pPr>
      <w:r>
        <w:rPr>
          <w:rFonts w:hint="eastAsia"/>
        </w:rPr>
        <w:t>9</w:t>
      </w:r>
      <w:r>
        <w:t>．（2019秋·山东烟台·八年级统考期中）我们用“电解水”和“氢气在氧气中燃烧”两个探究实验来证明水的组成。</w:t>
      </w:r>
    </w:p>
    <w:p>
      <w:pPr>
        <w:spacing w:line="360" w:lineRule="auto"/>
        <w:jc w:val="left"/>
        <w:textAlignment w:val="center"/>
      </w:pPr>
      <w:r>
        <w:drawing>
          <wp:inline distT="0" distB="0" distL="0" distR="0">
            <wp:extent cx="5278120" cy="1662430"/>
            <wp:effectExtent l="0" t="0" r="0" b="0"/>
            <wp:docPr id="100077" name="图片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图片 100077"/>
                    <pic:cNvPicPr>
                      <a:picLocks noChangeAspect="1"/>
                    </pic:cNvPicPr>
                  </pic:nvPicPr>
                  <pic:blipFill>
                    <a:blip xmlns:r="http://schemas.openxmlformats.org/officeDocument/2006/relationships" r:embed="rId63"/>
                    <a:stretch>
                      <a:fillRect/>
                    </a:stretch>
                  </pic:blipFill>
                  <pic:spPr>
                    <a:xfrm>
                      <a:off x="0" y="0"/>
                      <a:ext cx="5278120" cy="1662472"/>
                    </a:xfrm>
                    <a:prstGeom prst="rect">
                      <a:avLst/>
                    </a:prstGeom>
                  </pic:spPr>
                </pic:pic>
              </a:graphicData>
            </a:graphic>
          </wp:inline>
        </w:drawing>
      </w:r>
    </w:p>
    <w:p>
      <w:pPr>
        <w:spacing w:line="360" w:lineRule="auto"/>
        <w:jc w:val="left"/>
        <w:textAlignment w:val="center"/>
      </w:pPr>
      <w:r>
        <w:t>(1)如图1的实验装置，小明同学对水通直流电分解进行了实验探究通电一段时间后，在两个试管中分别收集到两种气体。请回答：</w:t>
      </w:r>
    </w:p>
    <w:p>
      <w:pPr>
        <w:spacing w:line="360" w:lineRule="auto"/>
        <w:jc w:val="left"/>
        <w:textAlignment w:val="center"/>
      </w:pPr>
      <w:r>
        <w:t>①气体a为______，产生a气体的电极连接电源的______极。</w:t>
      </w:r>
    </w:p>
    <w:p>
      <w:pPr>
        <w:spacing w:line="360" w:lineRule="auto"/>
        <w:jc w:val="left"/>
        <w:textAlignment w:val="center"/>
      </w:pPr>
      <w:r>
        <w:t>②电解水的微观示意图如图2，请在方框中补全相应微粒的图示______。</w:t>
      </w:r>
    </w:p>
    <w:p>
      <w:pPr>
        <w:spacing w:line="360" w:lineRule="auto"/>
        <w:jc w:val="left"/>
        <w:textAlignment w:val="center"/>
      </w:pPr>
      <w:r>
        <w:t>③如何检验左侧试管中的气体：______。</w:t>
      </w:r>
    </w:p>
    <w:p>
      <w:pPr>
        <w:spacing w:line="360" w:lineRule="auto"/>
        <w:jc w:val="left"/>
        <w:textAlignment w:val="center"/>
      </w:pPr>
      <w:r>
        <w:t>④从图中可知a气体的一点物理性质是______。</w:t>
      </w:r>
    </w:p>
    <w:p>
      <w:pPr>
        <w:spacing w:line="360" w:lineRule="auto"/>
        <w:jc w:val="left"/>
        <w:textAlignment w:val="center"/>
      </w:pPr>
      <w:r>
        <w:t>(2)小红同学对纯净的氢气在空气中燃烧进行了实验探究，请你帮她完成下表：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180"/>
        <w:gridCol w:w="2197"/>
        <w:gridCol w:w="27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实验步骤</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实验现象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实验结论</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如图检验氢气的纯度。</w:t>
            </w:r>
          </w:p>
          <w:p>
            <w:pPr>
              <w:spacing w:line="360" w:lineRule="auto"/>
              <w:jc w:val="left"/>
              <w:textAlignment w:val="center"/>
            </w:pPr>
            <w:r>
              <w:rPr>
                <w:rFonts w:eastAsia="Times New Roman"/>
                <w:kern w:val="0"/>
                <w:sz w:val="24"/>
              </w:rPr>
              <w:drawing>
                <wp:inline distT="0" distB="0" distL="0" distR="0">
                  <wp:extent cx="942975" cy="885825"/>
                  <wp:effectExtent l="0" t="0" r="0" b="0"/>
                  <wp:docPr id="100079" name="图片 100079" descr="@@@be4cbde322fa44cf876a073d6e2df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图片 100079" descr="@@@be4cbde322fa44cf876a073d6e2df383"/>
                          <pic:cNvPicPr>
                            <a:picLocks noChangeAspect="1"/>
                          </pic:cNvPicPr>
                        </pic:nvPicPr>
                        <pic:blipFill>
                          <a:blip xmlns:r="http://schemas.openxmlformats.org/officeDocument/2006/relationships" r:embed="rId64"/>
                          <a:stretch>
                            <a:fillRect/>
                          </a:stretch>
                        </pic:blipFill>
                        <pic:spPr>
                          <a:xfrm>
                            <a:off x="0" y="0"/>
                            <a:ext cx="942975" cy="88582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①听到______。</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说明氢气已纯净。</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点燃纯净的氢气。</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②发出______火焰。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在火焰上方罩一个干而冷的烧杯</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烧杯内壁有水雾出现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说明有水生成。</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用手轻轻触摸烧杯。</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③______</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说明反应中伴随能量变化。</w:t>
            </w:r>
          </w:p>
        </w:tc>
      </w:tr>
    </w:tbl>
    <w:p>
      <w:pPr>
        <w:spacing w:line="360" w:lineRule="auto"/>
        <w:jc w:val="left"/>
        <w:textAlignment w:val="center"/>
      </w:pPr>
      <w:r>
        <w:t>(3)以氢燃料电池为动力的客车运行过程中，不排放任何有害气体，称为“零排放”汽车。其原因是______（填数字序号）。</w:t>
      </w:r>
    </w:p>
    <w:p>
      <w:pPr>
        <w:spacing w:line="360" w:lineRule="auto"/>
        <w:jc w:val="left"/>
        <w:textAlignment w:val="center"/>
      </w:pPr>
      <w:r>
        <w:t>①氢气比空气轻</w:t>
      </w:r>
      <w:r>
        <w:rPr>
          <w:rFonts w:eastAsia="Times New Roman"/>
          <w:kern w:val="0"/>
          <w:sz w:val="24"/>
        </w:rPr>
        <w:t>   </w:t>
      </w:r>
      <w:r>
        <w:t>②氢气有广泛的来源</w:t>
      </w:r>
      <w:r>
        <w:rPr>
          <w:rFonts w:eastAsia="Times New Roman"/>
          <w:kern w:val="0"/>
          <w:sz w:val="24"/>
        </w:rPr>
        <w:t>   </w:t>
      </w:r>
      <w:r>
        <w:t>③氢气燃烧时放热多</w:t>
      </w:r>
      <w:r>
        <w:rPr>
          <w:rFonts w:eastAsia="Times New Roman"/>
          <w:kern w:val="0"/>
          <w:sz w:val="24"/>
        </w:rPr>
        <w:t>   </w:t>
      </w:r>
      <w:r>
        <w:t>④氢气燃烧只生成水</w:t>
      </w:r>
    </w:p>
    <w:p>
      <w:pPr>
        <w:spacing w:line="360" w:lineRule="auto"/>
        <w:jc w:val="left"/>
        <w:textAlignment w:val="center"/>
      </w:pPr>
      <w:r>
        <w:rPr>
          <w:rFonts w:hint="eastAsia"/>
        </w:rPr>
        <w:t>10</w:t>
      </w:r>
      <w:r>
        <w:t>．（2022秋·山东济南·八年级校考期中）2020年12月17日，探月工程嫦娥五号返回器携带月球土壤在内蒙境内成功着陆探月工程“绕、落、回”三步走规划如期完成。</w:t>
      </w:r>
    </w:p>
    <w:p>
      <w:pPr>
        <w:spacing w:line="360" w:lineRule="auto"/>
        <w:jc w:val="left"/>
        <w:textAlignment w:val="center"/>
        <w:sectPr>
          <w:type w:val="nextPage"/>
          <w:pgSz w:w="11906" w:h="16838"/>
          <w:pgMar w:top="1417" w:right="1077" w:bottom="1417" w:left="1077" w:header="850" w:footer="992" w:gutter="0"/>
          <w:pgNumType w:start="9"/>
          <w:cols w:num="1" w:space="425"/>
          <w:titlePg w:val="0"/>
          <w:docGrid w:type="lines" w:linePitch="318" w:charSpace="409"/>
        </w:sectPr>
      </w:pPr>
    </w:p>
    <w:p>
      <w:pPr>
        <w:spacing w:line="360" w:lineRule="auto"/>
        <w:jc w:val="left"/>
        <w:textAlignment w:val="center"/>
      </w:pPr>
      <w:r>
        <w:t>(1)嫦娥五号使用的燃料是液氢，助燃剂是液氧。氢气燃烧的文字表达式为______；该反应属于基本反应类型中的______反应。</w:t>
      </w:r>
    </w:p>
    <w:p>
      <w:pPr>
        <w:spacing w:line="360" w:lineRule="auto"/>
        <w:jc w:val="left"/>
        <w:textAlignment w:val="center"/>
      </w:pPr>
      <w:r>
        <w:t>(2)氢气液化与氢气燃烧的本质区别是______。（从微观角度解释）</w:t>
      </w:r>
    </w:p>
    <w:p>
      <w:pPr>
        <w:spacing w:line="360" w:lineRule="auto"/>
        <w:jc w:val="left"/>
        <w:textAlignment w:val="center"/>
      </w:pPr>
      <w:r>
        <w:t>(3)化学变化不但有新物质生成，还伴随着能量的变化。氢气燃烧的能量转化是______。</w:t>
      </w:r>
    </w:p>
    <w:p>
      <w:pPr>
        <w:spacing w:line="360" w:lineRule="auto"/>
        <w:jc w:val="left"/>
        <w:textAlignment w:val="center"/>
      </w:pPr>
      <w:r>
        <w:t>(4)分离液态空气是制取氧气的重要途径，如图是工业上制氧气的流程图：</w:t>
      </w:r>
    </w:p>
    <w:p>
      <w:pPr>
        <w:spacing w:line="360" w:lineRule="auto"/>
        <w:jc w:val="left"/>
        <w:textAlignment w:val="center"/>
      </w:pPr>
      <w:r>
        <w:rPr>
          <w:rFonts w:eastAsia="Times New Roman"/>
          <w:kern w:val="0"/>
          <w:sz w:val="24"/>
        </w:rPr>
        <w:drawing>
          <wp:inline distT="0" distB="0" distL="0" distR="0">
            <wp:extent cx="3267075" cy="809625"/>
            <wp:effectExtent l="0" t="0" r="0" b="0"/>
            <wp:docPr id="100041" name="图片 100041" descr="@@@8592c612aa1f41239078e7c76ad2ef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8592c612aa1f41239078e7c76ad2ef55"/>
                    <pic:cNvPicPr>
                      <a:picLocks noChangeAspect="1"/>
                    </pic:cNvPicPr>
                  </pic:nvPicPr>
                  <pic:blipFill>
                    <a:blip xmlns:r="http://schemas.openxmlformats.org/officeDocument/2006/relationships" r:embed="rId65"/>
                    <a:stretch>
                      <a:fillRect/>
                    </a:stretch>
                  </pic:blipFill>
                  <pic:spPr>
                    <a:xfrm>
                      <a:off x="0" y="0"/>
                      <a:ext cx="3267075" cy="809625"/>
                    </a:xfrm>
                    <a:prstGeom prst="rect">
                      <a:avLst/>
                    </a:prstGeom>
                  </pic:spPr>
                </pic:pic>
              </a:graphicData>
            </a:graphic>
          </wp:inline>
        </w:drawing>
      </w:r>
    </w:p>
    <w:p>
      <w:pPr>
        <w:spacing w:line="360" w:lineRule="auto"/>
        <w:jc w:val="left"/>
        <w:textAlignment w:val="center"/>
      </w:pPr>
      <w:r>
        <w:t>①氮气的沸点-196℃，氧气的沸点-183℃，在蒸发的过程中______（填“氮气”或“氧气”）先被蒸发出来。</w:t>
      </w:r>
    </w:p>
    <w:p>
      <w:pPr>
        <w:spacing w:line="360" w:lineRule="auto"/>
        <w:jc w:val="left"/>
        <w:textAlignment w:val="center"/>
      </w:pPr>
      <w:r>
        <w:t>②从微粒的角度分析，引起物质状态改变的原因是______。</w:t>
      </w:r>
    </w:p>
    <w:p>
      <w:pPr>
        <w:spacing w:line="360" w:lineRule="auto"/>
        <w:jc w:val="left"/>
        <w:textAlignment w:val="center"/>
      </w:pPr>
      <w:r>
        <w:t>(5)下图是氢气燃烧的微观示意图。下列说法正确的是______（填序号）。</w:t>
      </w:r>
    </w:p>
    <w:p>
      <w:pPr>
        <w:spacing w:line="360" w:lineRule="auto"/>
        <w:jc w:val="left"/>
        <w:textAlignment w:val="center"/>
      </w:pPr>
      <w:r>
        <w:rPr>
          <w:rFonts w:eastAsia="Times New Roman"/>
          <w:kern w:val="0"/>
          <w:sz w:val="24"/>
        </w:rPr>
        <w:drawing>
          <wp:inline distT="0" distB="0" distL="0" distR="0">
            <wp:extent cx="3790950" cy="885825"/>
            <wp:effectExtent l="0" t="0" r="0" b="0"/>
            <wp:docPr id="100043" name="图片 100043" descr="@@@633d7831-628b-492b-8197-5ddf6d8d0e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633d7831-628b-492b-8197-5ddf6d8d0e28"/>
                    <pic:cNvPicPr>
                      <a:picLocks noChangeAspect="1"/>
                    </pic:cNvPicPr>
                  </pic:nvPicPr>
                  <pic:blipFill>
                    <a:blip xmlns:r="http://schemas.openxmlformats.org/officeDocument/2006/relationships" r:embed="rId66"/>
                    <a:stretch>
                      <a:fillRect/>
                    </a:stretch>
                  </pic:blipFill>
                  <pic:spPr>
                    <a:xfrm>
                      <a:off x="0" y="0"/>
                      <a:ext cx="3790950" cy="885825"/>
                    </a:xfrm>
                    <a:prstGeom prst="rect">
                      <a:avLst/>
                    </a:prstGeom>
                  </pic:spPr>
                </pic:pic>
              </a:graphicData>
            </a:graphic>
          </wp:inline>
        </w:drawing>
      </w:r>
    </w:p>
    <w:p>
      <w:pPr>
        <w:spacing w:line="360" w:lineRule="auto"/>
        <w:ind w:left="380"/>
        <w:jc w:val="left"/>
        <w:textAlignment w:val="center"/>
      </w:pPr>
      <w:r>
        <w:t>A．反应前后分子种类一定发生改变</w:t>
      </w:r>
    </w:p>
    <w:p>
      <w:pPr>
        <w:spacing w:line="360" w:lineRule="auto"/>
        <w:ind w:left="380"/>
        <w:jc w:val="left"/>
        <w:textAlignment w:val="center"/>
      </w:pPr>
      <w:r>
        <w:t>B．氢元素的化合价在反应后升高</w:t>
      </w:r>
    </w:p>
    <w:p>
      <w:pPr>
        <w:spacing w:line="360" w:lineRule="auto"/>
        <w:ind w:left="380"/>
        <w:jc w:val="left"/>
        <w:textAlignment w:val="center"/>
      </w:pPr>
      <w:r>
        <w:t>C．反应前后共涉及三种分子，一种化合物</w:t>
      </w:r>
    </w:p>
    <w:p>
      <w:pPr>
        <w:spacing w:line="360" w:lineRule="auto"/>
        <w:ind w:left="380"/>
        <w:jc w:val="left"/>
        <w:textAlignment w:val="center"/>
      </w:pPr>
      <w:r>
        <w:t>D．从上图可知化学反应的本质是分子破裂，原子重新组合</w:t>
      </w:r>
    </w:p>
    <w:p>
      <w:pPr>
        <w:spacing w:line="360" w:lineRule="auto"/>
        <w:jc w:val="left"/>
        <w:textAlignment w:val="center"/>
      </w:pPr>
      <w:r>
        <w:t>(6)专家指出，解封后的月球土壤需要在高纯氮气的环境中保存。用高纯氮气保存月球土壤，说明氮气的化学性质______（填“活泼”或“稳定”）。</w:t>
      </w:r>
    </w:p>
    <w:p>
      <w:pPr>
        <w:spacing w:line="360" w:lineRule="auto"/>
        <w:jc w:val="left"/>
        <w:textAlignment w:val="center"/>
      </w:pPr>
      <w:r>
        <w:t>(7)月球上的</w:t>
      </w:r>
      <w:r>
        <w:rPr>
          <w:vertAlign w:val="superscript"/>
        </w:rPr>
        <w:t>3</w:t>
      </w:r>
      <w:r>
        <w:t>He（3表示相对原子质量）蕴藏量巨大，地球上的氦元素主要以</w:t>
      </w:r>
      <w:r>
        <w:rPr>
          <w:vertAlign w:val="superscript"/>
        </w:rPr>
        <w:t>4</w:t>
      </w:r>
      <w:r>
        <w:t>He形式存在，从原子的构成微粒来看，</w:t>
      </w:r>
      <w:r>
        <w:rPr>
          <w:vertAlign w:val="superscript"/>
        </w:rPr>
        <w:t>3</w:t>
      </w:r>
      <w:r>
        <w:t>He、</w:t>
      </w:r>
      <w:r>
        <w:rPr>
          <w:vertAlign w:val="superscript"/>
        </w:rPr>
        <w:t>4</w:t>
      </w:r>
      <w:r>
        <w:t>He两种原子的______数目不同，化学性质______。</w:t>
      </w:r>
    </w:p>
    <w:p>
      <w:pPr>
        <w:spacing w:line="312" w:lineRule="auto"/>
        <w:rPr>
          <w:rFonts w:hint="eastAsia"/>
        </w:rPr>
      </w:pPr>
    </w:p>
    <w:p>
      <w:pPr>
        <w:spacing w:line="312" w:lineRule="auto"/>
      </w:pPr>
      <w:r>
        <w:drawing>
          <wp:inline distT="0" distB="0" distL="114300" distR="114300">
            <wp:extent cx="1285875" cy="539750"/>
            <wp:effectExtent l="0" t="0" r="9525" b="12700"/>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xmlns:r="http://schemas.openxmlformats.org/officeDocument/2006/relationships" r:embed="rId67"/>
                    <a:stretch>
                      <a:fillRect/>
                    </a:stretch>
                  </pic:blipFill>
                  <pic:spPr>
                    <a:xfrm>
                      <a:off x="0" y="0"/>
                      <a:ext cx="1285875" cy="539750"/>
                    </a:xfrm>
                    <a:prstGeom prst="rect">
                      <a:avLst/>
                    </a:prstGeom>
                    <a:noFill/>
                    <a:ln>
                      <a:noFill/>
                    </a:ln>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10"/>
          <w:cols w:num="1" w:space="425"/>
          <w:titlePg w:val="0"/>
          <w:docGrid w:type="lines" w:linePitch="318" w:charSpace="409"/>
        </w:sectPr>
      </w:pPr>
      <w:r>
        <w:rPr>
          <w:rFonts w:hint="eastAsia"/>
        </w:rPr>
        <w:t>1</w:t>
      </w:r>
      <w:r>
        <w:t>．（2022秋·</w:t>
      </w:r>
      <w:r>
        <w:rPr>
          <w:rFonts w:hint="eastAsia"/>
        </w:rPr>
        <w:t>江苏</w:t>
      </w:r>
      <w:r>
        <w:t>如皋·阶段测试）如图是电解水和氢气燃烧两个实验，有关说法正确的是</w:t>
      </w:r>
    </w:p>
    <w:p>
      <w:pPr>
        <w:spacing w:line="360" w:lineRule="auto"/>
        <w:jc w:val="left"/>
        <w:textAlignment w:val="center"/>
      </w:pPr>
      <w:r>
        <w:drawing>
          <wp:inline distT="0" distB="0" distL="0" distR="0">
            <wp:extent cx="2202815" cy="1583690"/>
            <wp:effectExtent l="0" t="0" r="6985"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68"/>
                    <a:stretch>
                      <a:fillRect/>
                    </a:stretch>
                  </pic:blipFill>
                  <pic:spPr>
                    <a:xfrm>
                      <a:off x="0" y="0"/>
                      <a:ext cx="2206821" cy="1586845"/>
                    </a:xfrm>
                    <a:prstGeom prst="rect">
                      <a:avLst/>
                    </a:prstGeom>
                  </pic:spPr>
                </pic:pic>
              </a:graphicData>
            </a:graphic>
          </wp:inline>
        </w:drawing>
      </w:r>
    </w:p>
    <w:p>
      <w:pPr>
        <w:tabs>
          <w:tab w:val="left" w:pos="4156"/>
        </w:tabs>
        <w:spacing w:line="360" w:lineRule="auto"/>
        <w:ind w:left="380"/>
        <w:jc w:val="left"/>
        <w:textAlignment w:val="center"/>
      </w:pPr>
      <w:r>
        <w:t>A．点燃氢气前不检验纯度，一定会发生爆炸</w:t>
      </w:r>
      <w:r>
        <w:tab/>
      </w:r>
      <w:r>
        <w:t>B．a、b两管收集到气体质量比为1：2</w:t>
      </w:r>
    </w:p>
    <w:p>
      <w:pPr>
        <w:tabs>
          <w:tab w:val="left" w:pos="4156"/>
        </w:tabs>
        <w:spacing w:line="360" w:lineRule="auto"/>
        <w:ind w:left="380"/>
        <w:jc w:val="left"/>
        <w:textAlignment w:val="center"/>
      </w:pPr>
      <w:r>
        <w:t>C．b管气体能使带火星木条复燃</w:t>
      </w:r>
      <w:r>
        <w:tab/>
      </w:r>
      <w:r>
        <w:t>D．两个实验均可证明水的组成</w:t>
      </w:r>
    </w:p>
    <w:p>
      <w:pPr>
        <w:spacing w:line="360" w:lineRule="auto"/>
        <w:jc w:val="left"/>
        <w:textAlignment w:val="center"/>
      </w:pPr>
      <w:r>
        <w:rPr>
          <w:rFonts w:hint="eastAsia"/>
        </w:rPr>
        <w:t>2</w:t>
      </w:r>
      <w:r>
        <w:t>．（2023·海南省直辖县级单位·统考二模）“○”和“●”表示不同元素的原子，以下图示表示单质的是</w:t>
      </w:r>
    </w:p>
    <w:p>
      <w:pPr>
        <w:tabs>
          <w:tab w:val="left" w:pos="4156"/>
        </w:tabs>
        <w:spacing w:line="360" w:lineRule="auto"/>
        <w:ind w:left="380"/>
        <w:jc w:val="left"/>
        <w:textAlignment w:val="center"/>
      </w:pPr>
      <w:r>
        <w:t>A．</w:t>
      </w:r>
      <w:r>
        <w:rPr>
          <w:rFonts w:eastAsia="Times New Roman"/>
          <w:kern w:val="0"/>
          <w:sz w:val="24"/>
        </w:rPr>
        <w:drawing>
          <wp:inline distT="0" distB="0" distL="0" distR="0">
            <wp:extent cx="942975" cy="581025"/>
            <wp:effectExtent l="0" t="0" r="0" b="0"/>
            <wp:docPr id="40" name="图片 40" descr="@@@1934f3e5-4e49-4f38-bdca-003c7028dc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1934f3e5-4e49-4f38-bdca-003c7028dc55"/>
                    <pic:cNvPicPr>
                      <a:picLocks noChangeAspect="1"/>
                    </pic:cNvPicPr>
                  </pic:nvPicPr>
                  <pic:blipFill>
                    <a:blip xmlns:r="http://schemas.openxmlformats.org/officeDocument/2006/relationships" r:embed="rId69"/>
                    <a:stretch>
                      <a:fillRect/>
                    </a:stretch>
                  </pic:blipFill>
                  <pic:spPr>
                    <a:xfrm>
                      <a:off x="0" y="0"/>
                      <a:ext cx="942975" cy="581025"/>
                    </a:xfrm>
                    <a:prstGeom prst="rect">
                      <a:avLst/>
                    </a:prstGeom>
                  </pic:spPr>
                </pic:pic>
              </a:graphicData>
            </a:graphic>
          </wp:inline>
        </w:drawing>
      </w:r>
      <w:r>
        <w:rPr>
          <w:rFonts w:ascii="Times New Roman" w:eastAsia="Times New Roman" w:hAnsi="Times New Roman" w:cs="Times New Roman"/>
          <w:kern w:val="0"/>
          <w:sz w:val="24"/>
        </w:rPr>
        <w:t>  </w:t>
      </w:r>
      <w:r>
        <w:tab/>
      </w:r>
      <w:r>
        <w:t>B．</w:t>
      </w:r>
      <w:r>
        <w:rPr>
          <w:rFonts w:eastAsia="Times New Roman"/>
          <w:kern w:val="0"/>
          <w:sz w:val="24"/>
        </w:rPr>
        <w:drawing>
          <wp:inline distT="0" distB="0" distL="0" distR="0">
            <wp:extent cx="942975" cy="581025"/>
            <wp:effectExtent l="0" t="0" r="0" b="0"/>
            <wp:docPr id="100045" name="图片 100045" descr="@@@ab2436f8-291a-4c61-bc8a-b3403a4b2e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ab2436f8-291a-4c61-bc8a-b3403a4b2e72"/>
                    <pic:cNvPicPr>
                      <a:picLocks noChangeAspect="1"/>
                    </pic:cNvPicPr>
                  </pic:nvPicPr>
                  <pic:blipFill>
                    <a:blip xmlns:r="http://schemas.openxmlformats.org/officeDocument/2006/relationships" r:embed="rId70"/>
                    <a:stretch>
                      <a:fillRect/>
                    </a:stretch>
                  </pic:blipFill>
                  <pic:spPr>
                    <a:xfrm>
                      <a:off x="0" y="0"/>
                      <a:ext cx="942975" cy="581025"/>
                    </a:xfrm>
                    <a:prstGeom prst="rect">
                      <a:avLst/>
                    </a:prstGeom>
                  </pic:spPr>
                </pic:pic>
              </a:graphicData>
            </a:graphic>
          </wp:inline>
        </w:drawing>
      </w:r>
      <w:r>
        <w:rPr>
          <w:rFonts w:ascii="Times New Roman" w:eastAsia="Times New Roman" w:hAnsi="Times New Roman" w:cs="Times New Roman"/>
          <w:kern w:val="0"/>
          <w:sz w:val="24"/>
        </w:rPr>
        <w:t>  </w:t>
      </w:r>
    </w:p>
    <w:p>
      <w:pPr>
        <w:tabs>
          <w:tab w:val="left" w:pos="4156"/>
        </w:tabs>
        <w:spacing w:line="360" w:lineRule="auto"/>
        <w:ind w:left="380"/>
        <w:jc w:val="left"/>
        <w:textAlignment w:val="center"/>
      </w:pPr>
      <w:r>
        <w:t>C．</w:t>
      </w:r>
      <w:r>
        <w:rPr>
          <w:rFonts w:eastAsia="Times New Roman"/>
          <w:kern w:val="0"/>
          <w:sz w:val="24"/>
        </w:rPr>
        <w:drawing>
          <wp:inline distT="0" distB="0" distL="0" distR="0">
            <wp:extent cx="942975" cy="581025"/>
            <wp:effectExtent l="0" t="0" r="0" b="0"/>
            <wp:docPr id="100047" name="图片 100047" descr="@@@cb4e0507-8d72-42c2-92a8-05c9886d94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cb4e0507-8d72-42c2-92a8-05c9886d94c7"/>
                    <pic:cNvPicPr>
                      <a:picLocks noChangeAspect="1"/>
                    </pic:cNvPicPr>
                  </pic:nvPicPr>
                  <pic:blipFill>
                    <a:blip xmlns:r="http://schemas.openxmlformats.org/officeDocument/2006/relationships" r:embed="rId71"/>
                    <a:stretch>
                      <a:fillRect/>
                    </a:stretch>
                  </pic:blipFill>
                  <pic:spPr>
                    <a:xfrm>
                      <a:off x="0" y="0"/>
                      <a:ext cx="942975" cy="581025"/>
                    </a:xfrm>
                    <a:prstGeom prst="rect">
                      <a:avLst/>
                    </a:prstGeom>
                  </pic:spPr>
                </pic:pic>
              </a:graphicData>
            </a:graphic>
          </wp:inline>
        </w:drawing>
      </w:r>
      <w:r>
        <w:rPr>
          <w:rFonts w:ascii="Times New Roman" w:eastAsia="Times New Roman" w:hAnsi="Times New Roman" w:cs="Times New Roman"/>
          <w:kern w:val="0"/>
          <w:sz w:val="24"/>
        </w:rPr>
        <w:t>    </w:t>
      </w:r>
      <w:r>
        <w:tab/>
      </w:r>
      <w:r>
        <w:t>D．</w:t>
      </w:r>
      <w:r>
        <w:rPr>
          <w:rFonts w:eastAsia="Times New Roman"/>
          <w:kern w:val="0"/>
          <w:sz w:val="24"/>
        </w:rPr>
        <w:drawing>
          <wp:inline distT="0" distB="0" distL="0" distR="0">
            <wp:extent cx="942975" cy="581025"/>
            <wp:effectExtent l="0" t="0" r="0" b="0"/>
            <wp:docPr id="41" name="图片 41" descr="@@@3561b3ac-1e92-470b-b723-386b014760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3561b3ac-1e92-470b-b723-386b014760d5"/>
                    <pic:cNvPicPr>
                      <a:picLocks noChangeAspect="1"/>
                    </pic:cNvPicPr>
                  </pic:nvPicPr>
                  <pic:blipFill>
                    <a:blip xmlns:r="http://schemas.openxmlformats.org/officeDocument/2006/relationships" r:embed="rId72"/>
                    <a:stretch>
                      <a:fillRect/>
                    </a:stretch>
                  </pic:blipFill>
                  <pic:spPr>
                    <a:xfrm>
                      <a:off x="0" y="0"/>
                      <a:ext cx="942975" cy="581025"/>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pPr>
      <w:r>
        <w:rPr>
          <w:rFonts w:hint="eastAsia"/>
        </w:rPr>
        <w:t>3.</w:t>
      </w:r>
      <w:r>
        <w:t>（2023·云南临沧·统考模拟预测）我国古代将炉甘石(ZnCO</w:t>
      </w:r>
      <w:r>
        <w:rPr>
          <w:vertAlign w:val="subscript"/>
        </w:rPr>
        <w:t>3</w:t>
      </w:r>
      <w:r>
        <w:t>) 、赤铜(Cu</w:t>
      </w:r>
      <w:r>
        <w:rPr>
          <w:vertAlign w:val="subscript"/>
        </w:rPr>
        <w:t>2</w:t>
      </w:r>
      <w:r>
        <w:t>O)和木炭粉(C) 混合后加热到约800℃，得到一种外观形似金子的锌和铜的合金(含Zn和Cu)。上述反应中 所涉及到的物质中，属于氧化物的是</w:t>
      </w:r>
    </w:p>
    <w:p>
      <w:pPr>
        <w:tabs>
          <w:tab w:val="left" w:pos="2078"/>
          <w:tab w:val="left" w:pos="4156"/>
          <w:tab w:val="left" w:pos="6234"/>
        </w:tabs>
        <w:spacing w:line="360" w:lineRule="auto"/>
        <w:ind w:left="300"/>
        <w:jc w:val="left"/>
        <w:textAlignment w:val="center"/>
      </w:pPr>
      <w:r>
        <w:t>A．C</w:t>
      </w:r>
      <w:r>
        <w:tab/>
      </w:r>
      <w:r>
        <w:t>B．Cu</w:t>
      </w:r>
      <w:r>
        <w:rPr>
          <w:vertAlign w:val="subscript"/>
        </w:rPr>
        <w:t>2</w:t>
      </w:r>
      <w:r>
        <w:t>O</w:t>
      </w:r>
      <w:r>
        <w:tab/>
      </w:r>
      <w:r>
        <w:t>C．ZnCO</w:t>
      </w:r>
      <w:r>
        <w:rPr>
          <w:vertAlign w:val="subscript"/>
        </w:rPr>
        <w:t>3</w:t>
      </w:r>
      <w:r>
        <w:tab/>
      </w:r>
      <w:r>
        <w:t>D．铜锌合金</w:t>
      </w:r>
    </w:p>
    <w:p>
      <w:pPr>
        <w:spacing w:line="360" w:lineRule="auto"/>
        <w:jc w:val="left"/>
        <w:textAlignment w:val="center"/>
      </w:pPr>
      <w:r>
        <w:rPr>
          <w:rFonts w:hint="eastAsia"/>
        </w:rPr>
        <w:t>4</w:t>
      </w:r>
      <w:r>
        <w:t>．（202</w:t>
      </w:r>
      <w:r>
        <w:rPr>
          <w:rFonts w:hint="eastAsia"/>
        </w:rPr>
        <w:t>2</w:t>
      </w:r>
      <w:r>
        <w:t>秋·北京·联考期中）兴趣小组用如图装置研究铁与水蒸气的反应。加热一段时间后，用火柴点燃肥皂液中鼓起的气泡，听到爆鸣声，观察到淡蓝色的火焰。下列说法</w:t>
      </w:r>
      <w:r>
        <w:rPr>
          <w:em w:val="dot"/>
        </w:rPr>
        <w:t>不正确</w:t>
      </w:r>
      <w:r>
        <w:t>的是</w:t>
      </w:r>
    </w:p>
    <w:p>
      <w:pPr>
        <w:spacing w:line="360" w:lineRule="auto"/>
        <w:jc w:val="left"/>
        <w:textAlignment w:val="center"/>
      </w:pPr>
      <w:r>
        <w:drawing>
          <wp:inline distT="0" distB="0" distL="0" distR="0">
            <wp:extent cx="3305175" cy="1866900"/>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73"/>
                    <a:stretch>
                      <a:fillRect/>
                    </a:stretch>
                  </pic:blipFill>
                  <pic:spPr>
                    <a:xfrm>
                      <a:off x="0" y="0"/>
                      <a:ext cx="3305636" cy="1867161"/>
                    </a:xfrm>
                    <a:prstGeom prst="rect">
                      <a:avLst/>
                    </a:prstGeom>
                  </pic:spPr>
                </pic:pic>
              </a:graphicData>
            </a:graphic>
          </wp:inline>
        </w:drawing>
      </w:r>
    </w:p>
    <w:p>
      <w:pPr>
        <w:spacing w:line="360" w:lineRule="auto"/>
        <w:ind w:left="380"/>
        <w:jc w:val="left"/>
        <w:textAlignment w:val="center"/>
      </w:pPr>
      <w:r>
        <w:t>A．铁与水蒸气反应产生的气体可能为氢气</w:t>
      </w:r>
    </w:p>
    <w:p>
      <w:pPr>
        <w:spacing w:line="360" w:lineRule="auto"/>
        <w:ind w:left="380"/>
        <w:jc w:val="left"/>
        <w:textAlignment w:val="center"/>
      </w:pPr>
      <w:r>
        <w:t>B．实验开始时，先加热试管的湿棉花处，一段时间后再加热铁粉处</w:t>
      </w:r>
    </w:p>
    <w:p>
      <w:pPr>
        <w:spacing w:line="360" w:lineRule="auto"/>
        <w:ind w:left="380"/>
        <w:jc w:val="left"/>
        <w:textAlignment w:val="center"/>
      </w:pPr>
      <w:r>
        <w:t>C．实验结束时，先熄灭全部酒精灯，再将导气管移出肥皂液</w:t>
      </w:r>
    </w:p>
    <w:p>
      <w:pPr>
        <w:spacing w:line="360" w:lineRule="auto"/>
        <w:ind w:left="380"/>
        <w:jc w:val="left"/>
        <w:textAlignment w:val="center"/>
        <w:sectPr>
          <w:type w:val="nextPage"/>
          <w:pgSz w:w="11906" w:h="16838"/>
          <w:pgMar w:top="1417" w:right="1077" w:bottom="1417" w:left="1077" w:header="850" w:footer="992" w:gutter="0"/>
          <w:pgNumType w:start="11"/>
          <w:cols w:num="1" w:space="425"/>
          <w:titlePg w:val="0"/>
          <w:docGrid w:type="lines" w:linePitch="318" w:charSpace="409"/>
        </w:sectPr>
      </w:pPr>
      <w:r>
        <w:t>D．湿棉花中的水受热变为水蒸气的过程中，水分子的间隔变大了</w:t>
      </w:r>
    </w:p>
    <w:p>
      <w:pPr>
        <w:spacing w:line="360" w:lineRule="auto"/>
        <w:jc w:val="left"/>
        <w:textAlignment w:val="center"/>
      </w:pPr>
      <w:r>
        <w:rPr>
          <w:rFonts w:hint="eastAsia"/>
        </w:rPr>
        <w:t>5</w:t>
      </w:r>
      <w:r>
        <w:t>．（2023·山东聊城·统考二模）下列各组物质中，前者属于混合物，后者既是空气的主要成分又属于单质的是</w:t>
      </w:r>
    </w:p>
    <w:p>
      <w:pPr>
        <w:tabs>
          <w:tab w:val="left" w:pos="4156"/>
        </w:tabs>
        <w:spacing w:line="360" w:lineRule="auto"/>
        <w:ind w:left="380"/>
        <w:jc w:val="left"/>
        <w:textAlignment w:val="center"/>
      </w:pPr>
      <w:r>
        <w:t>A．冰水混合物</w:t>
      </w:r>
      <w:r>
        <w:rPr>
          <w:rFonts w:ascii="Times New Roman" w:eastAsia="Times New Roman" w:hAnsi="Times New Roman" w:cs="Times New Roman"/>
          <w:kern w:val="0"/>
          <w:sz w:val="24"/>
        </w:rPr>
        <w:t>    </w:t>
      </w:r>
      <w:r>
        <w:t>氮气</w:t>
      </w:r>
      <w:r>
        <w:tab/>
      </w:r>
      <w:r>
        <w:t>B．石油</w:t>
      </w:r>
      <w:r>
        <w:rPr>
          <w:rFonts w:ascii="Times New Roman" w:eastAsia="Times New Roman" w:hAnsi="Times New Roman" w:cs="Times New Roman"/>
          <w:kern w:val="0"/>
          <w:sz w:val="24"/>
        </w:rPr>
        <w:t>    </w:t>
      </w:r>
      <w:r>
        <w:t>氧气</w:t>
      </w:r>
    </w:p>
    <w:p>
      <w:pPr>
        <w:tabs>
          <w:tab w:val="left" w:pos="4156"/>
        </w:tabs>
        <w:spacing w:line="360" w:lineRule="auto"/>
        <w:ind w:left="380"/>
        <w:jc w:val="left"/>
        <w:textAlignment w:val="center"/>
      </w:pPr>
      <w:r>
        <w:t>C．大理石</w:t>
      </w:r>
      <w:r>
        <w:rPr>
          <w:rFonts w:ascii="Times New Roman" w:eastAsia="Times New Roman" w:hAnsi="Times New Roman" w:cs="Times New Roman"/>
          <w:kern w:val="0"/>
          <w:sz w:val="24"/>
        </w:rPr>
        <w:t>    </w:t>
      </w:r>
      <w:r>
        <w:t>二氧化碳</w:t>
      </w:r>
      <w:r>
        <w:tab/>
      </w:r>
      <w:r>
        <w:t>D．二氧化碳</w:t>
      </w:r>
      <w:r>
        <w:rPr>
          <w:rFonts w:ascii="Times New Roman" w:eastAsia="Times New Roman" w:hAnsi="Times New Roman" w:cs="Times New Roman"/>
          <w:kern w:val="0"/>
          <w:sz w:val="24"/>
        </w:rPr>
        <w:t>    </w:t>
      </w:r>
      <w:r>
        <w:t>氢气</w:t>
      </w:r>
    </w:p>
    <w:p>
      <w:pPr>
        <w:spacing w:line="360" w:lineRule="auto"/>
        <w:jc w:val="left"/>
        <w:textAlignment w:val="center"/>
      </w:pPr>
      <w:r>
        <w:rPr>
          <w:rFonts w:hint="eastAsia"/>
        </w:rPr>
        <w:t>6</w:t>
      </w:r>
      <w:r>
        <w:t>．（20</w:t>
      </w:r>
      <w:r>
        <w:rPr>
          <w:rFonts w:hint="eastAsia"/>
        </w:rPr>
        <w:t>21</w:t>
      </w:r>
      <w:r>
        <w:t>·广西贺州·校考一模）下列容器中所盛物质属于单质的是_____，属于化合物的是_____，属于混合物的是_____，属于氧化物的是_____，属于溶液的是_____(填字母)。</w:t>
      </w:r>
    </w:p>
    <w:p>
      <w:pPr>
        <w:spacing w:line="360" w:lineRule="auto"/>
        <w:jc w:val="left"/>
        <w:textAlignment w:val="center"/>
      </w:pPr>
      <w:r>
        <w:drawing>
          <wp:inline distT="0" distB="0" distL="0" distR="0">
            <wp:extent cx="5278120" cy="970915"/>
            <wp:effectExtent l="0" t="0" r="0" b="0"/>
            <wp:docPr id="100089" name="图片 100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图片 100089"/>
                    <pic:cNvPicPr>
                      <a:picLocks noChangeAspect="1"/>
                    </pic:cNvPicPr>
                  </pic:nvPicPr>
                  <pic:blipFill>
                    <a:blip xmlns:r="http://schemas.openxmlformats.org/officeDocument/2006/relationships" r:embed="rId74"/>
                    <a:stretch>
                      <a:fillRect/>
                    </a:stretch>
                  </pic:blipFill>
                  <pic:spPr>
                    <a:xfrm>
                      <a:off x="0" y="0"/>
                      <a:ext cx="5278120" cy="970975"/>
                    </a:xfrm>
                    <a:prstGeom prst="rect">
                      <a:avLst/>
                    </a:prstGeom>
                  </pic:spPr>
                </pic:pic>
              </a:graphicData>
            </a:graphic>
          </wp:inline>
        </w:drawing>
      </w:r>
    </w:p>
    <w:p>
      <w:pPr>
        <w:spacing w:line="360" w:lineRule="auto"/>
        <w:jc w:val="left"/>
        <w:textAlignment w:val="center"/>
      </w:pPr>
      <w:r>
        <w:rPr>
          <w:rFonts w:hint="eastAsia"/>
        </w:rPr>
        <w:t>7</w:t>
      </w:r>
      <w:r>
        <w:t>．（2023·河南商丘·统考模拟预测）1800年，英国化学家尼科尔森通过电解水得到氢气和氧气．同学们也在实践中传承科学家勇于探索的科学精神，用如图所示装置进行电解水的实验探究．</w:t>
      </w:r>
    </w:p>
    <w:p>
      <w:pPr>
        <w:spacing w:line="360" w:lineRule="auto"/>
        <w:jc w:val="left"/>
        <w:textAlignment w:val="center"/>
      </w:pPr>
      <w:r>
        <w:rPr>
          <w:rFonts w:eastAsia="Times New Roman"/>
          <w:kern w:val="0"/>
          <w:sz w:val="24"/>
        </w:rPr>
        <w:drawing>
          <wp:inline distT="0" distB="0" distL="0" distR="0">
            <wp:extent cx="2105025" cy="828675"/>
            <wp:effectExtent l="0" t="0" r="0" b="0"/>
            <wp:docPr id="100069" name="图片 100069" descr="@@@997a00cf-68c6-46bb-b42c-02bda4f34c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图片 100069" descr="@@@997a00cf-68c6-46bb-b42c-02bda4f34cc3"/>
                    <pic:cNvPicPr>
                      <a:picLocks noChangeAspect="1"/>
                    </pic:cNvPicPr>
                  </pic:nvPicPr>
                  <pic:blipFill>
                    <a:blip xmlns:r="http://schemas.openxmlformats.org/officeDocument/2006/relationships" r:embed="rId75"/>
                    <a:stretch>
                      <a:fillRect/>
                    </a:stretch>
                  </pic:blipFill>
                  <pic:spPr>
                    <a:xfrm>
                      <a:off x="0" y="0"/>
                      <a:ext cx="2105025" cy="828675"/>
                    </a:xfrm>
                    <a:prstGeom prst="rect">
                      <a:avLst/>
                    </a:prstGeom>
                  </pic:spPr>
                </pic:pic>
              </a:graphicData>
            </a:graphic>
          </wp:inline>
        </w:drawing>
      </w:r>
      <w:r>
        <w:rPr>
          <w:rFonts w:eastAsia="Times New Roman"/>
          <w:kern w:val="0"/>
          <w:sz w:val="24"/>
        </w:rPr>
        <w:t>  </w:t>
      </w:r>
    </w:p>
    <w:p>
      <w:pPr>
        <w:spacing w:line="360" w:lineRule="auto"/>
        <w:jc w:val="left"/>
        <w:textAlignment w:val="center"/>
      </w:pPr>
      <w:r>
        <w:t>写出电解水的化学方程式________________，实验结束时，若注射器I中气体体积为</w:t>
      </w:r>
      <w:r>
        <w:object>
          <v:shape id="_x0000_i1032" type="#_x0000_t75" alt="eqId49a43312a6a317adba6fd6955317ea5d" style="width:22.7pt;height:11.35pt" o:ole="" coordsize="21600,21600" o:preferrelative="t" filled="f" stroked="f">
            <v:stroke joinstyle="miter"/>
            <v:imagedata r:id="rId76" o:title="eqId49a43312a6a317adba6fd6955317ea5d"/>
            <o:lock v:ext="edit" aspectratio="t"/>
            <w10:anchorlock/>
          </v:shape>
          <o:OLEObject Type="Embed" ProgID="Equation.DSMT4" ShapeID="_x0000_i1032" DrawAspect="Content" ObjectID="_1468075732" r:id="rId77"/>
        </w:object>
      </w:r>
      <w:r>
        <w:t>，则注射器Ⅱ中气体体积为________mL．</w:t>
      </w:r>
    </w:p>
    <w:p>
      <w:pPr>
        <w:spacing w:line="360" w:lineRule="auto"/>
        <w:jc w:val="left"/>
        <w:textAlignment w:val="center"/>
      </w:pPr>
      <w:r>
        <w:rPr>
          <w:rFonts w:hint="eastAsia"/>
        </w:rPr>
        <w:t>8</w:t>
      </w:r>
      <w:r>
        <w:t>．（2022·贵州六盘水·统考模拟预测）现有以下物质：①冰水混合物；②洁净的空气；③氯化钠；④镁条；⑤二氧化碳；⑥汗水；⑦五氧化二磷；⑧稀有气体；⑨液氧，其中属于混合物的有______（填序号、下同），属于氧化物的有______，属于单质有________。</w:t>
      </w:r>
    </w:p>
    <w:p>
      <w:pPr>
        <w:spacing w:line="360" w:lineRule="auto"/>
        <w:jc w:val="left"/>
        <w:textAlignment w:val="center"/>
      </w:pPr>
      <w:r>
        <w:rPr>
          <w:rFonts w:hint="eastAsia"/>
        </w:rPr>
        <w:t>9</w:t>
      </w:r>
      <w:r>
        <w:t>．（202</w:t>
      </w:r>
      <w:r>
        <w:rPr>
          <w:rFonts w:hint="eastAsia"/>
        </w:rPr>
        <w:t>2</w:t>
      </w:r>
      <w:r>
        <w:t>秋·广东广州·联考期末）H</w:t>
      </w:r>
      <w:r>
        <w:rPr>
          <w:vertAlign w:val="subscript"/>
        </w:rPr>
        <w:t>2</w:t>
      </w:r>
      <w:r>
        <w:t>被视为未来理想的清洁能源，科学家对氢的研究从未停歇。</w:t>
      </w:r>
    </w:p>
    <w:p>
      <w:pPr>
        <w:spacing w:line="360" w:lineRule="auto"/>
        <w:jc w:val="left"/>
        <w:textAlignment w:val="center"/>
      </w:pPr>
      <w:r>
        <w:rPr>
          <w:rFonts w:eastAsia="Times New Roman"/>
          <w:kern w:val="0"/>
          <w:sz w:val="24"/>
        </w:rPr>
        <w:drawing>
          <wp:inline distT="0" distB="0" distL="0" distR="0">
            <wp:extent cx="1122680" cy="1991995"/>
            <wp:effectExtent l="0" t="0" r="1270" b="8255"/>
            <wp:docPr id="100051" name="图片 100051" descr="@@@c2be015b-ee97-41c9-b3c6-8526d3b2d5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descr="@@@c2be015b-ee97-41c9-b3c6-8526d3b2d5e5"/>
                    <pic:cNvPicPr>
                      <a:picLocks noChangeAspect="1"/>
                    </pic:cNvPicPr>
                  </pic:nvPicPr>
                  <pic:blipFill>
                    <a:blip xmlns:r="http://schemas.openxmlformats.org/officeDocument/2006/relationships" r:embed="rId78"/>
                    <a:stretch>
                      <a:fillRect/>
                    </a:stretch>
                  </pic:blipFill>
                  <pic:spPr>
                    <a:xfrm>
                      <a:off x="0" y="0"/>
                      <a:ext cx="1125039" cy="1995351"/>
                    </a:xfrm>
                    <a:prstGeom prst="rect">
                      <a:avLst/>
                    </a:prstGeom>
                  </pic:spPr>
                </pic:pic>
              </a:graphicData>
            </a:graphic>
          </wp:inline>
        </w:drawing>
      </w:r>
      <w:r>
        <w:rPr>
          <w:rFonts w:eastAsia="Times New Roman"/>
          <w:kern w:val="0"/>
          <w:sz w:val="24"/>
        </w:rPr>
        <w:t>  </w:t>
      </w:r>
    </w:p>
    <w:p>
      <w:pPr>
        <w:spacing w:line="360" w:lineRule="auto"/>
        <w:jc w:val="left"/>
        <w:textAlignment w:val="center"/>
        <w:sectPr>
          <w:type w:val="nextPage"/>
          <w:pgSz w:w="11906" w:h="16838"/>
          <w:pgMar w:top="1417" w:right="1077" w:bottom="1417" w:left="1077" w:header="850" w:footer="992" w:gutter="0"/>
          <w:pgNumType w:start="12"/>
          <w:cols w:num="1" w:space="425"/>
          <w:titlePg w:val="0"/>
          <w:docGrid w:type="lines" w:linePitch="318" w:charSpace="409"/>
        </w:sectPr>
      </w:pPr>
    </w:p>
    <w:p>
      <w:pPr>
        <w:spacing w:line="360" w:lineRule="auto"/>
        <w:jc w:val="left"/>
        <w:textAlignment w:val="center"/>
      </w:pPr>
      <w:r>
        <w:t>(1)2020年5月，Nature期刊报道了一种新型催化剂用于光催化分解水，结果表明，水分解生成的两种气体的体积与时间的关系如图1所示，其中表示氢气的是_______（填“a”或“b”）。该反应的符号表达式为_______。该反应的基本反应类型是：_______。</w:t>
      </w:r>
    </w:p>
    <w:p>
      <w:pPr>
        <w:spacing w:line="360" w:lineRule="auto"/>
        <w:jc w:val="left"/>
        <w:textAlignment w:val="center"/>
      </w:pPr>
      <w:r>
        <w:t>(2)2020年5月，科学家在Science期刊上首次报道了原子与分子的“最简单”反应存在两种路径，并用先进技术手段拍下了该反应的影像资料，其中一种路径的简化示意图如图2所示。</w:t>
      </w:r>
    </w:p>
    <w:p>
      <w:pPr>
        <w:spacing w:line="360" w:lineRule="auto"/>
        <w:jc w:val="left"/>
        <w:textAlignment w:val="center"/>
      </w:pPr>
      <w:r>
        <w:rPr>
          <w:rFonts w:eastAsia="Times New Roman"/>
          <w:kern w:val="0"/>
          <w:sz w:val="24"/>
        </w:rPr>
        <w:drawing>
          <wp:inline distT="0" distB="0" distL="0" distR="0">
            <wp:extent cx="5048250" cy="666750"/>
            <wp:effectExtent l="0" t="0" r="0" b="0"/>
            <wp:docPr id="100053" name="图片 100053" descr="@@@77c1fe63-64ef-47e7-906c-52a8474a6a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descr="@@@77c1fe63-64ef-47e7-906c-52a8474a6a6e"/>
                    <pic:cNvPicPr>
                      <a:picLocks noChangeAspect="1"/>
                    </pic:cNvPicPr>
                  </pic:nvPicPr>
                  <pic:blipFill>
                    <a:blip xmlns:r="http://schemas.openxmlformats.org/officeDocument/2006/relationships" r:embed="rId79"/>
                    <a:stretch>
                      <a:fillRect/>
                    </a:stretch>
                  </pic:blipFill>
                  <pic:spPr>
                    <a:xfrm>
                      <a:off x="0" y="0"/>
                      <a:ext cx="5048250" cy="666750"/>
                    </a:xfrm>
                    <a:prstGeom prst="rect">
                      <a:avLst/>
                    </a:prstGeom>
                  </pic:spPr>
                </pic:pic>
              </a:graphicData>
            </a:graphic>
          </wp:inline>
        </w:drawing>
      </w:r>
      <w:r>
        <w:rPr>
          <w:rFonts w:eastAsia="Times New Roman"/>
          <w:kern w:val="0"/>
          <w:sz w:val="24"/>
        </w:rPr>
        <w:t>  </w:t>
      </w:r>
    </w:p>
    <w:p>
      <w:pPr>
        <w:spacing w:line="360" w:lineRule="auto"/>
        <w:jc w:val="left"/>
        <w:textAlignment w:val="center"/>
      </w:pPr>
      <w:r>
        <w:t>此“最简单”反应中，</w:t>
      </w:r>
      <w:r>
        <w:rPr>
          <w:rFonts w:eastAsia="Times New Roman"/>
          <w:kern w:val="0"/>
          <w:sz w:val="24"/>
        </w:rPr>
        <w:drawing>
          <wp:inline distT="0" distB="0" distL="0" distR="0">
            <wp:extent cx="457200" cy="457200"/>
            <wp:effectExtent l="0" t="0" r="0" b="0"/>
            <wp:docPr id="100055" name="图片 100055" descr="@@@e0437019-6420-4758-a52a-15aab18aed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descr="@@@e0437019-6420-4758-a52a-15aab18aed54"/>
                    <pic:cNvPicPr>
                      <a:picLocks noChangeAspect="1"/>
                    </pic:cNvPicPr>
                  </pic:nvPicPr>
                  <pic:blipFill>
                    <a:blip xmlns:r="http://schemas.openxmlformats.org/officeDocument/2006/relationships" r:embed="rId80"/>
                    <a:stretch>
                      <a:fillRect/>
                    </a:stretch>
                  </pic:blipFill>
                  <pic:spPr>
                    <a:xfrm>
                      <a:off x="0" y="0"/>
                      <a:ext cx="457200" cy="457200"/>
                    </a:xfrm>
                    <a:prstGeom prst="rect">
                      <a:avLst/>
                    </a:prstGeom>
                  </pic:spPr>
                </pic:pic>
              </a:graphicData>
            </a:graphic>
          </wp:inline>
        </w:drawing>
      </w:r>
      <w:r>
        <w:rPr>
          <w:rFonts w:eastAsia="Times New Roman"/>
          <w:kern w:val="0"/>
          <w:sz w:val="24"/>
        </w:rPr>
        <w:t>  </w:t>
      </w:r>
      <w:r>
        <w:t>表示H原子，</w:t>
      </w:r>
      <w:r>
        <w:rPr>
          <w:rFonts w:eastAsia="Times New Roman"/>
          <w:kern w:val="0"/>
          <w:sz w:val="24"/>
        </w:rPr>
        <w:drawing>
          <wp:inline distT="0" distB="0" distL="0" distR="0">
            <wp:extent cx="495300" cy="495300"/>
            <wp:effectExtent l="0" t="0" r="0" b="0"/>
            <wp:docPr id="100057" name="图片 100057" descr="@@@86320b92-fa8b-4dff-97f7-72c29493e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图片 100057" descr="@@@86320b92-fa8b-4dff-97f7-72c29493e281"/>
                    <pic:cNvPicPr>
                      <a:picLocks noChangeAspect="1"/>
                    </pic:cNvPicPr>
                  </pic:nvPicPr>
                  <pic:blipFill>
                    <a:blip xmlns:r="http://schemas.openxmlformats.org/officeDocument/2006/relationships" r:embed="rId81"/>
                    <a:stretch>
                      <a:fillRect/>
                    </a:stretch>
                  </pic:blipFill>
                  <pic:spPr>
                    <a:xfrm>
                      <a:off x="0" y="0"/>
                      <a:ext cx="495300" cy="495300"/>
                    </a:xfrm>
                    <a:prstGeom prst="rect">
                      <a:avLst/>
                    </a:prstGeom>
                  </pic:spPr>
                </pic:pic>
              </a:graphicData>
            </a:graphic>
          </wp:inline>
        </w:drawing>
      </w:r>
      <w:r>
        <w:rPr>
          <w:rFonts w:eastAsia="Times New Roman"/>
          <w:kern w:val="0"/>
          <w:sz w:val="24"/>
        </w:rPr>
        <w:t>  </w:t>
      </w:r>
      <w:r>
        <w:t>表示D原子。D原子核中有__个质子，此反应中涉及的元素种类有_______种。该反应可表示为：H +__→ H</w:t>
      </w:r>
      <w:r>
        <w:rPr>
          <w:vertAlign w:val="subscript"/>
        </w:rPr>
        <w:t xml:space="preserve">2 </w:t>
      </w:r>
      <w:r>
        <w:t>+__。</w:t>
      </w:r>
    </w:p>
    <w:p>
      <w:pPr>
        <w:spacing w:line="360" w:lineRule="auto"/>
        <w:jc w:val="left"/>
        <w:textAlignment w:val="center"/>
      </w:pPr>
      <w:r>
        <w:rPr>
          <w:rFonts w:hint="eastAsia"/>
        </w:rPr>
        <w:t>10</w:t>
      </w:r>
      <w:r>
        <w:t>．（2023·福建福州·</w:t>
      </w:r>
      <w:r>
        <w:rPr>
          <w:rFonts w:hint="eastAsia"/>
        </w:rPr>
        <w:t>统考</w:t>
      </w:r>
      <w:r>
        <w:t>模拟预测）氢气被看作是理想的能源。氢气的制取和储存是氢能源利用领域的研究热点。</w:t>
      </w:r>
    </w:p>
    <w:p>
      <w:pPr>
        <w:spacing w:line="360" w:lineRule="auto"/>
        <w:jc w:val="left"/>
        <w:textAlignment w:val="center"/>
      </w:pPr>
      <w:r>
        <w:rPr>
          <w:rFonts w:eastAsia="Times New Roman"/>
          <w:kern w:val="0"/>
          <w:sz w:val="24"/>
        </w:rPr>
        <w:drawing>
          <wp:inline distT="0" distB="0" distL="0" distR="0">
            <wp:extent cx="5229225" cy="1781175"/>
            <wp:effectExtent l="0" t="0" r="0" b="0"/>
            <wp:docPr id="100067" name="图片 100067" descr="@@@90edf693-d55f-440f-843d-81b0c42c8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图片 100067" descr="@@@90edf693-d55f-440f-843d-81b0c42c8326"/>
                    <pic:cNvPicPr>
                      <a:picLocks noChangeAspect="1"/>
                    </pic:cNvPicPr>
                  </pic:nvPicPr>
                  <pic:blipFill>
                    <a:blip xmlns:r="http://schemas.openxmlformats.org/officeDocument/2006/relationships" r:embed="rId82"/>
                    <a:stretch>
                      <a:fillRect/>
                    </a:stretch>
                  </pic:blipFill>
                  <pic:spPr>
                    <a:xfrm>
                      <a:off x="0" y="0"/>
                      <a:ext cx="5229225" cy="1781175"/>
                    </a:xfrm>
                    <a:prstGeom prst="rect">
                      <a:avLst/>
                    </a:prstGeom>
                  </pic:spPr>
                </pic:pic>
              </a:graphicData>
            </a:graphic>
          </wp:inline>
        </w:drawing>
      </w:r>
      <w:r>
        <w:rPr>
          <w:rFonts w:eastAsia="Times New Roman"/>
          <w:kern w:val="0"/>
          <w:sz w:val="24"/>
        </w:rPr>
        <w:t>  </w:t>
      </w:r>
    </w:p>
    <w:p>
      <w:pPr>
        <w:spacing w:line="360" w:lineRule="auto"/>
        <w:jc w:val="left"/>
        <w:textAlignment w:val="center"/>
      </w:pPr>
      <w:r>
        <w:t>(1)电解水可以制取氢气，电解水的装置如图1所示，图中a管内的气体是______(填名称)，若a管内气体体积是10mL，则b管内气体体积是______mL。</w:t>
      </w:r>
    </w:p>
    <w:p>
      <w:pPr>
        <w:spacing w:line="360" w:lineRule="auto"/>
        <w:jc w:val="left"/>
        <w:textAlignment w:val="center"/>
      </w:pPr>
      <w:r>
        <w:t>(2)用电解水的方法制取氢气成本太高，科学家正致力于研究在催化剂和光照条件下分解水制氢气。写出该反应的化学方程式_______，反应中催化剂的质量和_______没有改变。</w:t>
      </w:r>
    </w:p>
    <w:p>
      <w:pPr>
        <w:spacing w:line="360" w:lineRule="auto"/>
        <w:jc w:val="left"/>
        <w:textAlignment w:val="center"/>
      </w:pPr>
      <w:r>
        <w:t>(3)水热分解可得氢气，高温下水分解体系中微粒含量与温度的关系如图2所示，当温度低于2000°C时，体系内微粒含量没有改变的原因是_______，已知图中曲线A、B对应的微粒是原子，写出微粒A的化学符号_______。</w:t>
      </w:r>
    </w:p>
    <w:p>
      <w:pPr>
        <w:spacing w:line="360" w:lineRule="auto"/>
        <w:jc w:val="left"/>
        <w:textAlignment w:val="center"/>
        <w:sectPr>
          <w:type w:val="nextPage"/>
          <w:pgSz w:w="11906" w:h="16838"/>
          <w:pgMar w:top="1417" w:right="1077" w:bottom="1417" w:left="1077" w:header="850" w:footer="992" w:gutter="0"/>
          <w:pgNumType w:start="13"/>
          <w:cols w:num="1" w:space="425"/>
          <w:titlePg w:val="0"/>
          <w:docGrid w:type="lines" w:linePitch="318" w:charSpace="409"/>
        </w:sectPr>
      </w:pPr>
      <w:r>
        <w:t>(4)氢能源汽车相比燃油汽车的突出优点是_______。</w:t>
      </w:r>
    </w:p>
    <w:p>
      <w:pPr>
        <w:sectPr>
          <w:type w:val="nextPage"/>
          <w:pgSz w:w="11906" w:h="16838"/>
          <w:pgMar w:top="1417" w:right="1077" w:bottom="1417" w:left="1077" w:header="850" w:footer="992" w:gutter="0"/>
          <w:pgNumType w:start="14"/>
          <w:cols w:num="1" w:space="425"/>
          <w:titlePg w:val="0"/>
          <w:docGrid w:type="lines" w:linePitch="318" w:charSpace="409"/>
        </w:sectPr>
      </w:pPr>
    </w:p>
    <w:p>
      <w:pPr>
        <w:spacing w:line="360" w:lineRule="auto"/>
        <w:jc w:val="center"/>
        <w:rPr>
          <w:b/>
          <w:sz w:val="32"/>
          <w:szCs w:val="30"/>
        </w:rPr>
      </w:pPr>
      <w:r>
        <w:rPr>
          <w:rFonts w:hint="eastAsia"/>
          <w:b/>
          <w:sz w:val="32"/>
          <w:szCs w:val="30"/>
        </w:rPr>
        <w:drawing>
          <wp:anchor distT="0" distB="0" distL="114300" distR="114300" simplePos="0" relativeHeight="251663360" behindDoc="0" locked="0" layoutInCell="1" allowOverlap="1">
            <wp:simplePos x="0" y="0"/>
            <wp:positionH relativeFrom="page">
              <wp:posOffset>11544300</wp:posOffset>
            </wp:positionH>
            <wp:positionV relativeFrom="topMargin">
              <wp:posOffset>11112500</wp:posOffset>
            </wp:positionV>
            <wp:extent cx="393700" cy="342900"/>
            <wp:effectExtent l="0" t="0" r="6350" b="0"/>
            <wp:wrapNone/>
            <wp:docPr id="100139" name="图片 100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9" name="图片 100139"/>
                    <pic:cNvPicPr>
                      <a:picLocks noChangeAspect="1"/>
                    </pic:cNvPicPr>
                  </pic:nvPicPr>
                  <pic:blipFill>
                    <a:blip xmlns:r="http://schemas.openxmlformats.org/officeDocument/2006/relationships" r:embed="rId83"/>
                    <a:stretch>
                      <a:fillRect/>
                    </a:stretch>
                  </pic:blipFill>
                  <pic:spPr>
                    <a:xfrm>
                      <a:off x="0" y="0"/>
                      <a:ext cx="393700" cy="342900"/>
                    </a:xfrm>
                    <a:prstGeom prst="rect">
                      <a:avLst/>
                    </a:prstGeom>
                  </pic:spPr>
                </pic:pic>
              </a:graphicData>
            </a:graphic>
          </wp:anchor>
        </w:drawing>
      </w:r>
      <w:r>
        <w:rPr>
          <w:b/>
          <w:sz w:val="32"/>
          <w:szCs w:val="30"/>
        </w:rPr>
        <w:drawing>
          <wp:anchor distT="0" distB="0" distL="114300" distR="114300" simplePos="0" relativeHeight="251664384" behindDoc="0" locked="0" layoutInCell="1" allowOverlap="1">
            <wp:simplePos x="0" y="0"/>
            <wp:positionH relativeFrom="page">
              <wp:posOffset>11988800</wp:posOffset>
            </wp:positionH>
            <wp:positionV relativeFrom="topMargin">
              <wp:posOffset>11036300</wp:posOffset>
            </wp:positionV>
            <wp:extent cx="342900" cy="292100"/>
            <wp:effectExtent l="0" t="0" r="0" b="1270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7"/>
                    <a:stretch>
                      <a:fillRect/>
                    </a:stretch>
                  </pic:blipFill>
                  <pic:spPr>
                    <a:xfrm>
                      <a:off x="0" y="0"/>
                      <a:ext cx="342900" cy="292100"/>
                    </a:xfrm>
                    <a:prstGeom prst="rect">
                      <a:avLst/>
                    </a:prstGeom>
                  </pic:spPr>
                </pic:pic>
              </a:graphicData>
            </a:graphic>
          </wp:anchor>
        </w:drawing>
      </w:r>
      <w:r>
        <w:rPr>
          <w:rFonts w:hint="eastAsia"/>
          <w:b/>
          <w:sz w:val="32"/>
          <w:szCs w:val="30"/>
        </w:rPr>
        <w:t>4</w:t>
      </w:r>
      <w:r>
        <w:rPr>
          <w:b/>
          <w:sz w:val="32"/>
          <w:szCs w:val="30"/>
        </w:rPr>
        <w:t>.</w:t>
      </w:r>
      <w:r>
        <w:rPr>
          <w:rFonts w:hint="eastAsia"/>
          <w:b/>
          <w:sz w:val="32"/>
          <w:szCs w:val="30"/>
        </w:rPr>
        <w:t>3</w:t>
      </w:r>
      <w:r>
        <w:rPr>
          <w:b/>
          <w:sz w:val="32"/>
          <w:szCs w:val="30"/>
        </w:rPr>
        <w:t xml:space="preserve"> </w:t>
      </w:r>
      <w:r>
        <w:rPr>
          <w:rFonts w:hint="eastAsia"/>
          <w:b/>
          <w:sz w:val="32"/>
          <w:szCs w:val="30"/>
        </w:rPr>
        <w:t xml:space="preserve"> 水的组成</w:t>
      </w:r>
    </w:p>
    <w:p>
      <w:pPr>
        <w:spacing w:line="360" w:lineRule="auto"/>
      </w:pPr>
      <w:r>
        <w:drawing>
          <wp:inline distT="0" distB="0" distL="114300" distR="114300">
            <wp:extent cx="1257300" cy="542925"/>
            <wp:effectExtent l="0" t="0" r="0"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84"/>
                    <a:stretch>
                      <a:fillRect/>
                    </a:stretch>
                  </pic:blipFill>
                  <pic:spPr>
                    <a:xfrm>
                      <a:off x="0" y="0"/>
                      <a:ext cx="1257300" cy="542925"/>
                    </a:xfrm>
                    <a:prstGeom prst="rect">
                      <a:avLst/>
                    </a:prstGeom>
                    <a:noFill/>
                    <a:ln>
                      <a:noFill/>
                    </a:ln>
                  </pic:spPr>
                </pic:pic>
              </a:graphicData>
            </a:graphic>
          </wp:inline>
        </w:drawing>
      </w:r>
    </w:p>
    <w:p>
      <w:pPr>
        <w:spacing w:line="360" w:lineRule="auto"/>
        <w:rPr>
          <w:szCs w:val="21"/>
        </w:rPr>
      </w:pPr>
      <w:r>
        <w:rPr>
          <w:rFonts w:ascii="Times New Roman" w:eastAsia="宋体" w:hAnsi="Times New Roman"/>
          <w:szCs w:val="21"/>
        </w:rPr>
        <w:t>1</w:t>
      </w:r>
      <w:r>
        <w:rPr>
          <w:rFonts w:ascii="宋体" w:eastAsia="宋体" w:hAnsi="宋体"/>
          <w:color w:val="000000"/>
          <w:szCs w:val="21"/>
        </w:rPr>
        <w:t>．</w:t>
      </w:r>
      <w:r>
        <w:rPr>
          <w:rFonts w:ascii="Times New Roman" w:eastAsia="宋体" w:hAnsi="Times New Roman" w:hint="eastAsia"/>
          <w:szCs w:val="21"/>
        </w:rPr>
        <w:t>了解氢气的物理性质与化学性质，掌握可燃性气体</w:t>
      </w:r>
      <w:r>
        <w:rPr>
          <w:rFonts w:ascii="Times New Roman" w:eastAsia="宋体" w:hAnsi="Times New Roman"/>
          <w:szCs w:val="21"/>
        </w:rPr>
        <w:t>验纯</w:t>
      </w:r>
      <w:r>
        <w:rPr>
          <w:rFonts w:ascii="Times New Roman" w:eastAsia="宋体" w:hAnsi="Times New Roman" w:hint="eastAsia"/>
          <w:szCs w:val="21"/>
        </w:rPr>
        <w:t>的</w:t>
      </w:r>
      <w:r>
        <w:rPr>
          <w:rFonts w:ascii="Times New Roman" w:eastAsia="宋体" w:hAnsi="Times New Roman"/>
          <w:szCs w:val="21"/>
        </w:rPr>
        <w:t>方法</w:t>
      </w:r>
      <w:r>
        <w:rPr>
          <w:rFonts w:ascii="宋体" w:eastAsia="宋体" w:hAnsi="宋体" w:hint="eastAsia"/>
          <w:szCs w:val="21"/>
        </w:rPr>
        <w:t>；</w:t>
      </w:r>
    </w:p>
    <w:p>
      <w:pPr>
        <w:spacing w:line="360" w:lineRule="auto"/>
        <w:rPr>
          <w:rFonts w:ascii="Times New Roman" w:eastAsia="宋体" w:hAnsi="Times New Roman"/>
          <w:szCs w:val="21"/>
        </w:rPr>
      </w:pPr>
      <w:r>
        <w:rPr>
          <w:rFonts w:ascii="Times New Roman" w:eastAsia="宋体" w:hAnsi="Times New Roman"/>
          <w:szCs w:val="21"/>
        </w:rPr>
        <w:t>2</w:t>
      </w:r>
      <w:r>
        <w:rPr>
          <w:rFonts w:ascii="宋体" w:eastAsia="宋体" w:hAnsi="宋体"/>
          <w:color w:val="000000"/>
          <w:szCs w:val="21"/>
        </w:rPr>
        <w:t>．</w:t>
      </w:r>
      <w:r>
        <w:rPr>
          <w:rFonts w:ascii="Times New Roman" w:eastAsia="宋体" w:hAnsi="Times New Roman" w:hint="eastAsia"/>
          <w:szCs w:val="21"/>
        </w:rPr>
        <w:t>通过氢气的燃烧和水的通电分解实验，认识水的组成</w:t>
      </w:r>
      <w:r>
        <w:rPr>
          <w:rFonts w:ascii="宋体" w:eastAsia="宋体" w:hAnsi="宋体" w:hint="eastAsia"/>
          <w:szCs w:val="21"/>
        </w:rPr>
        <w:t>；</w:t>
      </w:r>
    </w:p>
    <w:p>
      <w:pPr>
        <w:spacing w:line="360" w:lineRule="auto"/>
        <w:rPr>
          <w:rFonts w:ascii="宋体" w:eastAsia="宋体" w:hAnsi="宋体"/>
          <w:szCs w:val="21"/>
        </w:rPr>
      </w:pPr>
      <w:r>
        <w:rPr>
          <w:rFonts w:ascii="Times New Roman" w:eastAsia="宋体" w:hAnsi="Times New Roman"/>
          <w:szCs w:val="21"/>
        </w:rPr>
        <w:t>3</w:t>
      </w:r>
      <w:r>
        <w:rPr>
          <w:rFonts w:ascii="宋体" w:eastAsia="宋体" w:hAnsi="宋体"/>
          <w:color w:val="000000"/>
          <w:szCs w:val="21"/>
        </w:rPr>
        <w:t>．</w:t>
      </w:r>
      <w:r>
        <w:rPr>
          <w:rFonts w:ascii="Times New Roman" w:eastAsia="宋体" w:hAnsi="Times New Roman" w:hint="eastAsia"/>
          <w:szCs w:val="21"/>
        </w:rPr>
        <w:t>了解单质和化合物，</w:t>
      </w:r>
      <w:r>
        <w:rPr>
          <w:rFonts w:ascii="Times New Roman" w:eastAsia="宋体" w:hAnsi="Times New Roman"/>
          <w:szCs w:val="21"/>
        </w:rPr>
        <w:t>能从组成上识别氧化物，</w:t>
      </w:r>
      <w:r>
        <w:rPr>
          <w:rFonts w:ascii="Times New Roman" w:eastAsia="宋体" w:hAnsi="Times New Roman" w:hint="eastAsia"/>
          <w:szCs w:val="21"/>
        </w:rPr>
        <w:t>并会区分单质和化合物</w:t>
      </w:r>
      <w:r>
        <w:rPr>
          <w:rFonts w:ascii="宋体" w:eastAsia="宋体" w:hAnsi="宋体" w:hint="eastAsia"/>
          <w:szCs w:val="21"/>
        </w:rPr>
        <w:t>；</w:t>
      </w:r>
    </w:p>
    <w:p>
      <w:pPr>
        <w:spacing w:line="360" w:lineRule="auto"/>
      </w:pPr>
      <w:r>
        <w:drawing>
          <wp:inline distT="0" distB="0" distL="114300" distR="114300">
            <wp:extent cx="1273175" cy="539750"/>
            <wp:effectExtent l="0" t="0" r="3175" b="1270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85"/>
                    <a:stretch>
                      <a:fillRect/>
                    </a:stretch>
                  </pic:blipFill>
                  <pic:spPr>
                    <a:xfrm>
                      <a:off x="0" y="0"/>
                      <a:ext cx="1273175" cy="539750"/>
                    </a:xfrm>
                    <a:prstGeom prst="rect">
                      <a:avLst/>
                    </a:prstGeom>
                    <a:noFill/>
                    <a:ln>
                      <a:noFill/>
                    </a:ln>
                  </pic:spPr>
                </pic:pic>
              </a:graphicData>
            </a:graphic>
          </wp:inline>
        </w:drawing>
      </w:r>
    </w:p>
    <w:p>
      <w:pPr>
        <w:spacing w:line="312" w:lineRule="auto"/>
        <w:rPr>
          <w:szCs w:val="21"/>
        </w:rPr>
      </w:pPr>
      <w:r>
        <w:rPr>
          <w:rFonts w:hint="eastAsia"/>
          <w:szCs w:val="21"/>
        </w:rPr>
        <w:t>一、氢气的性质</w:t>
      </w:r>
    </w:p>
    <w:p>
      <w:pPr>
        <w:spacing w:line="312" w:lineRule="auto"/>
        <w:rPr>
          <w:szCs w:val="21"/>
        </w:rPr>
      </w:pPr>
      <w:r>
        <w:rPr>
          <w:rFonts w:hint="eastAsia"/>
          <w:szCs w:val="21"/>
        </w:rPr>
        <w:t>1.物理性质：</w:t>
      </w:r>
      <w:r>
        <w:rPr>
          <w:rFonts w:hint="eastAsia"/>
          <w:color w:val="FF0000"/>
          <w:szCs w:val="21"/>
          <w:u w:val="single"/>
        </w:rPr>
        <w:t>无</w:t>
      </w:r>
      <w:r>
        <w:rPr>
          <w:rFonts w:hint="eastAsia"/>
          <w:szCs w:val="21"/>
        </w:rPr>
        <w:t>色、无臭，</w:t>
      </w:r>
      <w:r>
        <w:rPr>
          <w:rFonts w:hint="eastAsia"/>
          <w:color w:val="FF0000"/>
          <w:szCs w:val="21"/>
          <w:u w:val="single"/>
        </w:rPr>
        <w:t>难</w:t>
      </w:r>
      <w:r>
        <w:rPr>
          <w:rFonts w:hint="eastAsia"/>
          <w:szCs w:val="21"/>
        </w:rPr>
        <w:t>溶于水，密度比空气</w:t>
      </w:r>
      <w:r>
        <w:rPr>
          <w:rFonts w:hint="eastAsia"/>
          <w:color w:val="FF0000"/>
          <w:szCs w:val="21"/>
          <w:u w:val="single"/>
        </w:rPr>
        <w:t>小</w:t>
      </w:r>
    </w:p>
    <w:p>
      <w:pPr>
        <w:spacing w:line="312" w:lineRule="auto"/>
        <w:rPr>
          <w:rFonts w:ascii="楷体" w:eastAsia="楷体" w:hAnsi="楷体"/>
          <w:szCs w:val="21"/>
        </w:rPr>
      </w:pPr>
      <w:r>
        <w:rPr>
          <w:rFonts w:ascii="楷体" w:eastAsia="楷体" w:hAnsi="楷体" w:hint="eastAsia"/>
          <w:szCs w:val="21"/>
        </w:rPr>
        <w:t>密度最小的气体（氢气与其它气体的显著区别之处）；（可用排水法或向下排空气法收集）</w:t>
      </w:r>
    </w:p>
    <w:p>
      <w:pPr>
        <w:spacing w:line="312" w:lineRule="auto"/>
        <w:rPr>
          <w:szCs w:val="21"/>
        </w:rPr>
      </w:pPr>
      <w:r>
        <w:rPr>
          <w:rFonts w:ascii="Times New Roman" w:eastAsia="宋体" w:hAnsi="Times New Roman"/>
          <w:color w:val="000000"/>
          <w:sz w:val="24"/>
        </w:rPr>
        <w:drawing>
          <wp:anchor distT="0" distB="0" distL="114300" distR="114300" simplePos="0" relativeHeight="251670528" behindDoc="0" locked="0" layoutInCell="1" allowOverlap="1">
            <wp:simplePos x="0" y="0"/>
            <wp:positionH relativeFrom="column">
              <wp:posOffset>4472305</wp:posOffset>
            </wp:positionH>
            <wp:positionV relativeFrom="paragraph">
              <wp:posOffset>201295</wp:posOffset>
            </wp:positionV>
            <wp:extent cx="1661160" cy="942975"/>
            <wp:effectExtent l="0" t="0" r="0" b="9525"/>
            <wp:wrapSquare wrapText="bothSides"/>
            <wp:docPr id="12" name="图片 1">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xmlns:r="http://schemas.openxmlformats.org/officeDocument/2006/relationships" r:embed="rId86">
                      <a:clrChange>
                        <a:clrFrom>
                          <a:srgbClr val="FFFFFF"/>
                        </a:clrFrom>
                        <a:clrTo>
                          <a:srgbClr val="FFFFFF">
                            <a:alpha val="0"/>
                          </a:srgbClr>
                        </a:clrTo>
                      </a:clrChange>
                      <a:extLst>
                        <a:ext xmlns:a="http://schemas.openxmlformats.org/drawingml/2006/main" uri="{28A0092B-C50C-407E-A947-70E740481C1C}">
                          <a14:useLocalDpi xmlns:a14="http://schemas.microsoft.com/office/drawing/2010/main" val="0"/>
                        </a:ext>
                      </a:extLst>
                    </a:blip>
                    <a:srcRect b="18284"/>
                    <a:stretch>
                      <a:fillRect/>
                    </a:stretch>
                  </pic:blipFill>
                  <pic:spPr>
                    <a:xfrm>
                      <a:off x="0" y="0"/>
                      <a:ext cx="1661160" cy="942975"/>
                    </a:xfrm>
                    <a:prstGeom prst="rect">
                      <a:avLst/>
                    </a:prstGeom>
                    <a:noFill/>
                    <a:ln>
                      <a:noFill/>
                    </a:ln>
                  </pic:spPr>
                </pic:pic>
              </a:graphicData>
            </a:graphic>
          </wp:anchor>
        </w:drawing>
      </w:r>
      <w:r>
        <w:rPr>
          <w:rFonts w:hint="eastAsia"/>
          <w:szCs w:val="21"/>
        </w:rPr>
        <w:t>2.化学性质：</w:t>
      </w:r>
      <w:r>
        <w:rPr>
          <w:rFonts w:hint="eastAsia"/>
          <w:color w:val="FF0000"/>
          <w:szCs w:val="21"/>
          <w:u w:val="single"/>
        </w:rPr>
        <w:t>可燃性</w:t>
      </w:r>
      <w:r>
        <w:rPr>
          <w:rFonts w:hint="eastAsia"/>
          <w:szCs w:val="21"/>
        </w:rPr>
        <w:t>（用途：高能燃料；焊接和切割金属）</w:t>
      </w:r>
    </w:p>
    <w:p>
      <w:pPr>
        <w:spacing w:line="312" w:lineRule="auto"/>
        <w:rPr>
          <w:color w:val="FF0000"/>
          <w:szCs w:val="21"/>
          <w:u w:val="single"/>
        </w:rPr>
      </w:pPr>
      <w:r>
        <w:rPr>
          <w:rFonts w:hint="eastAsia"/>
          <w:szCs w:val="21"/>
        </w:rPr>
        <w:t>（1）混有一定量的空气或氧气的氢气遇明火会发生</w:t>
      </w:r>
      <w:r>
        <w:rPr>
          <w:rFonts w:hint="eastAsia"/>
          <w:color w:val="FF0000"/>
          <w:szCs w:val="21"/>
          <w:u w:val="single"/>
        </w:rPr>
        <w:t>爆炸</w:t>
      </w:r>
      <w:r>
        <w:rPr>
          <w:rFonts w:hint="eastAsia"/>
          <w:szCs w:val="21"/>
        </w:rPr>
        <w:t>，因此点燃前必须</w:t>
      </w:r>
      <w:r>
        <w:rPr>
          <w:rFonts w:hint="eastAsia"/>
          <w:color w:val="FF0000"/>
          <w:szCs w:val="21"/>
          <w:u w:val="single"/>
        </w:rPr>
        <w:t>验纯</w:t>
      </w:r>
    </w:p>
    <w:p>
      <w:pPr>
        <w:spacing w:line="312" w:lineRule="auto"/>
        <w:rPr>
          <w:szCs w:val="21"/>
        </w:rPr>
      </w:pPr>
      <w:r>
        <w:rPr>
          <w:rFonts w:hint="eastAsia"/>
          <w:szCs w:val="21"/>
        </w:rPr>
        <w:t>（2）检验氢气纯度的方法是：收集一小试管氢气，用拇指堵住试管口，移近酒精灯火焰，移开拇指点火。如果听到</w:t>
      </w:r>
      <w:r>
        <w:rPr>
          <w:rFonts w:hint="eastAsia"/>
          <w:color w:val="FF0000"/>
          <w:szCs w:val="21"/>
          <w:u w:val="single"/>
        </w:rPr>
        <w:t>尖锐的爆鸣声</w:t>
      </w:r>
      <w:r>
        <w:rPr>
          <w:rFonts w:hint="eastAsia"/>
          <w:szCs w:val="21"/>
        </w:rPr>
        <w:t>，说明氢气</w:t>
      </w:r>
      <w:r>
        <w:rPr>
          <w:rFonts w:hint="eastAsia"/>
          <w:color w:val="FF0000"/>
          <w:szCs w:val="21"/>
          <w:u w:val="single"/>
        </w:rPr>
        <w:t>不纯</w:t>
      </w:r>
      <w:r>
        <w:rPr>
          <w:rFonts w:hint="eastAsia"/>
          <w:szCs w:val="21"/>
        </w:rPr>
        <w:t>；如果</w:t>
      </w:r>
      <w:r>
        <w:rPr>
          <w:rFonts w:hint="eastAsia"/>
          <w:color w:val="FF0000"/>
          <w:szCs w:val="21"/>
          <w:u w:val="single"/>
        </w:rPr>
        <w:t>声音很小</w:t>
      </w:r>
      <w:r>
        <w:rPr>
          <w:rFonts w:hint="eastAsia"/>
          <w:szCs w:val="21"/>
        </w:rPr>
        <w:t>，就说明氢气</w:t>
      </w:r>
      <w:r>
        <w:rPr>
          <w:rFonts w:hint="eastAsia"/>
          <w:color w:val="FF0000"/>
          <w:szCs w:val="21"/>
          <w:u w:val="single"/>
        </w:rPr>
        <w:t>较纯</w:t>
      </w:r>
      <w:r>
        <w:rPr>
          <w:rFonts w:hint="eastAsia"/>
          <w:szCs w:val="21"/>
        </w:rPr>
        <w:t>。</w:t>
      </w:r>
    </w:p>
    <w:p>
      <w:pPr>
        <w:spacing w:line="312" w:lineRule="auto"/>
        <w:jc w:val="left"/>
        <w:rPr>
          <w:rFonts w:ascii="宋体" w:hAnsi="宋体"/>
          <w:szCs w:val="21"/>
        </w:rPr>
      </w:pPr>
      <w:r>
        <w:rPr>
          <w:rFonts w:cstheme="minorHAnsi"/>
          <w:bCs/>
          <w:color w:val="000000" w:themeColor="text1"/>
          <w14:textFill>
            <w14:solidFill>
              <w14:schemeClr w14:val="tx1"/>
            </w14:solidFill>
          </w14:textFill>
        </w:rPr>
        <w:drawing>
          <wp:anchor distT="0" distB="0" distL="114300" distR="114300" simplePos="0" relativeHeight="251669504" behindDoc="0" locked="0" layoutInCell="1" allowOverlap="1">
            <wp:simplePos x="0" y="0"/>
            <wp:positionH relativeFrom="margin">
              <wp:posOffset>5330190</wp:posOffset>
            </wp:positionH>
            <wp:positionV relativeFrom="paragraph">
              <wp:posOffset>84455</wp:posOffset>
            </wp:positionV>
            <wp:extent cx="773430" cy="1205230"/>
            <wp:effectExtent l="0" t="0" r="7620" b="13970"/>
            <wp:wrapSquare wrapText="bothSides"/>
            <wp:docPr id="13" name="图片 1">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xmlns:r="http://schemas.openxmlformats.org/officeDocument/2006/relationships" r:embed="rId13">
                      <a:clrChange>
                        <a:clrFrom>
                          <a:srgbClr val="FDFDFD"/>
                        </a:clrFrom>
                        <a:clrTo>
                          <a:srgbClr val="FDFDFD">
                            <a:alpha val="0"/>
                          </a:srgbClr>
                        </a:clrTo>
                      </a:clrChange>
                    </a:blip>
                    <a:stretch>
                      <a:fillRect/>
                    </a:stretch>
                  </pic:blipFill>
                  <pic:spPr>
                    <a:xfrm>
                      <a:off x="0" y="0"/>
                      <a:ext cx="773430" cy="1205230"/>
                    </a:xfrm>
                    <a:prstGeom prst="rect">
                      <a:avLst/>
                    </a:prstGeom>
                    <a:noFill/>
                    <a:ln w="9525">
                      <a:noFill/>
                    </a:ln>
                  </pic:spPr>
                </pic:pic>
              </a:graphicData>
            </a:graphic>
          </wp:anchor>
        </w:drawing>
      </w:r>
      <w:r>
        <w:rPr>
          <w:rFonts w:ascii="宋体" w:hAnsi="宋体" w:hint="eastAsia"/>
          <w:szCs w:val="21"/>
        </w:rPr>
        <w:t>二、氢气燃烧实验</w:t>
      </w:r>
    </w:p>
    <w:p>
      <w:pPr>
        <w:spacing w:line="312" w:lineRule="auto"/>
        <w:rPr>
          <w:rFonts w:ascii="Times New Roman" w:hAnsi="Times New Roman"/>
          <w:szCs w:val="21"/>
        </w:rPr>
      </w:pPr>
      <w:r>
        <w:rPr>
          <w:rFonts w:hint="eastAsia"/>
          <w:szCs w:val="21"/>
        </w:rPr>
        <w:t>1.实验步骤：在尖嘴导管处点燃纯净的氢气，观察火焰颜色，在火焰上方罩一干冷的烧杯</w:t>
      </w:r>
    </w:p>
    <w:p>
      <w:pPr>
        <w:spacing w:line="312" w:lineRule="auto"/>
        <w:rPr>
          <w:szCs w:val="21"/>
        </w:rPr>
      </w:pPr>
      <w:r>
        <w:rPr>
          <w:szCs w:val="21"/>
        </w:rPr>
        <mc:AlternateContent>
          <mc:Choice Requires="wpg">
            <w:drawing>
              <wp:anchor distT="0" distB="0" distL="114300" distR="114300" simplePos="0" relativeHeight="251668480" behindDoc="0" locked="0" layoutInCell="1" allowOverlap="1">
                <wp:simplePos x="0" y="0"/>
                <wp:positionH relativeFrom="column">
                  <wp:posOffset>1681480</wp:posOffset>
                </wp:positionH>
                <wp:positionV relativeFrom="paragraph">
                  <wp:posOffset>499110</wp:posOffset>
                </wp:positionV>
                <wp:extent cx="457200" cy="163830"/>
                <wp:effectExtent l="0" t="0" r="0" b="45720"/>
                <wp:wrapNone/>
                <wp:docPr id="28" name="组合 28"/>
                <wp:cNvGraphicFramePr/>
                <a:graphic xmlns:a="http://schemas.openxmlformats.org/drawingml/2006/main">
                  <a:graphicData uri="http://schemas.microsoft.com/office/word/2010/wordprocessingGroup">
                    <wpg:wgp xmlns:wpg="http://schemas.microsoft.com/office/word/2010/wordprocessingGroup">
                      <wpg:cNvGrpSpPr/>
                      <wpg:grpSpPr>
                        <a:xfrm>
                          <a:off x="0" y="0"/>
                          <a:ext cx="457200" cy="163830"/>
                          <a:chOff x="3366" y="4365"/>
                          <a:chExt cx="720" cy="258"/>
                        </a:xfrm>
                      </wpg:grpSpPr>
                      <wps:wsp xmlns:wps="http://schemas.microsoft.com/office/word/2010/wordprocessingShape">
                        <wps:cNvPr id="30" name="Line 10"/>
                        <wps:cNvCnPr/>
                        <wps:spPr bwMode="auto">
                          <a:xfrm>
                            <a:off x="3366" y="4623"/>
                            <a:ext cx="720" cy="0"/>
                          </a:xfrm>
                          <a:prstGeom prst="line">
                            <a:avLst/>
                          </a:prstGeom>
                          <a:noFill/>
                          <a:ln w="9525">
                            <a:solidFill>
                              <a:srgbClr val="000000"/>
                            </a:solidFill>
                            <a:round/>
                            <a:tailEnd type="triangle"/>
                          </a:ln>
                        </wps:spPr>
                        <wps:bodyPr/>
                      </wps:wsp>
                      <wps:wsp xmlns:wps="http://schemas.microsoft.com/office/word/2010/wordprocessingShape">
                        <wps:cNvPr id="31" name="Text Box 11"/>
                        <wps:cNvSpPr txBox="1">
                          <a:spLocks noChangeArrowheads="1"/>
                        </wps:cNvSpPr>
                        <wps:spPr bwMode="auto">
                          <a:xfrm>
                            <a:off x="3525" y="4365"/>
                            <a:ext cx="320" cy="216"/>
                          </a:xfrm>
                          <a:prstGeom prst="rect">
                            <a:avLst/>
                          </a:prstGeom>
                          <a:solidFill>
                            <a:srgbClr val="FFFFFF"/>
                          </a:solidFill>
                          <a:ln>
                            <a:noFill/>
                          </a:ln>
                        </wps:spPr>
                        <wps:txbx>
                          <w:txbxContent>
                            <w:p>
                              <w:pPr>
                                <w:rPr>
                                  <w:sz w:val="13"/>
                                  <w:szCs w:val="13"/>
                                </w:rPr>
                              </w:pPr>
                              <w:r>
                                <w:rPr>
                                  <w:rFonts w:hint="eastAsia"/>
                                  <w:sz w:val="13"/>
                                  <w:szCs w:val="13"/>
                                </w:rPr>
                                <w:t>点燃</w:t>
                              </w:r>
                            </w:p>
                          </w:txbxContent>
                        </wps:txbx>
                        <wps:bodyPr rot="0" vert="horz" wrap="square" lIns="0" tIns="0" rIns="0" bIns="0" anchor="t" anchorCtr="0" upright="1"/>
                      </wps:wsp>
                    </wpg:wgp>
                  </a:graphicData>
                </a:graphic>
              </wp:anchor>
            </w:drawing>
          </mc:Choice>
          <mc:Fallback>
            <w:pict>
              <v:group id="组合 28" o:spid="_x0000_s1033" style="width:36pt;height:16.5pt;margin-top:39.3pt;margin-left:132.4pt;mso-wrap-distance-bottom:0;mso-wrap-distance-left:9pt;mso-wrap-distance-right:9pt;mso-wrap-distance-top:0;position:absolute;z-index:251667456" coordorigin="100980,365441" coordsize="21600,21600">
                <v:line id="_x0000_s1034" style="position:absolute;v-text-anchor:top" from="100980,387042" to="122580,387042" fillcolor="this" stroked="t" strokecolor="black" strokeweight="0.75pt">
                  <v:stroke joinstyle="round" endarrow="block"/>
                </v:line>
                <v:shapetype id="_x0000_t202" coordsize="21600,21600" o:spt="202" path="m,l,21600r21600,l21600,xe">
                  <v:stroke joinstyle="miter"/>
                  <v:path gradientshapeok="t" o:connecttype="rect"/>
                </v:shapetype>
                <v:shape id="_x0000_s1035" type="#_x0000_t202" style="width:9600;height:18084;left:105750;position:absolute;top:365442;v-text-anchor:top" fillcolor="white" stroked="f">
                  <v:textbox inset="0,0,0,0">
                    <w:txbxContent>
                      <w:p>
                        <w:pPr>
                          <w:rPr>
                            <w:sz w:val="13"/>
                            <w:szCs w:val="13"/>
                          </w:rPr>
                        </w:pPr>
                        <w:r>
                          <w:rPr>
                            <w:rFonts w:hint="eastAsia"/>
                            <w:sz w:val="13"/>
                            <w:szCs w:val="13"/>
                          </w:rPr>
                          <w:t>点燃</w:t>
                        </w:r>
                      </w:p>
                    </w:txbxContent>
                  </v:textbox>
                </v:shape>
              </v:group>
            </w:pict>
          </mc:Fallback>
        </mc:AlternateContent>
      </w:r>
      <w:r>
        <w:rPr>
          <w:rFonts w:hint="eastAsia"/>
          <w:szCs w:val="21"/>
        </w:rPr>
        <w:t>2.实验现象：纯净的氢气在空气中</w:t>
      </w:r>
      <w:r>
        <w:rPr>
          <w:rFonts w:hint="eastAsia"/>
          <w:color w:val="FF0000"/>
          <w:szCs w:val="21"/>
          <w:u w:val="single"/>
        </w:rPr>
        <w:t>安静地燃烧</w:t>
      </w:r>
      <w:r>
        <w:rPr>
          <w:rFonts w:hint="eastAsia"/>
          <w:szCs w:val="21"/>
        </w:rPr>
        <w:t>，发出</w:t>
      </w:r>
      <w:r>
        <w:rPr>
          <w:rFonts w:hint="eastAsia"/>
          <w:color w:val="FF0000"/>
          <w:szCs w:val="21"/>
          <w:u w:val="single"/>
        </w:rPr>
        <w:t>淡蓝色火焰</w:t>
      </w:r>
      <w:r>
        <w:rPr>
          <w:rFonts w:hint="eastAsia"/>
          <w:szCs w:val="21"/>
        </w:rPr>
        <w:t>，放出</w:t>
      </w:r>
      <w:r>
        <w:rPr>
          <w:rFonts w:hint="eastAsia"/>
          <w:color w:val="FF0000"/>
          <w:szCs w:val="21"/>
          <w:u w:val="single"/>
        </w:rPr>
        <w:t>热量</w:t>
      </w:r>
      <w:r>
        <w:rPr>
          <w:rFonts w:hint="eastAsia"/>
          <w:szCs w:val="21"/>
        </w:rPr>
        <w:t>，罩在火焰上方的烧杯内壁</w:t>
      </w:r>
      <w:r>
        <w:rPr>
          <w:rFonts w:hint="eastAsia"/>
          <w:color w:val="FF0000"/>
          <w:szCs w:val="21"/>
          <w:u w:val="single"/>
        </w:rPr>
        <w:t>有水珠产生</w:t>
      </w:r>
    </w:p>
    <w:p>
      <w:pPr>
        <w:spacing w:line="312" w:lineRule="auto"/>
        <w:rPr>
          <w:color w:val="FF0000"/>
          <w:szCs w:val="21"/>
          <w:u w:val="single"/>
        </w:rPr>
      </w:pPr>
      <w:r>
        <w:rPr>
          <w:szCs w:val="21"/>
        </w:rPr>
        <mc:AlternateContent>
          <mc:Choice Requires="wpg">
            <w:drawing>
              <wp:anchor distT="0" distB="0" distL="114300" distR="114300" simplePos="0" relativeHeight="251666432" behindDoc="0" locked="0" layoutInCell="1" allowOverlap="1">
                <wp:simplePos x="0" y="0"/>
                <wp:positionH relativeFrom="column">
                  <wp:posOffset>1408430</wp:posOffset>
                </wp:positionH>
                <wp:positionV relativeFrom="paragraph">
                  <wp:posOffset>257175</wp:posOffset>
                </wp:positionV>
                <wp:extent cx="457200" cy="163830"/>
                <wp:effectExtent l="0" t="0" r="0" b="45720"/>
                <wp:wrapNone/>
                <wp:docPr id="25" name="组合 25"/>
                <wp:cNvGraphicFramePr/>
                <a:graphic xmlns:a="http://schemas.openxmlformats.org/drawingml/2006/main">
                  <a:graphicData uri="http://schemas.microsoft.com/office/word/2010/wordprocessingGroup">
                    <wpg:wgp xmlns:wpg="http://schemas.microsoft.com/office/word/2010/wordprocessingGroup">
                      <wpg:cNvGrpSpPr/>
                      <wpg:grpSpPr>
                        <a:xfrm>
                          <a:off x="0" y="0"/>
                          <a:ext cx="457200" cy="163830"/>
                          <a:chOff x="3366" y="4365"/>
                          <a:chExt cx="720" cy="258"/>
                        </a:xfrm>
                      </wpg:grpSpPr>
                      <wps:wsp xmlns:wps="http://schemas.microsoft.com/office/word/2010/wordprocessingShape">
                        <wps:cNvPr id="26" name="Line 3"/>
                        <wps:cNvCnPr/>
                        <wps:spPr bwMode="auto">
                          <a:xfrm>
                            <a:off x="3366" y="4623"/>
                            <a:ext cx="720" cy="0"/>
                          </a:xfrm>
                          <a:prstGeom prst="line">
                            <a:avLst/>
                          </a:prstGeom>
                          <a:noFill/>
                          <a:ln w="9525">
                            <a:solidFill>
                              <a:srgbClr val="000000"/>
                            </a:solidFill>
                            <a:round/>
                            <a:tailEnd type="triangle"/>
                          </a:ln>
                        </wps:spPr>
                        <wps:bodyPr/>
                      </wps:wsp>
                      <wps:wsp xmlns:wps="http://schemas.microsoft.com/office/word/2010/wordprocessingShape">
                        <wps:cNvPr id="27" name="Text Box 4"/>
                        <wps:cNvSpPr txBox="1">
                          <a:spLocks noChangeArrowheads="1"/>
                        </wps:cNvSpPr>
                        <wps:spPr bwMode="auto">
                          <a:xfrm>
                            <a:off x="3525" y="4365"/>
                            <a:ext cx="320" cy="216"/>
                          </a:xfrm>
                          <a:prstGeom prst="rect">
                            <a:avLst/>
                          </a:prstGeom>
                          <a:solidFill>
                            <a:srgbClr val="FFFFFF"/>
                          </a:solidFill>
                          <a:ln>
                            <a:noFill/>
                          </a:ln>
                        </wps:spPr>
                        <wps:txbx>
                          <w:txbxContent>
                            <w:p>
                              <w:pPr>
                                <w:rPr>
                                  <w:sz w:val="13"/>
                                  <w:szCs w:val="13"/>
                                </w:rPr>
                              </w:pPr>
                              <w:r>
                                <w:rPr>
                                  <w:rFonts w:hint="eastAsia"/>
                                  <w:sz w:val="13"/>
                                  <w:szCs w:val="13"/>
                                </w:rPr>
                                <w:t>点燃</w:t>
                              </w:r>
                            </w:p>
                          </w:txbxContent>
                        </wps:txbx>
                        <wps:bodyPr rot="0" vert="horz" wrap="square" lIns="0" tIns="0" rIns="0" bIns="0" anchor="t" anchorCtr="0" upright="1"/>
                      </wps:wsp>
                    </wpg:wgp>
                  </a:graphicData>
                </a:graphic>
              </wp:anchor>
            </w:drawing>
          </mc:Choice>
          <mc:Fallback>
            <w:pict>
              <v:group id="组合 25" o:spid="_x0000_s1036" style="width:36pt;height:16.5pt;margin-top:20.25pt;margin-left:110.9pt;mso-wrap-distance-bottom:0;mso-wrap-distance-left:9pt;mso-wrap-distance-right:9pt;mso-wrap-distance-top:0;position:absolute;z-index:251665408" coordorigin="100980,365441" coordsize="21600,21600">
                <v:line id="_x0000_s1037" style="position:absolute;v-text-anchor:top" from="100980,387042" to="122580,387042" fillcolor="this" stroked="t" strokecolor="black" strokeweight="0.75pt">
                  <v:stroke joinstyle="round" endarrow="block"/>
                </v:line>
                <v:shape id="_x0000_s1038" type="#_x0000_t202" style="width:9600;height:18084;left:105750;position:absolute;top:365442;v-text-anchor:top" fillcolor="white" stroked="f">
                  <v:textbox inset="0,0,0,0">
                    <w:txbxContent>
                      <w:p>
                        <w:pPr>
                          <w:rPr>
                            <w:sz w:val="13"/>
                            <w:szCs w:val="13"/>
                          </w:rPr>
                        </w:pPr>
                        <w:r>
                          <w:rPr>
                            <w:rFonts w:hint="eastAsia"/>
                            <w:sz w:val="13"/>
                            <w:szCs w:val="13"/>
                          </w:rPr>
                          <w:t>点燃</w:t>
                        </w:r>
                      </w:p>
                    </w:txbxContent>
                  </v:textbox>
                </v:shape>
              </v:group>
            </w:pict>
          </mc:Fallback>
        </mc:AlternateContent>
      </w:r>
      <w:r>
        <w:rPr>
          <w:rFonts w:hint="eastAsia"/>
          <w:szCs w:val="21"/>
        </w:rPr>
        <w:t>3.文字表达式：</w:t>
      </w:r>
      <w:r>
        <w:rPr>
          <w:rFonts w:hint="eastAsia"/>
          <w:color w:val="FF0000"/>
          <w:szCs w:val="21"/>
          <w:u w:val="single"/>
        </w:rPr>
        <w:t>氢气</w:t>
      </w:r>
      <w:r>
        <w:rPr>
          <w:color w:val="FF0000"/>
          <w:szCs w:val="21"/>
          <w:u w:val="single"/>
        </w:rPr>
        <w:t xml:space="preserve"> + </w:t>
      </w:r>
      <w:r>
        <w:rPr>
          <w:rFonts w:hint="eastAsia"/>
          <w:color w:val="FF0000"/>
          <w:szCs w:val="21"/>
          <w:u w:val="single"/>
        </w:rPr>
        <w:t>氧气</w:t>
      </w:r>
      <w:r>
        <w:rPr>
          <w:color w:val="FF0000"/>
          <w:szCs w:val="21"/>
          <w:u w:val="single"/>
        </w:rPr>
        <w:t xml:space="preserve">         </w:t>
      </w:r>
      <w:r>
        <w:rPr>
          <w:rFonts w:hint="eastAsia"/>
          <w:color w:val="FF0000"/>
          <w:szCs w:val="21"/>
          <w:u w:val="single"/>
        </w:rPr>
        <w:t>水</w:t>
      </w:r>
    </w:p>
    <w:p>
      <w:pPr>
        <w:spacing w:line="312" w:lineRule="auto"/>
        <w:rPr>
          <w:szCs w:val="21"/>
        </w:rPr>
      </w:pPr>
      <w:r>
        <w:rPr>
          <w:rFonts w:hint="eastAsia"/>
          <w:szCs w:val="21"/>
        </w:rPr>
        <w:t>符号表达式：</w:t>
      </w:r>
      <w:r>
        <w:rPr>
          <w:color w:val="FF0000"/>
          <w:szCs w:val="21"/>
          <w:u w:val="single"/>
        </w:rPr>
        <w:t xml:space="preserve"> H</w:t>
      </w:r>
      <w:r>
        <w:rPr>
          <w:color w:val="FF0000"/>
          <w:szCs w:val="21"/>
          <w:u w:val="single"/>
          <w:vertAlign w:val="subscript"/>
        </w:rPr>
        <w:t xml:space="preserve">2  </w:t>
      </w:r>
      <w:r>
        <w:rPr>
          <w:color w:val="FF0000"/>
          <w:szCs w:val="21"/>
          <w:u w:val="single"/>
        </w:rPr>
        <w:t>+ O</w:t>
      </w:r>
      <w:r>
        <w:rPr>
          <w:color w:val="FF0000"/>
          <w:szCs w:val="21"/>
          <w:u w:val="single"/>
          <w:vertAlign w:val="subscript"/>
        </w:rPr>
        <w:t>2</w:t>
      </w:r>
      <w:r>
        <w:rPr>
          <w:color w:val="FF0000"/>
          <w:szCs w:val="21"/>
          <w:u w:val="single"/>
        </w:rPr>
        <w:t xml:space="preserve">          H</w:t>
      </w:r>
      <w:r>
        <w:rPr>
          <w:color w:val="FF0000"/>
          <w:szCs w:val="21"/>
          <w:u w:val="single"/>
          <w:vertAlign w:val="subscript"/>
        </w:rPr>
        <w:t>2</w:t>
      </w:r>
      <w:r>
        <w:rPr>
          <w:color w:val="FF0000"/>
          <w:szCs w:val="21"/>
          <w:u w:val="single"/>
        </w:rPr>
        <w:t xml:space="preserve">O </w:t>
      </w:r>
    </w:p>
    <w:p>
      <w:pPr>
        <w:spacing w:line="312" w:lineRule="auto"/>
        <w:rPr>
          <w:rFonts w:ascii="Times New Roman" w:hAnsi="Times New Roman"/>
          <w:szCs w:val="21"/>
        </w:rPr>
      </w:pPr>
      <w:r>
        <w:rPr>
          <w:rFonts w:hint="eastAsia"/>
          <w:szCs w:val="21"/>
        </w:rPr>
        <w:t>三、水的组成</w:t>
      </w:r>
    </w:p>
    <w:p>
      <w:pPr>
        <w:spacing w:line="312" w:lineRule="auto"/>
        <w:rPr>
          <w:szCs w:val="21"/>
        </w:rPr>
      </w:pPr>
      <w:r>
        <w:rPr>
          <w:rFonts w:cstheme="minorHAnsi"/>
          <w:kern w:val="0"/>
          <w:szCs w:val="21"/>
        </w:rPr>
        <w:drawing>
          <wp:anchor distT="0" distB="0" distL="114300" distR="114300" simplePos="0" relativeHeight="251671552" behindDoc="0" locked="0" layoutInCell="1" allowOverlap="1">
            <wp:simplePos x="0" y="0"/>
            <wp:positionH relativeFrom="column">
              <wp:posOffset>5024755</wp:posOffset>
            </wp:positionH>
            <wp:positionV relativeFrom="paragraph">
              <wp:posOffset>108585</wp:posOffset>
            </wp:positionV>
            <wp:extent cx="1108710" cy="1306195"/>
            <wp:effectExtent l="0" t="0" r="15240" b="8255"/>
            <wp:wrapSquare wrapText="bothSides"/>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rcRect b="8445"/>
                    <a:stretch>
                      <a:fillRect/>
                    </a:stretch>
                  </pic:blipFill>
                  <pic:spPr>
                    <a:xfrm>
                      <a:off x="0" y="0"/>
                      <a:ext cx="1108710" cy="1306195"/>
                    </a:xfrm>
                    <a:prstGeom prst="rect">
                      <a:avLst/>
                    </a:prstGeom>
                    <a:noFill/>
                    <a:ln>
                      <a:noFill/>
                    </a:ln>
                  </pic:spPr>
                </pic:pic>
              </a:graphicData>
            </a:graphic>
          </wp:anchor>
        </w:drawing>
      </w:r>
      <w:r>
        <w:rPr>
          <w:szCs w:val="21"/>
        </w:rPr>
        <w:t>1</w:t>
      </w:r>
      <w:r>
        <w:rPr>
          <w:rFonts w:hint="eastAsia"/>
          <w:szCs w:val="21"/>
        </w:rPr>
        <w:t>.电解水的实验</w:t>
      </w:r>
    </w:p>
    <w:p>
      <w:pPr>
        <w:spacing w:line="312" w:lineRule="auto"/>
        <w:rPr>
          <w:szCs w:val="21"/>
        </w:rPr>
      </w:pPr>
      <w:r>
        <w:rPr>
          <w:rFonts w:hint="eastAsia"/>
          <w:szCs w:val="21"/>
        </w:rPr>
        <w:t>（1）实验装置：</w:t>
      </w:r>
      <w:r>
        <w:rPr>
          <w:rFonts w:hint="eastAsia"/>
          <w:szCs w:val="21"/>
          <w:u w:val="single"/>
        </w:rPr>
        <w:t>水电解器</w:t>
      </w:r>
      <w:r>
        <w:rPr>
          <w:rFonts w:hint="eastAsia"/>
          <w:szCs w:val="21"/>
        </w:rPr>
        <w:t>；</w:t>
      </w:r>
      <w:r>
        <w:rPr>
          <w:szCs w:val="21"/>
        </w:rPr>
        <w:t xml:space="preserve">  </w:t>
      </w:r>
    </w:p>
    <w:p>
      <w:pPr>
        <w:spacing w:line="312" w:lineRule="auto"/>
        <w:rPr>
          <w:szCs w:val="21"/>
        </w:rPr>
      </w:pPr>
      <w:r>
        <w:rPr>
          <w:rFonts w:hint="eastAsia"/>
          <w:szCs w:val="21"/>
        </w:rPr>
        <w:t>（2）电源种类：</w:t>
      </w:r>
      <w:r>
        <w:rPr>
          <w:rFonts w:hint="eastAsia"/>
          <w:color w:val="FF0000"/>
          <w:szCs w:val="21"/>
          <w:u w:val="single"/>
        </w:rPr>
        <w:t>直流电</w:t>
      </w:r>
      <w:r>
        <w:rPr>
          <w:rFonts w:hint="eastAsia"/>
          <w:szCs w:val="21"/>
        </w:rPr>
        <w:t>；</w:t>
      </w:r>
    </w:p>
    <w:p>
      <w:pPr>
        <w:spacing w:line="312" w:lineRule="auto"/>
        <w:rPr>
          <w:color w:val="FF0000"/>
          <w:szCs w:val="21"/>
          <w:u w:val="single"/>
        </w:rPr>
      </w:pPr>
      <w:r>
        <w:rPr>
          <w:rFonts w:hint="eastAsia"/>
          <w:szCs w:val="21"/>
        </w:rPr>
        <w:t>（3）加入少量硫酸钠或氢氧化钠的目的：</w:t>
      </w:r>
      <w:r>
        <w:rPr>
          <w:rFonts w:hint="eastAsia"/>
          <w:color w:val="FF0000"/>
          <w:szCs w:val="21"/>
          <w:u w:val="single"/>
        </w:rPr>
        <w:t>增强水的导电性</w:t>
      </w:r>
    </w:p>
    <w:p>
      <w:pPr>
        <w:spacing w:line="312" w:lineRule="auto"/>
        <w:rPr>
          <w:szCs w:val="21"/>
        </w:rPr>
      </w:pPr>
      <w:r>
        <w:rPr>
          <w:rFonts w:hint="eastAsia"/>
          <w:szCs w:val="21"/>
        </w:rPr>
        <w:t>（4）实验现象：两电极均产生</w:t>
      </w:r>
      <w:r>
        <w:rPr>
          <w:rFonts w:hint="eastAsia"/>
          <w:color w:val="FF0000"/>
          <w:szCs w:val="21"/>
          <w:u w:val="single"/>
        </w:rPr>
        <w:t>气泡</w:t>
      </w:r>
      <w:r>
        <w:rPr>
          <w:rFonts w:hint="eastAsia"/>
          <w:szCs w:val="21"/>
        </w:rPr>
        <w:t>，负极产生气体</w:t>
      </w:r>
      <w:r>
        <w:rPr>
          <w:rFonts w:hint="eastAsia"/>
          <w:color w:val="FF0000"/>
          <w:szCs w:val="21"/>
          <w:u w:val="single"/>
        </w:rPr>
        <w:t>速度较快</w:t>
      </w:r>
      <w:r>
        <w:rPr>
          <w:rFonts w:hint="eastAsia"/>
          <w:szCs w:val="21"/>
        </w:rPr>
        <w:t>，一段时间后，正、负极玻璃管内气体体积比为</w:t>
      </w:r>
      <w:r>
        <w:rPr>
          <w:color w:val="FF0000"/>
          <w:szCs w:val="21"/>
          <w:u w:val="single"/>
        </w:rPr>
        <w:t>1:2</w:t>
      </w:r>
    </w:p>
    <w:p>
      <w:pPr>
        <w:spacing w:line="312" w:lineRule="auto"/>
        <w:rPr>
          <w:rFonts w:ascii="Times New Roman" w:eastAsia="宋体" w:hAnsi="Times New Roman"/>
          <w:szCs w:val="21"/>
        </w:rPr>
      </w:pPr>
      <w:r>
        <w:rPr>
          <w:rFonts w:hint="eastAsia"/>
          <w:szCs w:val="21"/>
        </w:rPr>
        <w:t>（5）气体检验：在正极端玻璃管口置一根</w:t>
      </w:r>
      <w:r>
        <w:rPr>
          <w:rFonts w:hint="eastAsia"/>
          <w:color w:val="FF0000"/>
          <w:szCs w:val="21"/>
          <w:u w:val="single"/>
        </w:rPr>
        <w:t>带火星的木条</w:t>
      </w:r>
      <w:r>
        <w:rPr>
          <w:rFonts w:hint="eastAsia"/>
          <w:szCs w:val="21"/>
        </w:rPr>
        <w:t>，</w:t>
      </w:r>
      <w:r>
        <w:rPr>
          <w:rFonts w:hint="eastAsia"/>
          <w:color w:val="FF0000"/>
          <w:szCs w:val="21"/>
          <w:u w:val="single"/>
        </w:rPr>
        <w:t>木条复燃</w:t>
      </w:r>
      <w:r>
        <w:rPr>
          <w:rFonts w:hint="eastAsia"/>
          <w:szCs w:val="21"/>
        </w:rPr>
        <w:t>，证明是</w:t>
      </w:r>
      <w:r>
        <w:rPr>
          <w:color w:val="FF0000"/>
          <w:szCs w:val="21"/>
          <w:u w:val="single"/>
        </w:rPr>
        <w:t>O</w:t>
      </w:r>
      <w:r>
        <w:rPr>
          <w:color w:val="FF0000"/>
          <w:szCs w:val="21"/>
          <w:u w:val="single"/>
          <w:vertAlign w:val="subscript"/>
        </w:rPr>
        <w:t>2</w:t>
      </w:r>
      <w:r>
        <w:rPr>
          <w:rFonts w:hint="eastAsia"/>
          <w:szCs w:val="21"/>
        </w:rPr>
        <w:t>；</w:t>
      </w:r>
    </w:p>
    <w:p>
      <w:pPr>
        <w:spacing w:line="312" w:lineRule="auto"/>
        <w:rPr>
          <w:szCs w:val="21"/>
        </w:rPr>
        <w:sectPr>
          <w:type w:val="nextPage"/>
          <w:pgSz w:w="11906" w:h="16838"/>
          <w:pgMar w:top="1417" w:right="1077" w:bottom="1417" w:left="1077" w:header="850" w:footer="992" w:gutter="0"/>
          <w:pgNumType w:start="15"/>
          <w:cols w:num="1" w:space="425"/>
          <w:titlePg w:val="0"/>
          <w:docGrid w:type="lines" w:linePitch="318" w:charSpace="409"/>
        </w:sectPr>
      </w:pPr>
      <w:r>
        <w:rPr>
          <w:rFonts w:hint="eastAsia"/>
          <w:szCs w:val="21"/>
        </w:rPr>
        <w:t>在负极端玻璃管口置一根</w:t>
      </w:r>
      <w:r>
        <w:rPr>
          <w:rFonts w:hint="eastAsia"/>
          <w:color w:val="FF0000"/>
          <w:szCs w:val="21"/>
          <w:u w:val="single"/>
        </w:rPr>
        <w:t>燃着的木条</w:t>
      </w:r>
      <w:r>
        <w:rPr>
          <w:rFonts w:hint="eastAsia"/>
          <w:szCs w:val="21"/>
        </w:rPr>
        <w:t>，气体</w:t>
      </w:r>
      <w:r>
        <w:rPr>
          <w:rFonts w:hint="eastAsia"/>
          <w:color w:val="FF0000"/>
          <w:szCs w:val="21"/>
          <w:u w:val="single"/>
        </w:rPr>
        <w:t>燃烧</w:t>
      </w:r>
      <w:r>
        <w:rPr>
          <w:rFonts w:hint="eastAsia"/>
          <w:szCs w:val="21"/>
        </w:rPr>
        <w:t>，发出</w:t>
      </w:r>
      <w:r>
        <w:rPr>
          <w:rFonts w:hint="eastAsia"/>
          <w:color w:val="FF0000"/>
          <w:szCs w:val="21"/>
          <w:u w:val="single"/>
        </w:rPr>
        <w:t>淡蓝色的火焰</w:t>
      </w:r>
      <w:r>
        <w:rPr>
          <w:rFonts w:hint="eastAsia"/>
          <w:szCs w:val="21"/>
        </w:rPr>
        <w:t>，证明是</w:t>
      </w:r>
      <w:r>
        <w:rPr>
          <w:color w:val="FF0000"/>
          <w:szCs w:val="21"/>
          <w:u w:val="single"/>
        </w:rPr>
        <w:t>H</w:t>
      </w:r>
      <w:r>
        <w:rPr>
          <w:color w:val="FF0000"/>
          <w:szCs w:val="21"/>
          <w:u w:val="single"/>
          <w:vertAlign w:val="subscript"/>
        </w:rPr>
        <w:t>2</w:t>
      </w:r>
      <w:r>
        <w:rPr>
          <w:rFonts w:hint="eastAsia"/>
          <w:szCs w:val="21"/>
        </w:rPr>
        <w:t>。</w:t>
      </w:r>
    </w:p>
    <w:p>
      <w:pPr>
        <w:spacing w:line="312" w:lineRule="auto"/>
        <w:ind w:firstLine="210" w:firstLineChars="100"/>
        <w:rPr>
          <w:rFonts w:ascii="楷体" w:eastAsia="楷体" w:hAnsi="楷体"/>
          <w:szCs w:val="21"/>
        </w:rPr>
      </w:pPr>
      <w:r>
        <w:rPr>
          <w:szCs w:val="21"/>
        </w:rPr>
        <mc:AlternateContent>
          <mc:Choice Requires="wpg">
            <w:drawing>
              <wp:anchor distT="0" distB="0" distL="114300" distR="114300" simplePos="0" relativeHeight="251677696" behindDoc="0" locked="0" layoutInCell="1" allowOverlap="1">
                <wp:simplePos x="0" y="0"/>
                <wp:positionH relativeFrom="column">
                  <wp:posOffset>1372870</wp:posOffset>
                </wp:positionH>
                <wp:positionV relativeFrom="paragraph">
                  <wp:posOffset>224790</wp:posOffset>
                </wp:positionV>
                <wp:extent cx="457200" cy="163830"/>
                <wp:effectExtent l="0" t="0" r="0" b="45720"/>
                <wp:wrapNone/>
                <wp:docPr id="18" name="组合 18"/>
                <wp:cNvGraphicFramePr/>
                <a:graphic xmlns:a="http://schemas.openxmlformats.org/drawingml/2006/main">
                  <a:graphicData uri="http://schemas.microsoft.com/office/word/2010/wordprocessingGroup">
                    <wpg:wgp xmlns:wpg="http://schemas.microsoft.com/office/word/2010/wordprocessingGroup">
                      <wpg:cNvGrpSpPr/>
                      <wpg:grpSpPr>
                        <a:xfrm>
                          <a:off x="0" y="0"/>
                          <a:ext cx="457200" cy="163830"/>
                          <a:chOff x="3366" y="4365"/>
                          <a:chExt cx="720" cy="258"/>
                        </a:xfrm>
                      </wpg:grpSpPr>
                      <wps:wsp xmlns:wps="http://schemas.microsoft.com/office/word/2010/wordprocessingShape">
                        <wps:cNvPr id="19" name="Line 27"/>
                        <wps:cNvCnPr/>
                        <wps:spPr bwMode="auto">
                          <a:xfrm>
                            <a:off x="3366" y="4623"/>
                            <a:ext cx="720" cy="0"/>
                          </a:xfrm>
                          <a:prstGeom prst="line">
                            <a:avLst/>
                          </a:prstGeom>
                          <a:noFill/>
                          <a:ln w="9525">
                            <a:solidFill>
                              <a:srgbClr val="000000"/>
                            </a:solidFill>
                            <a:round/>
                            <a:tailEnd type="triangle"/>
                          </a:ln>
                        </wps:spPr>
                        <wps:bodyPr/>
                      </wps:wsp>
                      <wps:wsp xmlns:wps="http://schemas.microsoft.com/office/word/2010/wordprocessingShape">
                        <wps:cNvPr id="20" name="Text Box 28"/>
                        <wps:cNvSpPr txBox="1">
                          <a:spLocks noChangeArrowheads="1"/>
                        </wps:cNvSpPr>
                        <wps:spPr bwMode="auto">
                          <a:xfrm>
                            <a:off x="3525" y="4365"/>
                            <a:ext cx="320" cy="216"/>
                          </a:xfrm>
                          <a:prstGeom prst="rect">
                            <a:avLst/>
                          </a:prstGeom>
                          <a:solidFill>
                            <a:srgbClr val="FFFFFF"/>
                          </a:solidFill>
                          <a:ln>
                            <a:noFill/>
                          </a:ln>
                        </wps:spPr>
                        <wps:txbx>
                          <w:txbxContent>
                            <w:p>
                              <w:pPr>
                                <w:rPr>
                                  <w:sz w:val="13"/>
                                  <w:szCs w:val="13"/>
                                </w:rPr>
                              </w:pPr>
                              <w:r>
                                <w:rPr>
                                  <w:rFonts w:hint="eastAsia"/>
                                  <w:sz w:val="13"/>
                                  <w:szCs w:val="13"/>
                                </w:rPr>
                                <w:t>通电</w:t>
                              </w:r>
                            </w:p>
                          </w:txbxContent>
                        </wps:txbx>
                        <wps:bodyPr rot="0" vert="horz" wrap="square" lIns="0" tIns="0" rIns="0" bIns="0" anchor="t" anchorCtr="0" upright="1"/>
                      </wps:wsp>
                    </wpg:wgp>
                  </a:graphicData>
                </a:graphic>
              </wp:anchor>
            </w:drawing>
          </mc:Choice>
          <mc:Fallback>
            <w:pict>
              <v:group id="组合 18" o:spid="_x0000_s1039" style="width:36pt;height:16.5pt;margin-top:17.7pt;margin-left:108.1pt;mso-wrap-distance-bottom:0;mso-wrap-distance-left:9pt;mso-wrap-distance-right:9pt;mso-wrap-distance-top:0;position:absolute;z-index:251676672" coordorigin="100980,365441" coordsize="21600,21600">
                <v:line id="_x0000_s1040" style="position:absolute;v-text-anchor:top" from="100980,387042" to="122580,387042" fillcolor="this" stroked="t" strokecolor="black" strokeweight="0.75pt">
                  <v:stroke joinstyle="round" endarrow="block"/>
                </v:line>
                <v:shape id="_x0000_s1041" type="#_x0000_t202" style="width:9600;height:18084;left:105750;position:absolute;top:365442;v-text-anchor:top" fillcolor="white" stroked="f">
                  <v:textbox inset="0,0,0,0">
                    <w:txbxContent>
                      <w:p>
                        <w:pPr>
                          <w:rPr>
                            <w:sz w:val="13"/>
                            <w:szCs w:val="13"/>
                          </w:rPr>
                        </w:pPr>
                        <w:r>
                          <w:rPr>
                            <w:rFonts w:hint="eastAsia"/>
                            <w:sz w:val="13"/>
                            <w:szCs w:val="13"/>
                          </w:rPr>
                          <w:t>通电</w:t>
                        </w:r>
                      </w:p>
                    </w:txbxContent>
                  </v:textbox>
                </v:shape>
              </v:group>
            </w:pict>
          </mc:Fallback>
        </mc:AlternateContent>
      </w:r>
      <w:r>
        <w:rPr>
          <w:rFonts w:ascii="楷体" w:eastAsia="楷体" w:hAnsi="楷体" w:hint="eastAsia"/>
          <w:szCs w:val="21"/>
        </w:rPr>
        <w:t>判断方法：“正氧负氢，氢二氧一”，谐音记忆为“争养父亲，氢二氧一”</w:t>
      </w:r>
    </w:p>
    <w:p>
      <w:pPr>
        <w:spacing w:line="312" w:lineRule="auto"/>
        <w:rPr>
          <w:rFonts w:ascii="Times New Roman" w:eastAsia="宋体" w:hAnsi="Times New Roman"/>
          <w:szCs w:val="21"/>
        </w:rPr>
      </w:pPr>
      <w:r>
        <w:rPr>
          <w:rFonts w:ascii="Times New Roman" w:eastAsia="宋体" w:hAnsi="Times New Roman" w:hint="eastAsia"/>
          <w:szCs w:val="21"/>
        </w:rPr>
        <mc:AlternateContent>
          <mc:Choice Requires="wpg">
            <w:drawing>
              <wp:anchor distT="0" distB="0" distL="114300" distR="114300" simplePos="0" relativeHeight="251675648" behindDoc="0" locked="0" layoutInCell="1" allowOverlap="1">
                <wp:simplePos x="0" y="0"/>
                <wp:positionH relativeFrom="column">
                  <wp:posOffset>1242060</wp:posOffset>
                </wp:positionH>
                <wp:positionV relativeFrom="paragraph">
                  <wp:posOffset>287655</wp:posOffset>
                </wp:positionV>
                <wp:extent cx="457200" cy="163830"/>
                <wp:effectExtent l="0" t="0" r="0" b="45720"/>
                <wp:wrapNone/>
                <wp:docPr id="15" name="组合 15"/>
                <wp:cNvGraphicFramePr/>
                <a:graphic xmlns:a="http://schemas.openxmlformats.org/drawingml/2006/main">
                  <a:graphicData uri="http://schemas.microsoft.com/office/word/2010/wordprocessingGroup">
                    <wpg:wgp xmlns:wpg="http://schemas.microsoft.com/office/word/2010/wordprocessingGroup">
                      <wpg:cNvGrpSpPr/>
                      <wpg:grpSpPr>
                        <a:xfrm>
                          <a:off x="0" y="0"/>
                          <a:ext cx="457200" cy="163830"/>
                          <a:chOff x="3366" y="4365"/>
                          <a:chExt cx="720" cy="258"/>
                        </a:xfrm>
                      </wpg:grpSpPr>
                      <wps:wsp xmlns:wps="http://schemas.microsoft.com/office/word/2010/wordprocessingShape">
                        <wps:cNvPr id="16" name="Line 20"/>
                        <wps:cNvCnPr/>
                        <wps:spPr bwMode="auto">
                          <a:xfrm>
                            <a:off x="3366" y="4623"/>
                            <a:ext cx="720" cy="0"/>
                          </a:xfrm>
                          <a:prstGeom prst="line">
                            <a:avLst/>
                          </a:prstGeom>
                          <a:noFill/>
                          <a:ln w="9525">
                            <a:solidFill>
                              <a:srgbClr val="000000"/>
                            </a:solidFill>
                            <a:round/>
                            <a:tailEnd type="triangle"/>
                          </a:ln>
                        </wps:spPr>
                        <wps:bodyPr/>
                      </wps:wsp>
                      <wps:wsp xmlns:wps="http://schemas.microsoft.com/office/word/2010/wordprocessingShape">
                        <wps:cNvPr id="17" name="Text Box 21"/>
                        <wps:cNvSpPr txBox="1">
                          <a:spLocks noChangeArrowheads="1"/>
                        </wps:cNvSpPr>
                        <wps:spPr bwMode="auto">
                          <a:xfrm>
                            <a:off x="3525" y="4365"/>
                            <a:ext cx="320" cy="216"/>
                          </a:xfrm>
                          <a:prstGeom prst="rect">
                            <a:avLst/>
                          </a:prstGeom>
                          <a:solidFill>
                            <a:srgbClr val="FFFFFF"/>
                          </a:solidFill>
                          <a:ln>
                            <a:noFill/>
                          </a:ln>
                        </wps:spPr>
                        <wps:txbx>
                          <w:txbxContent>
                            <w:p>
                              <w:pPr>
                                <w:rPr>
                                  <w:sz w:val="13"/>
                                  <w:szCs w:val="13"/>
                                </w:rPr>
                              </w:pPr>
                              <w:r>
                                <w:rPr>
                                  <w:rFonts w:hint="eastAsia"/>
                                  <w:sz w:val="13"/>
                                  <w:szCs w:val="13"/>
                                </w:rPr>
                                <w:t>通电</w:t>
                              </w:r>
                            </w:p>
                          </w:txbxContent>
                        </wps:txbx>
                        <wps:bodyPr rot="0" vert="horz" wrap="square" lIns="0" tIns="0" rIns="0" bIns="0" anchor="t" anchorCtr="0" upright="1"/>
                      </wps:wsp>
                    </wpg:wgp>
                  </a:graphicData>
                </a:graphic>
              </wp:anchor>
            </w:drawing>
          </mc:Choice>
          <mc:Fallback>
            <w:pict>
              <v:group id="组合 15" o:spid="_x0000_s1042" style="width:36pt;height:16.5pt;margin-top:22.65pt;margin-left:97.8pt;mso-wrap-distance-bottom:0;mso-wrap-distance-left:9pt;mso-wrap-distance-right:9pt;mso-wrap-distance-top:0;position:absolute;z-index:251674624" coordorigin="100980,365441" coordsize="21600,21600">
                <v:line id="_x0000_s1043" style="position:absolute;v-text-anchor:top" from="100980,387042" to="122580,387042" fillcolor="this" stroked="t" strokecolor="black" strokeweight="0.75pt">
                  <v:stroke joinstyle="round" endarrow="block"/>
                </v:line>
                <v:shape id="_x0000_s1044" type="#_x0000_t202" style="width:9600;height:18084;left:105750;position:absolute;top:365442;v-text-anchor:top" fillcolor="white" stroked="f">
                  <v:textbox inset="0,0,0,0">
                    <w:txbxContent>
                      <w:p>
                        <w:pPr>
                          <w:rPr>
                            <w:sz w:val="13"/>
                            <w:szCs w:val="13"/>
                          </w:rPr>
                        </w:pPr>
                        <w:r>
                          <w:rPr>
                            <w:rFonts w:hint="eastAsia"/>
                            <w:sz w:val="13"/>
                            <w:szCs w:val="13"/>
                          </w:rPr>
                          <w:t>通电</w:t>
                        </w:r>
                      </w:p>
                    </w:txbxContent>
                  </v:textbox>
                </v:shape>
              </v:group>
            </w:pict>
          </mc:Fallback>
        </mc:AlternateContent>
      </w:r>
      <w:r>
        <w:rPr>
          <w:rFonts w:hint="eastAsia"/>
          <w:szCs w:val="21"/>
        </w:rPr>
        <w:t>（6）文字表达式：</w:t>
      </w:r>
      <w:r>
        <w:rPr>
          <w:rFonts w:hint="eastAsia"/>
          <w:color w:val="FF0000"/>
          <w:szCs w:val="21"/>
          <w:u w:val="single"/>
        </w:rPr>
        <w:t>水</w:t>
      </w:r>
      <w:r>
        <w:rPr>
          <w:color w:val="FF0000"/>
          <w:szCs w:val="21"/>
          <w:u w:val="single"/>
        </w:rPr>
        <w:t xml:space="preserve">          </w:t>
      </w:r>
      <w:r>
        <w:rPr>
          <w:rFonts w:hint="eastAsia"/>
          <w:color w:val="FF0000"/>
          <w:szCs w:val="21"/>
          <w:u w:val="single"/>
        </w:rPr>
        <w:t>氢气</w:t>
      </w:r>
      <w:r>
        <w:rPr>
          <w:color w:val="FF0000"/>
          <w:szCs w:val="21"/>
          <w:u w:val="single"/>
        </w:rPr>
        <w:t xml:space="preserve">↑  +  </w:t>
      </w:r>
      <w:r>
        <w:rPr>
          <w:rFonts w:hint="eastAsia"/>
          <w:color w:val="FF0000"/>
          <w:szCs w:val="21"/>
          <w:u w:val="single"/>
        </w:rPr>
        <w:t>氧气</w:t>
      </w:r>
      <w:r>
        <w:rPr>
          <w:color w:val="FF0000"/>
          <w:szCs w:val="21"/>
          <w:u w:val="single"/>
        </w:rPr>
        <w:t>↑</w:t>
      </w:r>
    </w:p>
    <w:p>
      <w:pPr>
        <w:spacing w:line="312" w:lineRule="auto"/>
        <w:rPr>
          <w:szCs w:val="21"/>
        </w:rPr>
      </w:pPr>
      <w:r>
        <w:rPr>
          <w:szCs w:val="21"/>
        </w:rPr>
        <mc:AlternateContent>
          <mc:Choice Requires="wpg">
            <w:drawing>
              <wp:anchor distT="0" distB="0" distL="114300" distR="114300" simplePos="0" relativeHeight="251673600" behindDoc="0" locked="0" layoutInCell="1" allowOverlap="1">
                <wp:simplePos x="0" y="0"/>
                <wp:positionH relativeFrom="column">
                  <wp:posOffset>1257300</wp:posOffset>
                </wp:positionH>
                <wp:positionV relativeFrom="paragraph">
                  <wp:posOffset>-1905</wp:posOffset>
                </wp:positionV>
                <wp:extent cx="457200" cy="163830"/>
                <wp:effectExtent l="0" t="0" r="0" b="45720"/>
                <wp:wrapNone/>
                <wp:docPr id="39" name="组合 39"/>
                <wp:cNvGraphicFramePr/>
                <a:graphic xmlns:a="http://schemas.openxmlformats.org/drawingml/2006/main">
                  <a:graphicData uri="http://schemas.microsoft.com/office/word/2010/wordprocessingGroup">
                    <wpg:wgp xmlns:wpg="http://schemas.microsoft.com/office/word/2010/wordprocessingGroup">
                      <wpg:cNvGrpSpPr/>
                      <wpg:grpSpPr>
                        <a:xfrm>
                          <a:off x="0" y="0"/>
                          <a:ext cx="457200" cy="163830"/>
                          <a:chOff x="3366" y="4365"/>
                          <a:chExt cx="720" cy="258"/>
                        </a:xfrm>
                      </wpg:grpSpPr>
                      <wps:wsp xmlns:wps="http://schemas.microsoft.com/office/word/2010/wordprocessingShape">
                        <wps:cNvPr id="43" name="Line 17"/>
                        <wps:cNvCnPr/>
                        <wps:spPr bwMode="auto">
                          <a:xfrm>
                            <a:off x="3366" y="4623"/>
                            <a:ext cx="720" cy="0"/>
                          </a:xfrm>
                          <a:prstGeom prst="line">
                            <a:avLst/>
                          </a:prstGeom>
                          <a:noFill/>
                          <a:ln w="9525">
                            <a:solidFill>
                              <a:srgbClr val="000000"/>
                            </a:solidFill>
                            <a:round/>
                            <a:tailEnd type="triangle"/>
                          </a:ln>
                        </wps:spPr>
                        <wps:bodyPr/>
                      </wps:wsp>
                      <wps:wsp xmlns:wps="http://schemas.microsoft.com/office/word/2010/wordprocessingShape">
                        <wps:cNvPr id="44" name="Text Box 18"/>
                        <wps:cNvSpPr txBox="1">
                          <a:spLocks noChangeArrowheads="1"/>
                        </wps:cNvSpPr>
                        <wps:spPr bwMode="auto">
                          <a:xfrm>
                            <a:off x="3525" y="4365"/>
                            <a:ext cx="320" cy="216"/>
                          </a:xfrm>
                          <a:prstGeom prst="rect">
                            <a:avLst/>
                          </a:prstGeom>
                          <a:solidFill>
                            <a:srgbClr val="FFFFFF"/>
                          </a:solidFill>
                          <a:ln>
                            <a:noFill/>
                          </a:ln>
                        </wps:spPr>
                        <wps:txbx>
                          <w:txbxContent>
                            <w:p>
                              <w:pPr>
                                <w:rPr>
                                  <w:sz w:val="13"/>
                                  <w:szCs w:val="13"/>
                                </w:rPr>
                              </w:pPr>
                              <w:r>
                                <w:rPr>
                                  <w:rFonts w:hint="eastAsia"/>
                                  <w:sz w:val="13"/>
                                  <w:szCs w:val="13"/>
                                </w:rPr>
                                <w:t>通电</w:t>
                              </w:r>
                            </w:p>
                          </w:txbxContent>
                        </wps:txbx>
                        <wps:bodyPr rot="0" vert="horz" wrap="square" lIns="0" tIns="0" rIns="0" bIns="0" anchor="t" anchorCtr="0" upright="1"/>
                      </wps:wsp>
                    </wpg:wgp>
                  </a:graphicData>
                </a:graphic>
              </wp:anchor>
            </w:drawing>
          </mc:Choice>
          <mc:Fallback>
            <w:pict>
              <v:group id="组合 39" o:spid="_x0000_s1045" style="width:36pt;height:16.5pt;margin-top:-0.15pt;margin-left:99pt;mso-wrap-distance-bottom:0;mso-wrap-distance-left:9pt;mso-wrap-distance-right:9pt;mso-wrap-distance-top:0;position:absolute;z-index:251672576" coordorigin="100980,365441" coordsize="21600,21600">
                <v:line id="_x0000_s1046" style="position:absolute;v-text-anchor:top" from="100980,387042" to="122580,387042" fillcolor="this" stroked="t" strokecolor="black" strokeweight="0.75pt">
                  <v:stroke joinstyle="round" endarrow="block"/>
                </v:line>
                <v:shape id="_x0000_s1047" type="#_x0000_t202" style="width:9600;height:18084;left:105750;position:absolute;top:365442;v-text-anchor:top" fillcolor="white" stroked="f">
                  <v:textbox inset="0,0,0,0">
                    <w:txbxContent>
                      <w:p>
                        <w:pPr>
                          <w:rPr>
                            <w:sz w:val="13"/>
                            <w:szCs w:val="13"/>
                          </w:rPr>
                        </w:pPr>
                        <w:r>
                          <w:rPr>
                            <w:rFonts w:hint="eastAsia"/>
                            <w:sz w:val="13"/>
                            <w:szCs w:val="13"/>
                          </w:rPr>
                          <w:t>通电</w:t>
                        </w:r>
                      </w:p>
                    </w:txbxContent>
                  </v:textbox>
                </v:shape>
              </v:group>
            </w:pict>
          </mc:Fallback>
        </mc:AlternateContent>
      </w:r>
      <w:r>
        <w:rPr>
          <w:rFonts w:hint="eastAsia"/>
          <w:szCs w:val="21"/>
        </w:rPr>
        <w:t>符号表达式：</w:t>
      </w:r>
      <w:r>
        <w:rPr>
          <w:szCs w:val="21"/>
        </w:rPr>
        <w:t xml:space="preserve">  </w:t>
      </w:r>
      <w:r>
        <w:rPr>
          <w:color w:val="FF0000"/>
          <w:szCs w:val="21"/>
          <w:u w:val="single"/>
        </w:rPr>
        <w:t>H</w:t>
      </w:r>
      <w:r>
        <w:rPr>
          <w:color w:val="FF0000"/>
          <w:szCs w:val="21"/>
          <w:u w:val="single"/>
          <w:vertAlign w:val="subscript"/>
        </w:rPr>
        <w:t>2</w:t>
      </w:r>
      <w:r>
        <w:rPr>
          <w:color w:val="FF0000"/>
          <w:szCs w:val="21"/>
          <w:u w:val="single"/>
        </w:rPr>
        <w:t>O         H</w:t>
      </w:r>
      <w:r>
        <w:rPr>
          <w:color w:val="FF0000"/>
          <w:szCs w:val="21"/>
          <w:u w:val="single"/>
          <w:vertAlign w:val="subscript"/>
        </w:rPr>
        <w:t xml:space="preserve">2 </w:t>
      </w:r>
      <w:r>
        <w:rPr>
          <w:color w:val="FF0000"/>
          <w:szCs w:val="21"/>
          <w:u w:val="single"/>
        </w:rPr>
        <w:t>↑</w:t>
      </w:r>
      <w:r>
        <w:rPr>
          <w:color w:val="FF0000"/>
          <w:szCs w:val="21"/>
          <w:u w:val="single"/>
          <w:vertAlign w:val="subscript"/>
        </w:rPr>
        <w:t xml:space="preserve">   </w:t>
      </w:r>
      <w:r>
        <w:rPr>
          <w:color w:val="FF0000"/>
          <w:szCs w:val="21"/>
          <w:u w:val="single"/>
        </w:rPr>
        <w:t>+  O</w:t>
      </w:r>
      <w:r>
        <w:rPr>
          <w:color w:val="FF0000"/>
          <w:szCs w:val="21"/>
          <w:u w:val="single"/>
          <w:vertAlign w:val="subscript"/>
        </w:rPr>
        <w:t>2</w:t>
      </w:r>
      <w:r>
        <w:rPr>
          <w:color w:val="FF0000"/>
          <w:szCs w:val="21"/>
          <w:u w:val="single"/>
        </w:rPr>
        <w:t>↑</w:t>
      </w:r>
    </w:p>
    <w:p>
      <w:pPr>
        <w:spacing w:line="312" w:lineRule="auto"/>
        <w:rPr>
          <w:szCs w:val="21"/>
        </w:rPr>
      </w:pPr>
      <w:r>
        <w:rPr>
          <w:rFonts w:hint="eastAsia"/>
          <w:szCs w:val="21"/>
        </w:rPr>
        <w:t>（7）实验结论：</w:t>
      </w:r>
      <w:r>
        <w:rPr>
          <w:szCs w:val="21"/>
        </w:rPr>
        <w:fldChar w:fldCharType="begin"/>
      </w:r>
      <w:r>
        <w:rPr>
          <w:szCs w:val="21"/>
        </w:rPr>
        <w:instrText xml:space="preserve"> = 1 \* GB3 </w:instrText>
      </w:r>
      <w:r>
        <w:rPr>
          <w:szCs w:val="21"/>
        </w:rPr>
        <w:fldChar w:fldCharType="separate"/>
      </w:r>
      <w:r>
        <w:rPr>
          <w:rFonts w:hint="eastAsia"/>
          <w:szCs w:val="21"/>
        </w:rPr>
        <w:t>①</w:t>
      </w:r>
      <w:r>
        <w:rPr>
          <w:szCs w:val="21"/>
        </w:rPr>
        <w:fldChar w:fldCharType="end"/>
      </w:r>
      <w:r>
        <w:rPr>
          <w:rFonts w:hint="eastAsia"/>
          <w:szCs w:val="21"/>
        </w:rPr>
        <w:t>水是由</w:t>
      </w:r>
      <w:r>
        <w:rPr>
          <w:rFonts w:hint="eastAsia"/>
          <w:color w:val="FF0000"/>
          <w:szCs w:val="21"/>
          <w:u w:val="single"/>
        </w:rPr>
        <w:t>氢、氧元素</w:t>
      </w:r>
      <w:r>
        <w:rPr>
          <w:rFonts w:hint="eastAsia"/>
          <w:szCs w:val="21"/>
        </w:rPr>
        <w:t>组成的；</w:t>
      </w:r>
    </w:p>
    <w:p>
      <w:pPr>
        <w:spacing w:line="312" w:lineRule="auto"/>
        <w:ind w:firstLine="1470" w:firstLineChars="700"/>
        <w:rPr>
          <w:szCs w:val="21"/>
        </w:rPr>
      </w:pPr>
      <w:r>
        <w:rPr>
          <w:szCs w:val="21"/>
        </w:rPr>
        <w:fldChar w:fldCharType="begin"/>
      </w:r>
      <w:r>
        <w:rPr>
          <w:szCs w:val="21"/>
        </w:rPr>
        <w:instrText xml:space="preserve"> = 2 \* GB3 </w:instrText>
      </w:r>
      <w:r>
        <w:rPr>
          <w:szCs w:val="21"/>
        </w:rPr>
        <w:fldChar w:fldCharType="separate"/>
      </w:r>
      <w:r>
        <w:rPr>
          <w:rFonts w:hint="eastAsia"/>
          <w:szCs w:val="21"/>
        </w:rPr>
        <w:t>②</w:t>
      </w:r>
      <w:r>
        <w:rPr>
          <w:szCs w:val="21"/>
        </w:rPr>
        <w:fldChar w:fldCharType="end"/>
      </w:r>
      <w:r>
        <w:rPr>
          <w:rFonts w:hint="eastAsia"/>
          <w:szCs w:val="21"/>
        </w:rPr>
        <w:t>化学变化中，</w:t>
      </w:r>
      <w:r>
        <w:rPr>
          <w:rFonts w:hint="eastAsia"/>
          <w:color w:val="FF0000"/>
          <w:szCs w:val="21"/>
          <w:u w:val="single"/>
        </w:rPr>
        <w:t>分子可分，原子不可分</w:t>
      </w:r>
    </w:p>
    <w:p>
      <w:pPr>
        <w:spacing w:line="312" w:lineRule="auto"/>
        <w:rPr>
          <w:szCs w:val="21"/>
        </w:rPr>
      </w:pPr>
      <w:r>
        <w:rPr>
          <w:szCs w:val="21"/>
        </w:rPr>
        <w:t>2</w:t>
      </w:r>
      <w:r>
        <w:rPr>
          <w:rFonts w:hint="eastAsia"/>
          <w:szCs w:val="21"/>
        </w:rPr>
        <w:t>.水的物理性质：无色无味的液体、</w:t>
      </w:r>
      <w:r>
        <w:rPr>
          <w:szCs w:val="21"/>
        </w:rPr>
        <w:t>4</w:t>
      </w:r>
      <w:r>
        <w:rPr>
          <w:rFonts w:ascii="宋体" w:eastAsia="宋体" w:hAnsi="宋体" w:cs="宋体" w:hint="eastAsia"/>
          <w:szCs w:val="21"/>
        </w:rPr>
        <w:t>℃</w:t>
      </w:r>
      <w:r>
        <w:rPr>
          <w:rFonts w:hint="eastAsia"/>
          <w:szCs w:val="21"/>
        </w:rPr>
        <w:t>时密度最大，为</w:t>
      </w:r>
      <w:r>
        <w:rPr>
          <w:szCs w:val="21"/>
        </w:rPr>
        <w:t>1g/cm</w:t>
      </w:r>
    </w:p>
    <w:p>
      <w:pPr>
        <w:spacing w:line="312" w:lineRule="auto"/>
        <w:rPr>
          <w:szCs w:val="21"/>
        </w:rPr>
      </w:pPr>
      <w:r>
        <w:rPr>
          <w:rFonts w:hint="eastAsia"/>
          <w:szCs w:val="21"/>
        </w:rPr>
        <w:t>四、化合物、氧化物、单质</w:t>
      </w:r>
    </w:p>
    <w:p>
      <w:pPr>
        <w:spacing w:line="312" w:lineRule="auto"/>
        <w:rPr>
          <w:szCs w:val="21"/>
        </w:rPr>
      </w:pPr>
      <w:r>
        <w:rPr>
          <w:rFonts w:hint="eastAsia"/>
          <w:szCs w:val="21"/>
        </w:rPr>
        <w:t>1.化合物：</w:t>
      </w:r>
      <w:r>
        <w:rPr>
          <w:rFonts w:hint="eastAsia"/>
          <w:color w:val="FF0000"/>
          <w:szCs w:val="21"/>
          <w:u w:val="single"/>
        </w:rPr>
        <w:t>由不同种元素组成的纯净物</w:t>
      </w:r>
      <w:r>
        <w:rPr>
          <w:rFonts w:hint="eastAsia"/>
          <w:szCs w:val="21"/>
        </w:rPr>
        <w:t>（微观上看，分子中有</w:t>
      </w:r>
      <w:r>
        <w:rPr>
          <w:rFonts w:hint="eastAsia"/>
          <w:color w:val="FF0000"/>
          <w:szCs w:val="21"/>
          <w:u w:val="single"/>
        </w:rPr>
        <w:t>多</w:t>
      </w:r>
      <w:r>
        <w:rPr>
          <w:rFonts w:hint="eastAsia"/>
          <w:szCs w:val="21"/>
        </w:rPr>
        <w:t>种原子）</w:t>
      </w:r>
    </w:p>
    <w:p>
      <w:pPr>
        <w:spacing w:line="312" w:lineRule="auto"/>
        <w:rPr>
          <w:rFonts w:ascii="楷体" w:eastAsia="楷体" w:hAnsi="楷体"/>
          <w:szCs w:val="21"/>
        </w:rPr>
      </w:pPr>
      <w:r>
        <w:rPr>
          <w:rFonts w:ascii="楷体" w:eastAsia="楷体" w:hAnsi="楷体" w:hint="eastAsia"/>
          <w:szCs w:val="21"/>
        </w:rPr>
        <w:t>例：四氧化三铁Fe</w:t>
      </w:r>
      <w:r>
        <w:rPr>
          <w:rFonts w:ascii="楷体" w:eastAsia="楷体" w:hAnsi="楷体" w:hint="eastAsia"/>
          <w:szCs w:val="21"/>
          <w:vertAlign w:val="subscript"/>
        </w:rPr>
        <w:t>3</w:t>
      </w:r>
      <w:r>
        <w:rPr>
          <w:rFonts w:ascii="楷体" w:eastAsia="楷体" w:hAnsi="楷体" w:hint="eastAsia"/>
          <w:szCs w:val="21"/>
        </w:rPr>
        <w:t>O</w:t>
      </w:r>
      <w:r>
        <w:rPr>
          <w:rFonts w:ascii="楷体" w:eastAsia="楷体" w:hAnsi="楷体" w:hint="eastAsia"/>
          <w:szCs w:val="21"/>
          <w:vertAlign w:val="subscript"/>
        </w:rPr>
        <w:t>4</w:t>
      </w:r>
      <w:r>
        <w:rPr>
          <w:rFonts w:ascii="楷体" w:eastAsia="楷体" w:hAnsi="楷体" w:hint="eastAsia"/>
          <w:szCs w:val="21"/>
        </w:rPr>
        <w:t>、二氧化碳CO</w:t>
      </w:r>
      <w:r>
        <w:rPr>
          <w:rFonts w:ascii="楷体" w:eastAsia="楷体" w:hAnsi="楷体" w:hint="eastAsia"/>
          <w:szCs w:val="21"/>
          <w:vertAlign w:val="subscript"/>
        </w:rPr>
        <w:t>2</w:t>
      </w:r>
      <w:r>
        <w:rPr>
          <w:rFonts w:ascii="楷体" w:eastAsia="楷体" w:hAnsi="楷体" w:hint="eastAsia"/>
          <w:szCs w:val="21"/>
        </w:rPr>
        <w:t>、高锰酸钾KMnO</w:t>
      </w:r>
      <w:r>
        <w:rPr>
          <w:rFonts w:ascii="楷体" w:eastAsia="楷体" w:hAnsi="楷体" w:hint="eastAsia"/>
          <w:szCs w:val="21"/>
          <w:vertAlign w:val="subscript"/>
        </w:rPr>
        <w:t>4</w:t>
      </w:r>
      <w:r>
        <w:rPr>
          <w:rFonts w:ascii="楷体" w:eastAsia="楷体" w:hAnsi="楷体" w:hint="eastAsia"/>
          <w:szCs w:val="21"/>
        </w:rPr>
        <w:t>、氯酸钾KClO</w:t>
      </w:r>
      <w:r>
        <w:rPr>
          <w:rFonts w:ascii="楷体" w:eastAsia="楷体" w:hAnsi="楷体" w:hint="eastAsia"/>
          <w:szCs w:val="21"/>
          <w:vertAlign w:val="subscript"/>
        </w:rPr>
        <w:t>3</w:t>
      </w:r>
      <w:r>
        <w:rPr>
          <w:rFonts w:ascii="楷体" w:eastAsia="楷体" w:hAnsi="楷体" w:hint="eastAsia"/>
          <w:szCs w:val="21"/>
        </w:rPr>
        <w:t>、氯化钠NaCl、氯化钾KCl</w:t>
      </w:r>
    </w:p>
    <w:p>
      <w:pPr>
        <w:spacing w:line="312" w:lineRule="auto"/>
        <w:rPr>
          <w:rFonts w:ascii="Times New Roman" w:eastAsia="宋体" w:hAnsi="Times New Roman"/>
          <w:szCs w:val="21"/>
        </w:rPr>
      </w:pPr>
      <w:r>
        <w:rPr>
          <w:rFonts w:hint="eastAsia"/>
          <w:szCs w:val="21"/>
        </w:rPr>
        <w:t>2.氧化物：</w:t>
      </w:r>
      <w:r>
        <w:rPr>
          <w:rFonts w:hint="eastAsia"/>
          <w:color w:val="FF0000"/>
          <w:szCs w:val="21"/>
          <w:u w:val="single"/>
        </w:rPr>
        <w:t>由两种元素组成，其中一种元素为氧元素的化合物</w:t>
      </w:r>
      <w:r>
        <w:rPr>
          <w:color w:val="FF0000"/>
          <w:szCs w:val="21"/>
          <w:u w:val="single"/>
        </w:rPr>
        <w:t xml:space="preserve"> </w:t>
      </w:r>
    </w:p>
    <w:p>
      <w:pPr>
        <w:spacing w:line="312" w:lineRule="auto"/>
        <w:rPr>
          <w:rFonts w:ascii="楷体" w:eastAsia="楷体" w:hAnsi="楷体"/>
          <w:szCs w:val="21"/>
        </w:rPr>
      </w:pPr>
      <w:r>
        <w:rPr>
          <w:rFonts w:ascii="楷体" w:eastAsia="楷体" w:hAnsi="楷体" w:hint="eastAsia"/>
          <w:szCs w:val="21"/>
        </w:rPr>
        <w:t>例：二氧化硫SO</w:t>
      </w:r>
      <w:r>
        <w:rPr>
          <w:rFonts w:ascii="楷体" w:eastAsia="楷体" w:hAnsi="楷体" w:hint="eastAsia"/>
          <w:szCs w:val="21"/>
          <w:vertAlign w:val="subscript"/>
        </w:rPr>
        <w:t>2</w:t>
      </w:r>
      <w:r>
        <w:rPr>
          <w:rFonts w:ascii="楷体" w:eastAsia="楷体" w:hAnsi="楷体" w:hint="eastAsia"/>
          <w:szCs w:val="21"/>
        </w:rPr>
        <w:t>、水H</w:t>
      </w:r>
      <w:r>
        <w:rPr>
          <w:rFonts w:ascii="楷体" w:eastAsia="楷体" w:hAnsi="楷体" w:hint="eastAsia"/>
          <w:szCs w:val="21"/>
          <w:vertAlign w:val="subscript"/>
        </w:rPr>
        <w:t>2</w:t>
      </w:r>
      <w:r>
        <w:rPr>
          <w:rFonts w:ascii="楷体" w:eastAsia="楷体" w:hAnsi="楷体" w:hint="eastAsia"/>
          <w:szCs w:val="21"/>
        </w:rPr>
        <w:t>O、二氧化碳CO</w:t>
      </w:r>
      <w:r>
        <w:rPr>
          <w:rFonts w:ascii="楷体" w:eastAsia="楷体" w:hAnsi="楷体" w:hint="eastAsia"/>
          <w:szCs w:val="21"/>
          <w:vertAlign w:val="subscript"/>
        </w:rPr>
        <w:t>2</w:t>
      </w:r>
      <w:r>
        <w:rPr>
          <w:rFonts w:ascii="楷体" w:eastAsia="楷体" w:hAnsi="楷体" w:hint="eastAsia"/>
          <w:szCs w:val="21"/>
        </w:rPr>
        <w:t>、四氧化三铁Fe</w:t>
      </w:r>
      <w:r>
        <w:rPr>
          <w:rFonts w:ascii="楷体" w:eastAsia="楷体" w:hAnsi="楷体" w:hint="eastAsia"/>
          <w:szCs w:val="21"/>
          <w:vertAlign w:val="subscript"/>
        </w:rPr>
        <w:t>3</w:t>
      </w:r>
      <w:r>
        <w:rPr>
          <w:rFonts w:ascii="楷体" w:eastAsia="楷体" w:hAnsi="楷体" w:hint="eastAsia"/>
          <w:szCs w:val="21"/>
        </w:rPr>
        <w:t>O</w:t>
      </w:r>
      <w:r>
        <w:rPr>
          <w:rFonts w:ascii="楷体" w:eastAsia="楷体" w:hAnsi="楷体" w:hint="eastAsia"/>
          <w:szCs w:val="21"/>
          <w:vertAlign w:val="subscript"/>
        </w:rPr>
        <w:t>4</w:t>
      </w:r>
      <w:r>
        <w:rPr>
          <w:rFonts w:ascii="楷体" w:eastAsia="楷体" w:hAnsi="楷体" w:hint="eastAsia"/>
          <w:szCs w:val="21"/>
        </w:rPr>
        <w:t>、二氧化锰MnO</w:t>
      </w:r>
      <w:r>
        <w:rPr>
          <w:rFonts w:ascii="楷体" w:eastAsia="楷体" w:hAnsi="楷体" w:hint="eastAsia"/>
          <w:szCs w:val="21"/>
          <w:vertAlign w:val="subscript"/>
        </w:rPr>
        <w:t>2</w:t>
      </w:r>
      <w:r>
        <w:rPr>
          <w:rFonts w:ascii="楷体" w:eastAsia="楷体" w:hAnsi="楷体" w:hint="eastAsia"/>
          <w:szCs w:val="21"/>
        </w:rPr>
        <w:t xml:space="preserve">等 </w:t>
      </w:r>
    </w:p>
    <w:p>
      <w:pPr>
        <w:spacing w:line="312" w:lineRule="auto"/>
        <w:rPr>
          <w:rFonts w:ascii="宋体" w:eastAsia="宋体" w:hAnsi="宋体"/>
          <w:szCs w:val="21"/>
        </w:rPr>
      </w:pPr>
      <w:r>
        <w:rPr>
          <w:rFonts w:ascii="宋体" w:eastAsia="宋体" w:hAnsi="宋体" w:hint="eastAsia"/>
          <w:szCs w:val="21"/>
        </w:rPr>
        <w:t>注意：</w:t>
      </w:r>
    </w:p>
    <w:p>
      <w:pPr>
        <w:spacing w:line="312" w:lineRule="auto"/>
        <w:rPr>
          <w:rFonts w:ascii="楷体" w:eastAsia="楷体" w:hAnsi="楷体"/>
          <w:szCs w:val="21"/>
        </w:rPr>
      </w:pPr>
      <w:r>
        <w:rPr>
          <w:rFonts w:ascii="楷体" w:eastAsia="楷体" w:hAnsi="楷体" w:hint="eastAsia"/>
          <w:szCs w:val="21"/>
        </w:rPr>
        <w:fldChar w:fldCharType="begin"/>
      </w:r>
      <w:r>
        <w:rPr>
          <w:rFonts w:ascii="楷体" w:eastAsia="楷体" w:hAnsi="楷体" w:hint="eastAsia"/>
          <w:szCs w:val="21"/>
        </w:rPr>
        <w:instrText xml:space="preserve"> = 1 \* GB3 </w:instrText>
      </w:r>
      <w:r>
        <w:rPr>
          <w:rFonts w:ascii="楷体" w:eastAsia="楷体" w:hAnsi="楷体" w:hint="eastAsia"/>
          <w:szCs w:val="21"/>
        </w:rPr>
        <w:fldChar w:fldCharType="separate"/>
      </w:r>
      <w:r>
        <w:rPr>
          <w:rFonts w:ascii="楷体" w:eastAsia="楷体" w:hAnsi="楷体" w:hint="eastAsia"/>
          <w:szCs w:val="21"/>
        </w:rPr>
        <w:t>①</w:t>
      </w:r>
      <w:r>
        <w:rPr>
          <w:rFonts w:ascii="楷体" w:eastAsia="楷体" w:hAnsi="楷体" w:hint="eastAsia"/>
          <w:szCs w:val="21"/>
        </w:rPr>
        <w:fldChar w:fldCharType="end"/>
      </w:r>
      <w:r>
        <w:rPr>
          <w:rFonts w:ascii="宋体" w:hAnsi="宋体" w:hint="eastAsia"/>
          <w:szCs w:val="21"/>
        </w:rPr>
        <w:t>一种化合物由</w:t>
      </w:r>
      <w:r>
        <w:rPr>
          <w:rFonts w:ascii="宋体" w:hAnsi="宋体" w:hint="eastAsia"/>
          <w:color w:val="FF0000"/>
          <w:szCs w:val="21"/>
          <w:u w:val="single"/>
        </w:rPr>
        <w:t>两种</w:t>
      </w:r>
      <w:r>
        <w:rPr>
          <w:rFonts w:ascii="宋体" w:hAnsi="宋体" w:hint="eastAsia"/>
          <w:szCs w:val="21"/>
        </w:rPr>
        <w:t>元素组成且含</w:t>
      </w:r>
      <w:r>
        <w:rPr>
          <w:rFonts w:ascii="宋体" w:hAnsi="宋体" w:hint="eastAsia"/>
          <w:color w:val="FF0000"/>
          <w:szCs w:val="21"/>
          <w:u w:val="single"/>
        </w:rPr>
        <w:t>氧元素</w:t>
      </w:r>
      <w:r>
        <w:rPr>
          <w:rFonts w:ascii="宋体" w:hAnsi="宋体" w:hint="eastAsia"/>
          <w:szCs w:val="21"/>
        </w:rPr>
        <w:t>就是氧化物。</w:t>
      </w:r>
      <w:r>
        <w:rPr>
          <w:rFonts w:ascii="楷体" w:eastAsia="楷体" w:hAnsi="楷体" w:hint="eastAsia"/>
          <w:szCs w:val="21"/>
        </w:rPr>
        <w:t>如二氧化碳CO</w:t>
      </w:r>
      <w:r>
        <w:rPr>
          <w:rFonts w:ascii="楷体" w:eastAsia="楷体" w:hAnsi="楷体" w:hint="eastAsia"/>
          <w:szCs w:val="21"/>
          <w:vertAlign w:val="subscript"/>
        </w:rPr>
        <w:t>2</w:t>
      </w:r>
      <w:r>
        <w:rPr>
          <w:rFonts w:ascii="楷体" w:eastAsia="楷体" w:hAnsi="楷体" w:hint="eastAsia"/>
          <w:szCs w:val="21"/>
        </w:rPr>
        <w:t>、四氧化三铁Fe</w:t>
      </w:r>
      <w:r>
        <w:rPr>
          <w:rFonts w:ascii="楷体" w:eastAsia="楷体" w:hAnsi="楷体" w:hint="eastAsia"/>
          <w:szCs w:val="21"/>
          <w:vertAlign w:val="subscript"/>
        </w:rPr>
        <w:t>3</w:t>
      </w:r>
      <w:r>
        <w:rPr>
          <w:rFonts w:ascii="楷体" w:eastAsia="楷体" w:hAnsi="楷体" w:hint="eastAsia"/>
          <w:szCs w:val="21"/>
        </w:rPr>
        <w:t>O</w:t>
      </w:r>
      <w:r>
        <w:rPr>
          <w:rFonts w:ascii="楷体" w:eastAsia="楷体" w:hAnsi="楷体" w:hint="eastAsia"/>
          <w:szCs w:val="21"/>
          <w:vertAlign w:val="subscript"/>
        </w:rPr>
        <w:t>4</w:t>
      </w:r>
      <w:r>
        <w:rPr>
          <w:rFonts w:ascii="楷体" w:eastAsia="楷体" w:hAnsi="楷体" w:hint="eastAsia"/>
          <w:szCs w:val="21"/>
        </w:rPr>
        <w:t>；</w:t>
      </w:r>
    </w:p>
    <w:p>
      <w:pPr>
        <w:spacing w:line="312" w:lineRule="auto"/>
        <w:rPr>
          <w:rFonts w:ascii="楷体" w:eastAsia="楷体" w:hAnsi="楷体"/>
          <w:szCs w:val="21"/>
        </w:rPr>
      </w:pPr>
      <w:r>
        <w:rPr>
          <w:rFonts w:ascii="楷体" w:eastAsia="楷体" w:hAnsi="楷体" w:hint="eastAsia"/>
          <w:szCs w:val="21"/>
        </w:rPr>
        <w:fldChar w:fldCharType="begin"/>
      </w:r>
      <w:r>
        <w:rPr>
          <w:rFonts w:ascii="楷体" w:eastAsia="楷体" w:hAnsi="楷体" w:hint="eastAsia"/>
          <w:szCs w:val="21"/>
        </w:rPr>
        <w:instrText xml:space="preserve"> = 2 \* GB3 </w:instrText>
      </w:r>
      <w:r>
        <w:rPr>
          <w:rFonts w:ascii="楷体" w:eastAsia="楷体" w:hAnsi="楷体" w:hint="eastAsia"/>
          <w:szCs w:val="21"/>
        </w:rPr>
        <w:fldChar w:fldCharType="separate"/>
      </w:r>
      <w:r>
        <w:rPr>
          <w:rFonts w:ascii="楷体" w:eastAsia="楷体" w:hAnsi="楷体" w:hint="eastAsia"/>
          <w:szCs w:val="21"/>
        </w:rPr>
        <w:t>②</w:t>
      </w:r>
      <w:r>
        <w:rPr>
          <w:rFonts w:ascii="楷体" w:eastAsia="楷体" w:hAnsi="楷体" w:hint="eastAsia"/>
          <w:szCs w:val="21"/>
        </w:rPr>
        <w:fldChar w:fldCharType="end"/>
      </w:r>
      <w:r>
        <w:rPr>
          <w:rFonts w:ascii="宋体" w:hAnsi="宋体" w:hint="eastAsia"/>
          <w:szCs w:val="21"/>
        </w:rPr>
        <w:t>若化合物由两种以上元素组成，即使含有氧元素也不是氧化物。</w:t>
      </w:r>
      <w:r>
        <w:rPr>
          <w:rFonts w:ascii="楷体" w:eastAsia="楷体" w:hAnsi="楷体" w:hint="eastAsia"/>
          <w:szCs w:val="21"/>
        </w:rPr>
        <w:t>如高锰酸钾KMnO</w:t>
      </w:r>
      <w:r>
        <w:rPr>
          <w:rFonts w:ascii="楷体" w:eastAsia="楷体" w:hAnsi="楷体" w:hint="eastAsia"/>
          <w:szCs w:val="21"/>
          <w:vertAlign w:val="subscript"/>
        </w:rPr>
        <w:t>4</w:t>
      </w:r>
      <w:r>
        <w:rPr>
          <w:rFonts w:ascii="楷体" w:eastAsia="楷体" w:hAnsi="楷体" w:hint="eastAsia"/>
          <w:szCs w:val="21"/>
        </w:rPr>
        <w:t>、氯酸钾KClO</w:t>
      </w:r>
      <w:r>
        <w:rPr>
          <w:rFonts w:ascii="楷体" w:eastAsia="楷体" w:hAnsi="楷体" w:hint="eastAsia"/>
          <w:szCs w:val="21"/>
          <w:vertAlign w:val="subscript"/>
        </w:rPr>
        <w:t>3</w:t>
      </w:r>
      <w:r>
        <w:rPr>
          <w:rFonts w:ascii="楷体" w:eastAsia="楷体" w:hAnsi="楷体" w:hint="eastAsia"/>
          <w:szCs w:val="21"/>
        </w:rPr>
        <w:t>、硫酸铜CuSO</w:t>
      </w:r>
      <w:r>
        <w:rPr>
          <w:rFonts w:ascii="楷体" w:eastAsia="楷体" w:hAnsi="楷体" w:hint="eastAsia"/>
          <w:szCs w:val="21"/>
          <w:vertAlign w:val="subscript"/>
        </w:rPr>
        <w:t>4</w:t>
      </w:r>
    </w:p>
    <w:p>
      <w:pPr>
        <w:spacing w:line="312" w:lineRule="auto"/>
        <w:rPr>
          <w:rFonts w:ascii="Times New Roman" w:eastAsia="宋体" w:hAnsi="Times New Roman"/>
          <w:szCs w:val="21"/>
        </w:rPr>
      </w:pPr>
      <w:r>
        <w:rPr>
          <w:rFonts w:hint="eastAsia"/>
          <w:szCs w:val="21"/>
        </w:rPr>
        <w:t>3.单质：</w:t>
      </w:r>
      <w:r>
        <w:rPr>
          <w:rFonts w:hint="eastAsia"/>
          <w:color w:val="FF0000"/>
          <w:szCs w:val="21"/>
          <w:u w:val="single"/>
        </w:rPr>
        <w:t>由同种元素组成的纯净物</w:t>
      </w:r>
      <w:r>
        <w:rPr>
          <w:rFonts w:hint="eastAsia"/>
          <w:szCs w:val="21"/>
        </w:rPr>
        <w:t>（微观上看，分子中只有</w:t>
      </w:r>
      <w:r>
        <w:rPr>
          <w:rFonts w:hint="eastAsia"/>
          <w:color w:val="FF0000"/>
          <w:szCs w:val="21"/>
          <w:u w:val="single"/>
        </w:rPr>
        <w:t>一</w:t>
      </w:r>
      <w:r>
        <w:rPr>
          <w:rFonts w:hint="eastAsia"/>
          <w:szCs w:val="21"/>
        </w:rPr>
        <w:t>种原子）</w:t>
      </w:r>
    </w:p>
    <w:p>
      <w:pPr>
        <w:spacing w:line="312" w:lineRule="auto"/>
        <w:rPr>
          <w:rFonts w:ascii="楷体" w:eastAsia="楷体" w:hAnsi="楷体"/>
          <w:szCs w:val="21"/>
        </w:rPr>
      </w:pPr>
      <w:r>
        <w:rPr>
          <w:rFonts w:ascii="楷体" w:eastAsia="楷体" w:hAnsi="楷体" w:hint="eastAsia"/>
          <w:szCs w:val="21"/>
        </w:rPr>
        <w:t>例：氢气H</w:t>
      </w:r>
      <w:r>
        <w:rPr>
          <w:rFonts w:ascii="楷体" w:eastAsia="楷体" w:hAnsi="楷体" w:hint="eastAsia"/>
          <w:szCs w:val="21"/>
          <w:vertAlign w:val="subscript"/>
        </w:rPr>
        <w:t>2</w:t>
      </w:r>
      <w:r>
        <w:rPr>
          <w:rFonts w:ascii="楷体" w:eastAsia="楷体" w:hAnsi="楷体" w:hint="eastAsia"/>
          <w:szCs w:val="21"/>
        </w:rPr>
        <w:t>、氧气O</w:t>
      </w:r>
      <w:r>
        <w:rPr>
          <w:rFonts w:ascii="楷体" w:eastAsia="楷体" w:hAnsi="楷体" w:hint="eastAsia"/>
          <w:szCs w:val="21"/>
          <w:vertAlign w:val="subscript"/>
        </w:rPr>
        <w:t>2</w:t>
      </w:r>
      <w:r>
        <w:rPr>
          <w:rFonts w:ascii="楷体" w:eastAsia="楷体" w:hAnsi="楷体" w:hint="eastAsia"/>
          <w:szCs w:val="21"/>
        </w:rPr>
        <w:t>、红磷P、镁Mg、铁Fe等</w:t>
      </w:r>
    </w:p>
    <w:p>
      <w:pPr>
        <w:spacing w:line="312" w:lineRule="auto"/>
        <w:rPr>
          <w:rFonts w:ascii="Times New Roman" w:eastAsia="宋体" w:hAnsi="Times New Roman"/>
          <w:szCs w:val="21"/>
        </w:rPr>
      </w:pPr>
      <w:r>
        <w:rPr>
          <w:rFonts w:hint="eastAsia"/>
          <w:szCs w:val="21"/>
        </w:rPr>
        <w:t>4.物质的分类依据</w:t>
      </w:r>
    </w:p>
    <w:p>
      <w:pPr>
        <w:spacing w:line="312" w:lineRule="auto"/>
        <w:rPr>
          <w:szCs w:val="21"/>
        </w:rPr>
      </w:pPr>
      <w:r>
        <w:rPr>
          <w:rFonts w:ascii="楷体" w:eastAsia="楷体" w:hAnsi="楷体" w:hint="eastAsia"/>
          <w:szCs w:val="21"/>
        </w:rPr>
        <w:t>（1）</w:t>
      </w:r>
      <w:r>
        <w:rPr>
          <w:rFonts w:hint="eastAsia"/>
          <w:szCs w:val="21"/>
        </w:rPr>
        <w:t>纯净物和混合物分类依据：</w:t>
      </w:r>
      <w:r>
        <w:rPr>
          <w:rFonts w:hint="eastAsia"/>
          <w:color w:val="FF0000"/>
          <w:szCs w:val="21"/>
          <w:u w:val="single"/>
        </w:rPr>
        <w:t>物质种类</w:t>
      </w:r>
      <w:r>
        <w:rPr>
          <w:rFonts w:hint="eastAsia"/>
          <w:szCs w:val="21"/>
        </w:rPr>
        <w:t>是否为一种（是否有化学式），微观上是否含不同的分子（由分子构成的物质）或不同的原子（由原子构成的物质）</w:t>
      </w:r>
    </w:p>
    <w:p>
      <w:pPr>
        <w:spacing w:line="312" w:lineRule="auto"/>
        <w:rPr>
          <w:rFonts w:ascii="楷体" w:eastAsia="楷体" w:hAnsi="楷体"/>
          <w:szCs w:val="21"/>
        </w:rPr>
      </w:pPr>
      <w:r>
        <w:rPr>
          <w:rFonts w:ascii="宋体" w:hAnsi="宋体" w:hint="eastAsia"/>
          <w:szCs w:val="21"/>
        </w:rPr>
        <w:t>注意：物质是否为纯净物不能根据表面字眼“纯”“混”“洁净”来判断，</w:t>
      </w:r>
      <w:r>
        <w:rPr>
          <w:rFonts w:ascii="楷体" w:eastAsia="楷体" w:hAnsi="楷体" w:hint="eastAsia"/>
          <w:szCs w:val="21"/>
        </w:rPr>
        <w:t>如“纯盐酸”是混合物，盐酸是氯化氢气体的水溶液，其中含氯化氢和水两种物质；“冰水混合物”中只有水一种物质，是纯净物；“洁净的空气”指未被污染的空气，还是混合物。</w:t>
      </w:r>
    </w:p>
    <w:p>
      <w:pPr>
        <w:spacing w:line="312" w:lineRule="auto"/>
        <w:rPr>
          <w:rFonts w:ascii="Times New Roman" w:eastAsia="宋体" w:hAnsi="Times New Roman"/>
          <w:szCs w:val="21"/>
        </w:rPr>
      </w:pPr>
      <w:r>
        <w:rPr>
          <w:rFonts w:ascii="楷体" w:eastAsia="楷体" w:hAnsi="楷体" w:hint="eastAsia"/>
          <w:szCs w:val="21"/>
        </w:rPr>
        <w:t>（2）</w:t>
      </w:r>
      <w:r>
        <w:rPr>
          <w:rFonts w:hint="eastAsia"/>
          <w:szCs w:val="21"/>
        </w:rPr>
        <w:t>单质和化合物分类依据：</w:t>
      </w:r>
      <w:r>
        <w:rPr>
          <w:rFonts w:hint="eastAsia"/>
          <w:color w:val="FF0000"/>
          <w:szCs w:val="21"/>
          <w:u w:val="single"/>
        </w:rPr>
        <w:t>纯净物</w:t>
      </w:r>
      <w:r>
        <w:rPr>
          <w:rFonts w:hint="eastAsia"/>
          <w:szCs w:val="21"/>
        </w:rPr>
        <w:t>中</w:t>
      </w:r>
      <w:r>
        <w:rPr>
          <w:rFonts w:hint="eastAsia"/>
          <w:color w:val="FF0000"/>
          <w:szCs w:val="21"/>
          <w:u w:val="single"/>
        </w:rPr>
        <w:t>元素种类</w:t>
      </w:r>
      <w:r>
        <w:rPr>
          <w:rFonts w:hint="eastAsia"/>
          <w:szCs w:val="21"/>
        </w:rPr>
        <w:t>是否为一种（注意前提条件：纯净物），微观上，分子中是否含不同的原子。</w:t>
      </w:r>
    </w:p>
    <w:p>
      <w:pPr>
        <w:spacing w:line="312" w:lineRule="auto"/>
        <w:ind w:firstLine="210" w:firstLineChars="100"/>
        <w:rPr>
          <w:rFonts w:ascii="宋体" w:hAnsi="宋体"/>
          <w:szCs w:val="21"/>
        </w:rPr>
      </w:pPr>
      <w:r>
        <w:rPr>
          <w:rFonts w:hint="eastAsia"/>
          <w:szCs w:val="21"/>
        </w:rPr>
        <w:t>注意：</w:t>
      </w:r>
      <w:r>
        <w:rPr>
          <w:rFonts w:ascii="宋体" w:hAnsi="宋体" w:hint="eastAsia"/>
          <w:szCs w:val="21"/>
        </w:rPr>
        <w:t>同种元素组成的物质可能是单质，也可能是混合物，如氧气和臭氧的混合物就只含有一种元素。</w:t>
      </w:r>
    </w:p>
    <w:p>
      <w:pPr>
        <w:spacing w:line="360" w:lineRule="auto"/>
      </w:pPr>
    </w:p>
    <w:p>
      <w:pPr>
        <w:spacing w:line="360" w:lineRule="auto"/>
      </w:pPr>
      <w:r>
        <w:drawing>
          <wp:inline distT="0" distB="0" distL="114300" distR="114300">
            <wp:extent cx="1238250" cy="539750"/>
            <wp:effectExtent l="0" t="0" r="0"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5"/>
                    <a:stretch>
                      <a:fillRect/>
                    </a:stretch>
                  </pic:blipFill>
                  <pic:spPr>
                    <a:xfrm>
                      <a:off x="0" y="0"/>
                      <a:ext cx="1238250" cy="539750"/>
                    </a:xfrm>
                    <a:prstGeom prst="rect">
                      <a:avLst/>
                    </a:prstGeom>
                    <a:noFill/>
                    <a:ln>
                      <a:noFill/>
                    </a:ln>
                  </pic:spPr>
                </pic:pic>
              </a:graphicData>
            </a:graphic>
          </wp:inline>
        </w:drawing>
      </w:r>
    </w:p>
    <w:p>
      <w:pPr>
        <w:spacing w:line="312" w:lineRule="auto"/>
        <w:rPr>
          <w:b/>
          <w:color w:val="00B0F0"/>
          <w:sz w:val="22"/>
          <w:szCs w:val="21"/>
        </w:rPr>
      </w:pPr>
      <w:r>
        <w:rPr>
          <w:rFonts w:hint="eastAsia"/>
          <w:b/>
          <w:color w:val="00B0F0"/>
          <w:sz w:val="22"/>
          <w:szCs w:val="21"/>
        </w:rPr>
        <w:t xml:space="preserve">考点1. 氢气的性质及燃烧实验 </w:t>
      </w:r>
    </w:p>
    <w:p>
      <w:pPr>
        <w:spacing w:line="360" w:lineRule="auto"/>
        <w:jc w:val="left"/>
        <w:textAlignment w:val="center"/>
      </w:pPr>
      <w:r>
        <w:rPr>
          <w:rFonts w:hint="eastAsia"/>
          <w:b/>
          <w:color w:val="00B0F0"/>
          <w:szCs w:val="21"/>
        </w:rPr>
        <w:t>例1</w:t>
      </w:r>
      <w:r>
        <w:rPr>
          <w:rFonts w:ascii="宋体" w:eastAsia="宋体" w:hAnsi="宋体" w:cs="Times New Roman" w:hint="eastAsia"/>
          <w:color w:val="00B0F0"/>
          <w:szCs w:val="21"/>
        </w:rPr>
        <w:t>.</w:t>
      </w:r>
      <w:r>
        <w:t xml:space="preserve"> （2023·河南信阳·校考三模）2022年北京冬奥会火炬“飞扬”首次用氢气作燃料。</w:t>
      </w:r>
    </w:p>
    <w:p>
      <w:pPr>
        <w:spacing w:line="360" w:lineRule="auto"/>
        <w:jc w:val="left"/>
        <w:textAlignment w:val="center"/>
      </w:pPr>
      <w:r>
        <w:t>(1)写出氢气燃烧的化学方程式______。</w:t>
      </w:r>
    </w:p>
    <w:p>
      <w:pPr>
        <w:spacing w:line="360" w:lineRule="auto"/>
        <w:jc w:val="left"/>
        <w:textAlignment w:val="center"/>
        <w:sectPr>
          <w:type w:val="nextPage"/>
          <w:pgSz w:w="11906" w:h="16838"/>
          <w:pgMar w:top="1417" w:right="1077" w:bottom="1417" w:left="1077" w:header="850" w:footer="992" w:gutter="0"/>
          <w:pgNumType w:start="16"/>
          <w:cols w:num="1" w:space="425"/>
          <w:titlePg w:val="0"/>
          <w:docGrid w:type="lines" w:linePitch="318" w:charSpace="409"/>
        </w:sectPr>
      </w:pPr>
      <w:r>
        <w:t>(2)氢气被认为是最理想的清洁、高能燃料的原因________。</w:t>
      </w:r>
    </w:p>
    <w:p>
      <w:pPr>
        <w:spacing w:line="360" w:lineRule="auto"/>
        <w:jc w:val="left"/>
        <w:textAlignment w:val="center"/>
        <w:rPr>
          <w:color w:val="FF0000"/>
        </w:rPr>
      </w:pPr>
      <w:r>
        <w:rPr>
          <w:color w:val="FF0000"/>
        </w:rPr>
        <w:t>【答案】(1)</w:t>
      </w:r>
      <w:r>
        <w:rPr>
          <w:color w:val="FF0000"/>
        </w:rPr>
        <w:object>
          <v:shape id="_x0000_i1048" type="#_x0000_t75" alt="eqId8ec86ad9e0763cc3ca32422ace69ecf8" style="width:87.1pt;height:33.45pt" o:ole="" coordsize="21600,21600" o:preferrelative="t" filled="f" stroked="f">
            <v:stroke joinstyle="miter"/>
            <v:imagedata r:id="rId87" o:title="eqId8ec86ad9e0763cc3ca32422ace69ecf8"/>
            <o:lock v:ext="edit" aspectratio="t"/>
            <w10:anchorlock/>
          </v:shape>
          <o:OLEObject Type="Embed" ProgID="Equation.DSMT4" ShapeID="_x0000_i1048" DrawAspect="Content" ObjectID="_1468075733" r:id="rId88"/>
        </w:object>
      </w:r>
    </w:p>
    <w:p>
      <w:pPr>
        <w:spacing w:line="360" w:lineRule="auto"/>
        <w:jc w:val="left"/>
        <w:textAlignment w:val="center"/>
        <w:rPr>
          <w:color w:val="FF0000"/>
        </w:rPr>
      </w:pPr>
      <w:r>
        <w:rPr>
          <w:color w:val="FF0000"/>
        </w:rPr>
        <w:t>(2)燃烧产物是水，无污染（热值高等）</w:t>
      </w:r>
    </w:p>
    <w:p>
      <w:pPr>
        <w:spacing w:line="360" w:lineRule="auto"/>
        <w:jc w:val="left"/>
        <w:textAlignment w:val="center"/>
        <w:rPr>
          <w:color w:val="FF0000"/>
        </w:rPr>
      </w:pPr>
      <w:r>
        <w:rPr>
          <w:color w:val="FF0000"/>
        </w:rPr>
        <w:t>【详解】（1）氢气燃烧生成水，化学方程式为：</w:t>
      </w:r>
      <w:r>
        <w:rPr>
          <w:color w:val="FF0000"/>
        </w:rPr>
        <w:object>
          <v:shape id="_x0000_i1049" type="#_x0000_t75" alt="eqId2f52a11ca228c529f07cdf3ff4deb708" style="width:87.1pt;height:33.65pt" o:ole="" coordsize="21600,21600" o:preferrelative="t" filled="f" stroked="f">
            <v:stroke joinstyle="miter"/>
            <v:imagedata r:id="rId89" o:title="eqId2f52a11ca228c529f07cdf3ff4deb708"/>
            <o:lock v:ext="edit" aspectratio="t"/>
            <w10:anchorlock/>
          </v:shape>
          <o:OLEObject Type="Embed" ProgID="Equation.DSMT4" ShapeID="_x0000_i1049" DrawAspect="Content" ObjectID="_1468075734" r:id="rId90"/>
        </w:object>
      </w:r>
      <w:r>
        <w:rPr>
          <w:color w:val="FF0000"/>
        </w:rPr>
        <w:t>；</w:t>
      </w:r>
    </w:p>
    <w:p>
      <w:pPr>
        <w:spacing w:line="360" w:lineRule="auto"/>
        <w:jc w:val="left"/>
        <w:textAlignment w:val="center"/>
        <w:rPr>
          <w:color w:val="FF0000"/>
        </w:rPr>
      </w:pPr>
      <w:r>
        <w:rPr>
          <w:color w:val="FF0000"/>
        </w:rPr>
        <w:t>（2）氢气燃烧的产物是水，无污染、热值高等。</w:t>
      </w:r>
    </w:p>
    <w:p>
      <w:pPr>
        <w:spacing w:line="360" w:lineRule="auto"/>
        <w:jc w:val="left"/>
        <w:textAlignment w:val="center"/>
      </w:pPr>
      <w:r>
        <w:rPr>
          <w:rFonts w:cstheme="minorHAnsi" w:hint="eastAsia"/>
          <w:color w:val="0070C0"/>
        </w:rPr>
        <w:t>【变式1</w:t>
      </w:r>
      <w:r>
        <w:rPr>
          <w:rFonts w:cstheme="minorHAnsi"/>
          <w:color w:val="0070C0"/>
        </w:rPr>
        <w:t>-1</w:t>
      </w:r>
      <w:r>
        <w:rPr>
          <w:rFonts w:cstheme="minorHAnsi" w:hint="eastAsia"/>
          <w:color w:val="0070C0"/>
        </w:rPr>
        <w:t>】</w:t>
      </w:r>
      <w:r>
        <w:t>（2023·湖南长沙·校考二模）氢能源汽车在2022年北京冬奥会上华丽亮相，氢能源汽车是未来汽车工业可持续发展的重要方向。下列说法正确的是</w:t>
      </w:r>
    </w:p>
    <w:p>
      <w:pPr>
        <w:tabs>
          <w:tab w:val="left" w:pos="4156"/>
        </w:tabs>
        <w:spacing w:line="360" w:lineRule="auto"/>
        <w:ind w:left="300"/>
        <w:jc w:val="left"/>
        <w:textAlignment w:val="center"/>
      </w:pPr>
      <w:r>
        <w:t>A．氢元素属于金属元素</w:t>
      </w:r>
      <w:r>
        <w:tab/>
      </w:r>
      <w:r>
        <w:t>B．氢气不能燃烧</w:t>
      </w:r>
    </w:p>
    <w:p>
      <w:pPr>
        <w:tabs>
          <w:tab w:val="left" w:pos="4156"/>
        </w:tabs>
        <w:spacing w:line="360" w:lineRule="auto"/>
        <w:ind w:left="300"/>
        <w:jc w:val="left"/>
        <w:textAlignment w:val="center"/>
      </w:pPr>
      <w:r>
        <w:t>C．氢气由氢元素构成</w:t>
      </w:r>
      <w:r>
        <w:tab/>
      </w:r>
      <w:r>
        <w:t>D．点燃氢气前要检验其纯度</w:t>
      </w:r>
    </w:p>
    <w:p>
      <w:pPr>
        <w:spacing w:line="360" w:lineRule="auto"/>
        <w:jc w:val="left"/>
        <w:textAlignment w:val="center"/>
        <w:rPr>
          <w:color w:val="FF0000"/>
        </w:rPr>
      </w:pPr>
      <w:r>
        <w:rPr>
          <w:color w:val="FF0000"/>
        </w:rPr>
        <w:t>【答案】D</w:t>
      </w:r>
    </w:p>
    <w:p>
      <w:pPr>
        <w:spacing w:line="360" w:lineRule="auto"/>
        <w:jc w:val="left"/>
        <w:textAlignment w:val="center"/>
        <w:rPr>
          <w:color w:val="FF0000"/>
        </w:rPr>
      </w:pPr>
      <w:r>
        <w:rPr>
          <w:color w:val="FF0000"/>
        </w:rPr>
        <w:t>【详解】A、氢元素的名称带有气字头，属于非金属元素，选项错误；</w:t>
      </w:r>
    </w:p>
    <w:p>
      <w:pPr>
        <w:spacing w:line="360" w:lineRule="auto"/>
        <w:jc w:val="left"/>
        <w:textAlignment w:val="center"/>
        <w:rPr>
          <w:color w:val="FF0000"/>
        </w:rPr>
      </w:pPr>
      <w:r>
        <w:rPr>
          <w:color w:val="FF0000"/>
        </w:rPr>
        <w:t>B、氢气具有可燃性，能够燃烧，选项错误；</w:t>
      </w:r>
    </w:p>
    <w:p>
      <w:pPr>
        <w:spacing w:line="360" w:lineRule="auto"/>
        <w:jc w:val="left"/>
        <w:textAlignment w:val="center"/>
        <w:rPr>
          <w:color w:val="FF0000"/>
        </w:rPr>
      </w:pPr>
      <w:r>
        <w:rPr>
          <w:color w:val="FF0000"/>
        </w:rPr>
        <w:t>C、氢气由氢元素组成，由氢分子构成，选项错误；</w:t>
      </w:r>
    </w:p>
    <w:p>
      <w:pPr>
        <w:spacing w:line="360" w:lineRule="auto"/>
        <w:jc w:val="left"/>
        <w:textAlignment w:val="center"/>
        <w:rPr>
          <w:color w:val="FF0000"/>
        </w:rPr>
      </w:pPr>
      <w:r>
        <w:rPr>
          <w:color w:val="FF0000"/>
        </w:rPr>
        <w:t>D、点燃氢气前要检验其纯度，防止点燃不纯的氢气发生爆炸，选项正确，故选D。</w:t>
      </w:r>
    </w:p>
    <w:p>
      <w:pPr>
        <w:spacing w:line="360" w:lineRule="auto"/>
        <w:jc w:val="left"/>
        <w:textAlignment w:val="center"/>
      </w:pPr>
      <w:r>
        <w:rPr>
          <w:rFonts w:cstheme="minorHAnsi" w:hint="eastAsia"/>
          <w:color w:val="0070C0"/>
        </w:rPr>
        <w:t>【变式1</w:t>
      </w:r>
      <w:r>
        <w:rPr>
          <w:rFonts w:cstheme="minorHAnsi"/>
          <w:color w:val="0070C0"/>
        </w:rPr>
        <w:t>-</w:t>
      </w:r>
      <w:r>
        <w:rPr>
          <w:rFonts w:cstheme="minorHAnsi" w:hint="eastAsia"/>
          <w:color w:val="0070C0"/>
        </w:rPr>
        <w:t>2】</w:t>
      </w:r>
      <w:r>
        <w:t>（2023·河南驻马店·统考一模）下列物质在空气中燃烧能发出淡蓝色火焰的是</w:t>
      </w:r>
    </w:p>
    <w:p>
      <w:pPr>
        <w:tabs>
          <w:tab w:val="left" w:pos="2078"/>
          <w:tab w:val="left" w:pos="4156"/>
          <w:tab w:val="left" w:pos="6234"/>
        </w:tabs>
        <w:spacing w:line="360" w:lineRule="auto"/>
        <w:ind w:left="300"/>
        <w:jc w:val="left"/>
        <w:textAlignment w:val="center"/>
      </w:pPr>
      <w:r>
        <w:t>A．木炭</w:t>
      </w:r>
      <w:r>
        <w:tab/>
      </w:r>
      <w:r>
        <w:t>B．红磷</w:t>
      </w:r>
      <w:r>
        <w:tab/>
      </w:r>
      <w:r>
        <w:t>C．氢气</w:t>
      </w:r>
      <w:r>
        <w:tab/>
      </w:r>
      <w:r>
        <w:t>D．镁条</w: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color w:val="FF0000"/>
        </w:rPr>
        <w:t>【详解】A. 木炭在空气中燃烧产生红光，此选项错误；</w:t>
      </w:r>
    </w:p>
    <w:p>
      <w:pPr>
        <w:spacing w:line="360" w:lineRule="auto"/>
        <w:jc w:val="left"/>
        <w:textAlignment w:val="center"/>
        <w:rPr>
          <w:color w:val="FF0000"/>
        </w:rPr>
      </w:pPr>
      <w:r>
        <w:rPr>
          <w:color w:val="FF0000"/>
        </w:rPr>
        <w:t>B. 红磷在空气中燃烧产生大量白烟，此选项错误；</w:t>
      </w:r>
    </w:p>
    <w:p>
      <w:pPr>
        <w:spacing w:line="360" w:lineRule="auto"/>
        <w:jc w:val="left"/>
        <w:textAlignment w:val="center"/>
        <w:rPr>
          <w:color w:val="FF0000"/>
        </w:rPr>
      </w:pPr>
      <w:r>
        <w:rPr>
          <w:color w:val="FF0000"/>
        </w:rPr>
        <w:t>C. 氢气在空气中燃烧产生淡蓝色火焰，此选项正确；</w:t>
      </w:r>
    </w:p>
    <w:p>
      <w:pPr>
        <w:spacing w:line="360" w:lineRule="auto"/>
        <w:jc w:val="left"/>
        <w:textAlignment w:val="center"/>
        <w:rPr>
          <w:color w:val="FF0000"/>
        </w:rPr>
      </w:pPr>
      <w:r>
        <w:rPr>
          <w:color w:val="FF0000"/>
        </w:rPr>
        <w:t>D. 镁条在空气中燃烧产生耀眼白光，此选项错误；</w:t>
      </w:r>
    </w:p>
    <w:p>
      <w:pPr>
        <w:spacing w:line="360" w:lineRule="auto"/>
        <w:jc w:val="left"/>
        <w:textAlignment w:val="center"/>
        <w:rPr>
          <w:color w:val="FF0000"/>
        </w:rPr>
      </w:pPr>
      <w:r>
        <w:rPr>
          <w:color w:val="FF0000"/>
        </w:rPr>
        <w:t>故选C。</w:t>
      </w:r>
    </w:p>
    <w:p>
      <w:pPr>
        <w:spacing w:line="360" w:lineRule="auto"/>
        <w:jc w:val="left"/>
        <w:textAlignment w:val="center"/>
      </w:pPr>
      <w:r>
        <w:rPr>
          <w:rFonts w:cstheme="minorHAnsi" w:hint="eastAsia"/>
          <w:color w:val="0070C0"/>
        </w:rPr>
        <w:t>【变式1</w:t>
      </w:r>
      <w:r>
        <w:rPr>
          <w:rFonts w:cstheme="minorHAnsi"/>
          <w:color w:val="0070C0"/>
        </w:rPr>
        <w:t>-</w:t>
      </w:r>
      <w:r>
        <w:rPr>
          <w:rFonts w:cstheme="minorHAnsi" w:hint="eastAsia"/>
          <w:color w:val="0070C0"/>
        </w:rPr>
        <w:t>3】</w:t>
      </w:r>
      <w:r>
        <w:t>（2022秋·山东济宁·统考期中）下图所示是氢气在空气中燃烧的微观表示：</w:t>
      </w:r>
    </w:p>
    <w:p>
      <w:pPr>
        <w:spacing w:line="360" w:lineRule="auto"/>
        <w:jc w:val="left"/>
        <w:textAlignment w:val="center"/>
      </w:pPr>
      <w:r>
        <w:rPr>
          <w:rFonts w:eastAsia="Times New Roman"/>
          <w:kern w:val="0"/>
          <w:sz w:val="24"/>
        </w:rPr>
        <w:drawing>
          <wp:inline distT="0" distB="0" distL="0" distR="0">
            <wp:extent cx="4057650" cy="1162050"/>
            <wp:effectExtent l="0" t="0" r="0" b="0"/>
            <wp:docPr id="46" name="图片 46" descr="@@@7d5877a8-84cb-4756-a005-d541f41233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7d5877a8-84cb-4756-a005-d541f41233af"/>
                    <pic:cNvPicPr>
                      <a:picLocks noChangeAspect="1"/>
                    </pic:cNvPicPr>
                  </pic:nvPicPr>
                  <pic:blipFill>
                    <a:blip xmlns:r="http://schemas.openxmlformats.org/officeDocument/2006/relationships" r:embed="rId16"/>
                    <a:stretch>
                      <a:fillRect/>
                    </a:stretch>
                  </pic:blipFill>
                  <pic:spPr>
                    <a:xfrm>
                      <a:off x="0" y="0"/>
                      <a:ext cx="4057650" cy="1162050"/>
                    </a:xfrm>
                    <a:prstGeom prst="rect">
                      <a:avLst/>
                    </a:prstGeom>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17"/>
          <w:cols w:num="1" w:space="425"/>
          <w:titlePg w:val="0"/>
          <w:docGrid w:type="lines" w:linePitch="318" w:charSpace="409"/>
        </w:sectPr>
      </w:pPr>
      <w:r>
        <w:t>(1)根据图示反映出保持物质化学性质的微粒是______，在反应前后不变的微粒是______。</w:t>
      </w:r>
    </w:p>
    <w:p>
      <w:pPr>
        <w:spacing w:line="360" w:lineRule="auto"/>
        <w:jc w:val="left"/>
        <w:textAlignment w:val="center"/>
      </w:pPr>
      <w:r>
        <w:t>(2)纯净的氢气在空气中的安静的燃烧，产生______色的火焰，若点燃与氧气的混合气体就有可能引起爆炸，因此点燃氢气前一定要______。</w:t>
      </w:r>
    </w:p>
    <w:p>
      <w:pPr>
        <w:spacing w:line="360" w:lineRule="auto"/>
        <w:jc w:val="left"/>
        <w:textAlignment w:val="center"/>
        <w:rPr>
          <w:color w:val="FF0000"/>
        </w:rPr>
      </w:pPr>
      <w:r>
        <w:rPr>
          <w:color w:val="FF0000"/>
        </w:rPr>
        <w:t>【答案】(1)     分子     原子</w:t>
      </w:r>
    </w:p>
    <w:p>
      <w:pPr>
        <w:spacing w:line="360" w:lineRule="auto"/>
        <w:jc w:val="left"/>
        <w:textAlignment w:val="center"/>
        <w:rPr>
          <w:color w:val="FF0000"/>
        </w:rPr>
      </w:pPr>
      <w:r>
        <w:rPr>
          <w:color w:val="FF0000"/>
        </w:rPr>
        <w:t>(2)     淡蓝     验纯</w:t>
      </w:r>
    </w:p>
    <w:p>
      <w:pPr>
        <w:spacing w:line="360" w:lineRule="auto"/>
        <w:jc w:val="left"/>
        <w:textAlignment w:val="center"/>
        <w:rPr>
          <w:color w:val="FF0000"/>
        </w:rPr>
      </w:pPr>
      <w:r>
        <w:rPr>
          <w:color w:val="FF0000"/>
        </w:rPr>
        <w:t>【详解】（1）由图可知，氧气、氢气、水均是由分子构成；</w:t>
      </w:r>
    </w:p>
    <w:p>
      <w:pPr>
        <w:spacing w:line="360" w:lineRule="auto"/>
        <w:jc w:val="left"/>
        <w:textAlignment w:val="center"/>
        <w:rPr>
          <w:color w:val="FF0000"/>
        </w:rPr>
      </w:pPr>
      <w:r>
        <w:rPr>
          <w:color w:val="FF0000"/>
        </w:rPr>
        <w:t>且反应前后，分子分成原子，原子又重新组合成新的分子，则在反应前后不变的微粒为原子。</w:t>
      </w:r>
    </w:p>
    <w:p>
      <w:pPr>
        <w:spacing w:line="360" w:lineRule="auto"/>
        <w:jc w:val="left"/>
        <w:textAlignment w:val="center"/>
        <w:rPr>
          <w:color w:val="FF0000"/>
        </w:rPr>
      </w:pPr>
      <w:r>
        <w:rPr>
          <w:color w:val="FF0000"/>
        </w:rPr>
        <w:t>（2）氢气在空气中燃烧，产生淡蓝色火焰；</w:t>
      </w:r>
    </w:p>
    <w:p>
      <w:pPr>
        <w:spacing w:line="360" w:lineRule="auto"/>
        <w:jc w:val="left"/>
        <w:textAlignment w:val="center"/>
        <w:rPr>
          <w:color w:val="FF0000"/>
        </w:rPr>
      </w:pPr>
      <w:r>
        <w:rPr>
          <w:color w:val="FF0000"/>
        </w:rPr>
        <w:t>氢气不纯时点燃可能会发生爆炸，则点燃前一定要验纯。</w:t>
      </w:r>
    </w:p>
    <w:p>
      <w:pPr>
        <w:spacing w:line="312" w:lineRule="auto"/>
        <w:jc w:val="left"/>
        <w:textAlignment w:val="center"/>
      </w:pPr>
      <w:r>
        <w:rPr>
          <w:rFonts w:hint="eastAsia"/>
          <w:b/>
          <w:color w:val="00B0F0"/>
          <w:szCs w:val="21"/>
        </w:rPr>
        <w:t>例2</w:t>
      </w:r>
      <w:r>
        <w:rPr>
          <w:rFonts w:ascii="宋体" w:eastAsia="宋体" w:hAnsi="宋体" w:cs="Times New Roman" w:hint="eastAsia"/>
          <w:color w:val="00B0F0"/>
          <w:szCs w:val="21"/>
        </w:rPr>
        <w:t>.</w:t>
      </w:r>
      <w:r>
        <w:t>（202</w:t>
      </w:r>
      <w:r>
        <w:rPr>
          <w:rFonts w:hint="eastAsia"/>
        </w:rPr>
        <w:t>2</w:t>
      </w:r>
      <w:r>
        <w:t>秋·</w:t>
      </w:r>
      <w:r>
        <w:rPr>
          <w:rFonts w:hint="eastAsia"/>
        </w:rPr>
        <w:t>江苏</w:t>
      </w:r>
      <w:r>
        <w:t>射阳·</w:t>
      </w:r>
      <w:r>
        <w:rPr>
          <w:rFonts w:hint="eastAsia"/>
        </w:rPr>
        <w:t>统考</w:t>
      </w:r>
      <w:r>
        <w:t>期中）用排空气法收集氢气检验纯度，有爆鸣声，接下去的操作是</w:t>
      </w:r>
    </w:p>
    <w:p>
      <w:pPr>
        <w:spacing w:line="360" w:lineRule="auto"/>
        <w:ind w:left="380"/>
        <w:jc w:val="left"/>
        <w:textAlignment w:val="center"/>
      </w:pPr>
      <w:r>
        <w:t>A．用向上排空气法收集</w:t>
      </w:r>
    </w:p>
    <w:p>
      <w:pPr>
        <w:spacing w:line="360" w:lineRule="auto"/>
        <w:ind w:left="380"/>
        <w:jc w:val="left"/>
        <w:textAlignment w:val="center"/>
      </w:pPr>
      <w:r>
        <w:t>B．可以做有关氢气性质的实验</w:t>
      </w:r>
    </w:p>
    <w:p>
      <w:pPr>
        <w:spacing w:line="360" w:lineRule="auto"/>
        <w:ind w:left="380"/>
        <w:jc w:val="left"/>
        <w:textAlignment w:val="center"/>
      </w:pPr>
      <w:r>
        <w:t>C．用拇指堵住管口一会儿，再用向下排空气法收集</w:t>
      </w:r>
    </w:p>
    <w:p>
      <w:pPr>
        <w:spacing w:line="360" w:lineRule="auto"/>
        <w:ind w:left="380"/>
        <w:jc w:val="left"/>
        <w:textAlignment w:val="center"/>
      </w:pPr>
      <w:r>
        <w:t>D．立即用原试管再收集，再检验纯度</w: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color w:val="FF0000"/>
        </w:rPr>
        <w:t>【分析】检验氢气纯度的方法：收集一试管氢气，用拇指堵住试管口，管口向下移近酒精灯火焰，松开拇指点火，如果听到尖锐的爆鸣声，表明氢气不纯，需要再收集，再检验，直到听到轻微的响声，才表明氢气已经纯净。</w:t>
      </w:r>
    </w:p>
    <w:p>
      <w:pPr>
        <w:spacing w:line="360" w:lineRule="auto"/>
        <w:jc w:val="left"/>
        <w:textAlignment w:val="center"/>
        <w:rPr>
          <w:color w:val="FF0000"/>
        </w:rPr>
      </w:pPr>
      <w:r>
        <w:rPr>
          <w:color w:val="FF0000"/>
        </w:rPr>
        <w:t>【详解】A、氢气的密度小于空气，应用向下排空气法收集，错误；</w:t>
      </w:r>
    </w:p>
    <w:p>
      <w:pPr>
        <w:spacing w:line="360" w:lineRule="auto"/>
        <w:jc w:val="left"/>
        <w:textAlignment w:val="center"/>
        <w:rPr>
          <w:color w:val="FF0000"/>
        </w:rPr>
      </w:pPr>
      <w:r>
        <w:rPr>
          <w:color w:val="FF0000"/>
        </w:rPr>
        <w:t>B、不纯的氢气在加热或点燃时，可能发生爆炸，不纯氢气不可以做有关氢气性质的实验，错误；</w:t>
      </w:r>
    </w:p>
    <w:p>
      <w:pPr>
        <w:spacing w:line="360" w:lineRule="auto"/>
        <w:jc w:val="left"/>
        <w:textAlignment w:val="center"/>
        <w:rPr>
          <w:color w:val="FF0000"/>
        </w:rPr>
      </w:pPr>
      <w:r>
        <w:rPr>
          <w:color w:val="FF0000"/>
        </w:rPr>
        <w:t>C、不纯氢气，用拇指堵住管口一会儿，再用向下排空气法收集，等试管中的氢气的火焰熄灭后再收集氢气检验纯度，以免点燃气体发生装置中的氢气而发生爆炸，正确；</w:t>
      </w:r>
    </w:p>
    <w:p>
      <w:pPr>
        <w:spacing w:line="360" w:lineRule="auto"/>
        <w:jc w:val="left"/>
        <w:textAlignment w:val="center"/>
        <w:rPr>
          <w:color w:val="FF0000"/>
        </w:rPr>
      </w:pPr>
      <w:r>
        <w:rPr>
          <w:color w:val="FF0000"/>
        </w:rPr>
        <w:t>D、不纯氢气，用拇指堵住管口一会儿，再用向下排空气法收集，等试管中的氢气的火焰熄灭后再收集氢气检验纯度，以免点燃气体发生装置中的氢气而发生爆炸，错误。</w:t>
      </w:r>
    </w:p>
    <w:p>
      <w:pPr>
        <w:spacing w:line="360" w:lineRule="auto"/>
        <w:jc w:val="left"/>
        <w:textAlignment w:val="center"/>
        <w:rPr>
          <w:color w:val="FF0000"/>
        </w:rPr>
      </w:pPr>
      <w:r>
        <w:rPr>
          <w:color w:val="FF0000"/>
        </w:rPr>
        <w:t>故选C。</w:t>
      </w:r>
    </w:p>
    <w:p>
      <w:pPr>
        <w:spacing w:line="360" w:lineRule="auto"/>
        <w:jc w:val="left"/>
        <w:textAlignment w:val="center"/>
      </w:pPr>
      <w:r>
        <w:rPr>
          <w:rFonts w:cstheme="minorHAnsi" w:hint="eastAsia"/>
          <w:color w:val="0070C0"/>
        </w:rPr>
        <w:t>【变式2</w:t>
      </w:r>
      <w:r>
        <w:rPr>
          <w:rFonts w:cstheme="minorHAnsi"/>
          <w:color w:val="0070C0"/>
        </w:rPr>
        <w:t>-1</w:t>
      </w:r>
      <w:r>
        <w:rPr>
          <w:rFonts w:cstheme="minorHAnsi" w:hint="eastAsia"/>
          <w:color w:val="0070C0"/>
        </w:rPr>
        <w:t>】</w:t>
      </w:r>
      <w:r>
        <w:t>（202</w:t>
      </w:r>
      <w:r>
        <w:rPr>
          <w:rFonts w:hint="eastAsia"/>
        </w:rPr>
        <w:t>2</w:t>
      </w:r>
      <w:r>
        <w:t>秋·</w:t>
      </w:r>
      <w:r>
        <w:rPr>
          <w:rFonts w:hint="eastAsia"/>
        </w:rPr>
        <w:t>江苏</w:t>
      </w:r>
      <w:r>
        <w:t>盐城·阶段性测试）回答下列和氢气有关的问题。</w:t>
      </w:r>
    </w:p>
    <w:p>
      <w:pPr>
        <w:spacing w:line="360" w:lineRule="auto"/>
        <w:jc w:val="left"/>
        <w:textAlignment w:val="center"/>
      </w:pPr>
      <w:r>
        <w:t>(1)电解水实验中，可以用______检验负极产生的气体为氢气。</w:t>
      </w:r>
    </w:p>
    <w:p>
      <w:pPr>
        <w:spacing w:line="360" w:lineRule="auto"/>
        <w:jc w:val="left"/>
        <w:textAlignment w:val="center"/>
      </w:pPr>
      <w:r>
        <w:t>(2)如图是氢气验纯实验，请用文字描述实验操作过程：______。</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1" w:history="1">
        <w:r>
          <w:rPr>
            <w:rFonts w:ascii="SimSun" w:eastAsia="SimSun" w:hAnsi="SimSun" w:cs="SimSun"/>
            <w:b/>
            <w:bCs/>
            <w:color w:val="0000EE"/>
            <w:kern w:val="0"/>
            <w:sz w:val="30"/>
            <w:szCs w:val="30"/>
            <w:u w:val="single" w:color="0000EE"/>
          </w:rPr>
          <w:t>https://d.book118.com/167056152135006033</w:t>
        </w:r>
      </w:hyperlink>
    </w:p>
    <w:p>
      <w:pPr>
        <w:spacing w:line="360" w:lineRule="auto"/>
        <w:jc w:val="left"/>
        <w:textAlignment w:val="center"/>
      </w:pPr>
    </w:p>
    <w:sectPr>
      <w:type w:val="nextPage"/>
      <w:pgSz w:w="11906" w:h="16838"/>
      <w:pgMar w:top="1417" w:right="1077" w:bottom="1417" w:left="1077" w:header="850" w:footer="992" w:gutter="0"/>
      <w:pgNumType w:start="18"/>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6D6E"/>
    <w:rsid w:val="00011895"/>
    <w:rsid w:val="0001360E"/>
    <w:rsid w:val="00021E00"/>
    <w:rsid w:val="00021F5C"/>
    <w:rsid w:val="00026142"/>
    <w:rsid w:val="00030911"/>
    <w:rsid w:val="00030E8B"/>
    <w:rsid w:val="0003565B"/>
    <w:rsid w:val="00041454"/>
    <w:rsid w:val="00041561"/>
    <w:rsid w:val="00051F46"/>
    <w:rsid w:val="00052F97"/>
    <w:rsid w:val="000549DC"/>
    <w:rsid w:val="00055C44"/>
    <w:rsid w:val="00057B23"/>
    <w:rsid w:val="000616F9"/>
    <w:rsid w:val="0006365A"/>
    <w:rsid w:val="00064724"/>
    <w:rsid w:val="0007325C"/>
    <w:rsid w:val="00074DFD"/>
    <w:rsid w:val="00093F77"/>
    <w:rsid w:val="000B701E"/>
    <w:rsid w:val="000B7CB5"/>
    <w:rsid w:val="000D0380"/>
    <w:rsid w:val="000D38AA"/>
    <w:rsid w:val="000D7007"/>
    <w:rsid w:val="000E4A0D"/>
    <w:rsid w:val="00120896"/>
    <w:rsid w:val="00120B70"/>
    <w:rsid w:val="001268D6"/>
    <w:rsid w:val="001365EB"/>
    <w:rsid w:val="001467F1"/>
    <w:rsid w:val="00146953"/>
    <w:rsid w:val="00160432"/>
    <w:rsid w:val="00171058"/>
    <w:rsid w:val="00194CBA"/>
    <w:rsid w:val="00195F0B"/>
    <w:rsid w:val="001A20D5"/>
    <w:rsid w:val="001A598E"/>
    <w:rsid w:val="001B3FE3"/>
    <w:rsid w:val="001C15A0"/>
    <w:rsid w:val="001D17CB"/>
    <w:rsid w:val="001D6B0F"/>
    <w:rsid w:val="001E5BF7"/>
    <w:rsid w:val="001F6A4D"/>
    <w:rsid w:val="00232637"/>
    <w:rsid w:val="00233989"/>
    <w:rsid w:val="00234A7C"/>
    <w:rsid w:val="00247105"/>
    <w:rsid w:val="002664B3"/>
    <w:rsid w:val="00266A9D"/>
    <w:rsid w:val="0027067E"/>
    <w:rsid w:val="0027237F"/>
    <w:rsid w:val="002739A2"/>
    <w:rsid w:val="002771D2"/>
    <w:rsid w:val="002825D6"/>
    <w:rsid w:val="002852FE"/>
    <w:rsid w:val="002A1B10"/>
    <w:rsid w:val="002A6B3A"/>
    <w:rsid w:val="002C1DFE"/>
    <w:rsid w:val="002E07AA"/>
    <w:rsid w:val="002E56FE"/>
    <w:rsid w:val="00302F0D"/>
    <w:rsid w:val="00304BB6"/>
    <w:rsid w:val="003123F0"/>
    <w:rsid w:val="00327C46"/>
    <w:rsid w:val="0033383A"/>
    <w:rsid w:val="00363227"/>
    <w:rsid w:val="003676ED"/>
    <w:rsid w:val="003722FA"/>
    <w:rsid w:val="00387AA5"/>
    <w:rsid w:val="00387BC2"/>
    <w:rsid w:val="00390777"/>
    <w:rsid w:val="00392359"/>
    <w:rsid w:val="00393A6C"/>
    <w:rsid w:val="00394993"/>
    <w:rsid w:val="003955FC"/>
    <w:rsid w:val="003A057C"/>
    <w:rsid w:val="003A555B"/>
    <w:rsid w:val="003A67C6"/>
    <w:rsid w:val="003C6373"/>
    <w:rsid w:val="003D0BD9"/>
    <w:rsid w:val="003D763B"/>
    <w:rsid w:val="003E11E2"/>
    <w:rsid w:val="003E27BA"/>
    <w:rsid w:val="003E3953"/>
    <w:rsid w:val="003F184B"/>
    <w:rsid w:val="003F1D2B"/>
    <w:rsid w:val="003F5C64"/>
    <w:rsid w:val="0040402F"/>
    <w:rsid w:val="00410AD1"/>
    <w:rsid w:val="004151FC"/>
    <w:rsid w:val="00416379"/>
    <w:rsid w:val="004174A6"/>
    <w:rsid w:val="0042659E"/>
    <w:rsid w:val="004701B7"/>
    <w:rsid w:val="0047331D"/>
    <w:rsid w:val="00480A95"/>
    <w:rsid w:val="00486104"/>
    <w:rsid w:val="00487518"/>
    <w:rsid w:val="004D5935"/>
    <w:rsid w:val="004E3C7E"/>
    <w:rsid w:val="00502F53"/>
    <w:rsid w:val="005135C6"/>
    <w:rsid w:val="00515A84"/>
    <w:rsid w:val="005347E1"/>
    <w:rsid w:val="0054485F"/>
    <w:rsid w:val="00555E99"/>
    <w:rsid w:val="0055687C"/>
    <w:rsid w:val="00561EB8"/>
    <w:rsid w:val="00562ECA"/>
    <w:rsid w:val="0056487D"/>
    <w:rsid w:val="00574B58"/>
    <w:rsid w:val="005804B2"/>
    <w:rsid w:val="005843B5"/>
    <w:rsid w:val="0059703C"/>
    <w:rsid w:val="005A0DBC"/>
    <w:rsid w:val="005A3C6C"/>
    <w:rsid w:val="005C3B74"/>
    <w:rsid w:val="005C6E6B"/>
    <w:rsid w:val="005D32D7"/>
    <w:rsid w:val="005D3D6D"/>
    <w:rsid w:val="005D5842"/>
    <w:rsid w:val="005E00E9"/>
    <w:rsid w:val="005F0A67"/>
    <w:rsid w:val="005F0E86"/>
    <w:rsid w:val="005F5FE5"/>
    <w:rsid w:val="005F776D"/>
    <w:rsid w:val="00604ACA"/>
    <w:rsid w:val="00607342"/>
    <w:rsid w:val="00621EB6"/>
    <w:rsid w:val="006248B7"/>
    <w:rsid w:val="00630257"/>
    <w:rsid w:val="0063637B"/>
    <w:rsid w:val="00644DD7"/>
    <w:rsid w:val="00671657"/>
    <w:rsid w:val="00685003"/>
    <w:rsid w:val="006C1852"/>
    <w:rsid w:val="006C3F88"/>
    <w:rsid w:val="006D0072"/>
    <w:rsid w:val="006D1BC2"/>
    <w:rsid w:val="006E2B38"/>
    <w:rsid w:val="006E406D"/>
    <w:rsid w:val="006F637D"/>
    <w:rsid w:val="00701252"/>
    <w:rsid w:val="00705A4B"/>
    <w:rsid w:val="00713D01"/>
    <w:rsid w:val="007146AA"/>
    <w:rsid w:val="00717C62"/>
    <w:rsid w:val="00722BB9"/>
    <w:rsid w:val="0072743D"/>
    <w:rsid w:val="00727CA3"/>
    <w:rsid w:val="007370C6"/>
    <w:rsid w:val="00765E13"/>
    <w:rsid w:val="00767FBD"/>
    <w:rsid w:val="00775536"/>
    <w:rsid w:val="00780F62"/>
    <w:rsid w:val="00787EDA"/>
    <w:rsid w:val="0079086C"/>
    <w:rsid w:val="007A39DC"/>
    <w:rsid w:val="007A4194"/>
    <w:rsid w:val="007C390E"/>
    <w:rsid w:val="007E1C37"/>
    <w:rsid w:val="007F1A2A"/>
    <w:rsid w:val="0080259D"/>
    <w:rsid w:val="008025C3"/>
    <w:rsid w:val="00803689"/>
    <w:rsid w:val="008069DE"/>
    <w:rsid w:val="008070B8"/>
    <w:rsid w:val="00842872"/>
    <w:rsid w:val="0085328A"/>
    <w:rsid w:val="00863CFA"/>
    <w:rsid w:val="008731A6"/>
    <w:rsid w:val="008853F4"/>
    <w:rsid w:val="008A66E1"/>
    <w:rsid w:val="008B2076"/>
    <w:rsid w:val="008C3197"/>
    <w:rsid w:val="008D5B48"/>
    <w:rsid w:val="008E1ECA"/>
    <w:rsid w:val="009035F2"/>
    <w:rsid w:val="00910CBC"/>
    <w:rsid w:val="00913910"/>
    <w:rsid w:val="00917FB3"/>
    <w:rsid w:val="009255C1"/>
    <w:rsid w:val="00932D7E"/>
    <w:rsid w:val="00944ED5"/>
    <w:rsid w:val="00947292"/>
    <w:rsid w:val="00952E86"/>
    <w:rsid w:val="00972BCA"/>
    <w:rsid w:val="00974C28"/>
    <w:rsid w:val="00975899"/>
    <w:rsid w:val="0098164E"/>
    <w:rsid w:val="009821B4"/>
    <w:rsid w:val="009931B2"/>
    <w:rsid w:val="009A2033"/>
    <w:rsid w:val="009B5D2B"/>
    <w:rsid w:val="009C217A"/>
    <w:rsid w:val="009C3C75"/>
    <w:rsid w:val="009C74B2"/>
    <w:rsid w:val="009E137F"/>
    <w:rsid w:val="00A223C2"/>
    <w:rsid w:val="00A23A59"/>
    <w:rsid w:val="00A456D4"/>
    <w:rsid w:val="00A45F72"/>
    <w:rsid w:val="00A56C34"/>
    <w:rsid w:val="00A67ED6"/>
    <w:rsid w:val="00A70021"/>
    <w:rsid w:val="00AA6D0D"/>
    <w:rsid w:val="00AB08FA"/>
    <w:rsid w:val="00AB112C"/>
    <w:rsid w:val="00AB212B"/>
    <w:rsid w:val="00AB4099"/>
    <w:rsid w:val="00AC585F"/>
    <w:rsid w:val="00AD017D"/>
    <w:rsid w:val="00AD5B3D"/>
    <w:rsid w:val="00AE1FB2"/>
    <w:rsid w:val="00AE2661"/>
    <w:rsid w:val="00AE2F0F"/>
    <w:rsid w:val="00AF265E"/>
    <w:rsid w:val="00AF6088"/>
    <w:rsid w:val="00AF7B34"/>
    <w:rsid w:val="00B07958"/>
    <w:rsid w:val="00B205AE"/>
    <w:rsid w:val="00B21AD7"/>
    <w:rsid w:val="00B23C3A"/>
    <w:rsid w:val="00B44F57"/>
    <w:rsid w:val="00B46456"/>
    <w:rsid w:val="00B53220"/>
    <w:rsid w:val="00B6460A"/>
    <w:rsid w:val="00B70FCE"/>
    <w:rsid w:val="00B94712"/>
    <w:rsid w:val="00BA1698"/>
    <w:rsid w:val="00BA5DF2"/>
    <w:rsid w:val="00BB3252"/>
    <w:rsid w:val="00BD7010"/>
    <w:rsid w:val="00BE1C63"/>
    <w:rsid w:val="00BE5C13"/>
    <w:rsid w:val="00BF23D1"/>
    <w:rsid w:val="00BF2518"/>
    <w:rsid w:val="00BF4AD7"/>
    <w:rsid w:val="00C02FC6"/>
    <w:rsid w:val="00C2613D"/>
    <w:rsid w:val="00C41DDD"/>
    <w:rsid w:val="00C5083D"/>
    <w:rsid w:val="00C51489"/>
    <w:rsid w:val="00C52F16"/>
    <w:rsid w:val="00C54606"/>
    <w:rsid w:val="00C64CB5"/>
    <w:rsid w:val="00C64DED"/>
    <w:rsid w:val="00C83051"/>
    <w:rsid w:val="00C85239"/>
    <w:rsid w:val="00C9040F"/>
    <w:rsid w:val="00C91B67"/>
    <w:rsid w:val="00C94129"/>
    <w:rsid w:val="00C97594"/>
    <w:rsid w:val="00C97963"/>
    <w:rsid w:val="00CA2F8D"/>
    <w:rsid w:val="00CB0DAA"/>
    <w:rsid w:val="00CB580F"/>
    <w:rsid w:val="00CB5AFB"/>
    <w:rsid w:val="00CD437C"/>
    <w:rsid w:val="00CD7EB0"/>
    <w:rsid w:val="00CE066F"/>
    <w:rsid w:val="00D015E7"/>
    <w:rsid w:val="00D034C4"/>
    <w:rsid w:val="00D23193"/>
    <w:rsid w:val="00D3443D"/>
    <w:rsid w:val="00D57B8C"/>
    <w:rsid w:val="00D8260B"/>
    <w:rsid w:val="00DA478E"/>
    <w:rsid w:val="00DA71FC"/>
    <w:rsid w:val="00DC00CA"/>
    <w:rsid w:val="00DC4401"/>
    <w:rsid w:val="00DC69E8"/>
    <w:rsid w:val="00DC7183"/>
    <w:rsid w:val="00DD0D58"/>
    <w:rsid w:val="00DD7440"/>
    <w:rsid w:val="00DE1D73"/>
    <w:rsid w:val="00DE4339"/>
    <w:rsid w:val="00DE52F2"/>
    <w:rsid w:val="00E03108"/>
    <w:rsid w:val="00E259A0"/>
    <w:rsid w:val="00E42B27"/>
    <w:rsid w:val="00E51D05"/>
    <w:rsid w:val="00E6031F"/>
    <w:rsid w:val="00E60386"/>
    <w:rsid w:val="00E71DC2"/>
    <w:rsid w:val="00E831C0"/>
    <w:rsid w:val="00E85D8C"/>
    <w:rsid w:val="00E8727B"/>
    <w:rsid w:val="00E903C3"/>
    <w:rsid w:val="00E91DBD"/>
    <w:rsid w:val="00EB1E8A"/>
    <w:rsid w:val="00EB46E4"/>
    <w:rsid w:val="00ED4817"/>
    <w:rsid w:val="00ED5A20"/>
    <w:rsid w:val="00ED799F"/>
    <w:rsid w:val="00EE2E98"/>
    <w:rsid w:val="00EE6D93"/>
    <w:rsid w:val="00EE72DB"/>
    <w:rsid w:val="00EF6AFD"/>
    <w:rsid w:val="00F020B4"/>
    <w:rsid w:val="00F17285"/>
    <w:rsid w:val="00F31E69"/>
    <w:rsid w:val="00F330C3"/>
    <w:rsid w:val="00F36BC9"/>
    <w:rsid w:val="00F522AE"/>
    <w:rsid w:val="00F55E04"/>
    <w:rsid w:val="00F7195A"/>
    <w:rsid w:val="00F97F1E"/>
    <w:rsid w:val="00FA7304"/>
    <w:rsid w:val="00FB0FA5"/>
    <w:rsid w:val="00FB568B"/>
    <w:rsid w:val="00FB7BBB"/>
    <w:rsid w:val="00FC1C8E"/>
    <w:rsid w:val="00FC252C"/>
    <w:rsid w:val="00FD24A4"/>
    <w:rsid w:val="00FE500B"/>
    <w:rsid w:val="00FF4A02"/>
    <w:rsid w:val="01831569"/>
    <w:rsid w:val="3CAE0B72"/>
    <w:rsid w:val="3E926847"/>
    <w:rsid w:val="5E4E0438"/>
    <w:rsid w:val="71084A4B"/>
  </w:rsids>
  <w:docVars>
    <w:docVar w:name="commondata" w:val="eyJoZGlkIjoiMTA2YWE0NmExYzhjZmY0OWYzYzQ5OGFkNDYwOTZlY2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autoRedefine/>
    <w:uiPriority w:val="99"/>
    <w:unhideWhenUsed/>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pPr>
      <w:widowControl/>
      <w:spacing w:before="100" w:beforeAutospacing="1" w:after="100" w:afterAutospacing="1"/>
      <w:jc w:val="left"/>
    </w:pPr>
    <w:rPr>
      <w:rFonts w:ascii="宋体" w:eastAsia="宋体" w:hAnsi="宋体" w:cs="宋体"/>
      <w:kern w:val="0"/>
      <w:sz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file:///D:\files\Recive\2021-9\22\backup\&#23454;&#39564;&#35270;&#39057;&#65306;&#26816;&#39564;&#27682;&#27668;&#30340;&#32431;&#24230;.mp4" TargetMode="External" /><Relationship Id="rId11" Type="http://schemas.openxmlformats.org/officeDocument/2006/relationships/image" Target="media/image5.png" /><Relationship Id="rId12" Type="http://schemas.openxmlformats.org/officeDocument/2006/relationships/hyperlink" Target="&#23454;&#39564;4-5&#65306;&#27682;&#27668;&#22312;&#31354;&#27668;&#37324;&#29123;&#28903;.mp4" TargetMode="External" /><Relationship Id="rId13" Type="http://schemas.openxmlformats.org/officeDocument/2006/relationships/image" Target="media/image6.jpeg" /><Relationship Id="rId14" Type="http://schemas.openxmlformats.org/officeDocument/2006/relationships/image" Target="media/image7.jpe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png" /><Relationship Id="rId4" Type="http://schemas.openxmlformats.org/officeDocument/2006/relationships/customXml" Target="../customXml/item1.xml" /><Relationship Id="rId40" Type="http://schemas.openxmlformats.org/officeDocument/2006/relationships/image" Target="media/image32.png" /><Relationship Id="rId41" Type="http://schemas.openxmlformats.org/officeDocument/2006/relationships/image" Target="media/image33.png" /><Relationship Id="rId42" Type="http://schemas.openxmlformats.org/officeDocument/2006/relationships/image" Target="media/image34.wmf" /><Relationship Id="rId43" Type="http://schemas.openxmlformats.org/officeDocument/2006/relationships/oleObject" Target="embeddings/oleObject2.bin" /><Relationship Id="rId44" Type="http://schemas.openxmlformats.org/officeDocument/2006/relationships/image" Target="media/image35.wmf" /><Relationship Id="rId45" Type="http://schemas.openxmlformats.org/officeDocument/2006/relationships/oleObject" Target="embeddings/oleObject3.bin" /><Relationship Id="rId46" Type="http://schemas.openxmlformats.org/officeDocument/2006/relationships/image" Target="media/image36.wmf" /><Relationship Id="rId47" Type="http://schemas.openxmlformats.org/officeDocument/2006/relationships/oleObject" Target="embeddings/oleObject4.bin" /><Relationship Id="rId48" Type="http://schemas.openxmlformats.org/officeDocument/2006/relationships/image" Target="media/image37.wmf" /><Relationship Id="rId49" Type="http://schemas.openxmlformats.org/officeDocument/2006/relationships/oleObject" Target="embeddings/oleObject5.bin" /><Relationship Id="rId5" Type="http://schemas.openxmlformats.org/officeDocument/2006/relationships/customXml" Target="../customXml/item2.xml" /><Relationship Id="rId50" Type="http://schemas.openxmlformats.org/officeDocument/2006/relationships/image" Target="media/image38.png" /><Relationship Id="rId51" Type="http://schemas.openxmlformats.org/officeDocument/2006/relationships/image" Target="media/image39.png" /><Relationship Id="rId52" Type="http://schemas.openxmlformats.org/officeDocument/2006/relationships/image" Target="media/image40.png" /><Relationship Id="rId53" Type="http://schemas.openxmlformats.org/officeDocument/2006/relationships/image" Target="media/image41.png" /><Relationship Id="rId54" Type="http://schemas.openxmlformats.org/officeDocument/2006/relationships/image" Target="media/image42.png" /><Relationship Id="rId55" Type="http://schemas.openxmlformats.org/officeDocument/2006/relationships/image" Target="media/image43.png" /><Relationship Id="rId56" Type="http://schemas.openxmlformats.org/officeDocument/2006/relationships/image" Target="media/image44.png" /><Relationship Id="rId57" Type="http://schemas.openxmlformats.org/officeDocument/2006/relationships/image" Target="media/image45.png" /><Relationship Id="rId58" Type="http://schemas.openxmlformats.org/officeDocument/2006/relationships/image" Target="media/image46.png" /><Relationship Id="rId59" Type="http://schemas.openxmlformats.org/officeDocument/2006/relationships/image" Target="media/image47.wmf" /><Relationship Id="rId6" Type="http://schemas.openxmlformats.org/officeDocument/2006/relationships/image" Target="media/image1.png" /><Relationship Id="rId60" Type="http://schemas.openxmlformats.org/officeDocument/2006/relationships/oleObject" Target="embeddings/oleObject6.bin" /><Relationship Id="rId61" Type="http://schemas.openxmlformats.org/officeDocument/2006/relationships/image" Target="media/image48.wmf" /><Relationship Id="rId62" Type="http://schemas.openxmlformats.org/officeDocument/2006/relationships/oleObject" Target="embeddings/oleObject7.bin" /><Relationship Id="rId63" Type="http://schemas.openxmlformats.org/officeDocument/2006/relationships/image" Target="media/image49.png" /><Relationship Id="rId64" Type="http://schemas.openxmlformats.org/officeDocument/2006/relationships/image" Target="media/image50.png" /><Relationship Id="rId65" Type="http://schemas.openxmlformats.org/officeDocument/2006/relationships/image" Target="media/image51.png" /><Relationship Id="rId66" Type="http://schemas.openxmlformats.org/officeDocument/2006/relationships/image" Target="media/image52.png" /><Relationship Id="rId67" Type="http://schemas.openxmlformats.org/officeDocument/2006/relationships/image" Target="media/image53.png" /><Relationship Id="rId68" Type="http://schemas.openxmlformats.org/officeDocument/2006/relationships/image" Target="media/image54.png" /><Relationship Id="rId69" Type="http://schemas.openxmlformats.org/officeDocument/2006/relationships/image" Target="media/image55.png" /><Relationship Id="rId7" Type="http://schemas.openxmlformats.org/officeDocument/2006/relationships/image" Target="media/image2.png" /><Relationship Id="rId70" Type="http://schemas.openxmlformats.org/officeDocument/2006/relationships/image" Target="media/image56.png" /><Relationship Id="rId71" Type="http://schemas.openxmlformats.org/officeDocument/2006/relationships/image" Target="media/image57.png" /><Relationship Id="rId72" Type="http://schemas.openxmlformats.org/officeDocument/2006/relationships/image" Target="media/image58.png" /><Relationship Id="rId73" Type="http://schemas.openxmlformats.org/officeDocument/2006/relationships/image" Target="media/image59.png" /><Relationship Id="rId74" Type="http://schemas.openxmlformats.org/officeDocument/2006/relationships/image" Target="media/image60.png" /><Relationship Id="rId75" Type="http://schemas.openxmlformats.org/officeDocument/2006/relationships/image" Target="media/image61.jpeg" /><Relationship Id="rId76" Type="http://schemas.openxmlformats.org/officeDocument/2006/relationships/image" Target="media/image62.wmf" /><Relationship Id="rId77" Type="http://schemas.openxmlformats.org/officeDocument/2006/relationships/oleObject" Target="embeddings/oleObject8.bin" /><Relationship Id="rId78" Type="http://schemas.openxmlformats.org/officeDocument/2006/relationships/image" Target="media/image63.png" /><Relationship Id="rId79" Type="http://schemas.openxmlformats.org/officeDocument/2006/relationships/image" Target="media/image64.png" /><Relationship Id="rId8" Type="http://schemas.openxmlformats.org/officeDocument/2006/relationships/image" Target="media/image3.png" /><Relationship Id="rId80" Type="http://schemas.openxmlformats.org/officeDocument/2006/relationships/image" Target="media/image65.png" /><Relationship Id="rId81" Type="http://schemas.openxmlformats.org/officeDocument/2006/relationships/image" Target="media/image66.png" /><Relationship Id="rId82" Type="http://schemas.openxmlformats.org/officeDocument/2006/relationships/image" Target="media/image67.png" /><Relationship Id="rId83" Type="http://schemas.openxmlformats.org/officeDocument/2006/relationships/image" Target="media/image68.png" /><Relationship Id="rId84" Type="http://schemas.openxmlformats.org/officeDocument/2006/relationships/image" Target="media/image69.png" /><Relationship Id="rId85" Type="http://schemas.openxmlformats.org/officeDocument/2006/relationships/image" Target="media/image70.png" /><Relationship Id="rId86" Type="http://schemas.openxmlformats.org/officeDocument/2006/relationships/image" Target="media/image71.png" /><Relationship Id="rId87" Type="http://schemas.openxmlformats.org/officeDocument/2006/relationships/image" Target="media/image72.wmf" /><Relationship Id="rId88" Type="http://schemas.openxmlformats.org/officeDocument/2006/relationships/oleObject" Target="embeddings/oleObject9.bin" /><Relationship Id="rId89" Type="http://schemas.openxmlformats.org/officeDocument/2006/relationships/image" Target="media/image73.wmf" /><Relationship Id="rId9" Type="http://schemas.openxmlformats.org/officeDocument/2006/relationships/image" Target="media/image4.png" /><Relationship Id="rId90" Type="http://schemas.openxmlformats.org/officeDocument/2006/relationships/oleObject" Target="embeddings/oleObject10.bin" /><Relationship Id="rId91" Type="http://schemas.openxmlformats.org/officeDocument/2006/relationships/hyperlink" Target="https://d.book118.com/167056152135006033" TargetMode="External" /><Relationship Id="rId92" Type="http://schemas.openxmlformats.org/officeDocument/2006/relationships/theme" Target="theme/theme1.xml" /><Relationship Id="rId93"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DC778F-30C4-486F-A315-9AF4F888DD70}">
  <ds:schemaRefs/>
</ds:datastoreItem>
</file>

<file path=docProps/app.xml><?xml version="1.0" encoding="utf-8"?>
<Properties xmlns="http://schemas.openxmlformats.org/officeDocument/2006/extended-properties" xmlns:vt="http://schemas.openxmlformats.org/officeDocument/2006/docPropsVTypes">
  <Template>Normal</Template>
  <TotalTime>688</TotalTime>
  <Pages>18</Pages>
  <Words>2531</Words>
  <Characters>14428</Characters>
  <Application>Microsoft Office Word</Application>
  <DocSecurity>0</DocSecurity>
  <Lines>120</Lines>
  <Paragraphs>33</Paragraphs>
  <ScaleCrop>false</ScaleCrop>
  <Company/>
  <LinksUpToDate>false</LinksUpToDate>
  <CharactersWithSpaces>16926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161</cp:revision>
  <dcterms:created xsi:type="dcterms:W3CDTF">2019-12-17T03:45:00Z</dcterms:created>
  <dcterms:modified xsi:type="dcterms:W3CDTF">2024-01-10T14:57:30Z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FA16F194FC374DFA843E454D1ACF5031_13</vt:lpwstr>
  </property>
  <property fmtid="{D5CDD505-2E9C-101B-9397-08002B2CF9AE}" pid="3" name="KSOProductBuildVer">
    <vt:lpwstr>2052-12.1.0.16120</vt:lpwstr>
  </property>
</Properties>
</file>