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蛋黄酥项目规划设计方案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5" w:history="1">
        <w:r>
          <w:rPr>
            <w:rFonts w:ascii="仿宋" w:eastAsia="仿宋" w:hAnsi="仿宋" w:cs="仿宋" w:hint="eastAsia"/>
            <w:lang w:eastAsia="zh-CN"/>
          </w:rPr>
          <w:t>序言</w:t>
        </w:r>
        <w:r>
          <w:tab/>
        </w:r>
        <w:r>
          <w:fldChar w:fldCharType="begin"/>
        </w:r>
        <w:r>
          <w:instrText xml:space="preserve"> PAGEREF _Toc18195 \h </w:instrText>
        </w:r>
        <w:r>
          <w:fldChar w:fldCharType="separate"/>
        </w:r>
        <w:r>
          <w:t>3</w:t>
        </w:r>
        <w:r>
          <w:fldChar w:fldCharType="end"/>
        </w:r>
      </w:hyperlink>
    </w:p>
    <w:p>
      <w:pPr>
        <w:pStyle w:val="TOC1"/>
        <w:tabs>
          <w:tab w:val="right" w:leader="dot" w:pos="8306"/>
        </w:tabs>
      </w:pPr>
      <w:hyperlink w:anchor="_Toc5647" w:history="1">
        <w:r>
          <w:rPr>
            <w:rFonts w:ascii="仿宋" w:eastAsia="仿宋" w:hAnsi="仿宋" w:cs="仿宋" w:hint="eastAsia"/>
            <w:lang w:eastAsia="zh-CN"/>
          </w:rPr>
          <w:t>一、蛋黄酥项目建设单位说明</w:t>
        </w:r>
        <w:r>
          <w:tab/>
        </w:r>
        <w:r>
          <w:fldChar w:fldCharType="begin"/>
        </w:r>
        <w:r>
          <w:instrText xml:space="preserve"> PAGEREF _Toc5647 \h </w:instrText>
        </w:r>
        <w:r>
          <w:fldChar w:fldCharType="separate"/>
        </w:r>
        <w:r>
          <w:t>3</w:t>
        </w:r>
        <w:r>
          <w:fldChar w:fldCharType="end"/>
        </w:r>
      </w:hyperlink>
    </w:p>
    <w:p>
      <w:pPr>
        <w:pStyle w:val="TOC2"/>
        <w:tabs>
          <w:tab w:val="right" w:leader="dot" w:pos="8306"/>
        </w:tabs>
      </w:pPr>
      <w:hyperlink w:anchor="_Toc10311" w:history="1">
        <w:r>
          <w:rPr>
            <w:rFonts w:ascii="仿宋" w:eastAsia="仿宋" w:hAnsi="仿宋" w:cs="仿宋" w:hint="eastAsia"/>
            <w:lang w:eastAsia="zh-CN"/>
          </w:rPr>
          <w:t>(一)、蛋黄酥项目承办单位基本情况</w:t>
        </w:r>
        <w:r>
          <w:tab/>
        </w:r>
        <w:r>
          <w:fldChar w:fldCharType="begin"/>
        </w:r>
        <w:r>
          <w:instrText xml:space="preserve"> PAGEREF _Toc10311 \h </w:instrText>
        </w:r>
        <w:r>
          <w:fldChar w:fldCharType="separate"/>
        </w:r>
        <w:r>
          <w:t>3</w:t>
        </w:r>
        <w:r>
          <w:fldChar w:fldCharType="end"/>
        </w:r>
      </w:hyperlink>
    </w:p>
    <w:p>
      <w:pPr>
        <w:pStyle w:val="TOC2"/>
        <w:tabs>
          <w:tab w:val="right" w:leader="dot" w:pos="8306"/>
        </w:tabs>
      </w:pPr>
      <w:hyperlink w:anchor="_Toc10572" w:history="1">
        <w:r>
          <w:rPr>
            <w:rFonts w:ascii="仿宋" w:eastAsia="仿宋" w:hAnsi="仿宋" w:cs="仿宋" w:hint="eastAsia"/>
            <w:lang w:eastAsia="zh-CN"/>
          </w:rPr>
          <w:t>(二)、公司经济效益分析</w:t>
        </w:r>
        <w:r>
          <w:tab/>
        </w:r>
        <w:r>
          <w:fldChar w:fldCharType="begin"/>
        </w:r>
        <w:r>
          <w:instrText xml:space="preserve"> PAGEREF _Toc10572 \h </w:instrText>
        </w:r>
        <w:r>
          <w:fldChar w:fldCharType="separate"/>
        </w:r>
        <w:r>
          <w:t>4</w:t>
        </w:r>
        <w:r>
          <w:fldChar w:fldCharType="end"/>
        </w:r>
      </w:hyperlink>
    </w:p>
    <w:p>
      <w:pPr>
        <w:pStyle w:val="TOC1"/>
        <w:tabs>
          <w:tab w:val="right" w:leader="dot" w:pos="8306"/>
        </w:tabs>
      </w:pPr>
      <w:hyperlink w:anchor="_Toc8099" w:history="1">
        <w:r>
          <w:rPr>
            <w:rFonts w:ascii="仿宋" w:eastAsia="仿宋" w:hAnsi="仿宋" w:cs="仿宋" w:hint="eastAsia"/>
            <w:lang w:eastAsia="zh-CN"/>
          </w:rPr>
          <w:t>二、产品规划分析</w:t>
        </w:r>
        <w:r>
          <w:tab/>
        </w:r>
        <w:r>
          <w:fldChar w:fldCharType="begin"/>
        </w:r>
        <w:r>
          <w:instrText xml:space="preserve"> PAGEREF _Toc8099 \h </w:instrText>
        </w:r>
        <w:r>
          <w:fldChar w:fldCharType="separate"/>
        </w:r>
        <w:r>
          <w:t>5</w:t>
        </w:r>
        <w:r>
          <w:fldChar w:fldCharType="end"/>
        </w:r>
      </w:hyperlink>
    </w:p>
    <w:p>
      <w:pPr>
        <w:pStyle w:val="TOC2"/>
        <w:tabs>
          <w:tab w:val="right" w:leader="dot" w:pos="8306"/>
        </w:tabs>
      </w:pPr>
      <w:hyperlink w:anchor="_Toc12054" w:history="1">
        <w:r>
          <w:rPr>
            <w:rFonts w:ascii="仿宋" w:eastAsia="仿宋" w:hAnsi="仿宋" w:cs="仿宋" w:hint="eastAsia"/>
            <w:lang w:eastAsia="zh-CN"/>
          </w:rPr>
          <w:t>(一)、产品规划</w:t>
        </w:r>
        <w:r>
          <w:tab/>
        </w:r>
        <w:r>
          <w:fldChar w:fldCharType="begin"/>
        </w:r>
        <w:r>
          <w:instrText xml:space="preserve"> PAGEREF _Toc12054 \h </w:instrText>
        </w:r>
        <w:r>
          <w:fldChar w:fldCharType="separate"/>
        </w:r>
        <w:r>
          <w:t>5</w:t>
        </w:r>
        <w:r>
          <w:fldChar w:fldCharType="end"/>
        </w:r>
      </w:hyperlink>
    </w:p>
    <w:p>
      <w:pPr>
        <w:pStyle w:val="TOC2"/>
        <w:tabs>
          <w:tab w:val="right" w:leader="dot" w:pos="8306"/>
        </w:tabs>
      </w:pPr>
      <w:hyperlink w:anchor="_Toc19783" w:history="1">
        <w:r>
          <w:rPr>
            <w:rFonts w:ascii="仿宋" w:eastAsia="仿宋" w:hAnsi="仿宋" w:cs="仿宋" w:hint="eastAsia"/>
            <w:lang w:eastAsia="zh-CN"/>
          </w:rPr>
          <w:t>(二)、建设规模</w:t>
        </w:r>
        <w:r>
          <w:tab/>
        </w:r>
        <w:r>
          <w:fldChar w:fldCharType="begin"/>
        </w:r>
        <w:r>
          <w:instrText xml:space="preserve"> PAGEREF _Toc19783 \h </w:instrText>
        </w:r>
        <w:r>
          <w:fldChar w:fldCharType="separate"/>
        </w:r>
        <w:r>
          <w:t>5</w:t>
        </w:r>
        <w:r>
          <w:fldChar w:fldCharType="end"/>
        </w:r>
      </w:hyperlink>
    </w:p>
    <w:p>
      <w:pPr>
        <w:pStyle w:val="TOC1"/>
        <w:tabs>
          <w:tab w:val="right" w:leader="dot" w:pos="8306"/>
        </w:tabs>
      </w:pPr>
      <w:hyperlink w:anchor="_Toc24909" w:history="1">
        <w:r>
          <w:rPr>
            <w:rFonts w:ascii="仿宋" w:eastAsia="仿宋" w:hAnsi="仿宋" w:cs="仿宋" w:hint="eastAsia"/>
            <w:lang w:eastAsia="zh-CN"/>
          </w:rPr>
          <w:t>三、蛋黄酥项目绩效评估</w:t>
        </w:r>
        <w:r>
          <w:tab/>
        </w:r>
        <w:r>
          <w:fldChar w:fldCharType="begin"/>
        </w:r>
        <w:r>
          <w:instrText xml:space="preserve"> PAGEREF _Toc24909 \h </w:instrText>
        </w:r>
        <w:r>
          <w:fldChar w:fldCharType="separate"/>
        </w:r>
        <w:r>
          <w:t>7</w:t>
        </w:r>
        <w:r>
          <w:fldChar w:fldCharType="end"/>
        </w:r>
      </w:hyperlink>
    </w:p>
    <w:p>
      <w:pPr>
        <w:pStyle w:val="TOC2"/>
        <w:tabs>
          <w:tab w:val="right" w:leader="dot" w:pos="8306"/>
        </w:tabs>
      </w:pPr>
      <w:hyperlink w:anchor="_Toc7388" w:history="1">
        <w:r>
          <w:rPr>
            <w:rFonts w:ascii="仿宋" w:eastAsia="仿宋" w:hAnsi="仿宋" w:cs="仿宋" w:hint="eastAsia"/>
            <w:lang w:eastAsia="zh-CN"/>
          </w:rPr>
          <w:t>(一)、绩效评估指标</w:t>
        </w:r>
        <w:r>
          <w:tab/>
        </w:r>
        <w:r>
          <w:fldChar w:fldCharType="begin"/>
        </w:r>
        <w:r>
          <w:instrText xml:space="preserve"> PAGEREF _Toc7388 \h </w:instrText>
        </w:r>
        <w:r>
          <w:fldChar w:fldCharType="separate"/>
        </w:r>
        <w:r>
          <w:t>7</w:t>
        </w:r>
        <w:r>
          <w:fldChar w:fldCharType="end"/>
        </w:r>
      </w:hyperlink>
    </w:p>
    <w:p>
      <w:pPr>
        <w:pStyle w:val="TOC2"/>
        <w:tabs>
          <w:tab w:val="right" w:leader="dot" w:pos="8306"/>
        </w:tabs>
      </w:pPr>
      <w:hyperlink w:anchor="_Toc30970" w:history="1">
        <w:r>
          <w:rPr>
            <w:rFonts w:ascii="仿宋" w:eastAsia="仿宋" w:hAnsi="仿宋" w:cs="仿宋" w:hint="eastAsia"/>
            <w:lang w:eastAsia="zh-CN"/>
          </w:rPr>
          <w:t>(二)、绩效评估方法</w:t>
        </w:r>
        <w:r>
          <w:tab/>
        </w:r>
        <w:r>
          <w:fldChar w:fldCharType="begin"/>
        </w:r>
        <w:r>
          <w:instrText xml:space="preserve"> PAGEREF _Toc30970 \h </w:instrText>
        </w:r>
        <w:r>
          <w:fldChar w:fldCharType="separate"/>
        </w:r>
        <w:r>
          <w:t>8</w:t>
        </w:r>
        <w:r>
          <w:fldChar w:fldCharType="end"/>
        </w:r>
      </w:hyperlink>
    </w:p>
    <w:p>
      <w:pPr>
        <w:pStyle w:val="TOC2"/>
        <w:tabs>
          <w:tab w:val="right" w:leader="dot" w:pos="8306"/>
        </w:tabs>
      </w:pPr>
      <w:hyperlink w:anchor="_Toc5934" w:history="1">
        <w:r>
          <w:rPr>
            <w:rFonts w:ascii="仿宋" w:eastAsia="仿宋" w:hAnsi="仿宋" w:cs="仿宋" w:hint="eastAsia"/>
            <w:lang w:eastAsia="zh-CN"/>
          </w:rPr>
          <w:t>(三)、绩效评估周期</w:t>
        </w:r>
        <w:r>
          <w:tab/>
        </w:r>
        <w:r>
          <w:fldChar w:fldCharType="begin"/>
        </w:r>
        <w:r>
          <w:instrText xml:space="preserve"> PAGEREF _Toc5934 \h </w:instrText>
        </w:r>
        <w:r>
          <w:fldChar w:fldCharType="separate"/>
        </w:r>
        <w:r>
          <w:t>9</w:t>
        </w:r>
        <w:r>
          <w:fldChar w:fldCharType="end"/>
        </w:r>
      </w:hyperlink>
    </w:p>
    <w:p>
      <w:pPr>
        <w:pStyle w:val="TOC1"/>
        <w:tabs>
          <w:tab w:val="right" w:leader="dot" w:pos="8306"/>
        </w:tabs>
      </w:pPr>
      <w:hyperlink w:anchor="_Toc18453" w:history="1">
        <w:r>
          <w:rPr>
            <w:rFonts w:ascii="仿宋" w:eastAsia="仿宋" w:hAnsi="仿宋" w:cs="仿宋" w:hint="eastAsia"/>
            <w:lang w:eastAsia="zh-CN"/>
          </w:rPr>
          <w:t>四、市场分析、调研</w:t>
        </w:r>
        <w:r>
          <w:tab/>
        </w:r>
        <w:r>
          <w:fldChar w:fldCharType="begin"/>
        </w:r>
        <w:r>
          <w:instrText xml:space="preserve"> PAGEREF _Toc18453 \h </w:instrText>
        </w:r>
        <w:r>
          <w:fldChar w:fldCharType="separate"/>
        </w:r>
        <w:r>
          <w:t>10</w:t>
        </w:r>
        <w:r>
          <w:fldChar w:fldCharType="end"/>
        </w:r>
      </w:hyperlink>
    </w:p>
    <w:p>
      <w:pPr>
        <w:pStyle w:val="TOC2"/>
        <w:tabs>
          <w:tab w:val="right" w:leader="dot" w:pos="8306"/>
        </w:tabs>
      </w:pPr>
      <w:hyperlink w:anchor="_Toc26951" w:history="1">
        <w:r>
          <w:rPr>
            <w:rFonts w:ascii="仿宋" w:eastAsia="仿宋" w:hAnsi="仿宋" w:cs="仿宋" w:hint="eastAsia"/>
            <w:lang w:eastAsia="zh-CN"/>
          </w:rPr>
          <w:t>(一)、蛋黄酥行业分析</w:t>
        </w:r>
        <w:r>
          <w:tab/>
        </w:r>
        <w:r>
          <w:fldChar w:fldCharType="begin"/>
        </w:r>
        <w:r>
          <w:instrText xml:space="preserve"> PAGEREF _Toc26951 \h </w:instrText>
        </w:r>
        <w:r>
          <w:fldChar w:fldCharType="separate"/>
        </w:r>
        <w:r>
          <w:t>10</w:t>
        </w:r>
        <w:r>
          <w:fldChar w:fldCharType="end"/>
        </w:r>
      </w:hyperlink>
    </w:p>
    <w:p>
      <w:pPr>
        <w:pStyle w:val="TOC2"/>
        <w:tabs>
          <w:tab w:val="right" w:leader="dot" w:pos="8306"/>
        </w:tabs>
      </w:pPr>
      <w:hyperlink w:anchor="_Toc9899" w:history="1">
        <w:r>
          <w:rPr>
            <w:rFonts w:ascii="仿宋" w:eastAsia="仿宋" w:hAnsi="仿宋" w:cs="仿宋" w:hint="eastAsia"/>
            <w:lang w:eastAsia="zh-CN"/>
          </w:rPr>
          <w:t>(二)、蛋黄酥市场分析预测</w:t>
        </w:r>
        <w:r>
          <w:tab/>
        </w:r>
        <w:r>
          <w:fldChar w:fldCharType="begin"/>
        </w:r>
        <w:r>
          <w:instrText xml:space="preserve"> PAGEREF _Toc9899 \h </w:instrText>
        </w:r>
        <w:r>
          <w:fldChar w:fldCharType="separate"/>
        </w:r>
        <w:r>
          <w:t>10</w:t>
        </w:r>
        <w:r>
          <w:fldChar w:fldCharType="end"/>
        </w:r>
      </w:hyperlink>
    </w:p>
    <w:p>
      <w:pPr>
        <w:pStyle w:val="TOC1"/>
        <w:tabs>
          <w:tab w:val="right" w:leader="dot" w:pos="8306"/>
        </w:tabs>
      </w:pPr>
      <w:hyperlink w:anchor="_Toc5507" w:history="1">
        <w:r>
          <w:rPr>
            <w:rFonts w:ascii="仿宋" w:eastAsia="仿宋" w:hAnsi="仿宋" w:cs="仿宋" w:hint="eastAsia"/>
            <w:lang w:eastAsia="zh-CN"/>
          </w:rPr>
          <w:t>五、工艺说明</w:t>
        </w:r>
        <w:r>
          <w:tab/>
        </w:r>
        <w:r>
          <w:fldChar w:fldCharType="begin"/>
        </w:r>
        <w:r>
          <w:instrText xml:space="preserve"> PAGEREF _Toc5507 \h </w:instrText>
        </w:r>
        <w:r>
          <w:fldChar w:fldCharType="separate"/>
        </w:r>
        <w:r>
          <w:t>11</w:t>
        </w:r>
        <w:r>
          <w:fldChar w:fldCharType="end"/>
        </w:r>
      </w:hyperlink>
    </w:p>
    <w:p>
      <w:pPr>
        <w:pStyle w:val="TOC2"/>
        <w:tabs>
          <w:tab w:val="right" w:leader="dot" w:pos="8306"/>
        </w:tabs>
      </w:pPr>
      <w:hyperlink w:anchor="_Toc30241" w:history="1">
        <w:r>
          <w:rPr>
            <w:rFonts w:ascii="仿宋" w:eastAsia="仿宋" w:hAnsi="仿宋" w:cs="仿宋" w:hint="eastAsia"/>
            <w:lang w:eastAsia="zh-CN"/>
          </w:rPr>
          <w:t>(一)、技术管理特点</w:t>
        </w:r>
        <w:r>
          <w:tab/>
        </w:r>
        <w:r>
          <w:fldChar w:fldCharType="begin"/>
        </w:r>
        <w:r>
          <w:instrText xml:space="preserve"> PAGEREF _Toc30241 \h </w:instrText>
        </w:r>
        <w:r>
          <w:fldChar w:fldCharType="separate"/>
        </w:r>
        <w:r>
          <w:t>11</w:t>
        </w:r>
        <w:r>
          <w:fldChar w:fldCharType="end"/>
        </w:r>
      </w:hyperlink>
    </w:p>
    <w:p>
      <w:pPr>
        <w:pStyle w:val="TOC2"/>
        <w:tabs>
          <w:tab w:val="right" w:leader="dot" w:pos="8306"/>
        </w:tabs>
      </w:pPr>
      <w:hyperlink w:anchor="_Toc9793" w:history="1">
        <w:r>
          <w:rPr>
            <w:rFonts w:ascii="仿宋" w:eastAsia="仿宋" w:hAnsi="仿宋" w:cs="仿宋" w:hint="eastAsia"/>
            <w:lang w:eastAsia="zh-CN"/>
          </w:rPr>
          <w:t>(二)、蛋黄酥项目工艺技术设计方案</w:t>
        </w:r>
        <w:r>
          <w:tab/>
        </w:r>
        <w:r>
          <w:fldChar w:fldCharType="begin"/>
        </w:r>
        <w:r>
          <w:instrText xml:space="preserve"> PAGEREF _Toc9793 \h </w:instrText>
        </w:r>
        <w:r>
          <w:fldChar w:fldCharType="separate"/>
        </w:r>
        <w:r>
          <w:t>12</w:t>
        </w:r>
        <w:r>
          <w:fldChar w:fldCharType="end"/>
        </w:r>
      </w:hyperlink>
    </w:p>
    <w:p>
      <w:pPr>
        <w:pStyle w:val="TOC2"/>
        <w:tabs>
          <w:tab w:val="right" w:leader="dot" w:pos="8306"/>
        </w:tabs>
      </w:pPr>
      <w:hyperlink w:anchor="_Toc21415" w:history="1">
        <w:r>
          <w:rPr>
            <w:rFonts w:ascii="仿宋" w:eastAsia="仿宋" w:hAnsi="仿宋" w:cs="仿宋" w:hint="eastAsia"/>
            <w:lang w:eastAsia="zh-CN"/>
          </w:rPr>
          <w:t>(三)、设备选型方案</w:t>
        </w:r>
        <w:r>
          <w:tab/>
        </w:r>
        <w:r>
          <w:fldChar w:fldCharType="begin"/>
        </w:r>
        <w:r>
          <w:instrText xml:space="preserve"> PAGEREF _Toc21415 \h </w:instrText>
        </w:r>
        <w:r>
          <w:fldChar w:fldCharType="separate"/>
        </w:r>
        <w:r>
          <w:t>14</w:t>
        </w:r>
        <w:r>
          <w:fldChar w:fldCharType="end"/>
        </w:r>
      </w:hyperlink>
    </w:p>
    <w:p>
      <w:pPr>
        <w:pStyle w:val="TOC1"/>
        <w:tabs>
          <w:tab w:val="right" w:leader="dot" w:pos="8306"/>
        </w:tabs>
      </w:pPr>
      <w:hyperlink w:anchor="_Toc14102" w:history="1">
        <w:r>
          <w:rPr>
            <w:rFonts w:ascii="仿宋" w:eastAsia="仿宋" w:hAnsi="仿宋" w:cs="仿宋" w:hint="eastAsia"/>
            <w:lang w:eastAsia="zh-CN"/>
          </w:rPr>
          <w:t>六、蛋黄酥项目选址可行性分析</w:t>
        </w:r>
        <w:r>
          <w:tab/>
        </w:r>
        <w:r>
          <w:fldChar w:fldCharType="begin"/>
        </w:r>
        <w:r>
          <w:instrText xml:space="preserve"> PAGEREF _Toc14102 \h </w:instrText>
        </w:r>
        <w:r>
          <w:fldChar w:fldCharType="separate"/>
        </w:r>
        <w:r>
          <w:t>15</w:t>
        </w:r>
        <w:r>
          <w:fldChar w:fldCharType="end"/>
        </w:r>
      </w:hyperlink>
    </w:p>
    <w:p>
      <w:pPr>
        <w:pStyle w:val="TOC2"/>
        <w:tabs>
          <w:tab w:val="right" w:leader="dot" w:pos="8306"/>
        </w:tabs>
      </w:pPr>
      <w:hyperlink w:anchor="_Toc6930" w:history="1">
        <w:r>
          <w:rPr>
            <w:rFonts w:ascii="仿宋" w:eastAsia="仿宋" w:hAnsi="仿宋" w:cs="仿宋" w:hint="eastAsia"/>
            <w:lang w:eastAsia="zh-CN"/>
          </w:rPr>
          <w:t>(一)、蛋黄酥项目选址</w:t>
        </w:r>
        <w:r>
          <w:tab/>
        </w:r>
        <w:r>
          <w:fldChar w:fldCharType="begin"/>
        </w:r>
        <w:r>
          <w:instrText xml:space="preserve"> PAGEREF _Toc6930 \h </w:instrText>
        </w:r>
        <w:r>
          <w:fldChar w:fldCharType="separate"/>
        </w:r>
        <w:r>
          <w:t>15</w:t>
        </w:r>
        <w:r>
          <w:fldChar w:fldCharType="end"/>
        </w:r>
      </w:hyperlink>
    </w:p>
    <w:p>
      <w:pPr>
        <w:pStyle w:val="TOC2"/>
        <w:tabs>
          <w:tab w:val="right" w:leader="dot" w:pos="8306"/>
        </w:tabs>
      </w:pPr>
      <w:hyperlink w:anchor="_Toc4277" w:history="1">
        <w:r>
          <w:rPr>
            <w:rFonts w:ascii="仿宋" w:eastAsia="仿宋" w:hAnsi="仿宋" w:cs="仿宋" w:hint="eastAsia"/>
            <w:lang w:eastAsia="zh-CN"/>
          </w:rPr>
          <w:t>(二)、用地控制指标</w:t>
        </w:r>
        <w:r>
          <w:tab/>
        </w:r>
        <w:r>
          <w:fldChar w:fldCharType="begin"/>
        </w:r>
        <w:r>
          <w:instrText xml:space="preserve"> PAGEREF _Toc4277 \h </w:instrText>
        </w:r>
        <w:r>
          <w:fldChar w:fldCharType="separate"/>
        </w:r>
        <w:r>
          <w:t>15</w:t>
        </w:r>
        <w:r>
          <w:fldChar w:fldCharType="end"/>
        </w:r>
      </w:hyperlink>
    </w:p>
    <w:p>
      <w:pPr>
        <w:pStyle w:val="TOC2"/>
        <w:tabs>
          <w:tab w:val="right" w:leader="dot" w:pos="8306"/>
        </w:tabs>
      </w:pPr>
      <w:hyperlink w:anchor="_Toc9654" w:history="1">
        <w:r>
          <w:rPr>
            <w:rFonts w:ascii="仿宋" w:eastAsia="仿宋" w:hAnsi="仿宋" w:cs="仿宋" w:hint="eastAsia"/>
            <w:lang w:eastAsia="zh-CN"/>
          </w:rPr>
          <w:t>(三)、节约用地措施</w:t>
        </w:r>
        <w:r>
          <w:tab/>
        </w:r>
        <w:r>
          <w:fldChar w:fldCharType="begin"/>
        </w:r>
        <w:r>
          <w:instrText xml:space="preserve"> PAGEREF _Toc9654 \h </w:instrText>
        </w:r>
        <w:r>
          <w:fldChar w:fldCharType="separate"/>
        </w:r>
        <w:r>
          <w:t>17</w:t>
        </w:r>
        <w:r>
          <w:fldChar w:fldCharType="end"/>
        </w:r>
      </w:hyperlink>
    </w:p>
    <w:p>
      <w:pPr>
        <w:pStyle w:val="TOC2"/>
        <w:tabs>
          <w:tab w:val="right" w:leader="dot" w:pos="8306"/>
        </w:tabs>
      </w:pPr>
      <w:hyperlink w:anchor="_Toc13539" w:history="1">
        <w:r>
          <w:rPr>
            <w:rFonts w:ascii="仿宋" w:eastAsia="仿宋" w:hAnsi="仿宋" w:cs="仿宋" w:hint="eastAsia"/>
            <w:lang w:eastAsia="zh-CN"/>
          </w:rPr>
          <w:t>(四)、总图布置方案</w:t>
        </w:r>
        <w:r>
          <w:tab/>
        </w:r>
        <w:r>
          <w:fldChar w:fldCharType="begin"/>
        </w:r>
        <w:r>
          <w:instrText xml:space="preserve"> PAGEREF _Toc13539 \h </w:instrText>
        </w:r>
        <w:r>
          <w:fldChar w:fldCharType="separate"/>
        </w:r>
        <w:r>
          <w:t>18</w:t>
        </w:r>
        <w:r>
          <w:fldChar w:fldCharType="end"/>
        </w:r>
      </w:hyperlink>
    </w:p>
    <w:p>
      <w:pPr>
        <w:pStyle w:val="TOC2"/>
        <w:tabs>
          <w:tab w:val="right" w:leader="dot" w:pos="8306"/>
        </w:tabs>
      </w:pPr>
      <w:hyperlink w:anchor="_Toc19712" w:history="1">
        <w:r>
          <w:rPr>
            <w:rFonts w:ascii="仿宋" w:eastAsia="仿宋" w:hAnsi="仿宋" w:cs="仿宋" w:hint="eastAsia"/>
            <w:lang w:eastAsia="zh-CN"/>
          </w:rPr>
          <w:t>(五)、选址综合评价</w:t>
        </w:r>
        <w:r>
          <w:tab/>
        </w:r>
        <w:r>
          <w:fldChar w:fldCharType="begin"/>
        </w:r>
        <w:r>
          <w:instrText xml:space="preserve"> PAGEREF _Toc19712 \h </w:instrText>
        </w:r>
        <w:r>
          <w:fldChar w:fldCharType="separate"/>
        </w:r>
        <w:r>
          <w:t>19</w:t>
        </w:r>
        <w:r>
          <w:fldChar w:fldCharType="end"/>
        </w:r>
      </w:hyperlink>
    </w:p>
    <w:p>
      <w:pPr>
        <w:pStyle w:val="TOC1"/>
        <w:tabs>
          <w:tab w:val="right" w:leader="dot" w:pos="8306"/>
        </w:tabs>
      </w:pPr>
      <w:hyperlink w:anchor="_Toc25387" w:history="1">
        <w:r>
          <w:rPr>
            <w:rFonts w:ascii="仿宋" w:eastAsia="仿宋" w:hAnsi="仿宋" w:cs="仿宋" w:hint="eastAsia"/>
            <w:lang w:eastAsia="zh-CN"/>
          </w:rPr>
          <w:t>七、蛋黄酥项目计划安排</w:t>
        </w:r>
        <w:r>
          <w:tab/>
        </w:r>
        <w:r>
          <w:fldChar w:fldCharType="begin"/>
        </w:r>
        <w:r>
          <w:instrText xml:space="preserve"> PAGEREF _Toc25387 \h </w:instrText>
        </w:r>
        <w:r>
          <w:fldChar w:fldCharType="separate"/>
        </w:r>
        <w:r>
          <w:t>20</w:t>
        </w:r>
        <w:r>
          <w:fldChar w:fldCharType="end"/>
        </w:r>
      </w:hyperlink>
    </w:p>
    <w:p>
      <w:pPr>
        <w:pStyle w:val="TOC2"/>
        <w:tabs>
          <w:tab w:val="right" w:leader="dot" w:pos="8306"/>
        </w:tabs>
      </w:pPr>
      <w:hyperlink w:anchor="_Toc14039" w:history="1">
        <w:r>
          <w:rPr>
            <w:rFonts w:ascii="仿宋" w:eastAsia="仿宋" w:hAnsi="仿宋" w:cs="仿宋" w:hint="eastAsia"/>
            <w:lang w:eastAsia="zh-CN"/>
          </w:rPr>
          <w:t>(一)、建设周期</w:t>
        </w:r>
        <w:r>
          <w:tab/>
        </w:r>
        <w:r>
          <w:fldChar w:fldCharType="begin"/>
        </w:r>
        <w:r>
          <w:instrText xml:space="preserve"> PAGEREF _Toc14039 \h </w:instrText>
        </w:r>
        <w:r>
          <w:fldChar w:fldCharType="separate"/>
        </w:r>
        <w:r>
          <w:t>20</w:t>
        </w:r>
        <w:r>
          <w:fldChar w:fldCharType="end"/>
        </w:r>
      </w:hyperlink>
    </w:p>
    <w:p>
      <w:pPr>
        <w:pStyle w:val="TOC2"/>
        <w:tabs>
          <w:tab w:val="right" w:leader="dot" w:pos="8306"/>
        </w:tabs>
      </w:pPr>
      <w:hyperlink w:anchor="_Toc9273" w:history="1">
        <w:r>
          <w:rPr>
            <w:rFonts w:ascii="仿宋" w:eastAsia="仿宋" w:hAnsi="仿宋" w:cs="仿宋" w:hint="eastAsia"/>
            <w:lang w:eastAsia="zh-CN"/>
          </w:rPr>
          <w:t>(二)、建设进度</w:t>
        </w:r>
        <w:r>
          <w:tab/>
        </w:r>
        <w:r>
          <w:fldChar w:fldCharType="begin"/>
        </w:r>
        <w:r>
          <w:instrText xml:space="preserve"> PAGEREF _Toc9273 \h </w:instrText>
        </w:r>
        <w:r>
          <w:fldChar w:fldCharType="separate"/>
        </w:r>
        <w:r>
          <w:t>21</w:t>
        </w:r>
        <w:r>
          <w:fldChar w:fldCharType="end"/>
        </w:r>
      </w:hyperlink>
    </w:p>
    <w:p>
      <w:pPr>
        <w:pStyle w:val="TOC2"/>
        <w:tabs>
          <w:tab w:val="right" w:leader="dot" w:pos="8306"/>
        </w:tabs>
      </w:pPr>
      <w:hyperlink w:anchor="_Toc25104" w:history="1">
        <w:r>
          <w:rPr>
            <w:rFonts w:ascii="仿宋" w:eastAsia="仿宋" w:hAnsi="仿宋" w:cs="仿宋" w:hint="eastAsia"/>
            <w:lang w:eastAsia="zh-CN"/>
          </w:rPr>
          <w:t>(三)、进度安排注意事项</w:t>
        </w:r>
        <w:r>
          <w:tab/>
        </w:r>
        <w:r>
          <w:fldChar w:fldCharType="begin"/>
        </w:r>
        <w:r>
          <w:instrText xml:space="preserve"> PAGEREF _Toc25104 \h </w:instrText>
        </w:r>
        <w:r>
          <w:fldChar w:fldCharType="separate"/>
        </w:r>
        <w:r>
          <w:t>22</w:t>
        </w:r>
        <w:r>
          <w:fldChar w:fldCharType="end"/>
        </w:r>
      </w:hyperlink>
    </w:p>
    <w:p>
      <w:pPr>
        <w:pStyle w:val="TOC2"/>
        <w:tabs>
          <w:tab w:val="right" w:leader="dot" w:pos="8306"/>
        </w:tabs>
      </w:pPr>
      <w:hyperlink w:anchor="_Toc6402" w:history="1">
        <w:r>
          <w:rPr>
            <w:rFonts w:ascii="仿宋" w:eastAsia="仿宋" w:hAnsi="仿宋" w:cs="仿宋" w:hint="eastAsia"/>
            <w:lang w:eastAsia="zh-CN"/>
          </w:rPr>
          <w:t>(四)、人力资源配置</w:t>
        </w:r>
        <w:r>
          <w:tab/>
        </w:r>
        <w:r>
          <w:fldChar w:fldCharType="begin"/>
        </w:r>
        <w:r>
          <w:instrText xml:space="preserve"> PAGEREF _Toc6402 \h </w:instrText>
        </w:r>
        <w:r>
          <w:fldChar w:fldCharType="separate"/>
        </w:r>
        <w:r>
          <w:t>23</w:t>
        </w:r>
        <w:r>
          <w:fldChar w:fldCharType="end"/>
        </w:r>
      </w:hyperlink>
    </w:p>
    <w:p>
      <w:pPr>
        <w:pStyle w:val="TOC1"/>
        <w:tabs>
          <w:tab w:val="right" w:leader="dot" w:pos="8306"/>
        </w:tabs>
      </w:pPr>
      <w:hyperlink w:anchor="_Toc23418" w:history="1">
        <w:r>
          <w:rPr>
            <w:rFonts w:ascii="仿宋" w:eastAsia="仿宋" w:hAnsi="仿宋" w:cs="仿宋" w:hint="eastAsia"/>
            <w:lang w:eastAsia="zh-CN"/>
          </w:rPr>
          <w:t>八、生产安全保护</w:t>
        </w:r>
        <w:r>
          <w:tab/>
        </w:r>
        <w:r>
          <w:fldChar w:fldCharType="begin"/>
        </w:r>
        <w:r>
          <w:instrText xml:space="preserve"> PAGEREF _Toc23418 \h </w:instrText>
        </w:r>
        <w:r>
          <w:fldChar w:fldCharType="separate"/>
        </w:r>
        <w:r>
          <w:t>24</w:t>
        </w:r>
        <w:r>
          <w:fldChar w:fldCharType="end"/>
        </w:r>
      </w:hyperlink>
    </w:p>
    <w:p>
      <w:pPr>
        <w:pStyle w:val="TOC2"/>
        <w:tabs>
          <w:tab w:val="right" w:leader="dot" w:pos="8306"/>
        </w:tabs>
      </w:pPr>
      <w:hyperlink w:anchor="_Toc29724" w:history="1">
        <w:r>
          <w:rPr>
            <w:rFonts w:ascii="仿宋" w:eastAsia="仿宋" w:hAnsi="仿宋" w:cs="仿宋" w:hint="eastAsia"/>
            <w:lang w:eastAsia="zh-CN"/>
          </w:rPr>
          <w:t>(一)、消防安全</w:t>
        </w:r>
        <w:r>
          <w:tab/>
        </w:r>
        <w:r>
          <w:fldChar w:fldCharType="begin"/>
        </w:r>
        <w:r>
          <w:instrText xml:space="preserve"> PAGEREF _Toc29724 \h </w:instrText>
        </w:r>
        <w:r>
          <w:fldChar w:fldCharType="separate"/>
        </w:r>
        <w:r>
          <w:t>24</w:t>
        </w:r>
        <w:r>
          <w:fldChar w:fldCharType="end"/>
        </w:r>
      </w:hyperlink>
    </w:p>
    <w:p>
      <w:pPr>
        <w:pStyle w:val="TOC2"/>
        <w:tabs>
          <w:tab w:val="right" w:leader="dot" w:pos="8306"/>
        </w:tabs>
      </w:pPr>
      <w:hyperlink w:anchor="_Toc2121" w:history="1">
        <w:r>
          <w:rPr>
            <w:rFonts w:ascii="仿宋" w:eastAsia="仿宋" w:hAnsi="仿宋" w:cs="仿宋" w:hint="eastAsia"/>
            <w:lang w:eastAsia="zh-CN"/>
          </w:rPr>
          <w:t>(二)、防火防爆总图布置措施</w:t>
        </w:r>
        <w:r>
          <w:tab/>
        </w:r>
        <w:r>
          <w:fldChar w:fldCharType="begin"/>
        </w:r>
        <w:r>
          <w:instrText xml:space="preserve"> PAGEREF _Toc2121 \h </w:instrText>
        </w:r>
        <w:r>
          <w:fldChar w:fldCharType="separate"/>
        </w:r>
        <w:r>
          <w:t>26</w:t>
        </w:r>
        <w:r>
          <w:fldChar w:fldCharType="end"/>
        </w:r>
      </w:hyperlink>
    </w:p>
    <w:p>
      <w:pPr>
        <w:pStyle w:val="TOC2"/>
        <w:tabs>
          <w:tab w:val="right" w:leader="dot" w:pos="8306"/>
        </w:tabs>
      </w:pPr>
      <w:hyperlink w:anchor="_Toc30457" w:history="1">
        <w:r>
          <w:rPr>
            <w:rFonts w:ascii="仿宋" w:eastAsia="仿宋" w:hAnsi="仿宋" w:cs="仿宋" w:hint="eastAsia"/>
            <w:lang w:eastAsia="zh-CN"/>
          </w:rPr>
          <w:t>(三)、自然灾害防范措施</w:t>
        </w:r>
        <w:r>
          <w:tab/>
        </w:r>
        <w:r>
          <w:fldChar w:fldCharType="begin"/>
        </w:r>
        <w:r>
          <w:instrText xml:space="preserve"> PAGEREF _Toc30457 \h </w:instrText>
        </w:r>
        <w:r>
          <w:fldChar w:fldCharType="separate"/>
        </w:r>
        <w:r>
          <w:t>26</w:t>
        </w:r>
        <w:r>
          <w:fldChar w:fldCharType="end"/>
        </w:r>
      </w:hyperlink>
    </w:p>
    <w:p>
      <w:pPr>
        <w:pStyle w:val="TOC2"/>
        <w:tabs>
          <w:tab w:val="right" w:leader="dot" w:pos="8306"/>
        </w:tabs>
      </w:pPr>
      <w:hyperlink w:anchor="_Toc6383" w:history="1">
        <w:r>
          <w:rPr>
            <w:rFonts w:ascii="仿宋" w:eastAsia="仿宋" w:hAnsi="仿宋" w:cs="仿宋" w:hint="eastAsia"/>
            <w:lang w:eastAsia="zh-CN"/>
          </w:rPr>
          <w:t>(四)、安全色及安全标志使用要求</w:t>
        </w:r>
        <w:r>
          <w:tab/>
        </w:r>
        <w:r>
          <w:fldChar w:fldCharType="begin"/>
        </w:r>
        <w:r>
          <w:instrText xml:space="preserve"> PAGEREF _Toc6383 \h </w:instrText>
        </w:r>
        <w:r>
          <w:fldChar w:fldCharType="separate"/>
        </w:r>
        <w:r>
          <w:t>27</w:t>
        </w:r>
        <w:r>
          <w:fldChar w:fldCharType="end"/>
        </w:r>
      </w:hyperlink>
    </w:p>
    <w:p>
      <w:pPr>
        <w:pStyle w:val="TOC2"/>
        <w:tabs>
          <w:tab w:val="right" w:leader="dot" w:pos="8306"/>
        </w:tabs>
      </w:pPr>
      <w:hyperlink w:anchor="_Toc23015" w:history="1">
        <w:r>
          <w:rPr>
            <w:rFonts w:ascii="仿宋" w:eastAsia="仿宋" w:hAnsi="仿宋" w:cs="仿宋" w:hint="eastAsia"/>
            <w:lang w:eastAsia="zh-CN"/>
          </w:rPr>
          <w:t>(五)、防尘防毒措施</w:t>
        </w:r>
        <w:r>
          <w:tab/>
        </w:r>
        <w:r>
          <w:fldChar w:fldCharType="begin"/>
        </w:r>
        <w:r>
          <w:instrText xml:space="preserve"> PAGEREF _Toc23015 \h </w:instrText>
        </w:r>
        <w:r>
          <w:fldChar w:fldCharType="separate"/>
        </w:r>
        <w:r>
          <w:t>28</w:t>
        </w:r>
        <w:r>
          <w:fldChar w:fldCharType="end"/>
        </w:r>
      </w:hyperlink>
    </w:p>
    <w:p>
      <w:pPr>
        <w:pStyle w:val="TOC2"/>
        <w:tabs>
          <w:tab w:val="right" w:leader="dot" w:pos="8306"/>
        </w:tabs>
      </w:pPr>
      <w:hyperlink w:anchor="_Toc4003" w:history="1">
        <w:r>
          <w:rPr>
            <w:rFonts w:ascii="仿宋" w:eastAsia="仿宋" w:hAnsi="仿宋" w:cs="仿宋" w:hint="eastAsia"/>
            <w:lang w:eastAsia="zh-CN"/>
          </w:rPr>
          <w:t>(六)、防静电、触电防护及防雷措施</w:t>
        </w:r>
        <w:r>
          <w:tab/>
        </w:r>
        <w:r>
          <w:fldChar w:fldCharType="begin"/>
        </w:r>
        <w:r>
          <w:instrText xml:space="preserve"> PAGEREF _Toc4003 \h </w:instrText>
        </w:r>
        <w:r>
          <w:fldChar w:fldCharType="separate"/>
        </w:r>
        <w:r>
          <w:t>29</w:t>
        </w:r>
        <w:r>
          <w:fldChar w:fldCharType="end"/>
        </w:r>
      </w:hyperlink>
    </w:p>
    <w:p>
      <w:pPr>
        <w:pStyle w:val="TOC2"/>
        <w:tabs>
          <w:tab w:val="right" w:leader="dot" w:pos="8306"/>
        </w:tabs>
      </w:pPr>
      <w:hyperlink w:anchor="_Toc31989" w:history="1">
        <w:r>
          <w:rPr>
            <w:rFonts w:ascii="仿宋" w:eastAsia="仿宋" w:hAnsi="仿宋" w:cs="仿宋" w:hint="eastAsia"/>
            <w:lang w:eastAsia="zh-CN"/>
          </w:rPr>
          <w:t>(七)、机械设备安全保障措施</w:t>
        </w:r>
        <w:r>
          <w:tab/>
        </w:r>
        <w:r>
          <w:fldChar w:fldCharType="begin"/>
        </w:r>
        <w:r>
          <w:instrText xml:space="preserve"> PAGEREF _Toc31989 \h </w:instrText>
        </w:r>
        <w:r>
          <w:fldChar w:fldCharType="separate"/>
        </w:r>
        <w:r>
          <w:t>30</w:t>
        </w:r>
        <w:r>
          <w:fldChar w:fldCharType="end"/>
        </w:r>
      </w:hyperlink>
    </w:p>
    <w:p>
      <w:pPr>
        <w:pStyle w:val="TOC1"/>
        <w:tabs>
          <w:tab w:val="right" w:leader="dot" w:pos="8306"/>
        </w:tabs>
      </w:pPr>
      <w:hyperlink w:anchor="_Toc24607" w:history="1">
        <w:r>
          <w:rPr>
            <w:rFonts w:ascii="仿宋" w:eastAsia="仿宋" w:hAnsi="仿宋" w:cs="仿宋" w:hint="eastAsia"/>
            <w:lang w:eastAsia="zh-CN"/>
          </w:rPr>
          <w:t>九、蛋黄酥项目人力资源管理</w:t>
        </w:r>
        <w:r>
          <w:tab/>
        </w:r>
        <w:r>
          <w:fldChar w:fldCharType="begin"/>
        </w:r>
        <w:r>
          <w:instrText xml:space="preserve"> PAGEREF _Toc24607 \h </w:instrText>
        </w:r>
        <w:r>
          <w:fldChar w:fldCharType="separate"/>
        </w:r>
        <w:r>
          <w:t>32</w:t>
        </w:r>
        <w:r>
          <w:fldChar w:fldCharType="end"/>
        </w:r>
      </w:hyperlink>
    </w:p>
    <w:p>
      <w:pPr>
        <w:pStyle w:val="TOC2"/>
        <w:tabs>
          <w:tab w:val="right" w:leader="dot" w:pos="8306"/>
        </w:tabs>
      </w:pPr>
      <w:hyperlink w:anchor="_Toc28982" w:history="1">
        <w:r>
          <w:rPr>
            <w:rFonts w:ascii="仿宋" w:eastAsia="仿宋" w:hAnsi="仿宋" w:cs="仿宋" w:hint="eastAsia"/>
            <w:lang w:eastAsia="zh-CN"/>
          </w:rPr>
          <w:t>(一)、建立健全的预算管理制度</w:t>
        </w:r>
        <w:r>
          <w:tab/>
        </w:r>
        <w:r>
          <w:fldChar w:fldCharType="begin"/>
        </w:r>
        <w:r>
          <w:instrText xml:space="preserve"> PAGEREF _Toc28982 \h </w:instrText>
        </w:r>
        <w:r>
          <w:fldChar w:fldCharType="separate"/>
        </w:r>
        <w:r>
          <w:t>32</w:t>
        </w:r>
        <w:r>
          <w:fldChar w:fldCharType="end"/>
        </w:r>
      </w:hyperlink>
    </w:p>
    <w:p>
      <w:pPr>
        <w:pStyle w:val="TOC2"/>
        <w:tabs>
          <w:tab w:val="right" w:leader="dot" w:pos="8306"/>
        </w:tabs>
      </w:pPr>
      <w:hyperlink w:anchor="_Toc6753" w:history="1">
        <w:r>
          <w:rPr>
            <w:rFonts w:ascii="仿宋" w:eastAsia="仿宋" w:hAnsi="仿宋" w:cs="仿宋" w:hint="eastAsia"/>
            <w:lang w:eastAsia="zh-CN"/>
          </w:rPr>
          <w:t>(二)、加强资金流动监控</w:t>
        </w:r>
        <w:r>
          <w:tab/>
        </w:r>
        <w:r>
          <w:fldChar w:fldCharType="begin"/>
        </w:r>
        <w:r>
          <w:instrText xml:space="preserve"> PAGEREF _Toc6753 \h </w:instrText>
        </w:r>
        <w:r>
          <w:fldChar w:fldCharType="separate"/>
        </w:r>
        <w:r>
          <w:t>34</w:t>
        </w:r>
        <w:r>
          <w:fldChar w:fldCharType="end"/>
        </w:r>
      </w:hyperlink>
    </w:p>
    <w:p>
      <w:pPr>
        <w:pStyle w:val="TOC2"/>
        <w:tabs>
          <w:tab w:val="right" w:leader="dot" w:pos="8306"/>
        </w:tabs>
      </w:pPr>
      <w:hyperlink w:anchor="_Toc9470" w:history="1">
        <w:r>
          <w:rPr>
            <w:rFonts w:ascii="仿宋" w:eastAsia="仿宋" w:hAnsi="仿宋" w:cs="仿宋" w:hint="eastAsia"/>
            <w:lang w:eastAsia="zh-CN"/>
          </w:rPr>
          <w:t>(三)、制定完善的风险控制机制</w:t>
        </w:r>
        <w:r>
          <w:tab/>
        </w:r>
        <w:r>
          <w:fldChar w:fldCharType="begin"/>
        </w:r>
        <w:r>
          <w:instrText xml:space="preserve"> PAGEREF _Toc9470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8" w:history="1">
        <w:r>
          <w:rPr>
            <w:rFonts w:ascii="仿宋" w:eastAsia="仿宋" w:hAnsi="仿宋" w:cs="仿宋" w:hint="eastAsia"/>
            <w:lang w:eastAsia="zh-CN"/>
          </w:rPr>
          <w:t>(四)、优化成本管理</w:t>
        </w:r>
        <w:r>
          <w:tab/>
        </w:r>
        <w:r>
          <w:fldChar w:fldCharType="begin"/>
        </w:r>
        <w:r>
          <w:instrText xml:space="preserve"> PAGEREF _Toc24698 \h </w:instrText>
        </w:r>
        <w:r>
          <w:fldChar w:fldCharType="separate"/>
        </w:r>
        <w:r>
          <w:t>36</w:t>
        </w:r>
        <w:r>
          <w:fldChar w:fldCharType="end"/>
        </w:r>
      </w:hyperlink>
    </w:p>
    <w:p>
      <w:pPr>
        <w:pStyle w:val="TOC1"/>
        <w:tabs>
          <w:tab w:val="right" w:leader="dot" w:pos="8306"/>
        </w:tabs>
      </w:pPr>
      <w:hyperlink w:anchor="_Toc4866" w:history="1">
        <w:r>
          <w:rPr>
            <w:rFonts w:ascii="仿宋" w:eastAsia="仿宋" w:hAnsi="仿宋" w:cs="仿宋" w:hint="eastAsia"/>
            <w:lang w:eastAsia="zh-CN"/>
          </w:rPr>
          <w:t>十、蛋黄酥项目环境影响分析</w:t>
        </w:r>
        <w:r>
          <w:tab/>
        </w:r>
        <w:r>
          <w:fldChar w:fldCharType="begin"/>
        </w:r>
        <w:r>
          <w:instrText xml:space="preserve"> PAGEREF _Toc4866 \h </w:instrText>
        </w:r>
        <w:r>
          <w:fldChar w:fldCharType="separate"/>
        </w:r>
        <w:r>
          <w:t>37</w:t>
        </w:r>
        <w:r>
          <w:fldChar w:fldCharType="end"/>
        </w:r>
      </w:hyperlink>
    </w:p>
    <w:p>
      <w:pPr>
        <w:pStyle w:val="TOC2"/>
        <w:tabs>
          <w:tab w:val="right" w:leader="dot" w:pos="8306"/>
        </w:tabs>
      </w:pPr>
      <w:hyperlink w:anchor="_Toc10145" w:history="1">
        <w:r>
          <w:rPr>
            <w:rFonts w:ascii="仿宋" w:eastAsia="仿宋" w:hAnsi="仿宋" w:cs="仿宋" w:hint="eastAsia"/>
            <w:lang w:eastAsia="zh-CN"/>
          </w:rPr>
          <w:t>(一)、建设区域环境质量现状</w:t>
        </w:r>
        <w:r>
          <w:tab/>
        </w:r>
        <w:r>
          <w:fldChar w:fldCharType="begin"/>
        </w:r>
        <w:r>
          <w:instrText xml:space="preserve"> PAGEREF _Toc10145 \h </w:instrText>
        </w:r>
        <w:r>
          <w:fldChar w:fldCharType="separate"/>
        </w:r>
        <w:r>
          <w:t>37</w:t>
        </w:r>
        <w:r>
          <w:fldChar w:fldCharType="end"/>
        </w:r>
      </w:hyperlink>
    </w:p>
    <w:p>
      <w:pPr>
        <w:pStyle w:val="TOC2"/>
        <w:tabs>
          <w:tab w:val="right" w:leader="dot" w:pos="8306"/>
        </w:tabs>
      </w:pPr>
      <w:hyperlink w:anchor="_Toc5002" w:history="1">
        <w:r>
          <w:rPr>
            <w:rFonts w:ascii="仿宋" w:eastAsia="仿宋" w:hAnsi="仿宋" w:cs="仿宋" w:hint="eastAsia"/>
            <w:lang w:eastAsia="zh-CN"/>
          </w:rPr>
          <w:t>(二)、建设期环境保护</w:t>
        </w:r>
        <w:r>
          <w:tab/>
        </w:r>
        <w:r>
          <w:fldChar w:fldCharType="begin"/>
        </w:r>
        <w:r>
          <w:instrText xml:space="preserve"> PAGEREF _Toc5002 \h </w:instrText>
        </w:r>
        <w:r>
          <w:fldChar w:fldCharType="separate"/>
        </w:r>
        <w:r>
          <w:t>39</w:t>
        </w:r>
        <w:r>
          <w:fldChar w:fldCharType="end"/>
        </w:r>
      </w:hyperlink>
    </w:p>
    <w:p>
      <w:pPr>
        <w:pStyle w:val="TOC2"/>
        <w:tabs>
          <w:tab w:val="right" w:leader="dot" w:pos="8306"/>
        </w:tabs>
      </w:pPr>
      <w:hyperlink w:anchor="_Toc1840" w:history="1">
        <w:r>
          <w:rPr>
            <w:rFonts w:ascii="仿宋" w:eastAsia="仿宋" w:hAnsi="仿宋" w:cs="仿宋" w:hint="eastAsia"/>
            <w:lang w:eastAsia="zh-CN"/>
          </w:rPr>
          <w:t>(三)、运营期环境保护</w:t>
        </w:r>
        <w:r>
          <w:tab/>
        </w:r>
        <w:r>
          <w:fldChar w:fldCharType="begin"/>
        </w:r>
        <w:r>
          <w:instrText xml:space="preserve"> PAGEREF _Toc1840 \h </w:instrText>
        </w:r>
        <w:r>
          <w:fldChar w:fldCharType="separate"/>
        </w:r>
        <w:r>
          <w:t>40</w:t>
        </w:r>
        <w:r>
          <w:fldChar w:fldCharType="end"/>
        </w:r>
      </w:hyperlink>
    </w:p>
    <w:p>
      <w:pPr>
        <w:pStyle w:val="TOC2"/>
        <w:tabs>
          <w:tab w:val="right" w:leader="dot" w:pos="8306"/>
        </w:tabs>
      </w:pPr>
      <w:hyperlink w:anchor="_Toc10254" w:history="1">
        <w:r>
          <w:rPr>
            <w:rFonts w:ascii="仿宋" w:eastAsia="仿宋" w:hAnsi="仿宋" w:cs="仿宋" w:hint="eastAsia"/>
            <w:lang w:eastAsia="zh-CN"/>
          </w:rPr>
          <w:t>(四)、蛋黄酥项目建设对区域经济的影响</w:t>
        </w:r>
        <w:r>
          <w:tab/>
        </w:r>
        <w:r>
          <w:fldChar w:fldCharType="begin"/>
        </w:r>
        <w:r>
          <w:instrText xml:space="preserve"> PAGEREF _Toc10254 \h </w:instrText>
        </w:r>
        <w:r>
          <w:fldChar w:fldCharType="separate"/>
        </w:r>
        <w:r>
          <w:t>41</w:t>
        </w:r>
        <w:r>
          <w:fldChar w:fldCharType="end"/>
        </w:r>
      </w:hyperlink>
    </w:p>
    <w:p>
      <w:pPr>
        <w:pStyle w:val="TOC2"/>
        <w:tabs>
          <w:tab w:val="right" w:leader="dot" w:pos="8306"/>
        </w:tabs>
      </w:pPr>
      <w:hyperlink w:anchor="_Toc11314" w:history="1">
        <w:r>
          <w:rPr>
            <w:rFonts w:ascii="仿宋" w:eastAsia="仿宋" w:hAnsi="仿宋" w:cs="仿宋" w:hint="eastAsia"/>
            <w:lang w:eastAsia="zh-CN"/>
          </w:rPr>
          <w:t>(五)、废弃物处理</w:t>
        </w:r>
        <w:r>
          <w:tab/>
        </w:r>
        <w:r>
          <w:fldChar w:fldCharType="begin"/>
        </w:r>
        <w:r>
          <w:instrText xml:space="preserve"> PAGEREF _Toc11314 \h </w:instrText>
        </w:r>
        <w:r>
          <w:fldChar w:fldCharType="separate"/>
        </w:r>
        <w:r>
          <w:t>43</w:t>
        </w:r>
        <w:r>
          <w:fldChar w:fldCharType="end"/>
        </w:r>
      </w:hyperlink>
    </w:p>
    <w:p>
      <w:pPr>
        <w:pStyle w:val="TOC2"/>
        <w:tabs>
          <w:tab w:val="right" w:leader="dot" w:pos="8306"/>
        </w:tabs>
      </w:pPr>
      <w:hyperlink w:anchor="_Toc7422" w:history="1">
        <w:r>
          <w:rPr>
            <w:rFonts w:ascii="仿宋" w:eastAsia="仿宋" w:hAnsi="仿宋" w:cs="仿宋" w:hint="eastAsia"/>
            <w:lang w:eastAsia="zh-CN"/>
          </w:rPr>
          <w:t>(六)、特殊环境影响分析</w:t>
        </w:r>
        <w:r>
          <w:tab/>
        </w:r>
        <w:r>
          <w:fldChar w:fldCharType="begin"/>
        </w:r>
        <w:r>
          <w:instrText xml:space="preserve"> PAGEREF _Toc7422 \h </w:instrText>
        </w:r>
        <w:r>
          <w:fldChar w:fldCharType="separate"/>
        </w:r>
        <w:r>
          <w:t>44</w:t>
        </w:r>
        <w:r>
          <w:fldChar w:fldCharType="end"/>
        </w:r>
      </w:hyperlink>
    </w:p>
    <w:p>
      <w:pPr>
        <w:pStyle w:val="TOC2"/>
        <w:tabs>
          <w:tab w:val="right" w:leader="dot" w:pos="8306"/>
        </w:tabs>
      </w:pPr>
      <w:hyperlink w:anchor="_Toc32420" w:history="1">
        <w:r>
          <w:rPr>
            <w:rFonts w:ascii="仿宋" w:eastAsia="仿宋" w:hAnsi="仿宋" w:cs="仿宋" w:hint="eastAsia"/>
            <w:lang w:eastAsia="zh-CN"/>
          </w:rPr>
          <w:t>(七)、清洁生产</w:t>
        </w:r>
        <w:r>
          <w:tab/>
        </w:r>
        <w:r>
          <w:fldChar w:fldCharType="begin"/>
        </w:r>
        <w:r>
          <w:instrText xml:space="preserve"> PAGEREF _Toc32420 \h </w:instrText>
        </w:r>
        <w:r>
          <w:fldChar w:fldCharType="separate"/>
        </w:r>
        <w:r>
          <w:t>45</w:t>
        </w:r>
        <w:r>
          <w:fldChar w:fldCharType="end"/>
        </w:r>
      </w:hyperlink>
    </w:p>
    <w:p>
      <w:pPr>
        <w:pStyle w:val="TOC2"/>
        <w:tabs>
          <w:tab w:val="right" w:leader="dot" w:pos="8306"/>
        </w:tabs>
      </w:pPr>
      <w:hyperlink w:anchor="_Toc31362" w:history="1">
        <w:r>
          <w:rPr>
            <w:rFonts w:ascii="仿宋" w:eastAsia="仿宋" w:hAnsi="仿宋" w:cs="仿宋" w:hint="eastAsia"/>
            <w:lang w:eastAsia="zh-CN"/>
          </w:rPr>
          <w:t>(八)、环境保护综合评价</w:t>
        </w:r>
        <w:r>
          <w:tab/>
        </w:r>
        <w:r>
          <w:fldChar w:fldCharType="begin"/>
        </w:r>
        <w:r>
          <w:instrText xml:space="preserve"> PAGEREF _Toc31362 \h </w:instrText>
        </w:r>
        <w:r>
          <w:fldChar w:fldCharType="separate"/>
        </w:r>
        <w:r>
          <w:t>47</w:t>
        </w:r>
        <w:r>
          <w:fldChar w:fldCharType="end"/>
        </w:r>
      </w:hyperlink>
    </w:p>
    <w:p>
      <w:pPr>
        <w:pStyle w:val="TOC1"/>
        <w:tabs>
          <w:tab w:val="right" w:leader="dot" w:pos="8306"/>
        </w:tabs>
      </w:pPr>
      <w:hyperlink w:anchor="_Toc11685" w:history="1">
        <w:r>
          <w:rPr>
            <w:rFonts w:ascii="仿宋" w:eastAsia="仿宋" w:hAnsi="仿宋" w:cs="仿宋" w:hint="eastAsia"/>
            <w:lang w:eastAsia="zh-CN"/>
          </w:rPr>
          <w:t>十一、蛋黄酥项目技术管理</w:t>
        </w:r>
        <w:r>
          <w:tab/>
        </w:r>
        <w:r>
          <w:fldChar w:fldCharType="begin"/>
        </w:r>
        <w:r>
          <w:instrText xml:space="preserve"> PAGEREF _Toc11685 \h </w:instrText>
        </w:r>
        <w:r>
          <w:fldChar w:fldCharType="separate"/>
        </w:r>
        <w:r>
          <w:t>48</w:t>
        </w:r>
        <w:r>
          <w:fldChar w:fldCharType="end"/>
        </w:r>
      </w:hyperlink>
    </w:p>
    <w:p>
      <w:pPr>
        <w:pStyle w:val="TOC2"/>
        <w:tabs>
          <w:tab w:val="right" w:leader="dot" w:pos="8306"/>
        </w:tabs>
      </w:pPr>
      <w:hyperlink w:anchor="_Toc17522" w:history="1">
        <w:r>
          <w:rPr>
            <w:rFonts w:ascii="仿宋" w:eastAsia="仿宋" w:hAnsi="仿宋" w:cs="仿宋" w:hint="eastAsia"/>
            <w:lang w:eastAsia="zh-CN"/>
          </w:rPr>
          <w:t>(一)、技术方案选用方向</w:t>
        </w:r>
        <w:r>
          <w:tab/>
        </w:r>
        <w:r>
          <w:fldChar w:fldCharType="begin"/>
        </w:r>
        <w:r>
          <w:instrText xml:space="preserve"> PAGEREF _Toc17522 \h </w:instrText>
        </w:r>
        <w:r>
          <w:fldChar w:fldCharType="separate"/>
        </w:r>
        <w:r>
          <w:t>48</w:t>
        </w:r>
        <w:r>
          <w:fldChar w:fldCharType="end"/>
        </w:r>
      </w:hyperlink>
    </w:p>
    <w:p>
      <w:pPr>
        <w:pStyle w:val="TOC2"/>
        <w:tabs>
          <w:tab w:val="right" w:leader="dot" w:pos="8306"/>
        </w:tabs>
      </w:pPr>
      <w:hyperlink w:anchor="_Toc16926" w:history="1">
        <w:r>
          <w:rPr>
            <w:rFonts w:ascii="仿宋" w:eastAsia="仿宋" w:hAnsi="仿宋" w:cs="仿宋" w:hint="eastAsia"/>
            <w:lang w:eastAsia="zh-CN"/>
          </w:rPr>
          <w:t>(二)、工艺技术方案选用原则</w:t>
        </w:r>
        <w:r>
          <w:tab/>
        </w:r>
        <w:r>
          <w:fldChar w:fldCharType="begin"/>
        </w:r>
        <w:r>
          <w:instrText xml:space="preserve"> PAGEREF _Toc16926 \h </w:instrText>
        </w:r>
        <w:r>
          <w:fldChar w:fldCharType="separate"/>
        </w:r>
        <w:r>
          <w:t>50</w:t>
        </w:r>
        <w:r>
          <w:fldChar w:fldCharType="end"/>
        </w:r>
      </w:hyperlink>
    </w:p>
    <w:p>
      <w:pPr>
        <w:pStyle w:val="TOC2"/>
        <w:tabs>
          <w:tab w:val="right" w:leader="dot" w:pos="8306"/>
        </w:tabs>
      </w:pPr>
      <w:hyperlink w:anchor="_Toc19158" w:history="1">
        <w:r>
          <w:rPr>
            <w:rFonts w:ascii="仿宋" w:eastAsia="仿宋" w:hAnsi="仿宋" w:cs="仿宋" w:hint="eastAsia"/>
            <w:lang w:eastAsia="zh-CN"/>
          </w:rPr>
          <w:t>(三)、工艺技术方案要求</w:t>
        </w:r>
        <w:r>
          <w:tab/>
        </w:r>
        <w:r>
          <w:fldChar w:fldCharType="begin"/>
        </w:r>
        <w:r>
          <w:instrText xml:space="preserve"> PAGEREF _Toc19158 \h </w:instrText>
        </w:r>
        <w:r>
          <w:fldChar w:fldCharType="separate"/>
        </w:r>
        <w:r>
          <w:t>52</w:t>
        </w:r>
        <w:r>
          <w:fldChar w:fldCharType="end"/>
        </w:r>
      </w:hyperlink>
    </w:p>
    <w:p>
      <w:pPr>
        <w:pStyle w:val="TOC1"/>
        <w:tabs>
          <w:tab w:val="right" w:leader="dot" w:pos="8306"/>
        </w:tabs>
      </w:pPr>
      <w:hyperlink w:anchor="_Toc5031" w:history="1">
        <w:r>
          <w:rPr>
            <w:rFonts w:ascii="仿宋" w:eastAsia="仿宋" w:hAnsi="仿宋" w:cs="仿宋" w:hint="eastAsia"/>
            <w:lang w:eastAsia="zh-CN"/>
          </w:rPr>
          <w:t>十二、蛋黄酥项目人力资源培养与发展</w:t>
        </w:r>
        <w:r>
          <w:tab/>
        </w:r>
        <w:r>
          <w:fldChar w:fldCharType="begin"/>
        </w:r>
        <w:r>
          <w:instrText xml:space="preserve"> PAGEREF _Toc5031 \h </w:instrText>
        </w:r>
        <w:r>
          <w:fldChar w:fldCharType="separate"/>
        </w:r>
        <w:r>
          <w:t>54</w:t>
        </w:r>
        <w:r>
          <w:fldChar w:fldCharType="end"/>
        </w:r>
      </w:hyperlink>
    </w:p>
    <w:p>
      <w:pPr>
        <w:pStyle w:val="TOC2"/>
        <w:tabs>
          <w:tab w:val="right" w:leader="dot" w:pos="8306"/>
        </w:tabs>
      </w:pPr>
      <w:hyperlink w:anchor="_Toc6068" w:history="1">
        <w:r>
          <w:rPr>
            <w:rFonts w:ascii="仿宋" w:eastAsia="仿宋" w:hAnsi="仿宋" w:cs="仿宋" w:hint="eastAsia"/>
            <w:lang w:eastAsia="zh-CN"/>
          </w:rPr>
          <w:t>(一)、人才需求与规划</w:t>
        </w:r>
        <w:r>
          <w:tab/>
        </w:r>
        <w:r>
          <w:fldChar w:fldCharType="begin"/>
        </w:r>
        <w:r>
          <w:instrText xml:space="preserve"> PAGEREF _Toc6068 \h </w:instrText>
        </w:r>
        <w:r>
          <w:fldChar w:fldCharType="separate"/>
        </w:r>
        <w:r>
          <w:t>54</w:t>
        </w:r>
        <w:r>
          <w:fldChar w:fldCharType="end"/>
        </w:r>
      </w:hyperlink>
    </w:p>
    <w:p>
      <w:pPr>
        <w:pStyle w:val="TOC2"/>
        <w:tabs>
          <w:tab w:val="right" w:leader="dot" w:pos="8306"/>
        </w:tabs>
      </w:pPr>
      <w:hyperlink w:anchor="_Toc6591" w:history="1">
        <w:r>
          <w:rPr>
            <w:rFonts w:ascii="仿宋" w:eastAsia="仿宋" w:hAnsi="仿宋" w:cs="仿宋" w:hint="eastAsia"/>
            <w:lang w:eastAsia="zh-CN"/>
          </w:rPr>
          <w:t>(二)、培训与发展计划</w:t>
        </w:r>
        <w:r>
          <w:tab/>
        </w:r>
        <w:r>
          <w:fldChar w:fldCharType="begin"/>
        </w:r>
        <w:r>
          <w:instrText xml:space="preserve"> PAGEREF _Toc6591 \h </w:instrText>
        </w:r>
        <w:r>
          <w:fldChar w:fldCharType="separate"/>
        </w:r>
        <w:r>
          <w:t>54</w:t>
        </w:r>
        <w:r>
          <w:fldChar w:fldCharType="end"/>
        </w:r>
      </w:hyperlink>
    </w:p>
    <w:p>
      <w:pPr>
        <w:pStyle w:val="TOC1"/>
        <w:tabs>
          <w:tab w:val="right" w:leader="dot" w:pos="8306"/>
        </w:tabs>
      </w:pPr>
      <w:hyperlink w:anchor="_Toc11250" w:history="1">
        <w:r>
          <w:rPr>
            <w:rFonts w:ascii="仿宋" w:eastAsia="仿宋" w:hAnsi="仿宋" w:cs="仿宋" w:hint="eastAsia"/>
            <w:lang w:eastAsia="zh-CN"/>
          </w:rPr>
          <w:t>十三、营销与推广策略</w:t>
        </w:r>
        <w:r>
          <w:tab/>
        </w:r>
        <w:r>
          <w:fldChar w:fldCharType="begin"/>
        </w:r>
        <w:r>
          <w:instrText xml:space="preserve"> PAGEREF _Toc11250 \h </w:instrText>
        </w:r>
        <w:r>
          <w:fldChar w:fldCharType="separate"/>
        </w:r>
        <w:r>
          <w:t>55</w:t>
        </w:r>
        <w:r>
          <w:fldChar w:fldCharType="end"/>
        </w:r>
      </w:hyperlink>
    </w:p>
    <w:p>
      <w:pPr>
        <w:pStyle w:val="TOC2"/>
        <w:tabs>
          <w:tab w:val="right" w:leader="dot" w:pos="8306"/>
        </w:tabs>
      </w:pPr>
      <w:hyperlink w:anchor="_Toc9102" w:history="1">
        <w:r>
          <w:rPr>
            <w:rFonts w:ascii="仿宋" w:eastAsia="仿宋" w:hAnsi="仿宋" w:cs="仿宋" w:hint="eastAsia"/>
            <w:lang w:eastAsia="zh-CN"/>
          </w:rPr>
          <w:t>(一)、产品/服务定位与特点</w:t>
        </w:r>
        <w:r>
          <w:tab/>
        </w:r>
        <w:r>
          <w:fldChar w:fldCharType="begin"/>
        </w:r>
        <w:r>
          <w:instrText xml:space="preserve"> PAGEREF _Toc9102 \h </w:instrText>
        </w:r>
        <w:r>
          <w:fldChar w:fldCharType="separate"/>
        </w:r>
        <w:r>
          <w:t>55</w:t>
        </w:r>
        <w:r>
          <w:fldChar w:fldCharType="end"/>
        </w:r>
      </w:hyperlink>
    </w:p>
    <w:p>
      <w:pPr>
        <w:pStyle w:val="TOC2"/>
        <w:tabs>
          <w:tab w:val="right" w:leader="dot" w:pos="8306"/>
        </w:tabs>
      </w:pPr>
      <w:hyperlink w:anchor="_Toc3216" w:history="1">
        <w:r>
          <w:rPr>
            <w:rFonts w:ascii="仿宋" w:eastAsia="仿宋" w:hAnsi="仿宋" w:cs="仿宋" w:hint="eastAsia"/>
            <w:lang w:eastAsia="zh-CN"/>
          </w:rPr>
          <w:t>(二)、市场定位与竞争分析</w:t>
        </w:r>
        <w:r>
          <w:tab/>
        </w:r>
        <w:r>
          <w:fldChar w:fldCharType="begin"/>
        </w:r>
        <w:r>
          <w:instrText xml:space="preserve"> PAGEREF _Toc3216 \h </w:instrText>
        </w:r>
        <w:r>
          <w:fldChar w:fldCharType="separate"/>
        </w:r>
        <w:r>
          <w:t>56</w:t>
        </w:r>
        <w:r>
          <w:fldChar w:fldCharType="end"/>
        </w:r>
      </w:hyperlink>
    </w:p>
    <w:p>
      <w:pPr>
        <w:pStyle w:val="TOC2"/>
        <w:tabs>
          <w:tab w:val="right" w:leader="dot" w:pos="8306"/>
        </w:tabs>
      </w:pPr>
      <w:hyperlink w:anchor="_Toc4795" w:history="1">
        <w:r>
          <w:rPr>
            <w:rFonts w:ascii="仿宋" w:eastAsia="仿宋" w:hAnsi="仿宋" w:cs="仿宋" w:hint="eastAsia"/>
            <w:lang w:eastAsia="zh-CN"/>
          </w:rPr>
          <w:t>(三)、营销渠道与策略</w:t>
        </w:r>
        <w:r>
          <w:tab/>
        </w:r>
        <w:r>
          <w:fldChar w:fldCharType="begin"/>
        </w:r>
        <w:r>
          <w:instrText xml:space="preserve"> PAGEREF _Toc4795 \h </w:instrText>
        </w:r>
        <w:r>
          <w:fldChar w:fldCharType="separate"/>
        </w:r>
        <w:r>
          <w:t>57</w:t>
        </w:r>
        <w:r>
          <w:fldChar w:fldCharType="end"/>
        </w:r>
      </w:hyperlink>
    </w:p>
    <w:p>
      <w:pPr>
        <w:pStyle w:val="TOC2"/>
        <w:tabs>
          <w:tab w:val="right" w:leader="dot" w:pos="8306"/>
        </w:tabs>
      </w:pPr>
      <w:hyperlink w:anchor="_Toc27284" w:history="1">
        <w:r>
          <w:rPr>
            <w:rFonts w:ascii="仿宋" w:eastAsia="仿宋" w:hAnsi="仿宋" w:cs="仿宋" w:hint="eastAsia"/>
            <w:lang w:eastAsia="zh-CN"/>
          </w:rPr>
          <w:t>(四)、推广与宣传活动</w:t>
        </w:r>
        <w:r>
          <w:tab/>
        </w:r>
        <w:r>
          <w:fldChar w:fldCharType="begin"/>
        </w:r>
        <w:r>
          <w:instrText xml:space="preserve"> PAGEREF _Toc27284 \h </w:instrText>
        </w:r>
        <w:r>
          <w:fldChar w:fldCharType="separate"/>
        </w:r>
        <w:r>
          <w:t>59</w:t>
        </w:r>
        <w:r>
          <w:fldChar w:fldCharType="end"/>
        </w:r>
      </w:hyperlink>
    </w:p>
    <w:p>
      <w:pPr>
        <w:pStyle w:val="TOC1"/>
        <w:tabs>
          <w:tab w:val="right" w:leader="dot" w:pos="8306"/>
        </w:tabs>
      </w:pPr>
      <w:hyperlink w:anchor="_Toc23089" w:history="1">
        <w:r>
          <w:rPr>
            <w:rFonts w:ascii="仿宋" w:eastAsia="仿宋" w:hAnsi="仿宋" w:cs="仿宋" w:hint="eastAsia"/>
            <w:lang w:eastAsia="zh-CN"/>
          </w:rPr>
          <w:t>十四、蛋黄酥项目实施时间节点</w:t>
        </w:r>
        <w:r>
          <w:tab/>
        </w:r>
        <w:r>
          <w:fldChar w:fldCharType="begin"/>
        </w:r>
        <w:r>
          <w:instrText xml:space="preserve"> PAGEREF _Toc23089 \h </w:instrText>
        </w:r>
        <w:r>
          <w:fldChar w:fldCharType="separate"/>
        </w:r>
        <w:r>
          <w:t>64</w:t>
        </w:r>
        <w:r>
          <w:fldChar w:fldCharType="end"/>
        </w:r>
      </w:hyperlink>
    </w:p>
    <w:p>
      <w:pPr>
        <w:pStyle w:val="TOC2"/>
        <w:tabs>
          <w:tab w:val="right" w:leader="dot" w:pos="8306"/>
        </w:tabs>
      </w:pPr>
      <w:hyperlink w:anchor="_Toc17231" w:history="1">
        <w:r>
          <w:rPr>
            <w:rFonts w:ascii="仿宋" w:eastAsia="仿宋" w:hAnsi="仿宋" w:cs="仿宋" w:hint="eastAsia"/>
            <w:lang w:eastAsia="zh-CN"/>
          </w:rPr>
          <w:t>(一)、蛋黄酥项目启动阶段时间节点</w:t>
        </w:r>
        <w:r>
          <w:tab/>
        </w:r>
        <w:r>
          <w:fldChar w:fldCharType="begin"/>
        </w:r>
        <w:r>
          <w:instrText xml:space="preserve"> PAGEREF _Toc17231 \h </w:instrText>
        </w:r>
        <w:r>
          <w:fldChar w:fldCharType="separate"/>
        </w:r>
        <w:r>
          <w:t>64</w:t>
        </w:r>
        <w:r>
          <w:fldChar w:fldCharType="end"/>
        </w:r>
      </w:hyperlink>
    </w:p>
    <w:p>
      <w:pPr>
        <w:pStyle w:val="TOC2"/>
        <w:tabs>
          <w:tab w:val="right" w:leader="dot" w:pos="8306"/>
        </w:tabs>
      </w:pPr>
      <w:hyperlink w:anchor="_Toc18370" w:history="1">
        <w:r>
          <w:rPr>
            <w:rFonts w:ascii="仿宋" w:eastAsia="仿宋" w:hAnsi="仿宋" w:cs="仿宋" w:hint="eastAsia"/>
            <w:lang w:eastAsia="zh-CN"/>
          </w:rPr>
          <w:t>(二)、蛋黄酥项目执行阶段时间节点</w:t>
        </w:r>
        <w:r>
          <w:tab/>
        </w:r>
        <w:r>
          <w:fldChar w:fldCharType="begin"/>
        </w:r>
        <w:r>
          <w:instrText xml:space="preserve"> PAGEREF _Toc18370 \h </w:instrText>
        </w:r>
        <w:r>
          <w:fldChar w:fldCharType="separate"/>
        </w:r>
        <w:r>
          <w:t>65</w:t>
        </w:r>
        <w:r>
          <w:fldChar w:fldCharType="end"/>
        </w:r>
      </w:hyperlink>
    </w:p>
    <w:p>
      <w:pPr>
        <w:pStyle w:val="TOC2"/>
        <w:tabs>
          <w:tab w:val="right" w:leader="dot" w:pos="8306"/>
        </w:tabs>
      </w:pPr>
      <w:hyperlink w:anchor="_Toc1009" w:history="1">
        <w:r>
          <w:rPr>
            <w:rFonts w:ascii="仿宋" w:eastAsia="仿宋" w:hAnsi="仿宋" w:cs="仿宋" w:hint="eastAsia"/>
            <w:lang w:eastAsia="zh-CN"/>
          </w:rPr>
          <w:t>(三)、蛋黄酥项目完成阶段时间节点</w:t>
        </w:r>
        <w:r>
          <w:tab/>
        </w:r>
        <w:r>
          <w:fldChar w:fldCharType="begin"/>
        </w:r>
        <w:r>
          <w:instrText xml:space="preserve"> PAGEREF _Toc1009 \h </w:instrText>
        </w:r>
        <w:r>
          <w:fldChar w:fldCharType="separate"/>
        </w:r>
        <w:r>
          <w:t>66</w:t>
        </w:r>
        <w:r>
          <w:fldChar w:fldCharType="end"/>
        </w:r>
      </w:hyperlink>
    </w:p>
    <w:p>
      <w:pPr>
        <w:pStyle w:val="TOC1"/>
        <w:tabs>
          <w:tab w:val="right" w:leader="dot" w:pos="8306"/>
        </w:tabs>
      </w:pPr>
      <w:hyperlink w:anchor="_Toc6141" w:history="1">
        <w:r>
          <w:rPr>
            <w:rFonts w:ascii="仿宋" w:eastAsia="仿宋" w:hAnsi="仿宋" w:cs="仿宋" w:hint="eastAsia"/>
            <w:lang w:eastAsia="zh-CN"/>
          </w:rPr>
          <w:t>十五、蛋黄酥项目变更管理</w:t>
        </w:r>
        <w:r>
          <w:tab/>
        </w:r>
        <w:r>
          <w:fldChar w:fldCharType="begin"/>
        </w:r>
        <w:r>
          <w:instrText xml:space="preserve"> PAGEREF _Toc6141 \h </w:instrText>
        </w:r>
        <w:r>
          <w:fldChar w:fldCharType="separate"/>
        </w:r>
        <w:r>
          <w:t>67</w:t>
        </w:r>
        <w:r>
          <w:fldChar w:fldCharType="end"/>
        </w:r>
      </w:hyperlink>
    </w:p>
    <w:p>
      <w:pPr>
        <w:pStyle w:val="TOC2"/>
        <w:tabs>
          <w:tab w:val="right" w:leader="dot" w:pos="8306"/>
        </w:tabs>
      </w:pPr>
      <w:hyperlink w:anchor="_Toc21118" w:history="1">
        <w:r>
          <w:rPr>
            <w:rFonts w:ascii="仿宋" w:eastAsia="仿宋" w:hAnsi="仿宋" w:cs="仿宋" w:hint="eastAsia"/>
            <w:lang w:eastAsia="zh-CN"/>
          </w:rPr>
          <w:t>(一)、变更申请与评估</w:t>
        </w:r>
        <w:r>
          <w:tab/>
        </w:r>
        <w:r>
          <w:fldChar w:fldCharType="begin"/>
        </w:r>
        <w:r>
          <w:instrText xml:space="preserve"> PAGEREF _Toc21118 \h </w:instrText>
        </w:r>
        <w:r>
          <w:fldChar w:fldCharType="separate"/>
        </w:r>
        <w:r>
          <w:t>67</w:t>
        </w:r>
        <w:r>
          <w:fldChar w:fldCharType="end"/>
        </w:r>
      </w:hyperlink>
    </w:p>
    <w:p>
      <w:pPr>
        <w:pStyle w:val="TOC2"/>
        <w:tabs>
          <w:tab w:val="right" w:leader="dot" w:pos="8306"/>
        </w:tabs>
      </w:pPr>
      <w:hyperlink w:anchor="_Toc3519" w:history="1">
        <w:r>
          <w:rPr>
            <w:rFonts w:ascii="仿宋" w:eastAsia="仿宋" w:hAnsi="仿宋" w:cs="仿宋" w:hint="eastAsia"/>
            <w:lang w:eastAsia="zh-CN"/>
          </w:rPr>
          <w:t>(二)、变更实施与控制</w:t>
        </w:r>
        <w:r>
          <w:tab/>
        </w:r>
        <w:r>
          <w:fldChar w:fldCharType="begin"/>
        </w:r>
        <w:r>
          <w:instrText xml:space="preserve"> PAGEREF _Toc3519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47"/>
      <w:r>
        <w:rPr>
          <w:rFonts w:ascii="仿宋" w:eastAsia="仿宋" w:hAnsi="仿宋" w:cs="仿宋" w:hint="eastAsia"/>
          <w:sz w:val="28"/>
          <w:lang w:eastAsia="zh-CN"/>
        </w:rPr>
        <w:t>一、蛋黄酥项目建设单位说明</w:t>
      </w:r>
      <w:bookmarkEnd w:id="2"/>
    </w:p>
    <w:p>
      <w:pPr>
        <w:pStyle w:val="Heading2"/>
        <w:rPr>
          <w:rFonts w:ascii="仿宋" w:eastAsia="仿宋" w:hAnsi="仿宋" w:cs="仿宋" w:hint="eastAsia"/>
          <w:lang w:eastAsia="zh-CN"/>
        </w:rPr>
      </w:pPr>
      <w:bookmarkStart w:id="3" w:name="_Toc10311"/>
      <w:r>
        <w:rPr>
          <w:rFonts w:ascii="仿宋" w:eastAsia="仿宋" w:hAnsi="仿宋" w:cs="仿宋" w:hint="eastAsia"/>
          <w:lang w:eastAsia="zh-CN"/>
        </w:rPr>
        <w:t>(一)、蛋黄酥项目承办单位基本情况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5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蛋黄酥项目承办单位的XXXX，我们着眼于实现可持续的经济效益。通过技术创新和解决方案的提供，公司预计在蛋黄酥项目执行期间将获得可观的收入增长。这一收入来源主要包括蛋黄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同时，我们注重成本控制和效率提升，以确保蛋黄酥项目的可持续盈利。透过精细的管理和资源优化，公司期望实现蛋黄酥项目利润最大化。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蛋黄酥项目实施进行全面的投资评估，包括蛋黄酥项目启动阶段的资金投入和后续运营成本。通过对蛋黄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蛋黄酥项目实施过程中具备足够的资金流动性，公司将进行详尽的现金流分析。这包括资金需求的合理预测、蛋黄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09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05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蛋黄酥项目的主要产品是XXXX，预计年产值为XXX万元。这一产品在市场中占据着重要的地位，其广泛的应用范围使得该蛋黄酥项目的市场前景非常广阔。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蛋黄酥项目的xxx产品作为重要的原材料之一，将在多个领域发挥关键作用。其在建筑、交通、能源等方面的广泛应用将为整个产业链提供强大的支持，形成产业协同效应。蛋黄酥项目的年产值XXX万XXX万XXX万万元不仅反映了其在市场上的巨大潜力，更预示着它对国民经济的积极贡献。这种关联度高、涉及面广的产业关系，使得该蛋黄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78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黄酥项目总征地面积为XXXX平方米，相当于约XX.XX亩，其中净用地面积为XXXX平方米，红线范围内相当于约XX.XX亩。这一用地规模充分考虑了蛋黄酥项目的建设需求，保障了蛋黄酥项目在合适的空间内得以充分发展。蛋黄酥项目规划的总建筑面积为XXXX平方米，其中主体工程建设占XXXX平方米，计容建筑面积达XXXX平方米。预计建筑工程的投资将达到XXXX万元，为蛋黄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蛋黄酥项目计划购置的设备共计XXXX台（套），设备购置费用为XXXX万元。这一设备购置计划充分考虑到蛋黄酥项目的生产需求和技术要求，确保了蛋黄酥项目在生产运营中具备先进的技术装备和高效的生产能力。设备的合理配置将为蛋黄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蛋黄酥项目计划总投资为XXXX万元，预计年实现营业收入为XXXX万元。这一产能规模的设定旨在确保蛋黄酥项目能够在投资与回报之间取得平衡，实现长期可持续的发展。蛋黄酥项目的总投资充分考虑到各个方面的需求，包括用地建设、设备购置等多个环节，以确保蛋黄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909"/>
      <w:r>
        <w:rPr>
          <w:rFonts w:ascii="仿宋" w:eastAsia="仿宋" w:hAnsi="仿宋" w:cs="仿宋" w:hint="eastAsia"/>
          <w:sz w:val="28"/>
          <w:lang w:eastAsia="zh-CN"/>
        </w:rPr>
        <w:t>三、蛋黄酥项目绩效评估</w:t>
      </w:r>
      <w:bookmarkEnd w:id="8"/>
    </w:p>
    <w:p>
      <w:pPr>
        <w:pStyle w:val="Heading2"/>
        <w:rPr>
          <w:rFonts w:ascii="仿宋" w:eastAsia="仿宋" w:hAnsi="仿宋" w:cs="仿宋" w:hint="eastAsia"/>
          <w:lang w:eastAsia="zh-CN"/>
        </w:rPr>
      </w:pPr>
      <w:bookmarkStart w:id="9" w:name="_Toc738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在蛋黄酥项目中，我们设计了一套全面的绩效评估指标，以确保蛋黄酥项目的可控和成功交付。这些指标跨足蛋黄酥项目目标、成本、进度和质量等多个维度，为我们提供了全面洞察蛋黄酥项目的健康状况。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蛋黄酥项目目标达成率是我们关注的首要指标。我们设定了明确的目标，并通过定期监测和评估，迅速发现并应对潜在的目标偏差。这为蛋黄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成本绩效是另一个核心关注点。通过实际成本与预算成本的对比分析，我们深入了解成本差异的原因，及时调整资源分配，保持蛋黄酥项目在经济效益方面的合理水平。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蛋黄酥项目进度作为关键的绩效指标之一，得到了精心的关注。我们制定了详细的蛋黄酥项目进度计划，并设立了进度符合度指标，确保实际进度与计划进度保持一致。这使我们能够快速发现和解决潜在的进度问题，保持蛋黄酥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蛋黄酥项目绩效的不可或缺的一环。我们引入了一系列的质量标准和客户满意度指标，以确保蛋黄酥项目交付的成果在质量上达到或超越预期水平。通过持续监测这些指标，我们努力提升蛋黄酥项目整体质量水平，为蛋黄酥项目的成功交付提供有力保障。通过这些科学且全面的绩效评估，我们能够更好地引导蛋黄酥项目的持续改进，确保蛋黄酥项目目标的顺利达成。</w:t>
      </w:r>
    </w:p>
    <w:p>
      <w:pPr>
        <w:pStyle w:val="Heading2"/>
        <w:ind w:firstLine="560" w:firstLineChars="200"/>
        <w:rPr>
          <w:rFonts w:ascii="仿宋" w:eastAsia="仿宋" w:hAnsi="仿宋" w:cs="仿宋" w:hint="eastAsia"/>
          <w:sz w:val="28"/>
          <w:lang w:eastAsia="zh-CN"/>
        </w:rPr>
      </w:pPr>
      <w:bookmarkStart w:id="10" w:name="_Toc3097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绩效评估是蛋黄酥项目中的关键环节，为确保蛋黄酥项目达到预期目标，我们采用了多层次、多维度的绩效评估方法。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蛋黄酥项目的战略目标对齐，确保每个决策和行动都与蛋黄酥项目整体目标保持一致。团队会定期召开战略对齐会议，审视当前工作与蛋黄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蛋黄酥项目进度、质量、成本和风险等方面。这些指标通过数据收集和分析，为蛋黄酥项目管理团队提供了客观的评估依据。例如，我们通过蛋黄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绩效评估不仅仅停留在蛋黄酥项目内部，还考虑了蛋黄酥项目对外部环境的影响。我们定期进行干系人满意度调查，以了解各利益相关方对蛋黄酥项目的期望和满意度，并及时做出调整。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这种多层次、多角度的绩效评估方法，使得我们能够全面了解蛋黄酥项目的运行状态，及时做出调整，确保蛋黄酥项目在不断变化的环境中保持稳健前行。</w:t>
      </w:r>
    </w:p>
    <w:p>
      <w:pPr>
        <w:pStyle w:val="Heading2"/>
        <w:ind w:firstLine="560" w:firstLineChars="200"/>
        <w:rPr>
          <w:rFonts w:ascii="仿宋" w:eastAsia="仿宋" w:hAnsi="仿宋" w:cs="仿宋" w:hint="eastAsia"/>
          <w:sz w:val="28"/>
          <w:lang w:eastAsia="zh-CN"/>
        </w:rPr>
      </w:pPr>
      <w:bookmarkStart w:id="11" w:name="_Toc593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为了确保蛋黄酥项目的有效管理和不断优化，我们采用了精心设计的绩效评估周期。这个周期旨在实现灵活、实时和全面的评估，以适应蛋黄酥项目执行中的各种挑战。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蛋黄酥项目的不同需求，分为短期、中期和长期。短期评估关注每个迭代或工作周期，以及时发现和解决当前任务中的问题。中期评估涵盖几个迭代，深入了解整体蛋黄酥项目的趋势和性能。长期评估则着眼于整个蛋黄酥项目阶段，确保蛋黄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蛋黄酥项目管理工具和协作平台，团队成员能够随时更新和分享蛋黄酥项目数据。这种实时性的反馈机制使我们能够及时察觉潜在问题，快速调整，保持蛋黄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蛋黄酥项目的决策制定密不可分。每个周期的蛋黄酥项目回顾会议成为集体总结经验、识别问题深层次原因并找到创新解决方案的平台。这种定期的反思与调整机制使蛋黄酥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45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6951"/>
      <w:r>
        <w:rPr>
          <w:rFonts w:ascii="仿宋" w:eastAsia="仿宋" w:hAnsi="仿宋" w:cs="仿宋" w:hint="eastAsia"/>
          <w:lang w:eastAsia="zh-CN"/>
        </w:rPr>
        <w:t>(一)、蛋黄酥行业分析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蛋黄酥行业一直以来都是市场的关注焦点。行业内的发展趋势、竞争态势以及潜在机会都对蛋黄酥项目的推进产生深远的影响。通过深入研究行业的整体概貌，我们将更好地理解行业的核心特征，为蛋黄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蛋黄酥行业，技术一直是推动创新和发展的关键因素。我们将对当前技术趋势进行详尽分析，包括但不限于人工智能、大数据应用、先进制造技术等。这有助于蛋黄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蛋黄酥项目成功的基础。我们将对主要竞争对手进行深入研究，包括其市场份额、产品特点、市场定位等。通过全面了解竞争对手的优势和劣势，蛋黄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899"/>
      <w:r>
        <w:rPr>
          <w:rFonts w:ascii="仿宋" w:eastAsia="仿宋" w:hAnsi="仿宋" w:cs="仿宋" w:hint="eastAsia"/>
          <w:sz w:val="28"/>
          <w:lang w:eastAsia="zh-CN"/>
        </w:rPr>
        <w:t>(二)、蛋黄酥市场分析预测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通过对市场规模的深入调研，我们将预测蛋黄酥市场未来的增长趋势。这包括市场的整体规模、各细分领域的发展趋势等。蛋黄酥项目可以根据市场的扩张速度和潜在机会，制定更符合市场需求的发展策略。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了解消费者的需求是市场分析的核心。我们将通过调查研究，深入挖掘目标消费者的需求特点、购买习惯以及对产品和服务的期望。这有助于蛋黄酥项目更好地定位目标市场，提供更符合消费者期待的解决方案。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蛋黄酥项目实施过程中需要充分考虑的因素。我们将对市场风险进行全面评估，包括但不限于政策法规风险、市场竞争风险、技术变革风险等。通过对潜在风险的深入分析，蛋黄酥项目可以制定相应的风险缓解策略，降低不确定性对蛋黄酥项目的影响。</w:t>
      </w:r>
    </w:p>
    <w:p>
      <w:pPr>
        <w:pStyle w:val="Heading1"/>
        <w:ind w:firstLine="560" w:firstLineChars="200"/>
        <w:rPr>
          <w:rFonts w:ascii="仿宋" w:eastAsia="仿宋" w:hAnsi="仿宋" w:cs="仿宋" w:hint="eastAsia"/>
          <w:sz w:val="28"/>
          <w:lang w:eastAsia="zh-CN"/>
        </w:rPr>
      </w:pPr>
      <w:bookmarkStart w:id="15" w:name="_Toc550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024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蛋黄酥项目的技术管理特点体现在其创新导向。通过引入最先进的技术趋势和解决方案，蛋黄酥项目致力于提升科技含量、提高质量和效率水平。这意味着我们将采用最新的工具和方法，确保蛋黄酥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蛋黄酥项目技术管理的显著特征。通过整合不同领域的技术资源，我们实现了跨学科的协同工作。这有助于优化技术架构，提高整体效能。此外，整合性策略还促进了不同技术团队之间的紧密沟通和高效合作，确保蛋黄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蛋黄酥项目所采用的技术。通过不断优化技术方案，蛋黄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蛋黄酥项目团队将在蛋黄酥项目初期识别可能的技术风险，并采取相应的预防和应对措施。通过建立健全的风险评估机制，蛋黄酥项目能够在实施过程中及时发现并解决潜在的技术问题，保障蛋黄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通过这些独特的技术管理特点，我们确信在蛋黄酥项目中，技术将成为蛋黄酥项目成功的有力支持。这一深度剖析揭示了技术管理在蛋黄酥项目实施中的关键作用，为蛋黄酥项目的技术基础奠定了坚实的基础。</w:t>
      </w:r>
    </w:p>
    <w:p>
      <w:pPr>
        <w:pStyle w:val="Heading2"/>
        <w:ind w:firstLine="560" w:firstLineChars="200"/>
        <w:rPr>
          <w:rFonts w:ascii="仿宋" w:eastAsia="仿宋" w:hAnsi="仿宋" w:cs="仿宋" w:hint="eastAsia"/>
          <w:sz w:val="28"/>
          <w:lang w:eastAsia="zh-CN"/>
        </w:rPr>
      </w:pPr>
      <w:bookmarkStart w:id="17" w:name="_Toc9793"/>
      <w:r>
        <w:rPr>
          <w:rFonts w:ascii="仿宋" w:eastAsia="仿宋" w:hAnsi="仿宋" w:cs="仿宋" w:hint="eastAsia"/>
          <w:sz w:val="28"/>
          <w:lang w:eastAsia="zh-CN"/>
        </w:rPr>
        <w:t>(二)、蛋黄酥项目工艺技术设计方案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蛋黄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蛋黄酥项目将严格按照相关行业规范要求进行组织。通过有效控制产品质量，蛋黄酥项目将致力于为顾客提供优质的蛋黄酥项目产品和良好的服务。这体现了蛋黄酥项目对于生产活动合规性和质量标准的高度重视，为蛋黄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蛋黄酥项目注重生态效益和清洁生产原则。蛋黄酥项目建设将紧密结合地方特色经济发展，与社会经济发展规划和区域环境保护规划方案相协调一致。通过与当地区域自然生态系统的结合，蛋黄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蛋黄酥项目产品具有多样化的客户需求和个性化的特点。因此，蛋黄酥项目产品规格品种多样，且单批生产数量较小。为满足这一特点，蛋黄酥项目承办单位将建设先进的柔性制造生产线。通过广泛应用柔性制造技术，蛋黄酥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蛋黄酥项目采用的技术具有较高的技术含量和自动化水平，处于国内先进水平。这一技术选用不仅体现了对生产效率、质量和环境友好性的高标准要求，同时为蛋黄酥项目的可持续发展奠定了坚实的基础。</w:t>
      </w:r>
    </w:p>
    <w:p>
      <w:pPr>
        <w:pStyle w:val="Heading2"/>
        <w:ind w:firstLine="560" w:firstLineChars="200"/>
        <w:rPr>
          <w:rFonts w:ascii="仿宋" w:eastAsia="仿宋" w:hAnsi="仿宋" w:cs="仿宋" w:hint="eastAsia"/>
          <w:sz w:val="28"/>
          <w:lang w:eastAsia="zh-CN"/>
        </w:rPr>
      </w:pPr>
      <w:bookmarkStart w:id="18" w:name="_Toc2141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为确保蛋黄酥项目的高效生产和技术实施，我们制定了一套精心设计的设备选型方案，以满足蛋黄酥项目生产、质量和环保的要求。该方案的主要特点如下：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蛋黄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针对蛋黄酥项目产品的多样性和小批量生产的特点，我们将建设柔性制造生产线。通过在设备选型中考虑柔性制造技术，可以灵活应对不同产品规格和生产需求，实现生产线的高度灵活性和适应性。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4102"/>
      <w:r>
        <w:rPr>
          <w:rFonts w:ascii="仿宋" w:eastAsia="仿宋" w:hAnsi="仿宋" w:cs="仿宋" w:hint="eastAsia"/>
          <w:sz w:val="28"/>
          <w:lang w:eastAsia="zh-CN"/>
        </w:rPr>
        <w:t>六、蛋黄酥项目选址可行性分析</w:t>
      </w:r>
      <w:bookmarkEnd w:id="19"/>
    </w:p>
    <w:p>
      <w:pPr>
        <w:pStyle w:val="Heading2"/>
        <w:rPr>
          <w:rFonts w:ascii="仿宋" w:eastAsia="仿宋" w:hAnsi="仿宋" w:cs="仿宋" w:hint="eastAsia"/>
          <w:lang w:eastAsia="zh-CN"/>
        </w:rPr>
      </w:pPr>
      <w:bookmarkStart w:id="20" w:name="_Toc6930"/>
      <w:r>
        <w:rPr>
          <w:rFonts w:ascii="仿宋" w:eastAsia="仿宋" w:hAnsi="仿宋" w:cs="仿宋" w:hint="eastAsia"/>
          <w:lang w:eastAsia="zh-CN"/>
        </w:rPr>
        <w:t>(一)、蛋黄酥项目选址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该蛋黄酥项目选址位于XX省XX市XX区XXX街道</w:t>
      </w:r>
    </w:p>
    <w:p>
      <w:pPr>
        <w:pStyle w:val="Heading2"/>
        <w:ind w:firstLine="560" w:firstLineChars="200"/>
        <w:rPr>
          <w:rFonts w:ascii="仿宋" w:eastAsia="仿宋" w:hAnsi="仿宋" w:cs="仿宋" w:hint="eastAsia"/>
          <w:sz w:val="28"/>
          <w:lang w:eastAsia="zh-CN"/>
        </w:rPr>
      </w:pPr>
      <w:bookmarkStart w:id="21" w:name="_Toc427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蛋黄酥项目的征地面积将根据蛋黄酥项目的实际规模和需求进行精确规划。具体面积XXX平方米，旨在确保蛋黄酥项目不仅能够满足当前的发展需求，还能够预留空间以适应未来的扩展。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净用地面积是在征地面积基础上去除不可利用面积后的实际可开发用地。具体面积XXX平方米，考虑到环保、交通、安全等多方面因素，以确保蛋黄酥项目在整体利用效率上达到最优。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蛋黄酥项目计划建设的建筑总规模具体面积XXX平方米。这一规模的确定综合考虑了蛋黄酥项目的性质、规模，以及城市规划的相关要求，确保建筑布局与周边环境协调一致。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绿地率是蛋黄酥项目用地中被规划为绿地的比例。具体面积XXX平方米，旨在通过合理规划绿地，改善蛋黄酥项目周边环境，提升居民生活质量，并符合城市整体绿化规划。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容积率是用地上可以建设的建筑总体积与用地面积之比。具体面积XXX，通过合理的容积率规划，确保蛋黄酥项目建筑规模与周边环境和谐共生。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确保蛋黄酥项目选址与当地城市规划相一致，具体面积XXX平方米。通过与城市规划部门深入沟通，确保蛋黄酥项目不仅符合城市的整体发展方向，还能够融入城市的发展布局，为城市的长远发展贡献力量。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充分了解并确保蛋黄酥项目选址符合当地产业政策，具体面积XXX平方米。这包括蛋黄酥项目对当地经济的促进作用，以及对相关产业的带动效应，确保蛋黄酥项目与地方政府的产业政策保持一致，促进共赢合作。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用地总体要求必须符合环保和可持续发展的原则，具体面积XXX平方米。通过采用绿色建筑设计、节能减排等措施，确保蛋黄酥项目在建设和运营过程中对环境的影响最小化，达到可持续发展的要求。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确保蛋黄酥项目选址具备必要的公共设施配套，具体面积XXX平方米。这包括交通便利性、教育、医疗等基础设施，以提高居民生活品质，使得蛋黄酥项目选址更具吸引力。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考虑用地总体要求对当地社会稳定性的影响，具体面积XXX平方米。通过深入了解当地社区反馈，确保蛋黄酥项目的选址和建设过程对当地社会和谐稳定产生积极作用。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https://d.book118.com/167060153010006032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蛋黄酥项目规划设计方案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11635"/>
    <w:rsid w:val="39F116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601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2024-01-16T17:17:00Z</dcterms:created>
  <dcterms:modified xsi:type="dcterms:W3CDTF">2024-01-16T17:17:39Z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33C7BC504978427B8FF197437A329328_11</vt:lpwstr>
  </property>
  <property fmtid="{D5CDD505-2E9C-101B-9397-08002B2CF9AE}" pid="3" name="KSOProductBuildVer">
    <vt:lpwstr>2052-12.1.0.16120</vt:lpwstr>
  </property>
</Properties>
</file>