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2023年广西壮族自治区玉林市中考一模语文试题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一、基础知识综合</w:t>
      </w:r>
    </w:p>
    <w:p w:rsidR="00EF035E" w:rsidRPr="00043B54">
      <w:pPr>
        <w:shd w:val="clear" w:color="auto" w:fill="FFFFFF"/>
        <w:spacing w:line="360" w:lineRule="auto"/>
        <w:jc w:val="center"/>
        <w:textAlignment w:val="center"/>
      </w:pPr>
      <w:r>
        <w:rPr>
          <w:rFonts w:ascii="楷体" w:eastAsia="楷体" w:hAnsi="楷体" w:cs="楷体"/>
        </w:rPr>
        <w:t>琴</w:t>
      </w:r>
    </w:p>
    <w:p w:rsidR="00EF035E" w:rsidRPr="00043B54">
      <w:pPr>
        <w:shd w:val="clear" w:color="auto" w:fill="FFFFFF"/>
        <w:spacing w:line="360" w:lineRule="auto"/>
        <w:ind w:firstLine="420"/>
        <w:jc w:val="left"/>
        <w:textAlignment w:val="center"/>
      </w:pPr>
      <w:r>
        <w:rPr>
          <w:rFonts w:ascii="楷体" w:eastAsia="楷体" w:hAnsi="楷体" w:cs="楷体"/>
        </w:rPr>
        <w:t>古琴，又称瑶琴、玉琴、七弦琴，是中国传统拨弦乐器，有三千年以上历史，是中国古代地位最崇高的乐器，被誉为哲学性的艺术或艺术性的哲学。关于琴的最早文字记载见于《诗经》。</w:t>
      </w:r>
      <w:r>
        <w:t>“</w:t>
      </w:r>
      <w:r>
        <w:rPr>
          <w:rFonts w:ascii="楷体" w:eastAsia="楷体" w:hAnsi="楷体" w:cs="楷体"/>
          <w:em w:val="dot"/>
        </w:rPr>
        <w:t>窈</w:t>
      </w:r>
      <w:r>
        <w:rPr>
          <w:rFonts w:ascii="楷体" w:eastAsia="楷体" w:hAnsi="楷体" w:cs="楷体"/>
        </w:rPr>
        <w:t>窕淑女，琴瑟友之</w:t>
      </w:r>
      <w:r>
        <w:t>”</w:t>
      </w:r>
      <w:r>
        <w:rPr>
          <w:rFonts w:ascii="楷体" w:eastAsia="楷体" w:hAnsi="楷体" w:cs="楷体"/>
        </w:rPr>
        <w:t>（《诗经·周南·关雎》），</w:t>
      </w:r>
      <w:r>
        <w:t>“</w:t>
      </w:r>
      <w:r>
        <w:rPr>
          <w:rFonts w:ascii="楷体" w:eastAsia="楷体" w:hAnsi="楷体" w:cs="楷体"/>
        </w:rPr>
        <w:t>我有嘉宾，鼓瑟吹笙</w:t>
      </w:r>
      <w:r>
        <w:t>”</w:t>
      </w:r>
      <w:r>
        <w:rPr>
          <w:rFonts w:ascii="楷体" w:eastAsia="楷体" w:hAnsi="楷体" w:cs="楷体"/>
        </w:rPr>
        <w:t>（《诗经·小雅·鹿鸣》），可见古琴文化的源远流长，博大精深。琴之道，讲究诚，静，平和，中正，不温不火。抚琴时，人们往往焚香一坛，以示心态平静。这琴中滋味，正与孔夫子的</w:t>
      </w:r>
      <w:r>
        <w:t>“</w:t>
      </w:r>
      <w:r>
        <w:rPr>
          <w:rFonts w:ascii="楷体" w:eastAsia="楷体" w:hAnsi="楷体" w:cs="楷体"/>
        </w:rPr>
        <w:t>中庸之道</w:t>
      </w:r>
      <w:r>
        <w:t>”</w:t>
      </w:r>
      <w:r>
        <w:rPr>
          <w:rFonts w:ascii="楷体" w:eastAsia="楷体" w:hAnsi="楷体" w:cs="楷体"/>
        </w:rPr>
        <w:t>不谋而合，又和老子的修身养性观点殊途同归。操琴通乐，是君子修养的高级境界，琴音所传递的淡泊之音与太古之声，与文人物我两忘、天人合一的精神境界高度</w:t>
      </w:r>
      <w:r>
        <w:t>qì</w:t>
      </w:r>
      <w:r>
        <w:rPr>
          <w:rFonts w:ascii="楷体" w:eastAsia="楷体" w:hAnsi="楷体" w:cs="楷体"/>
        </w:rPr>
        <w:t>合。</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1447800"/>
            <wp:docPr id="100003" name="" descr="@@@d707f3c1-b31b-4342-8d2e-532c9918db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447800" cy="14478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w:t>
      </w:r>
      <w:r>
        <w:t>．阅读以上文字，给加点字注音，根据拼音写汉字。</w:t>
      </w:r>
    </w:p>
    <w:p>
      <w:pPr>
        <w:shd w:val="clear" w:color="auto" w:fill="FFFFFF"/>
        <w:spacing w:line="360" w:lineRule="auto"/>
        <w:jc w:val="left"/>
        <w:textAlignment w:val="center"/>
      </w:pPr>
      <w:r>
        <w:t>（1）</w:t>
      </w:r>
      <w:r>
        <w:rPr>
          <w:em w:val="dot"/>
        </w:rPr>
        <w:t>窈</w:t>
      </w:r>
      <w:r>
        <w:t>(     )</w:t>
      </w:r>
      <w:r>
        <w:t>窕</w:t>
      </w:r>
      <w:r>
        <w:rPr>
          <w:rFonts w:ascii="Times New Roman" w:eastAsia="Times New Roman" w:hAnsi="Times New Roman" w:cs="Times New Roman"/>
          <w:kern w:val="0"/>
          <w:sz w:val="24"/>
          <w:szCs w:val="24"/>
        </w:rPr>
        <w:t>  </w:t>
      </w:r>
      <w:r>
        <w:t>（2）qì</w:t>
      </w:r>
      <w:r>
        <w:t>(     )</w:t>
      </w:r>
      <w:r>
        <w:t>合</w:t>
      </w:r>
    </w:p>
    <w:p>
      <w:pPr>
        <w:shd w:val="clear" w:color="auto" w:fill="FFFFFF"/>
        <w:spacing w:line="360" w:lineRule="auto"/>
        <w:jc w:val="left"/>
        <w:textAlignment w:val="center"/>
      </w:pPr>
      <w:r>
        <w:t>2</w:t>
      </w:r>
      <w:r>
        <w:t>．以上两段文字中，有不少成语，请写出其中的三个。</w:t>
      </w:r>
    </w:p>
    <w:p>
      <w:pPr>
        <w:shd w:val="clear" w:color="auto" w:fill="FFFFFF"/>
        <w:spacing w:line="360" w:lineRule="auto"/>
        <w:jc w:val="left"/>
        <w:textAlignment w:val="center"/>
      </w:pPr>
    </w:p>
    <w:p>
      <w:pPr>
        <w:shd w:val="clear" w:color="auto" w:fill="FFFFFF"/>
        <w:spacing w:line="360" w:lineRule="auto"/>
        <w:jc w:val="center"/>
        <w:textAlignment w:val="center"/>
      </w:pPr>
      <w:r>
        <w:rPr>
          <w:rFonts w:ascii="楷体" w:eastAsia="楷体" w:hAnsi="楷体" w:cs="楷体"/>
        </w:rPr>
        <w:t>棋</w:t>
      </w:r>
    </w:p>
    <w:p>
      <w:pPr>
        <w:shd w:val="clear" w:color="auto" w:fill="FFFFFF"/>
        <w:spacing w:line="360" w:lineRule="auto"/>
        <w:ind w:firstLine="420"/>
        <w:jc w:val="left"/>
        <w:textAlignment w:val="center"/>
        <w:sectPr>
          <w:footerReference w:type="even" r:id="rId7"/>
          <w:footerReference w:type="default" r:id="rId8"/>
          <w:pgSz w:w="11907" w:h="16839" w:code="9"/>
          <w:pgMar w:top="900" w:right="1997" w:bottom="900" w:left="1997" w:header="500" w:footer="500" w:gutter="0"/>
          <w:cols w:num="1" w:sep="1" w:space="425"/>
          <w:docGrid w:type="lines" w:linePitch="312"/>
        </w:sectPr>
      </w:pPr>
      <w:r>
        <w:rPr>
          <w:rFonts w:ascii="楷体" w:eastAsia="楷体" w:hAnsi="楷体" w:cs="楷体"/>
        </w:rPr>
        <w:t>围棋，在中国可谓</w:t>
      </w:r>
      <w:r>
        <w:rPr>
          <w:rFonts w:ascii="楷体" w:eastAsia="楷体" w:hAnsi="楷体" w:cs="楷体"/>
          <w:em w:val="dot"/>
        </w:rPr>
        <w:t>家喻户晓</w:t>
      </w:r>
      <w:r>
        <w:rPr>
          <w:rFonts w:ascii="楷体" w:eastAsia="楷体" w:hAnsi="楷体" w:cs="楷体"/>
        </w:rPr>
        <w:t>，自古以来就有</w:t>
      </w:r>
      <w:r>
        <w:t>“</w:t>
      </w:r>
      <w:r>
        <w:rPr>
          <w:rFonts w:ascii="楷体" w:eastAsia="楷体" w:hAnsi="楷体" w:cs="楷体"/>
        </w:rPr>
        <w:t>纵横十九道，迷煞多少人</w:t>
      </w:r>
      <w:r>
        <w:t>”</w:t>
      </w:r>
      <w:r>
        <w:rPr>
          <w:rFonts w:ascii="楷体" w:eastAsia="楷体" w:hAnsi="楷体" w:cs="楷体"/>
        </w:rPr>
        <w:t>之说。一张方圆不盈二尺的棋盘上一十九纹棋路纵横交错，泾渭分明。三百六十一枚黑白棋子错落有致，实则虚之，虚则实之，变幻无常，包罗万象。对弈表面上只是黑白棋子的排布，实则是个人心智、胆识、耐力的比拼，它包含了宇宙的无上哲理，</w:t>
      </w:r>
      <w:r>
        <w:t>“</w:t>
      </w:r>
      <w:r>
        <w:rPr>
          <w:rFonts w:ascii="楷体" w:eastAsia="楷体" w:hAnsi="楷体" w:cs="楷体"/>
        </w:rPr>
        <w:t>苍天如圆盖，陆地似棋局。世人黑白分，往来争荣辱。</w:t>
      </w:r>
      <w:r>
        <w:t>”</w:t>
      </w:r>
      <w:r>
        <w:rPr>
          <w:rFonts w:ascii="楷体" w:eastAsia="楷体" w:hAnsi="楷体" w:cs="楷体"/>
        </w:rPr>
        <w:t>这人生百态尽现于棋局之中，刀光剑影、攻守胜负皆隐于</w:t>
      </w:r>
      <w:r>
        <w:rPr>
          <w:rFonts w:ascii="楷体" w:eastAsia="楷体" w:hAnsi="楷体" w:cs="楷体"/>
          <w:em w:val="dot"/>
        </w:rPr>
        <w:t>斟酌</w:t>
      </w:r>
      <w:r>
        <w:rPr>
          <w:rFonts w:ascii="楷体" w:eastAsia="楷体" w:hAnsi="楷体" w:cs="楷体"/>
        </w:rPr>
        <w:t>对弈之内，因而让人如痴如醉。围棋体现出了中华文化中蕴藏着的智慧与灵性。</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81125" cy="1114425"/>
            <wp:docPr id="100005" name="" descr="@@@340ddc6f76ad403d9e59247bb89ec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1381125" cy="1114425"/>
                    </a:xfrm>
                    <a:prstGeom prst="rect">
                      <a:avLst/>
                    </a:prstGeom>
                  </pic:spPr>
                </pic:pic>
              </a:graphicData>
            </a:graphic>
          </wp:inline>
        </w:drawing>
      </w:r>
    </w:p>
    <w:p>
      <w:pPr>
        <w:shd w:val="clear" w:color="auto" w:fill="FFFFFF"/>
        <w:spacing w:line="360" w:lineRule="auto"/>
        <w:jc w:val="left"/>
        <w:textAlignment w:val="center"/>
      </w:pPr>
      <w:r>
        <w:t>3</w:t>
      </w:r>
      <w:r>
        <w:t>．解释文段中加点的词语。</w:t>
      </w:r>
    </w:p>
    <w:p>
      <w:pPr>
        <w:shd w:val="clear" w:color="auto" w:fill="FFFFFF"/>
        <w:spacing w:line="360" w:lineRule="auto"/>
        <w:jc w:val="left"/>
        <w:textAlignment w:val="center"/>
      </w:pPr>
      <w:r>
        <w:t>（1）家喻户晓：</w:t>
      </w:r>
    </w:p>
    <w:p>
      <w:pPr>
        <w:shd w:val="clear" w:color="auto" w:fill="FFFFFF"/>
        <w:spacing w:line="360" w:lineRule="auto"/>
        <w:jc w:val="left"/>
        <w:textAlignment w:val="center"/>
      </w:pPr>
      <w:r>
        <w:t>（2）斟酌：</w:t>
      </w:r>
    </w:p>
    <w:p>
      <w:pPr>
        <w:shd w:val="clear" w:color="auto" w:fill="FFFFFF"/>
        <w:spacing w:line="360" w:lineRule="auto"/>
        <w:jc w:val="left"/>
        <w:textAlignment w:val="center"/>
      </w:pPr>
      <w:r>
        <w:t>4</w:t>
      </w:r>
      <w:r>
        <w:t>．根据对联的要求从下面联句中找出两句组成一副对联，并按上下联顺序抄写对联到横线上。</w:t>
      </w:r>
    </w:p>
    <w:p>
      <w:pPr>
        <w:shd w:val="clear" w:color="auto" w:fill="FFFFFF"/>
        <w:spacing w:line="360" w:lineRule="auto"/>
        <w:jc w:val="left"/>
        <w:textAlignment w:val="center"/>
      </w:pPr>
      <w:r>
        <w:t>①天作棋盘星作子，谁人敢下</w:t>
      </w:r>
    </w:p>
    <w:p>
      <w:pPr>
        <w:shd w:val="clear" w:color="auto" w:fill="FFFFFF"/>
        <w:spacing w:line="360" w:lineRule="auto"/>
        <w:jc w:val="left"/>
        <w:textAlignment w:val="center"/>
      </w:pPr>
      <w:r>
        <w:t>②天作棋盘星作子，日月争光</w:t>
      </w:r>
    </w:p>
    <w:p>
      <w:pPr>
        <w:shd w:val="clear" w:color="auto" w:fill="FFFFFF"/>
        <w:spacing w:line="360" w:lineRule="auto"/>
        <w:jc w:val="left"/>
        <w:textAlignment w:val="center"/>
      </w:pPr>
      <w:r>
        <w:t>③松下围棋，松子每随棋子落</w:t>
      </w:r>
    </w:p>
    <w:p>
      <w:pPr>
        <w:shd w:val="clear" w:color="auto" w:fill="FFFFFF"/>
        <w:spacing w:line="360" w:lineRule="auto"/>
        <w:jc w:val="left"/>
        <w:textAlignment w:val="center"/>
      </w:pPr>
      <w:r>
        <w:t>④地为琵琶路为弦，哪个能弹</w:t>
      </w:r>
    </w:p>
    <w:p>
      <w:pPr>
        <w:shd w:val="clear" w:color="auto" w:fill="FFFFFF"/>
        <w:spacing w:line="360" w:lineRule="auto"/>
        <w:jc w:val="left"/>
        <w:textAlignment w:val="center"/>
      </w:pPr>
      <w:r>
        <w:t>（1）上联：</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（2）下联：</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二、选择题</w:t>
      </w:r>
    </w:p>
    <w:p>
      <w:pPr>
        <w:shd w:val="clear" w:color="auto" w:fill="FFFFFF"/>
        <w:spacing w:line="360" w:lineRule="auto"/>
        <w:jc w:val="center"/>
        <w:textAlignment w:val="center"/>
      </w:pPr>
      <w:r>
        <w:t>5</w:t>
      </w:r>
      <w:r>
        <w:t>．</w:t>
      </w:r>
      <w:r>
        <w:rPr>
          <w:rFonts w:ascii="楷体" w:eastAsia="楷体" w:hAnsi="楷体" w:cs="楷体"/>
        </w:rPr>
        <w:t>书</w:t>
      </w:r>
    </w:p>
    <w:p>
      <w:pPr>
        <w:shd w:val="clear" w:color="auto" w:fill="FFFFFF"/>
        <w:spacing w:line="360" w:lineRule="auto"/>
        <w:ind w:firstLine="420"/>
        <w:jc w:val="left"/>
        <w:textAlignment w:val="center"/>
      </w:pPr>
      <w:r>
        <w:rPr>
          <w:rFonts w:ascii="楷体" w:eastAsia="楷体" w:hAnsi="楷体" w:cs="楷体"/>
        </w:rPr>
        <w:t>书法是中国特有的艺术，从甲骨文、石鼓文、金文（钟鼎文）演变而为大篆、小篆、隶书，至定型于东汉、魏、晋的草书、楷书、行书等，书法一直散发着与众不同的独特艺术魅力，被誉为无言的诗、无行的舞、无图的画、无声的乐。书法从工具到笔法都有一定的讲究。笔、墨、纸、砚的品种，下笔、提笔、顿笔的方法都对书法的质量有着极大的影响。</w:t>
      </w:r>
    </w:p>
    <w:p>
      <w:pPr>
        <w:shd w:val="clear" w:color="auto" w:fill="FFFFFF"/>
        <w:spacing w:line="360" w:lineRule="auto"/>
        <w:ind w:firstLine="420"/>
        <w:jc w:val="left"/>
        <w:textAlignment w:val="center"/>
        <w:sectPr>
          <w:footerReference w:type="even" r:id="rId10"/>
          <w:footerReference w:type="default" r:id="rId11"/>
          <w:type w:val="nextPage"/>
          <w:pgSz w:w="11907" w:h="16839" w:code="9"/>
          <w:pgMar w:top="900" w:right="1997" w:bottom="900" w:left="1997" w:header="500" w:footer="500" w:gutter="0"/>
          <w:pgNumType w:start="2"/>
          <w:cols w:num="1" w:sep="1" w:space="425"/>
          <w:titlePg w:val="0"/>
          <w:docGrid w:type="lines" w:linePitch="312"/>
        </w:sectPr>
      </w:pPr>
      <w:r>
        <w:rPr>
          <w:rFonts w:ascii="楷体" w:eastAsia="楷体" w:hAnsi="楷体" w:cs="楷体"/>
        </w:rPr>
        <w:t>书法是中国文人心灵和情感的外化。古人说：书，如也，如其学，如其才，如其志，总之曰如其人而已。书法的格调和人的格调常常联系在一起。委琐卑下者，难得磅礴之气；旷达豪迈者，笔端才能豪放俊逸；秉性高洁者，字方萧然物外，不染俗尘；屈节卑躬者，字亦奴颜媚骨，难有清隽骨骼。书法是最具有东方气质的艺术形态。作家林语堂说：</w:t>
      </w:r>
      <w:r>
        <w:t>“</w:t>
      </w:r>
      <w:r>
        <w:rPr>
          <w:rFonts w:ascii="楷体" w:eastAsia="楷体" w:hAnsi="楷体" w:cs="楷体"/>
        </w:rPr>
        <w:t>在书法上，也许只有在书法上，我们才能够看到中国人艺术心灵的极致。</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43100" cy="1943100"/>
            <wp:docPr id="100007" name="" descr="@@@c69c10b1-ae33-4a76-959d-9474ca9d0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
                    <a:stretch>
                      <a:fillRect/>
                    </a:stretch>
                  </pic:blipFill>
                  <pic:spPr>
                    <a:xfrm>
                      <a:off x="0" y="0"/>
                      <a:ext cx="1943100" cy="1943100"/>
                    </a:xfrm>
                    <a:prstGeom prst="rect">
                      <a:avLst/>
                    </a:prstGeom>
                  </pic:spPr>
                </pic:pic>
              </a:graphicData>
            </a:graphic>
          </wp:inline>
        </w:drawing>
      </w:r>
    </w:p>
    <w:p>
      <w:pPr>
        <w:shd w:val="clear" w:color="auto" w:fill="FFFFFF"/>
        <w:spacing w:line="360" w:lineRule="auto"/>
        <w:jc w:val="left"/>
        <w:textAlignment w:val="center"/>
      </w:pPr>
      <w:r>
        <w:t>1. 下面的句子是从以上几个文段中选出来的，属于病句的一项是（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A．这琴中滋味，正与孔夫子的“中庸之道”不谋而合，又和老子的修身养性观点殊途同归。</w:t>
      </w:r>
    </w:p>
    <w:p>
      <w:pPr>
        <w:shd w:val="clear" w:color="auto" w:fill="FFFFFF"/>
        <w:spacing w:line="360" w:lineRule="auto"/>
        <w:ind w:left="300"/>
        <w:jc w:val="left"/>
        <w:textAlignment w:val="center"/>
      </w:pPr>
      <w:r>
        <w:t>B．对弈表面上只是黑白棋子的排布，实则是个人心智、胆识、耐力的比拼。</w:t>
      </w:r>
    </w:p>
    <w:p>
      <w:pPr>
        <w:shd w:val="clear" w:color="auto" w:fill="FFFFFF"/>
        <w:spacing w:line="360" w:lineRule="auto"/>
        <w:ind w:left="300"/>
        <w:jc w:val="left"/>
        <w:textAlignment w:val="center"/>
      </w:pPr>
      <w:r>
        <w:t>C．书法一直散发着与众不同的独特艺术魅力。</w:t>
      </w:r>
    </w:p>
    <w:p>
      <w:pPr>
        <w:shd w:val="clear" w:color="auto" w:fill="FFFFFF"/>
        <w:spacing w:line="360" w:lineRule="auto"/>
        <w:ind w:left="300"/>
        <w:jc w:val="left"/>
        <w:textAlignment w:val="center"/>
      </w:pPr>
      <w:r>
        <w:t>D．在书法上，也许只有在书法上，我们才能够看到中国人艺术心灵的极致。</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三、名句名篇默写</w:t>
      </w:r>
    </w:p>
    <w:p>
      <w:pPr>
        <w:shd w:val="clear" w:color="auto" w:fill="FFFFFF"/>
        <w:spacing w:line="360" w:lineRule="auto"/>
        <w:jc w:val="left"/>
        <w:textAlignment w:val="center"/>
      </w:pPr>
      <w:r>
        <w:t>6</w:t>
      </w:r>
      <w:r>
        <w:t>．请根据下表提供的信息，整理诗文，按要求填写与“月”相关的内容。</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82"/>
        <w:gridCol w:w="1777"/>
        <w:gridCol w:w="1312"/>
        <w:gridCol w:w="468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作者</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题目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诗文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批注</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曹操</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u w:val="single"/>
              </w:rPr>
            </w:pPr>
            <w:r>
              <w:t>①</w:t>
            </w:r>
            <w:r>
              <w:rPr>
                <w:u w:val="single"/>
              </w:rPr>
              <w:t>《</w:t>
            </w:r>
            <w:r>
              <w:rPr>
                <w:rFonts w:ascii="Times New Roman" w:eastAsia="Times New Roman" w:hAnsi="Times New Roman" w:cs="Times New Roman"/>
                <w:b w:val="0"/>
                <w:sz w:val="21"/>
                <w:u w:val="single"/>
              </w:rPr>
              <w:t xml:space="preserve">        </w:t>
            </w:r>
            <w:r>
              <w:rPr>
                <w:u w:val="single"/>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日月之行，若出其中；</w:t>
            </w:r>
          </w:p>
          <w:p>
            <w:pPr>
              <w:shd w:val="clear" w:color="auto" w:fill="FFFFFF"/>
              <w:spacing w:line="360" w:lineRule="auto"/>
              <w:jc w:val="left"/>
              <w:textAlignment w:val="center"/>
            </w:pPr>
            <w:r>
              <w:t>星汉灿烂，若出其里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想象与夸张，写出大海吞吐宇宙的宏伟气象和诗人的壮志。</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李白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《闻王昌龄左迁龙标遥有此寄》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拟人，把明月当作信使，携带着对朋友的担忧与祝福送朋友一程。</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《竹里馆》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④</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新颖独到的想象，把明月当成知己朋友，有它相伴，自己不感到孤独。</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杜甫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《月夜忆舍弟》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⑤露从今夜白，</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以幻作真，却不容质疑，突出对故乡的感怀。</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苏轼</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《水调歌头》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⑥</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希望自己思念的人平安长久，不管相隔千山万水，都可以一起看到明月皎洁美好的样子。</w:t>
            </w:r>
          </w:p>
        </w:tc>
      </w:tr>
    </w:tbl>
    <w:p>
      <w:pPr>
        <w:sectPr>
          <w:footerReference w:type="even" r:id="rId13"/>
          <w:footerReference w:type="default" r:id="rId14"/>
          <w:type w:val="nextPage"/>
          <w:pgSz w:w="11907" w:h="16839" w:code="9"/>
          <w:pgMar w:top="900" w:right="1997" w:bottom="900" w:left="1997" w:header="500" w:footer="500" w:gutter="0"/>
          <w:pgNumType w:start="3"/>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82"/>
        <w:gridCol w:w="1777"/>
        <w:gridCol w:w="1312"/>
        <w:gridCol w:w="468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苏轼</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《记承天寺夜游》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⑦</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盖竹柏影也。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比喻，动静结合，营造出一个月光澄碧、竹影斑驳、幽静迷人的夜景。</w:t>
            </w:r>
          </w:p>
        </w:tc>
      </w:tr>
    </w:tbl>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四、现代文阅读</w:t>
      </w:r>
    </w:p>
    <w:p>
      <w:pPr>
        <w:shd w:val="clear" w:color="auto" w:fill="FFFFFF"/>
        <w:spacing w:line="360" w:lineRule="auto"/>
        <w:jc w:val="left"/>
        <w:textAlignment w:val="center"/>
      </w:pPr>
      <w:r>
        <w:t>阅读下面的文字，完成下面小题。</w:t>
      </w:r>
    </w:p>
    <w:p>
      <w:pPr>
        <w:shd w:val="clear" w:color="auto" w:fill="FFFFFF"/>
        <w:spacing w:line="360" w:lineRule="auto"/>
        <w:jc w:val="left"/>
        <w:textAlignment w:val="center"/>
      </w:pPr>
      <w:r>
        <w:t>【材料一】</w:t>
      </w:r>
    </w:p>
    <w:p>
      <w:pPr>
        <w:shd w:val="clear" w:color="auto" w:fill="FFFFFF"/>
        <w:spacing w:line="360" w:lineRule="auto"/>
        <w:jc w:val="center"/>
        <w:textAlignment w:val="center"/>
      </w:pPr>
      <w:r>
        <w:rPr>
          <w:rFonts w:ascii="楷体" w:eastAsia="楷体" w:hAnsi="楷体" w:cs="楷体"/>
        </w:rPr>
        <w:t>航空母舰</w:t>
      </w:r>
    </w:p>
    <w:p>
      <w:pPr>
        <w:shd w:val="clear" w:color="auto" w:fill="FFFFFF"/>
        <w:spacing w:line="360" w:lineRule="auto"/>
        <w:ind w:firstLine="420"/>
        <w:jc w:val="left"/>
        <w:textAlignment w:val="center"/>
      </w:pPr>
      <w:r>
        <w:rPr>
          <w:rFonts w:ascii="楷体" w:eastAsia="楷体" w:hAnsi="楷体" w:cs="楷体"/>
        </w:rPr>
        <w:t>①航空母舰，是一种以舰载机为主要作战武器的大型水面舰只。它攻防兼备，作战能力强，很具威慑力。</w:t>
      </w:r>
    </w:p>
    <w:p>
      <w:pPr>
        <w:shd w:val="clear" w:color="auto" w:fill="FFFFFF"/>
        <w:spacing w:line="360" w:lineRule="auto"/>
        <w:ind w:firstLine="420"/>
        <w:jc w:val="left"/>
        <w:textAlignment w:val="center"/>
      </w:pPr>
      <w:r>
        <w:rPr>
          <w:rFonts w:ascii="楷体" w:eastAsia="楷体" w:hAnsi="楷体" w:cs="楷体"/>
        </w:rPr>
        <w:t>②从外表看，航空母舰的一个最明显的特征就是它拥有与众不同的宽大的飞行甲板。这个甲板不仅特别长，特别宽，而且形状古怪，呈多边形。这是因为航空母舰上的主要武器是舰载飞机，所以需要有供飞机起降的宽大甲板。一艘大型航空母舰的飞行甲板的面积往往要比一般军舰大几倍甚至几十倍，差不多相当于三个足球场大。在航空母舰上，看不到通常军舰所具有的高大的上层建筑和林立的火炮、导弹。在飞行甲板上仅有一个很小的船桥位于右舷，像大海中的一个小岛，这就是全舰的指挥控制中心，称为岛形上层建筑。在飞行甲板上，还布置有航空母舰专用的供飞机起降的弹射器、阻拦索、助降镜、升降机等，这些是航空母舰之所以能使舰载飞机在这样小的</w:t>
      </w:r>
      <w:r>
        <w:t>“</w:t>
      </w:r>
      <w:r>
        <w:rPr>
          <w:rFonts w:ascii="楷体" w:eastAsia="楷体" w:hAnsi="楷体" w:cs="楷体"/>
        </w:rPr>
        <w:t>机场</w:t>
      </w:r>
      <w:r>
        <w:t>”</w:t>
      </w:r>
      <w:r>
        <w:rPr>
          <w:rFonts w:ascii="楷体" w:eastAsia="楷体" w:hAnsi="楷体" w:cs="楷体"/>
        </w:rPr>
        <w:t>上起飞、降落的法宝。</w:t>
      </w:r>
    </w:p>
    <w:p>
      <w:pPr>
        <w:shd w:val="clear" w:color="auto" w:fill="FFFFFF"/>
        <w:spacing w:line="360" w:lineRule="auto"/>
        <w:ind w:firstLine="420"/>
        <w:jc w:val="left"/>
        <w:textAlignment w:val="center"/>
      </w:pPr>
      <w:r>
        <w:rPr>
          <w:rFonts w:ascii="楷体" w:eastAsia="楷体" w:hAnsi="楷体" w:cs="楷体"/>
        </w:rPr>
        <w:t>③一般情况下，舰载机从航空母舰起飞的方式可分为三种。第一种是蒸汽弹射起飞。起飞时，飞机的前轮被挂在起飞装置中，就好像将飞机放在拉满弦的弓箭上。飞行员在得到起飞许可后加足马力，同时用刹车防止飞机移动。在他得到起飞信号的同时要放开刹车，再借助蒸汽弹射装置的启动，将飞机弹出跑道。第二种是拖索式弹射起飞。起飞时，用钢质拖索牵引飞机加速起飞。但这种弹射方式比较陈旧，使用这种方式的航母较少。第三种是斜板滑跳起飞，这种起飞方式不需要复杂的弹射装置。采用这种方式的航空母舰甲板前端有一个</w:t>
      </w:r>
      <w:r>
        <w:t>“</w:t>
      </w:r>
      <w:r>
        <w:rPr>
          <w:rFonts w:ascii="楷体" w:eastAsia="楷体" w:hAnsi="楷体" w:cs="楷体"/>
        </w:rPr>
        <w:t>跳台</w:t>
      </w:r>
      <w:r>
        <w:t>”</w:t>
      </w:r>
      <w:r>
        <w:rPr>
          <w:rFonts w:ascii="楷体" w:eastAsia="楷体" w:hAnsi="楷体" w:cs="楷体"/>
        </w:rPr>
        <w:t>，飞机在起飞时以自己的动力经由跳台的协助</w:t>
      </w:r>
      <w:r>
        <w:t>“</w:t>
      </w:r>
      <w:r>
        <w:rPr>
          <w:rFonts w:ascii="楷体" w:eastAsia="楷体" w:hAnsi="楷体" w:cs="楷体"/>
        </w:rPr>
        <w:t>跳</w:t>
      </w:r>
      <w:r>
        <w:t>”</w:t>
      </w:r>
      <w:r>
        <w:rPr>
          <w:rFonts w:ascii="楷体" w:eastAsia="楷体" w:hAnsi="楷体" w:cs="楷体"/>
        </w:rPr>
        <w:t>上空中，升空的那一刻就好像滑板运动员冲出U形赛道的瞬间。</w:t>
      </w:r>
    </w:p>
    <w:p>
      <w:pPr>
        <w:shd w:val="clear" w:color="auto" w:fill="FFFFFF"/>
        <w:spacing w:line="360" w:lineRule="auto"/>
        <w:ind w:firstLine="420"/>
        <w:jc w:val="left"/>
        <w:textAlignment w:val="center"/>
        <w:sectPr>
          <w:footerReference w:type="even" r:id="rId15"/>
          <w:footerReference w:type="default" r:id="rId16"/>
          <w:type w:val="nextPage"/>
          <w:pgSz w:w="11907" w:h="16839" w:code="9"/>
          <w:pgMar w:top="900" w:right="1997" w:bottom="900" w:left="1997" w:header="500" w:footer="500" w:gutter="0"/>
          <w:pgNumType w:start="4"/>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④在航空母舰的飞行甲板后部有四条拦截索。拦截索是由液压系统制动的，它仅用两秒钟就可以使飞机在50米内停下来。飞行员必须让飞机的捕捉钩挂上其中一条，在最佳情况下捕捉钩应该挂上第三条。假如挂上前两条，那么飞机的下降角度太平；假如挂上最后一条，那么飞机的下降角度太陡，着陆时飞行员必须将飞机完全压低，这样他可以保证捕捉钩钩住其中的一条拦截索。同时他必须将发动机开到最大，这样假如飞机没有挂上拦截索，也可以在最短时间内加速离开甲板，重新回到降落航线。</w:t>
      </w:r>
    </w:p>
    <w:p>
      <w:pPr>
        <w:shd w:val="clear" w:color="auto" w:fill="FFFFFF"/>
        <w:spacing w:line="360" w:lineRule="auto"/>
        <w:ind w:firstLine="420"/>
        <w:jc w:val="left"/>
        <w:textAlignment w:val="center"/>
      </w:pPr>
      <w:r>
        <w:rPr>
          <w:rFonts w:ascii="楷体" w:eastAsia="楷体" w:hAnsi="楷体" w:cs="楷体"/>
        </w:rPr>
        <w:t>⑤航空母舰舰载机起降技术的解决，把舰艇与战机完美地结合在一起，这使得航空母舰在现代军事中发挥了不可替代的作用。</w:t>
      </w:r>
    </w:p>
    <w:p>
      <w:pPr>
        <w:shd w:val="clear" w:color="auto" w:fill="FFFFFF"/>
        <w:spacing w:line="360" w:lineRule="auto"/>
        <w:ind w:firstLine="420"/>
        <w:jc w:val="left"/>
        <w:textAlignment w:val="center"/>
      </w:pPr>
      <w:r>
        <w:rPr>
          <w:rFonts w:ascii="楷体" w:eastAsia="楷体" w:hAnsi="楷体" w:cs="楷体"/>
        </w:rPr>
        <w:t>⑥目前，航空母舰发展的主要趋势是向两极化发展，即大型化和轻型化，前者为常规起降飞机的航空母舰，后者为垂直短距起降飞机、直升机航空母舰。而各种新型航空母舰正在探索之中，未来的航空母舰基本式样不会出现重大变化，但新型航空母舰不久有可能问世。</w:t>
      </w:r>
    </w:p>
    <w:p>
      <w:pPr>
        <w:shd w:val="clear" w:color="auto" w:fill="FFFFFF"/>
        <w:spacing w:line="360" w:lineRule="auto"/>
        <w:jc w:val="left"/>
        <w:textAlignment w:val="center"/>
      </w:pPr>
      <w:r>
        <w:t>【材料二】</w:t>
      </w:r>
    </w:p>
    <w:p>
      <w:pPr>
        <w:shd w:val="clear" w:color="auto" w:fill="FFFFFF"/>
        <w:spacing w:line="360" w:lineRule="auto"/>
        <w:ind w:firstLine="420"/>
        <w:jc w:val="left"/>
        <w:textAlignment w:val="center"/>
      </w:pPr>
      <w:r>
        <w:rPr>
          <w:rFonts w:ascii="楷体" w:eastAsia="楷体" w:hAnsi="楷体" w:cs="楷体"/>
        </w:rPr>
        <w:t>2019年12月7日，我国第一艘国产航空母舰山东舰在海南三亚某军港交付海军。山东舰将不再像辽宁号那样承担众多的科研试验任务，它将是一艘成熟且拥有较高作战效能的中型常规动力航空母舰。随着山东舰入列海军，我国迎来双航母时代。目前，我国在太平洋和印度洋两个方向都利益攸关，东海、台海、南海都是我国的核心利益所在，未来的北极航线将成为我国重要的能源与贸易通道，这就要求我国航空母舰必须具备同时满足两至三个方向战略需求的能力。</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wp:extent cx="3752850" cy="2324100"/>
            <wp:docPr id="100009" name="" descr="@@@441e5cff-f646-4fc1-b067-78a6d6fcba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7"/>
                    <a:stretch>
                      <a:fillRect/>
                    </a:stretch>
                  </pic:blipFill>
                  <pic:spPr>
                    <a:xfrm>
                      <a:off x="0" y="0"/>
                      <a:ext cx="3752850" cy="2324100"/>
                    </a:xfrm>
                    <a:prstGeom prst="rect">
                      <a:avLst/>
                    </a:prstGeom>
                  </pic:spPr>
                </pic:pic>
              </a:graphicData>
            </a:graphic>
          </wp:inline>
        </w:drawing>
      </w:r>
    </w:p>
    <w:p>
      <w:pPr>
        <w:shd w:val="clear" w:color="auto" w:fill="FFFFFF"/>
        <w:spacing w:line="360" w:lineRule="auto"/>
        <w:jc w:val="left"/>
        <w:textAlignment w:val="center"/>
      </w:pPr>
      <w:r>
        <w:t>【材料三】</w:t>
      </w:r>
    </w:p>
    <w:p>
      <w:pPr>
        <w:shd w:val="clear" w:color="auto" w:fill="FFFFFF"/>
        <w:spacing w:line="360" w:lineRule="auto"/>
        <w:ind w:firstLine="420"/>
        <w:jc w:val="left"/>
        <w:textAlignment w:val="center"/>
        <w:sectPr>
          <w:footerReference w:type="even" r:id="rId18"/>
          <w:footerReference w:type="default" r:id="rId19"/>
          <w:type w:val="nextPage"/>
          <w:pgSz w:w="11907" w:h="16839" w:code="9"/>
          <w:pgMar w:top="900" w:right="1997" w:bottom="900" w:left="1997" w:header="500" w:footer="500" w:gutter="0"/>
          <w:pgNumType w:start="5"/>
          <w:cols w:num="1" w:sep="1" w:space="425"/>
          <w:titlePg w:val="0"/>
          <w:docGrid w:type="lines" w:linePitch="312"/>
        </w:sectPr>
      </w:pPr>
      <w:r>
        <w:rPr>
          <w:rFonts w:ascii="楷体" w:eastAsia="楷体" w:hAnsi="楷体" w:cs="楷体"/>
        </w:rPr>
        <w:t>中国发展航空母舰，将带动由此而形成的35个完整产业链的快速发展，带动新材料、新能源、电子技术、航空技术与造船技术实现质的飞跃。具体而言，能够设计建造航空母舰的国家必须具备如下条件：拥有大型实验水池和风洞等基础设施，拥有设计建造其他超大型船舶以及超级集装箱船、油船和液化天然气船以及科考船等特种船舶的经验，能够研发和生产航空母舰甲板所需的特种钢材，能够设计和建造先进舰载机、先进雷达、重型蒸汽机和燃气轮机……所以，中国发展航空母舰，将以军事科技创新推动国家科技发展，进而以国家科技发展带动新一轮的国家经济增长。如果中国装备三艘航空母舰，在40年全寿命周期内将直接与间接创造产值超过1</w:t>
      </w:r>
      <w:r>
        <w:t>.</w:t>
      </w:r>
    </w:p>
    <w:p>
      <w:pPr>
        <w:shd w:val="clear" w:color="auto" w:fill="FFFFFF"/>
        <w:spacing w:line="360" w:lineRule="auto"/>
        <w:ind w:firstLine="420"/>
        <w:jc w:val="left"/>
        <w:textAlignment w:val="center"/>
      </w:pPr>
      <w:r>
        <w:rPr>
          <w:rFonts w:ascii="楷体" w:eastAsia="楷体" w:hAnsi="楷体" w:cs="楷体"/>
        </w:rPr>
        <w:t>6万亿元人民币，新增与维持就业岗位110万个；基地经济活动将直接与间接创造产值超过9000亿元人民币，带动就业岗位数超过30万个。</w:t>
      </w:r>
    </w:p>
    <w:p>
      <w:pPr>
        <w:shd w:val="clear" w:color="auto" w:fill="FFFFFF"/>
        <w:spacing w:line="360" w:lineRule="auto"/>
        <w:jc w:val="left"/>
        <w:textAlignment w:val="center"/>
      </w:pPr>
      <w:r>
        <w:t>7</w:t>
      </w:r>
      <w:r>
        <w:t>．下面关于“航空母舰”的说法不正确的一项是（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A．航空母舰是一种以舰载机为主要作战武器的大型水面舰只。</w:t>
      </w:r>
    </w:p>
    <w:p>
      <w:pPr>
        <w:shd w:val="clear" w:color="auto" w:fill="FFFFFF"/>
        <w:spacing w:line="360" w:lineRule="auto"/>
        <w:ind w:left="300"/>
        <w:jc w:val="left"/>
        <w:textAlignment w:val="center"/>
      </w:pPr>
      <w:r>
        <w:t>B．航空母舰拥有一个与众不同的宽大的多边形飞行甲板。</w:t>
      </w:r>
    </w:p>
    <w:p>
      <w:pPr>
        <w:shd w:val="clear" w:color="auto" w:fill="FFFFFF"/>
        <w:spacing w:line="360" w:lineRule="auto"/>
        <w:ind w:left="300"/>
        <w:jc w:val="left"/>
        <w:textAlignment w:val="center"/>
      </w:pPr>
      <w:r>
        <w:t>C．航空母舰的指挥控制中心形似一个小岛，位于飞行甲板的右舷。</w:t>
      </w:r>
    </w:p>
    <w:p>
      <w:pPr>
        <w:shd w:val="clear" w:color="auto" w:fill="FFFFFF"/>
        <w:spacing w:line="360" w:lineRule="auto"/>
        <w:ind w:left="300"/>
        <w:jc w:val="left"/>
        <w:textAlignment w:val="center"/>
      </w:pPr>
      <w:r>
        <w:t>D．在航空母舰的飞行甲板上布置有弹射器、阻拦索、助降镜、升降机等起飞的法宝。</w:t>
      </w:r>
    </w:p>
    <w:p>
      <w:pPr>
        <w:shd w:val="clear" w:color="auto" w:fill="FFFFFF"/>
        <w:spacing w:line="360" w:lineRule="auto"/>
        <w:jc w:val="left"/>
        <w:textAlignment w:val="center"/>
      </w:pPr>
      <w:r>
        <w:t>8</w:t>
      </w:r>
      <w:r>
        <w:t>．下面对文中句子使用的说明方法的判断，有误一项是（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A．航空母舰，是一种以舰载机为主要作战武器的大型水面舰只。（作诠释）</w:t>
      </w:r>
    </w:p>
    <w:p>
      <w:pPr>
        <w:shd w:val="clear" w:color="auto" w:fill="FFFFFF"/>
        <w:spacing w:line="360" w:lineRule="auto"/>
        <w:ind w:left="300"/>
        <w:jc w:val="left"/>
        <w:textAlignment w:val="center"/>
      </w:pPr>
      <w:r>
        <w:t>B．一艘大型航空母舰的飞行甲板的面积往往要比一般军舰大几倍甚至几十倍，差不多相当于三个足球场大。（作比较</w:t>
      </w:r>
      <w:r>
        <w:rPr>
          <w:rFonts w:ascii="Times New Roman" w:eastAsia="Times New Roman" w:hAnsi="Times New Roman" w:cs="Times New Roman"/>
          <w:kern w:val="0"/>
          <w:sz w:val="24"/>
          <w:szCs w:val="24"/>
        </w:rPr>
        <w:t>  </w:t>
      </w:r>
      <w:r>
        <w:t>列数字）</w:t>
      </w:r>
    </w:p>
    <w:p>
      <w:pPr>
        <w:shd w:val="clear" w:color="auto" w:fill="FFFFFF"/>
        <w:spacing w:line="360" w:lineRule="auto"/>
        <w:ind w:left="300"/>
        <w:jc w:val="left"/>
        <w:textAlignment w:val="center"/>
      </w:pPr>
      <w:r>
        <w:t>C．飞机在起飞时以自己的动力经由跳台的协助“跳”上空中，升空的那一刻就好像滑板运动员冲出U形赛道的瞬间。（打比方）</w:t>
      </w:r>
    </w:p>
    <w:p>
      <w:pPr>
        <w:shd w:val="clear" w:color="auto" w:fill="FFFFFF"/>
        <w:spacing w:line="360" w:lineRule="auto"/>
        <w:ind w:left="300"/>
        <w:jc w:val="left"/>
        <w:textAlignment w:val="center"/>
      </w:pPr>
      <w:r>
        <w:t>D．拦截索是由液压系统制动的，它仅用两秒钟就可以使飞机在50米内停下来。（列数字）</w:t>
      </w:r>
    </w:p>
    <w:p>
      <w:pPr>
        <w:shd w:val="clear" w:color="auto" w:fill="FFFFFF"/>
        <w:spacing w:line="360" w:lineRule="auto"/>
        <w:jc w:val="left"/>
        <w:textAlignment w:val="center"/>
      </w:pPr>
      <w:r>
        <w:t>9</w:t>
      </w:r>
      <w:r>
        <w:t>．阅读【材料二】和【材料三】，说说我国发展航空母舰的重要意义。</w:t>
      </w:r>
    </w:p>
    <w:p>
      <w:pPr>
        <w:shd w:val="clear" w:color="auto" w:fill="FFFFFF"/>
        <w:spacing w:line="360" w:lineRule="auto"/>
        <w:jc w:val="left"/>
        <w:textAlignment w:val="center"/>
      </w:pPr>
    </w:p>
    <w:p>
      <w:pPr>
        <w:shd w:val="clear" w:color="auto" w:fill="FFFFFF"/>
        <w:spacing w:line="360" w:lineRule="auto"/>
        <w:jc w:val="left"/>
        <w:textAlignment w:val="center"/>
      </w:pPr>
      <w:r>
        <w:t>阅读下面的文字，完成下面小题。</w:t>
      </w:r>
    </w:p>
    <w:p>
      <w:pPr>
        <w:shd w:val="clear" w:color="auto" w:fill="FFFFFF"/>
        <w:spacing w:line="360" w:lineRule="auto"/>
        <w:jc w:val="center"/>
        <w:textAlignment w:val="center"/>
      </w:pPr>
      <w:r>
        <w:rPr>
          <w:rFonts w:ascii="楷体" w:eastAsia="楷体" w:hAnsi="楷体" w:cs="楷体"/>
        </w:rPr>
        <w:t>值钱的文物</w:t>
      </w:r>
    </w:p>
    <w:p>
      <w:pPr>
        <w:shd w:val="clear" w:color="auto" w:fill="FFFFFF"/>
        <w:spacing w:line="360" w:lineRule="auto"/>
        <w:jc w:val="center"/>
        <w:textAlignment w:val="center"/>
      </w:pPr>
      <w:r>
        <w:rPr>
          <w:rFonts w:ascii="楷体" w:eastAsia="楷体" w:hAnsi="楷体" w:cs="楷体"/>
        </w:rPr>
        <w:t>梁柱生</w:t>
      </w:r>
    </w:p>
    <w:p>
      <w:pPr>
        <w:shd w:val="clear" w:color="auto" w:fill="FFFFFF"/>
        <w:spacing w:line="360" w:lineRule="auto"/>
        <w:ind w:firstLine="420"/>
        <w:jc w:val="left"/>
        <w:textAlignment w:val="center"/>
      </w:pPr>
      <w:r>
        <w:rPr>
          <w:rFonts w:ascii="楷体" w:eastAsia="楷体" w:hAnsi="楷体" w:cs="楷体"/>
        </w:rPr>
        <w:t>①封四是村里的贫困户，光棍，县博物馆对口帮扶他，具体联系人是馆长梁智。</w:t>
      </w:r>
      <w:r>
        <w:rPr>
          <w:rFonts w:ascii="楷体" w:eastAsia="楷体" w:hAnsi="楷体" w:cs="楷体"/>
          <w:u w:val="single"/>
        </w:rPr>
        <w:t>梁智在封家里里外外察看时，发现墙角那儿有只肮脏的青釉瓷碗，就习惯性地拿起来看看，还两眼放光地用指甲刮掉上面的污垢仔细端详。</w:t>
      </w:r>
    </w:p>
    <w:p>
      <w:pPr>
        <w:shd w:val="clear" w:color="auto" w:fill="FFFFFF"/>
        <w:spacing w:line="360" w:lineRule="auto"/>
        <w:ind w:firstLine="420"/>
        <w:jc w:val="left"/>
        <w:textAlignment w:val="center"/>
      </w:pPr>
      <w:r>
        <w:t>②“</w:t>
      </w:r>
      <w:r>
        <w:rPr>
          <w:rFonts w:ascii="楷体" w:eastAsia="楷体" w:hAnsi="楷体" w:cs="楷体"/>
        </w:rPr>
        <w:t>这碗是干吗用的？</w:t>
      </w:r>
      <w:r>
        <w:t>”</w:t>
      </w:r>
      <w:r>
        <w:rPr>
          <w:rFonts w:ascii="楷体" w:eastAsia="楷体" w:hAnsi="楷体" w:cs="楷体"/>
        </w:rPr>
        <w:t>梁智问。封四说：</w:t>
      </w:r>
      <w:r>
        <w:t>“</w:t>
      </w:r>
      <w:r>
        <w:rPr>
          <w:rFonts w:ascii="楷体" w:eastAsia="楷体" w:hAnsi="楷体" w:cs="楷体"/>
        </w:rPr>
        <w:t>喂狗用的。</w:t>
      </w:r>
      <w:r>
        <w:t>”“</w:t>
      </w:r>
      <w:r>
        <w:rPr>
          <w:rFonts w:ascii="楷体" w:eastAsia="楷体" w:hAnsi="楷体" w:cs="楷体"/>
        </w:rPr>
        <w:t>狗呢？</w:t>
      </w:r>
      <w:r>
        <w:t>”“</w:t>
      </w:r>
      <w:r>
        <w:rPr>
          <w:rFonts w:ascii="楷体" w:eastAsia="楷体" w:hAnsi="楷体" w:cs="楷体"/>
        </w:rPr>
        <w:t>嘿嘿，吃掉了。</w:t>
      </w:r>
      <w:r>
        <w:t>”</w:t>
      </w:r>
      <w:r>
        <w:rPr>
          <w:rFonts w:ascii="楷体" w:eastAsia="楷体" w:hAnsi="楷体" w:cs="楷体"/>
        </w:rPr>
        <w:t>封四不好意思道。同时想，文化人就是怪，还对一只喂狗碗感兴趣。唉，自己运气孬，让一个清水衙门来帮扶，刚才送的都是啥子嘛，一袋米，一桶油，两百块钱，跟打发讨口子似的，哪像村里的潘七，县财政局帮扶，财大气粗，一给就是两三万，养了一大群羊。</w:t>
      </w:r>
    </w:p>
    <w:p>
      <w:pPr>
        <w:shd w:val="clear" w:color="auto" w:fill="FFFFFF"/>
        <w:spacing w:line="360" w:lineRule="auto"/>
        <w:ind w:firstLine="420"/>
        <w:jc w:val="left"/>
        <w:textAlignment w:val="center"/>
      </w:pPr>
      <w:r>
        <w:rPr>
          <w:rFonts w:ascii="楷体" w:eastAsia="楷体" w:hAnsi="楷体" w:cs="楷体"/>
        </w:rPr>
        <w:t>③转完后，梁智说：</w:t>
      </w:r>
      <w:r>
        <w:t>“</w:t>
      </w:r>
      <w:r>
        <w:rPr>
          <w:rFonts w:ascii="楷体" w:eastAsia="楷体" w:hAnsi="楷体" w:cs="楷体"/>
        </w:rPr>
        <w:t>你屋后有片山林，可以发展芦花鸡养殖……</w:t>
      </w:r>
      <w:r>
        <w:t>”</w:t>
      </w:r>
    </w:p>
    <w:p>
      <w:pPr>
        <w:shd w:val="clear" w:color="auto" w:fill="FFFFFF"/>
        <w:spacing w:line="360" w:lineRule="auto"/>
        <w:ind w:firstLine="420"/>
        <w:jc w:val="left"/>
        <w:textAlignment w:val="center"/>
      </w:pPr>
      <w:r>
        <w:t>④“</w:t>
      </w:r>
      <w:r>
        <w:rPr>
          <w:rFonts w:ascii="楷体" w:eastAsia="楷体" w:hAnsi="楷体" w:cs="楷体"/>
        </w:rPr>
        <w:t>说得轻巧，哪来的本钱嘛！</w:t>
      </w:r>
      <w:r>
        <w:t>”</w:t>
      </w:r>
      <w:r>
        <w:rPr>
          <w:rFonts w:ascii="楷体" w:eastAsia="楷体" w:hAnsi="楷体" w:cs="楷体"/>
        </w:rPr>
        <w:t>封四不好气道，好像对方欠了他钱似的。</w:t>
      </w:r>
    </w:p>
    <w:p>
      <w:pPr>
        <w:shd w:val="clear" w:color="auto" w:fill="FFFFFF"/>
        <w:spacing w:line="360" w:lineRule="auto"/>
        <w:ind w:firstLine="420"/>
        <w:jc w:val="left"/>
        <w:textAlignment w:val="center"/>
      </w:pPr>
      <w:r>
        <w:t>⑤“</w:t>
      </w:r>
      <w:r>
        <w:rPr>
          <w:rFonts w:ascii="楷体" w:eastAsia="楷体" w:hAnsi="楷体" w:cs="楷体"/>
        </w:rPr>
        <w:t>这样吧，你把这只喂狗碗卖给我，我给你一万块钱。你就用这钱买来鸡苗发展养殖业。</w:t>
      </w:r>
      <w:r>
        <w:t>”</w:t>
      </w:r>
    </w:p>
    <w:p>
      <w:pPr>
        <w:shd w:val="clear" w:color="auto" w:fill="FFFFFF"/>
        <w:spacing w:line="360" w:lineRule="auto"/>
        <w:ind w:firstLine="420"/>
        <w:jc w:val="left"/>
        <w:textAlignment w:val="center"/>
        <w:sectPr>
          <w:footerReference w:type="even" r:id="rId20"/>
          <w:footerReference w:type="default" r:id="rId21"/>
          <w:type w:val="nextPage"/>
          <w:pgSz w:w="11907" w:h="16839" w:code="9"/>
          <w:pgMar w:top="900" w:right="1997" w:bottom="900" w:left="1997" w:header="500" w:footer="500" w:gutter="0"/>
          <w:pgNumType w:start="6"/>
          <w:cols w:num="1" w:sep="1" w:space="425"/>
          <w:titlePg w:val="0"/>
          <w:docGrid w:type="lines" w:linePitch="312"/>
        </w:sectPr>
      </w:pPr>
      <w:r>
        <w:rPr>
          <w:rFonts w:ascii="楷体" w:eastAsia="楷体" w:hAnsi="楷体" w:cs="楷体"/>
        </w:rPr>
        <w:t>⑥啥子，这只喂狗碗值一万块钱？封四瞪大了眼睛，立马答应：</w:t>
      </w:r>
      <w:r>
        <w:t>“</w:t>
      </w:r>
    </w:p>
    <w:p>
      <w:pPr>
        <w:shd w:val="clear" w:color="auto" w:fill="FFFFFF"/>
        <w:spacing w:line="360" w:lineRule="auto"/>
        <w:ind w:firstLine="420"/>
        <w:jc w:val="left"/>
        <w:textAlignment w:val="center"/>
      </w:pPr>
      <w:r>
        <w:rPr>
          <w:rFonts w:ascii="楷体" w:eastAsia="楷体" w:hAnsi="楷体" w:cs="楷体"/>
        </w:rPr>
        <w:t>行！可我上哪儿去买这么多鸡苗呀？</w:t>
      </w:r>
      <w:r>
        <w:t>”</w:t>
      </w:r>
    </w:p>
    <w:p>
      <w:pPr>
        <w:shd w:val="clear" w:color="auto" w:fill="FFFFFF"/>
        <w:spacing w:line="360" w:lineRule="auto"/>
        <w:ind w:firstLine="420"/>
        <w:jc w:val="left"/>
        <w:textAlignment w:val="center"/>
      </w:pPr>
      <w:r>
        <w:t>⑦“</w:t>
      </w:r>
      <w:r>
        <w:rPr>
          <w:rFonts w:ascii="楷体" w:eastAsia="楷体" w:hAnsi="楷体" w:cs="楷体"/>
        </w:rPr>
        <w:t>我帮你联系。</w:t>
      </w:r>
      <w:r>
        <w:t>”</w:t>
      </w:r>
      <w:r>
        <w:rPr>
          <w:rFonts w:ascii="楷体" w:eastAsia="楷体" w:hAnsi="楷体" w:cs="楷体"/>
        </w:rPr>
        <w:t>梁智说着掏出手机打电话。一会儿，某农业有限公司送来了一万元的芦花鸡苗四百只。</w:t>
      </w:r>
    </w:p>
    <w:p>
      <w:pPr>
        <w:shd w:val="clear" w:color="auto" w:fill="FFFFFF"/>
        <w:spacing w:line="360" w:lineRule="auto"/>
        <w:ind w:firstLine="420"/>
        <w:jc w:val="left"/>
        <w:textAlignment w:val="center"/>
      </w:pPr>
      <w:r>
        <w:rPr>
          <w:rFonts w:ascii="楷体" w:eastAsia="楷体" w:hAnsi="楷体" w:cs="楷体"/>
        </w:rPr>
        <w:t>⑧梁智把一摞扎好的现金交给封四，那是一万元。封四从来没拿过这么多钱，手都有些发抖，可钱还没有拿热，就得交给送鸡人，封四依依不舍极了。</w:t>
      </w:r>
    </w:p>
    <w:p>
      <w:pPr>
        <w:shd w:val="clear" w:color="auto" w:fill="FFFFFF"/>
        <w:spacing w:line="360" w:lineRule="auto"/>
        <w:ind w:firstLine="420"/>
        <w:jc w:val="left"/>
        <w:textAlignment w:val="center"/>
      </w:pPr>
      <w:r>
        <w:rPr>
          <w:rFonts w:ascii="楷体" w:eastAsia="楷体" w:hAnsi="楷体" w:cs="楷体"/>
        </w:rPr>
        <w:t>⑨梁智说：</w:t>
      </w:r>
      <w:r>
        <w:t>“</w:t>
      </w:r>
      <w:r>
        <w:rPr>
          <w:rFonts w:ascii="楷体" w:eastAsia="楷体" w:hAnsi="楷体" w:cs="楷体"/>
        </w:rPr>
        <w:t>这些小鸡，只要你好好养，五个月后就能长成四五斤重的成年鸡，到时公司负责收购，两百元一只。四百只就是八万元，扣除各种成本，你至少能赚五万块钱。</w:t>
      </w:r>
      <w:r>
        <w:t>”</w:t>
      </w:r>
    </w:p>
    <w:p>
      <w:pPr>
        <w:shd w:val="clear" w:color="auto" w:fill="FFFFFF"/>
        <w:spacing w:line="360" w:lineRule="auto"/>
        <w:ind w:firstLine="420"/>
        <w:jc w:val="left"/>
        <w:textAlignment w:val="center"/>
      </w:pPr>
      <w:r>
        <w:rPr>
          <w:rFonts w:ascii="楷体" w:eastAsia="楷体" w:hAnsi="楷体" w:cs="楷体"/>
        </w:rPr>
        <w:t>⑩梁智等人走后，满耳的鸡叫声。家里没有喂鸡的东西，怎么办？只好扛上那把锈迹斑斑的铁锹，引上鸡群，到荒芜多时的坡地上挖蚯蚓喂鸡。</w:t>
      </w:r>
    </w:p>
    <w:p>
      <w:pPr>
        <w:shd w:val="clear" w:color="auto" w:fill="FFFFFF"/>
        <w:spacing w:line="360" w:lineRule="auto"/>
        <w:ind w:firstLine="420"/>
        <w:jc w:val="left"/>
        <w:textAlignment w:val="center"/>
      </w:pPr>
      <w:r>
        <w:rPr>
          <w:rFonts w:ascii="楷体" w:eastAsia="楷体" w:hAnsi="楷体" w:cs="楷体"/>
        </w:rPr>
        <w:t>⑪此后，封四天天上坡掘蚯蚓给鸡吃。不知不觉，就把自家的坡地翻了一遍。封四趁机点上玉米，玉米越长越高，芦花鸡也越长越大，很快就有两斤多重了，封四嘴馋，想杀鸡吃。</w:t>
      </w:r>
    </w:p>
    <w:p>
      <w:pPr>
        <w:shd w:val="clear" w:color="auto" w:fill="FFFFFF"/>
        <w:spacing w:line="360" w:lineRule="auto"/>
        <w:ind w:firstLine="420"/>
        <w:jc w:val="left"/>
        <w:textAlignment w:val="center"/>
      </w:pPr>
      <w:r>
        <w:rPr>
          <w:rFonts w:ascii="楷体" w:eastAsia="楷体" w:hAnsi="楷体" w:cs="楷体"/>
        </w:rPr>
        <w:t>⑫他逮鸡时，在他屋后山林里放羊的潘七见了，就过来跟他聊天。得知那只喂狗碗被梁智以一万元买走后，潘七顿足道：</w:t>
      </w:r>
      <w:r>
        <w:t>“</w:t>
      </w:r>
      <w:r>
        <w:rPr>
          <w:rFonts w:ascii="楷体" w:eastAsia="楷体" w:hAnsi="楷体" w:cs="楷体"/>
        </w:rPr>
        <w:t>你亏惨了。我从网上看到，某人到乡下买了一只也是喂狗用的青釉瓷碗，结果咋样？价值一亿元！</w:t>
      </w:r>
      <w:r>
        <w:t>”</w:t>
      </w:r>
    </w:p>
    <w:p>
      <w:pPr>
        <w:shd w:val="clear" w:color="auto" w:fill="FFFFFF"/>
        <w:spacing w:line="360" w:lineRule="auto"/>
        <w:ind w:firstLine="420"/>
        <w:jc w:val="left"/>
        <w:textAlignment w:val="center"/>
      </w:pPr>
      <w:r>
        <w:t>⑬“</w:t>
      </w:r>
      <w:r>
        <w:rPr>
          <w:rFonts w:ascii="楷体" w:eastAsia="楷体" w:hAnsi="楷体" w:cs="楷体"/>
        </w:rPr>
        <w:t>一亿元是多少？</w:t>
      </w:r>
      <w:r>
        <w:t>”</w:t>
      </w:r>
      <w:r>
        <w:rPr>
          <w:rFonts w:ascii="楷体" w:eastAsia="楷体" w:hAnsi="楷体" w:cs="楷体"/>
        </w:rPr>
        <w:t>封四问。</w:t>
      </w:r>
    </w:p>
    <w:p>
      <w:pPr>
        <w:shd w:val="clear" w:color="auto" w:fill="FFFFFF"/>
        <w:spacing w:line="360" w:lineRule="auto"/>
        <w:ind w:firstLine="420"/>
        <w:jc w:val="left"/>
        <w:textAlignment w:val="center"/>
      </w:pPr>
      <w:r>
        <w:t>⑭“</w:t>
      </w:r>
      <w:r>
        <w:rPr>
          <w:rFonts w:ascii="楷体" w:eastAsia="楷体" w:hAnsi="楷体" w:cs="楷体"/>
        </w:rPr>
        <w:t>就是一万捆一万元哪！你家有那只喂狗碗，就是亿万富翁了，还扶啥子贫！</w:t>
      </w:r>
      <w:r>
        <w:t>”</w:t>
      </w:r>
    </w:p>
    <w:p>
      <w:pPr>
        <w:shd w:val="clear" w:color="auto" w:fill="FFFFFF"/>
        <w:spacing w:line="360" w:lineRule="auto"/>
        <w:ind w:firstLine="420"/>
        <w:jc w:val="left"/>
        <w:textAlignment w:val="center"/>
      </w:pPr>
      <w:r>
        <w:rPr>
          <w:rFonts w:ascii="楷体" w:eastAsia="楷体" w:hAnsi="楷体" w:cs="楷体"/>
        </w:rPr>
        <w:t>⑮封四后悔不迭：</w:t>
      </w:r>
      <w:r>
        <w:t>“</w:t>
      </w:r>
      <w:r>
        <w:rPr>
          <w:rFonts w:ascii="楷体" w:eastAsia="楷体" w:hAnsi="楷体" w:cs="楷体"/>
        </w:rPr>
        <w:t>可我已经卖掉了……</w:t>
      </w:r>
      <w:r>
        <w:t>”</w:t>
      </w:r>
    </w:p>
    <w:p>
      <w:pPr>
        <w:shd w:val="clear" w:color="auto" w:fill="FFFFFF"/>
        <w:spacing w:line="360" w:lineRule="auto"/>
        <w:ind w:firstLine="420"/>
        <w:jc w:val="left"/>
        <w:textAlignment w:val="center"/>
      </w:pPr>
      <w:r>
        <w:t>⑯“</w:t>
      </w:r>
      <w:r>
        <w:rPr>
          <w:rFonts w:ascii="楷体" w:eastAsia="楷体" w:hAnsi="楷体" w:cs="楷体"/>
        </w:rPr>
        <w:t>反悔呀！梁智这哪是买，简直是抢，还打着帮扶的幌子！你把他的电话号码给我，我给他打电话，咋能这样欺负乡下人！</w:t>
      </w:r>
      <w:r>
        <w:t>”</w:t>
      </w:r>
    </w:p>
    <w:p>
      <w:pPr>
        <w:shd w:val="clear" w:color="auto" w:fill="FFFFFF"/>
        <w:spacing w:line="360" w:lineRule="auto"/>
        <w:ind w:firstLine="420"/>
        <w:jc w:val="left"/>
        <w:textAlignment w:val="center"/>
      </w:pPr>
      <w:r>
        <w:rPr>
          <w:rFonts w:ascii="楷体" w:eastAsia="楷体" w:hAnsi="楷体" w:cs="楷体"/>
        </w:rPr>
        <w:t>⑰封四去把联系卡拿来，上面有梁智的手机号。潘七把手机拨通后说，他是封四的朋友，封四那只喂狗碗不卖了，想要回来。</w:t>
      </w:r>
    </w:p>
    <w:p>
      <w:pPr>
        <w:shd w:val="clear" w:color="auto" w:fill="FFFFFF"/>
        <w:spacing w:line="360" w:lineRule="auto"/>
        <w:ind w:firstLine="420"/>
        <w:jc w:val="left"/>
        <w:textAlignment w:val="center"/>
      </w:pPr>
      <w:r>
        <w:t>⑱“</w:t>
      </w:r>
      <w:r>
        <w:rPr>
          <w:rFonts w:ascii="楷体" w:eastAsia="楷体" w:hAnsi="楷体" w:cs="楷体"/>
        </w:rPr>
        <w:t>已经成交的买卖，咋能出尔反尔！</w:t>
      </w:r>
      <w:r>
        <w:t>”</w:t>
      </w:r>
      <w:r>
        <w:rPr>
          <w:rFonts w:ascii="楷体" w:eastAsia="楷体" w:hAnsi="楷体" w:cs="楷体"/>
        </w:rPr>
        <w:t>梁智不悦道。</w:t>
      </w:r>
    </w:p>
    <w:p>
      <w:pPr>
        <w:shd w:val="clear" w:color="auto" w:fill="FFFFFF"/>
        <w:spacing w:line="360" w:lineRule="auto"/>
        <w:ind w:firstLine="420"/>
        <w:jc w:val="left"/>
        <w:textAlignment w:val="center"/>
      </w:pPr>
      <w:r>
        <w:t>⑲“</w:t>
      </w:r>
      <w:r>
        <w:rPr>
          <w:rFonts w:ascii="楷体" w:eastAsia="楷体" w:hAnsi="楷体" w:cs="楷体"/>
        </w:rPr>
        <w:t>不好意思，那是人家的传家宝，虽说用来喂狗……</w:t>
      </w:r>
      <w:r>
        <w:t>”</w:t>
      </w:r>
    </w:p>
    <w:p>
      <w:pPr>
        <w:shd w:val="clear" w:color="auto" w:fill="FFFFFF"/>
        <w:spacing w:line="360" w:lineRule="auto"/>
        <w:ind w:firstLine="420"/>
        <w:jc w:val="left"/>
        <w:textAlignment w:val="center"/>
      </w:pPr>
      <w:r>
        <w:t>⑳“</w:t>
      </w:r>
      <w:r>
        <w:rPr>
          <w:rFonts w:ascii="楷体" w:eastAsia="楷体" w:hAnsi="楷体" w:cs="楷体"/>
        </w:rPr>
        <w:t>好吧，他把一万元退我，我就把碗还他。</w:t>
      </w:r>
      <w:r>
        <w:t>”</w:t>
      </w:r>
    </w:p>
    <w:p>
      <w:pPr>
        <w:shd w:val="clear" w:color="auto" w:fill="FFFFFF"/>
        <w:spacing w:line="360" w:lineRule="auto"/>
        <w:ind w:firstLine="420"/>
        <w:jc w:val="left"/>
        <w:textAlignment w:val="center"/>
      </w:pPr>
      <w:r>
        <w:rPr>
          <w:rFonts w:ascii="楷体" w:eastAsia="楷体" w:hAnsi="楷体" w:cs="楷体"/>
        </w:rPr>
        <w:t>㉑封四高兴地抢过手机说：</w:t>
      </w:r>
      <w:r>
        <w:t>“</w:t>
      </w:r>
      <w:r>
        <w:rPr>
          <w:rFonts w:ascii="楷体" w:eastAsia="楷体" w:hAnsi="楷体" w:cs="楷体"/>
        </w:rPr>
        <w:t>梁馆长，一言为定，过两个月我把鸡卖后，就把钱还你！</w:t>
      </w:r>
      <w:r>
        <w:t>”</w:t>
      </w:r>
    </w:p>
    <w:p>
      <w:pPr>
        <w:shd w:val="clear" w:color="auto" w:fill="FFFFFF"/>
        <w:spacing w:line="360" w:lineRule="auto"/>
        <w:ind w:firstLine="420"/>
        <w:jc w:val="left"/>
        <w:textAlignment w:val="center"/>
      </w:pPr>
      <w:r>
        <w:rPr>
          <w:rFonts w:ascii="楷体" w:eastAsia="楷体" w:hAnsi="楷体" w:cs="楷体"/>
        </w:rPr>
        <w:t>㉒如此一来，封四非但不敢吃鸡，还更加悉心喂养。两个月后，芦花鸡出栏。梁智和公司人员一块儿前来收购。封四卖了鸡，得了八万元，拿出其中的一万元交给梁智，后者把那只喂狗碗还给他：</w:t>
      </w:r>
      <w:r>
        <w:t>“</w:t>
      </w:r>
      <w:r>
        <w:rPr>
          <w:rFonts w:ascii="楷体" w:eastAsia="楷体" w:hAnsi="楷体" w:cs="楷体"/>
        </w:rPr>
        <w:t>其实，这只青釉资碗是建国初年生产的，文物价值不大。</w:t>
      </w:r>
      <w:r>
        <w:t>”</w:t>
      </w:r>
    </w:p>
    <w:p>
      <w:pPr>
        <w:shd w:val="clear" w:color="auto" w:fill="FFFFFF"/>
        <w:spacing w:line="360" w:lineRule="auto"/>
        <w:ind w:firstLine="420"/>
        <w:jc w:val="left"/>
        <w:textAlignment w:val="center"/>
        <w:sectPr>
          <w:footerReference w:type="even" r:id="rId22"/>
          <w:footerReference w:type="default" r:id="rId23"/>
          <w:type w:val="nextPage"/>
          <w:pgSz w:w="11907" w:h="16839" w:code="9"/>
          <w:pgMar w:top="900" w:right="1997" w:bottom="900" w:left="1997" w:header="500" w:footer="500" w:gutter="0"/>
          <w:pgNumType w:start="7"/>
          <w:cols w:num="1" w:sep="1" w:space="425"/>
          <w:titlePg w:val="0"/>
          <w:docGrid w:type="lines" w:linePitch="312"/>
        </w:sectPr>
      </w:pPr>
      <w:r>
        <w:t>㉓“</w:t>
      </w:r>
      <w:r>
        <w:rPr>
          <w:rFonts w:ascii="楷体" w:eastAsia="楷体" w:hAnsi="楷体" w:cs="楷体"/>
        </w:rPr>
        <w:t>不是说价值一亿元吗？</w:t>
      </w:r>
      <w:r>
        <w:t>”</w:t>
      </w:r>
      <w:r>
        <w:rPr>
          <w:rFonts w:ascii="楷体" w:eastAsia="楷体" w:hAnsi="楷体" w:cs="楷体"/>
        </w:rPr>
        <w:t>封四愣住了。</w:t>
      </w:r>
    </w:p>
    <w:p>
      <w:pPr>
        <w:shd w:val="clear" w:color="auto" w:fill="FFFFFF"/>
        <w:spacing w:line="360" w:lineRule="auto"/>
        <w:ind w:firstLine="420"/>
        <w:jc w:val="left"/>
        <w:textAlignment w:val="center"/>
      </w:pPr>
      <w:r>
        <w:t>㉔“</w:t>
      </w:r>
      <w:r>
        <w:rPr>
          <w:rFonts w:ascii="楷体" w:eastAsia="楷体" w:hAnsi="楷体" w:cs="楷体"/>
        </w:rPr>
        <w:t>价值一亿元的那只青釉瓷碗，我也看了报道。那碗是明朝宣德年间的，当然值钱了。</w:t>
      </w:r>
      <w:r>
        <w:t>”</w:t>
      </w:r>
    </w:p>
    <w:p>
      <w:pPr>
        <w:shd w:val="clear" w:color="auto" w:fill="FFFFFF"/>
        <w:spacing w:line="360" w:lineRule="auto"/>
        <w:ind w:firstLine="420"/>
        <w:jc w:val="left"/>
        <w:textAlignment w:val="center"/>
      </w:pPr>
      <w:r>
        <w:t>㉕“</w:t>
      </w:r>
      <w:r>
        <w:rPr>
          <w:rFonts w:ascii="楷体" w:eastAsia="楷体" w:hAnsi="楷体" w:cs="楷体"/>
        </w:rPr>
        <w:t>这只喂狗碗，到底能值多少钱？</w:t>
      </w:r>
      <w:r>
        <w:t>”“</w:t>
      </w:r>
      <w:r>
        <w:rPr>
          <w:rFonts w:ascii="楷体" w:eastAsia="楷体" w:hAnsi="楷体" w:cs="楷体"/>
        </w:rPr>
        <w:t>几百块吧。</w:t>
      </w:r>
      <w:r>
        <w:t>”“</w:t>
      </w:r>
      <w:r>
        <w:rPr>
          <w:rFonts w:ascii="楷体" w:eastAsia="楷体" w:hAnsi="楷体" w:cs="楷体"/>
        </w:rPr>
        <w:t>那你当初为啥子要以一万元买下？</w:t>
      </w:r>
      <w:r>
        <w:t>”</w:t>
      </w:r>
    </w:p>
    <w:p>
      <w:pPr>
        <w:shd w:val="clear" w:color="auto" w:fill="FFFFFF"/>
        <w:spacing w:line="360" w:lineRule="auto"/>
        <w:ind w:firstLine="420"/>
        <w:jc w:val="left"/>
        <w:textAlignment w:val="center"/>
      </w:pPr>
      <w:r>
        <w:rPr>
          <w:rFonts w:ascii="楷体" w:eastAsia="楷体" w:hAnsi="楷体" w:cs="楷体"/>
        </w:rPr>
        <w:t>㉖梁智笑道：</w:t>
      </w:r>
      <w:r>
        <w:t>“</w:t>
      </w:r>
      <w:r>
        <w:rPr>
          <w:rFonts w:ascii="楷体" w:eastAsia="楷体" w:hAnsi="楷体" w:cs="楷体"/>
        </w:rPr>
        <w:t>那一万块钱，其实是单位给你的帮扶资金。如果直接给你，你肯定觉得这钱来得太容易，用起来大手大脚。而把它变成你出售文物的所得，性质就不一样了。把鸡养到两斤多重，你馋嘴发作，想吃鸡，但这只喂狗碗把你卡住了，一举两得，哈哈！</w:t>
      </w:r>
      <w:r>
        <w:t>”</w:t>
      </w:r>
    </w:p>
    <w:p>
      <w:pPr>
        <w:shd w:val="clear" w:color="auto" w:fill="FFFFFF"/>
        <w:spacing w:line="360" w:lineRule="auto"/>
        <w:ind w:firstLine="420"/>
        <w:jc w:val="left"/>
        <w:textAlignment w:val="center"/>
      </w:pPr>
      <w:r>
        <w:rPr>
          <w:rFonts w:ascii="楷体" w:eastAsia="楷体" w:hAnsi="楷体" w:cs="楷体"/>
        </w:rPr>
        <w:t>㉗原来，梁智在帮扶之初，就从表弟潘七那儿知道封四的致贫原因是懒惰和嘴馋，所以出点子让他养殖芦花鸡，而要把四百只小鸡崽养大，人根本就懒不起来，鸡一饿，那叫声铺天盖地，令你坐立不安，只好去给鸡找吃的，平息它们的叫声，渐渐地，再懒的人，也会变得勤快。至于封四嘴馋的毛病，同时也给治住了。</w:t>
      </w:r>
    </w:p>
    <w:p>
      <w:pPr>
        <w:shd w:val="clear" w:color="auto" w:fill="FFFFFF"/>
        <w:spacing w:line="360" w:lineRule="auto"/>
        <w:ind w:firstLine="420"/>
        <w:jc w:val="left"/>
        <w:textAlignment w:val="center"/>
      </w:pPr>
      <w:r>
        <w:rPr>
          <w:rFonts w:ascii="楷体" w:eastAsia="楷体" w:hAnsi="楷体" w:cs="楷体"/>
        </w:rPr>
        <w:t>㉘说完，梁智把那一万元重新拍到封四的手上。</w:t>
      </w:r>
    </w:p>
    <w:p>
      <w:pPr>
        <w:shd w:val="clear" w:color="auto" w:fill="FFFFFF"/>
        <w:spacing w:line="360" w:lineRule="auto"/>
        <w:ind w:firstLine="420"/>
        <w:jc w:val="left"/>
        <w:textAlignment w:val="center"/>
      </w:pPr>
      <w:r>
        <w:rPr>
          <w:rFonts w:ascii="楷体" w:eastAsia="楷体" w:hAnsi="楷体" w:cs="楷体"/>
        </w:rPr>
        <w:t>㉙封四听后很感动，他把六万元拍到收鸡人手里：</w:t>
      </w:r>
      <w:r>
        <w:t>“</w:t>
      </w:r>
      <w:r>
        <w:rPr>
          <w:rFonts w:ascii="楷体" w:eastAsia="楷体" w:hAnsi="楷体" w:cs="楷体"/>
        </w:rPr>
        <w:t>你到公司再给我拉六万元的鸡苗过来，我已养出经验，我要扩大规模。虽然脱了贫，但我还要奔小康！</w:t>
      </w:r>
      <w:r>
        <w:t>”</w:t>
      </w:r>
    </w:p>
    <w:p>
      <w:pPr>
        <w:shd w:val="clear" w:color="auto" w:fill="FFFFFF"/>
        <w:spacing w:line="360" w:lineRule="auto"/>
        <w:jc w:val="left"/>
        <w:textAlignment w:val="center"/>
      </w:pPr>
      <w:r>
        <w:t>10</w:t>
      </w:r>
      <w:r>
        <w:t>．结合文章内容，说说你对文章标题“值钱的文物”的含义理解。</w:t>
      </w:r>
    </w:p>
    <w:p>
      <w:pPr>
        <w:shd w:val="clear" w:color="auto" w:fill="FFFFFF"/>
        <w:spacing w:line="360" w:lineRule="auto"/>
        <w:jc w:val="left"/>
        <w:textAlignment w:val="center"/>
      </w:pPr>
      <w:r>
        <w:t>11</w:t>
      </w:r>
      <w:r>
        <w:t>．赏析文中第一段画线的句子。</w:t>
      </w:r>
    </w:p>
    <w:p>
      <w:pPr>
        <w:shd w:val="clear" w:color="auto" w:fill="FFFFFF"/>
        <w:spacing w:line="360" w:lineRule="auto"/>
        <w:jc w:val="left"/>
        <w:textAlignment w:val="center"/>
      </w:pPr>
      <w:r>
        <w:t>梁智在封家里里外外察看时，发现墙角那儿有只肮脏的青釉瓷碗，就习惯性地拿起来看看，还两眼放光地用指甲刮掉上面的污垢仔细端详。</w:t>
      </w:r>
    </w:p>
    <w:p>
      <w:pPr>
        <w:shd w:val="clear" w:color="auto" w:fill="FFFFFF"/>
        <w:spacing w:line="360" w:lineRule="auto"/>
        <w:jc w:val="left"/>
        <w:textAlignment w:val="center"/>
      </w:pPr>
      <w:r>
        <w:t>12</w:t>
      </w:r>
      <w:r>
        <w:t>．文章一开始写封四对帮扶工作多有不满，最后写他深受感动，这是一种什么表现手法？有什么作用？</w:t>
      </w:r>
    </w:p>
    <w:p>
      <w:pPr>
        <w:shd w:val="clear" w:color="auto" w:fill="FFFFFF"/>
        <w:spacing w:line="360" w:lineRule="auto"/>
        <w:jc w:val="left"/>
        <w:textAlignment w:val="center"/>
      </w:pPr>
      <w:r>
        <w:t>13</w:t>
      </w:r>
      <w:r>
        <w:t>．分角色朗读是感受人物形象魅力的有效方法。假如你分到封四的角色，朗读最后一段封四的话时，你会选择以下哪种语调？请分别从内容和语言方面陈述理由。</w:t>
      </w:r>
    </w:p>
    <w:p>
      <w:pPr>
        <w:shd w:val="clear" w:color="auto" w:fill="FFFFFF"/>
        <w:spacing w:line="360" w:lineRule="auto"/>
        <w:jc w:val="left"/>
        <w:textAlignment w:val="center"/>
      </w:pPr>
      <w:r>
        <w:t>A．轻柔抒情</w:t>
      </w:r>
      <w:r>
        <w:rPr>
          <w:rFonts w:ascii="Times New Roman" w:eastAsia="Times New Roman" w:hAnsi="Times New Roman" w:cs="Times New Roman"/>
          <w:kern w:val="0"/>
          <w:sz w:val="24"/>
          <w:szCs w:val="24"/>
        </w:rPr>
        <w:t>   </w:t>
      </w:r>
      <w:r>
        <w:t>B．昂扬振奋</w:t>
      </w:r>
      <w:r>
        <w:rPr>
          <w:rFonts w:ascii="Times New Roman" w:eastAsia="Times New Roman" w:hAnsi="Times New Roman" w:cs="Times New Roman"/>
          <w:kern w:val="0"/>
          <w:sz w:val="24"/>
          <w:szCs w:val="24"/>
        </w:rPr>
        <w:t>   </w:t>
      </w:r>
      <w:r>
        <w:t>C．低沉坚定</w:t>
      </w:r>
    </w:p>
    <w:p>
      <w:pPr>
        <w:shd w:val="clear" w:color="auto" w:fill="FFFFFF"/>
        <w:spacing w:line="360" w:lineRule="auto"/>
        <w:jc w:val="left"/>
        <w:textAlignment w:val="center"/>
      </w:pPr>
      <w:r>
        <w:t>选择：</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kern w:val="0"/>
          <w:sz w:val="24"/>
          <w:szCs w:val="24"/>
        </w:rPr>
        <w:t>  </w:t>
      </w:r>
      <w:r>
        <w:t>理由：</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五、诗歌鉴赏</w:t>
      </w:r>
    </w:p>
    <w:p>
      <w:pPr>
        <w:shd w:val="clear" w:color="auto" w:fill="FFFFFF"/>
        <w:spacing w:line="360" w:lineRule="auto"/>
        <w:jc w:val="left"/>
        <w:textAlignment w:val="center"/>
      </w:pPr>
      <w:r>
        <w:t>阅读下面这首宋词，完成下面小题。</w:t>
      </w:r>
    </w:p>
    <w:p>
      <w:pPr>
        <w:shd w:val="clear" w:color="auto" w:fill="FFFFFF"/>
        <w:spacing w:line="360" w:lineRule="auto"/>
        <w:jc w:val="center"/>
        <w:textAlignment w:val="center"/>
      </w:pPr>
      <w:r>
        <w:rPr>
          <w:rFonts w:ascii="楷体" w:eastAsia="楷体" w:hAnsi="楷体" w:cs="楷体"/>
        </w:rPr>
        <w:t>破阵子·为陈同甫赋壮词以寄之</w:t>
      </w:r>
    </w:p>
    <w:p>
      <w:pPr>
        <w:shd w:val="clear" w:color="auto" w:fill="FFFFFF"/>
        <w:spacing w:line="360" w:lineRule="auto"/>
        <w:jc w:val="center"/>
        <w:textAlignment w:val="center"/>
      </w:pPr>
      <w:r>
        <w:rPr>
          <w:rFonts w:ascii="楷体" w:eastAsia="楷体" w:hAnsi="楷体" w:cs="楷体"/>
        </w:rPr>
        <w:t>辛弃疾</w:t>
      </w:r>
    </w:p>
    <w:p>
      <w:pPr>
        <w:shd w:val="clear" w:color="auto" w:fill="FFFFFF"/>
        <w:spacing w:line="360" w:lineRule="auto"/>
        <w:jc w:val="center"/>
        <w:textAlignment w:val="center"/>
        <w:sectPr>
          <w:footerReference w:type="even" r:id="rId24"/>
          <w:footerReference w:type="default" r:id="rId25"/>
          <w:type w:val="nextPage"/>
          <w:pgSz w:w="11907" w:h="16839" w:code="9"/>
          <w:pgMar w:top="900" w:right="1997" w:bottom="900" w:left="1997" w:header="500" w:footer="500" w:gutter="0"/>
          <w:pgNumType w:start="8"/>
          <w:cols w:num="1" w:sep="1" w:space="425"/>
          <w:titlePg w:val="0"/>
          <w:docGrid w:type="lines" w:linePitch="312"/>
        </w:sectPr>
      </w:pPr>
      <w:r>
        <w:rPr>
          <w:rFonts w:ascii="楷体" w:eastAsia="楷体" w:hAnsi="楷体" w:cs="楷体"/>
        </w:rPr>
        <w:t>醉里挑灯看剑，梦回吹角连营。八百里分麾下炙，五十弦翻塞外声，沙场秋点兵。</w:t>
      </w:r>
    </w:p>
    <w:p>
      <w:pPr>
        <w:shd w:val="clear" w:color="auto" w:fill="FFFFFF"/>
        <w:spacing w:line="360" w:lineRule="auto"/>
        <w:jc w:val="center"/>
        <w:textAlignment w:val="center"/>
      </w:pPr>
      <w:r>
        <w:rPr>
          <w:rFonts w:ascii="楷体" w:eastAsia="楷体" w:hAnsi="楷体" w:cs="楷体"/>
        </w:rPr>
        <w:t>马作的卢飞快，弓如霹雳弦惊。了却君王天下事，赢得生前身后名。可怜白发生！</w:t>
      </w:r>
    </w:p>
    <w:p>
      <w:pPr>
        <w:shd w:val="clear" w:color="auto" w:fill="FFFFFF"/>
        <w:spacing w:line="360" w:lineRule="auto"/>
        <w:jc w:val="left"/>
        <w:textAlignment w:val="center"/>
      </w:pPr>
      <w:r>
        <w:t>14</w:t>
      </w:r>
      <w:r>
        <w:t>．下面对这首词的理解和分析，不正确的一项是（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A．这首词描写了看剑、闻角、分炙、奏乐、点兵、杀敌等多种军营生活。</w:t>
      </w:r>
    </w:p>
    <w:p>
      <w:pPr>
        <w:shd w:val="clear" w:color="auto" w:fill="FFFFFF"/>
        <w:spacing w:line="360" w:lineRule="auto"/>
        <w:ind w:left="380"/>
        <w:jc w:val="left"/>
        <w:textAlignment w:val="center"/>
      </w:pPr>
      <w:r>
        <w:t>B．这首词展现了醉态、梦境、往事、理想和现实等多层面的人生境界。</w:t>
      </w:r>
    </w:p>
    <w:p>
      <w:pPr>
        <w:shd w:val="clear" w:color="auto" w:fill="FFFFFF"/>
        <w:spacing w:line="360" w:lineRule="auto"/>
        <w:ind w:left="380"/>
        <w:jc w:val="left"/>
        <w:textAlignment w:val="center"/>
      </w:pPr>
      <w:r>
        <w:t>C．这首词前九句追忆人生往事，豪情满怀；结尾一句，词义陡转，点出理想与现实，希望与失望等多重矛盾。</w:t>
      </w:r>
    </w:p>
    <w:p>
      <w:pPr>
        <w:shd w:val="clear" w:color="auto" w:fill="FFFFFF"/>
        <w:spacing w:line="360" w:lineRule="auto"/>
        <w:ind w:left="380"/>
        <w:jc w:val="left"/>
        <w:textAlignment w:val="center"/>
      </w:pPr>
      <w:r>
        <w:t>D．这首词成功地运用了“八百里”“五十弦”“沙场”“的卢”“霹雳”等多个历史典故。</w:t>
      </w:r>
    </w:p>
    <w:p>
      <w:pPr>
        <w:shd w:val="clear" w:color="auto" w:fill="FFFFFF"/>
        <w:spacing w:line="360" w:lineRule="auto"/>
        <w:jc w:val="left"/>
        <w:textAlignment w:val="center"/>
      </w:pPr>
      <w:r>
        <w:t>15</w:t>
      </w:r>
      <w:r>
        <w:t>．辛弃疾说自己写《破阵子·为陈同甫赋壮词以寄之》是“赋壮词”，请结合作品谈谈你的理解。</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六、文言文阅读</w:t>
      </w:r>
    </w:p>
    <w:p>
      <w:pPr>
        <w:shd w:val="clear" w:color="auto" w:fill="FFFFFF"/>
        <w:spacing w:line="360" w:lineRule="auto"/>
        <w:jc w:val="left"/>
        <w:textAlignment w:val="center"/>
      </w:pPr>
      <w:r>
        <w:t>阅读下面的文言文，完成下面小题。</w:t>
      </w:r>
    </w:p>
    <w:p>
      <w:pPr>
        <w:shd w:val="clear" w:color="auto" w:fill="FFFFFF"/>
        <w:spacing w:line="360" w:lineRule="auto"/>
        <w:jc w:val="left"/>
        <w:textAlignment w:val="center"/>
      </w:pPr>
      <w:r>
        <w:t>【甲】</w:t>
      </w:r>
    </w:p>
    <w:p>
      <w:pPr>
        <w:shd w:val="clear" w:color="auto" w:fill="FFFFFF"/>
        <w:spacing w:line="360" w:lineRule="auto"/>
        <w:jc w:val="center"/>
        <w:textAlignment w:val="center"/>
      </w:pPr>
      <w:r>
        <w:rPr>
          <w:rFonts w:ascii="楷体" w:eastAsia="楷体" w:hAnsi="楷体" w:cs="楷体"/>
        </w:rPr>
        <w:t>曹刿论战</w:t>
      </w:r>
    </w:p>
    <w:p>
      <w:pPr>
        <w:shd w:val="clear" w:color="auto" w:fill="FFFFFF"/>
        <w:spacing w:line="360" w:lineRule="auto"/>
        <w:jc w:val="center"/>
        <w:textAlignment w:val="center"/>
      </w:pPr>
      <w:r>
        <w:rPr>
          <w:rFonts w:ascii="楷体" w:eastAsia="楷体" w:hAnsi="楷体" w:cs="楷体"/>
        </w:rPr>
        <w:t>《左传》</w:t>
      </w:r>
    </w:p>
    <w:p>
      <w:pPr>
        <w:shd w:val="clear" w:color="auto" w:fill="FFFFFF"/>
        <w:spacing w:line="360" w:lineRule="auto"/>
        <w:ind w:firstLine="420"/>
        <w:jc w:val="left"/>
        <w:textAlignment w:val="center"/>
      </w:pPr>
      <w:r>
        <w:rPr>
          <w:rFonts w:ascii="楷体" w:eastAsia="楷体" w:hAnsi="楷体" w:cs="楷体"/>
        </w:rPr>
        <w:t>十年春，齐师伐我。公将战，曹刿请见。其乡人曰：</w:t>
      </w:r>
      <w:r>
        <w:t>“</w:t>
      </w:r>
      <w:r>
        <w:rPr>
          <w:rFonts w:ascii="楷体" w:eastAsia="楷体" w:hAnsi="楷体" w:cs="楷体"/>
          <w:u w:val="single"/>
        </w:rPr>
        <w:t>肉食者谋之，又何间焉？</w:t>
      </w:r>
      <w:r>
        <w:t>”</w:t>
      </w:r>
      <w:r>
        <w:rPr>
          <w:rFonts w:ascii="楷体" w:eastAsia="楷体" w:hAnsi="楷体" w:cs="楷体"/>
        </w:rPr>
        <w:t>刿曰：</w:t>
      </w:r>
      <w:r>
        <w:t>“</w:t>
      </w:r>
      <w:r>
        <w:rPr>
          <w:rFonts w:ascii="楷体" w:eastAsia="楷体" w:hAnsi="楷体" w:cs="楷体"/>
        </w:rPr>
        <w:t>肉食者鄙，未能远谋。</w:t>
      </w:r>
      <w:r>
        <w:t>”</w:t>
      </w:r>
      <w:r>
        <w:rPr>
          <w:rFonts w:ascii="楷体" w:eastAsia="楷体" w:hAnsi="楷体" w:cs="楷体"/>
        </w:rPr>
        <w:t>乃入见。问：</w:t>
      </w:r>
      <w:r>
        <w:t>“</w:t>
      </w:r>
      <w:r>
        <w:rPr>
          <w:rFonts w:ascii="楷体" w:eastAsia="楷体" w:hAnsi="楷体" w:cs="楷体"/>
        </w:rPr>
        <w:t>何以战？</w:t>
      </w:r>
      <w:r>
        <w:t>”</w:t>
      </w:r>
      <w:r>
        <w:rPr>
          <w:rFonts w:ascii="楷体" w:eastAsia="楷体" w:hAnsi="楷体" w:cs="楷体"/>
        </w:rPr>
        <w:t>公曰：</w:t>
      </w:r>
      <w:r>
        <w:t>“</w:t>
      </w:r>
      <w:r>
        <w:rPr>
          <w:rFonts w:ascii="楷体" w:eastAsia="楷体" w:hAnsi="楷体" w:cs="楷体"/>
        </w:rPr>
        <w:t>衣食所安，弗敢专也，必以分人。</w:t>
      </w:r>
      <w:r>
        <w:t>”</w:t>
      </w:r>
      <w:r>
        <w:rPr>
          <w:rFonts w:ascii="楷体" w:eastAsia="楷体" w:hAnsi="楷体" w:cs="楷体"/>
        </w:rPr>
        <w:t>对曰：</w:t>
      </w:r>
      <w:r>
        <w:t>“</w:t>
      </w:r>
      <w:r>
        <w:rPr>
          <w:rFonts w:ascii="楷体" w:eastAsia="楷体" w:hAnsi="楷体" w:cs="楷体"/>
        </w:rPr>
        <w:t>小惠未遍，民弗从也。</w:t>
      </w:r>
      <w:r>
        <w:t>”</w:t>
      </w:r>
      <w:r>
        <w:rPr>
          <w:rFonts w:ascii="楷体" w:eastAsia="楷体" w:hAnsi="楷体" w:cs="楷体"/>
        </w:rPr>
        <w:t>公曰：</w:t>
      </w:r>
      <w:r>
        <w:t>“</w:t>
      </w:r>
      <w:r>
        <w:rPr>
          <w:rFonts w:ascii="楷体" w:eastAsia="楷体" w:hAnsi="楷体" w:cs="楷体"/>
        </w:rPr>
        <w:t>牺牲玉帛，弗敢加也，必以信。</w:t>
      </w:r>
      <w:r>
        <w:t>”</w:t>
      </w:r>
      <w:r>
        <w:rPr>
          <w:rFonts w:ascii="楷体" w:eastAsia="楷体" w:hAnsi="楷体" w:cs="楷体"/>
        </w:rPr>
        <w:t>对曰：</w:t>
      </w:r>
      <w:r>
        <w:t>“</w:t>
      </w:r>
      <w:r>
        <w:rPr>
          <w:rFonts w:ascii="楷体" w:eastAsia="楷体" w:hAnsi="楷体" w:cs="楷体"/>
        </w:rPr>
        <w:t>小信未孚，神弗福也。</w:t>
      </w:r>
      <w:r>
        <w:t>”</w:t>
      </w:r>
      <w:r>
        <w:rPr>
          <w:rFonts w:ascii="楷体" w:eastAsia="楷体" w:hAnsi="楷体" w:cs="楷体"/>
        </w:rPr>
        <w:t>公曰：</w:t>
      </w:r>
      <w:r>
        <w:t>“</w:t>
      </w:r>
      <w:r>
        <w:rPr>
          <w:rFonts w:ascii="楷体" w:eastAsia="楷体" w:hAnsi="楷体" w:cs="楷体"/>
        </w:rPr>
        <w:t>小大之狱，虽不能察，必以情。</w:t>
      </w:r>
      <w:r>
        <w:t>”</w:t>
      </w:r>
      <w:r>
        <w:rPr>
          <w:rFonts w:ascii="楷体" w:eastAsia="楷体" w:hAnsi="楷体" w:cs="楷体"/>
        </w:rPr>
        <w:t>对曰：</w:t>
      </w:r>
      <w:r>
        <w:t>“</w:t>
      </w:r>
      <w:r>
        <w:rPr>
          <w:rFonts w:ascii="楷体" w:eastAsia="楷体" w:hAnsi="楷体" w:cs="楷体"/>
        </w:rPr>
        <w:t>忠之属也。可以一战。战则请从。</w:t>
      </w:r>
      <w:r>
        <w:t>”</w:t>
      </w:r>
    </w:p>
    <w:p>
      <w:pPr>
        <w:shd w:val="clear" w:color="auto" w:fill="FFFFFF"/>
        <w:spacing w:line="360" w:lineRule="auto"/>
        <w:ind w:firstLine="420"/>
        <w:jc w:val="left"/>
        <w:textAlignment w:val="center"/>
      </w:pPr>
      <w:r>
        <w:rPr>
          <w:rFonts w:ascii="楷体" w:eastAsia="楷体" w:hAnsi="楷体" w:cs="楷体"/>
        </w:rPr>
        <w:t>公与之乘，战于长勺。公将鼓之。刿曰：</w:t>
      </w:r>
      <w:r>
        <w:t>“</w:t>
      </w:r>
      <w:r>
        <w:rPr>
          <w:rFonts w:ascii="楷体" w:eastAsia="楷体" w:hAnsi="楷体" w:cs="楷体"/>
        </w:rPr>
        <w:t>未可。</w:t>
      </w:r>
      <w:r>
        <w:t>”</w:t>
      </w:r>
      <w:r>
        <w:rPr>
          <w:rFonts w:ascii="楷体" w:eastAsia="楷体" w:hAnsi="楷体" w:cs="楷体"/>
        </w:rPr>
        <w:t>齐人三鼓。刿曰：</w:t>
      </w:r>
      <w:r>
        <w:t>“</w:t>
      </w:r>
      <w:r>
        <w:rPr>
          <w:rFonts w:ascii="楷体" w:eastAsia="楷体" w:hAnsi="楷体" w:cs="楷体"/>
        </w:rPr>
        <w:t>可矣。</w:t>
      </w:r>
      <w:r>
        <w:t>”</w:t>
      </w:r>
      <w:r>
        <w:rPr>
          <w:rFonts w:ascii="楷体" w:eastAsia="楷体" w:hAnsi="楷体" w:cs="楷体"/>
        </w:rPr>
        <w:t>齐师败绩。公将驰之。刿曰：</w:t>
      </w:r>
      <w:r>
        <w:t>“</w:t>
      </w:r>
      <w:r>
        <w:rPr>
          <w:rFonts w:ascii="楷体" w:eastAsia="楷体" w:hAnsi="楷体" w:cs="楷体"/>
        </w:rPr>
        <w:t>未可。</w:t>
      </w:r>
      <w:r>
        <w:t>”</w:t>
      </w:r>
      <w:r>
        <w:rPr>
          <w:rFonts w:ascii="楷体" w:eastAsia="楷体" w:hAnsi="楷体" w:cs="楷体"/>
        </w:rPr>
        <w:t>下视其辙，登轼而望之，曰：</w:t>
      </w:r>
      <w:r>
        <w:t>“</w:t>
      </w:r>
      <w:r>
        <w:rPr>
          <w:rFonts w:ascii="楷体" w:eastAsia="楷体" w:hAnsi="楷体" w:cs="楷体"/>
        </w:rPr>
        <w:t>可矣。</w:t>
      </w:r>
      <w:r>
        <w:t>”</w:t>
      </w:r>
      <w:r>
        <w:rPr>
          <w:rFonts w:ascii="楷体" w:eastAsia="楷体" w:hAnsi="楷体" w:cs="楷体"/>
        </w:rPr>
        <w:t>遂逐齐师。</w:t>
      </w:r>
    </w:p>
    <w:p>
      <w:pPr>
        <w:shd w:val="clear" w:color="auto" w:fill="FFFFFF"/>
        <w:spacing w:line="360" w:lineRule="auto"/>
        <w:ind w:firstLine="420"/>
        <w:jc w:val="left"/>
        <w:textAlignment w:val="center"/>
      </w:pPr>
      <w:r>
        <w:rPr>
          <w:rFonts w:ascii="楷体" w:eastAsia="楷体" w:hAnsi="楷体" w:cs="楷体"/>
        </w:rPr>
        <w:t>既克，公问其故。对曰：</w:t>
      </w:r>
      <w:r>
        <w:t>“</w:t>
      </w:r>
      <w:r>
        <w:rPr>
          <w:rFonts w:ascii="楷体" w:eastAsia="楷体" w:hAnsi="楷体" w:cs="楷体"/>
        </w:rPr>
        <w:t>夫战，勇气也。一鼓作气，再而衰，三而竭。彼竭我盈，故克之。夫大国，难测也，惧有伏焉。吾视其辙乱，望其旗靡，故逐之。</w:t>
      </w:r>
      <w:r>
        <w:t>”</w:t>
      </w:r>
    </w:p>
    <w:p>
      <w:pPr>
        <w:shd w:val="clear" w:color="auto" w:fill="FFFFFF"/>
        <w:spacing w:line="360" w:lineRule="auto"/>
        <w:jc w:val="left"/>
        <w:textAlignment w:val="center"/>
      </w:pPr>
      <w:r>
        <w:t>【乙】</w:t>
      </w:r>
    </w:p>
    <w:p>
      <w:pPr>
        <w:shd w:val="clear" w:color="auto" w:fill="FFFFFF"/>
        <w:spacing w:line="360" w:lineRule="auto"/>
        <w:jc w:val="center"/>
        <w:textAlignment w:val="center"/>
      </w:pPr>
      <w:r>
        <w:rPr>
          <w:rFonts w:ascii="楷体" w:eastAsia="楷体" w:hAnsi="楷体" w:cs="楷体"/>
        </w:rPr>
        <w:t>夏后伯启与有扈</w:t>
      </w:r>
    </w:p>
    <w:p>
      <w:pPr>
        <w:shd w:val="clear" w:color="auto" w:fill="FFFFFF"/>
        <w:spacing w:line="360" w:lineRule="auto"/>
        <w:ind w:firstLine="420"/>
        <w:jc w:val="left"/>
        <w:textAlignment w:val="center"/>
      </w:pPr>
      <w:r>
        <w:rPr>
          <w:rFonts w:ascii="楷体" w:eastAsia="楷体" w:hAnsi="楷体" w:cs="楷体"/>
        </w:rPr>
        <w:t>夏后伯启与有扈</w:t>
      </w:r>
      <w:r>
        <w:rPr>
          <w:rFonts w:ascii="楷体" w:eastAsia="楷体" w:hAnsi="楷体" w:cs="楷体"/>
          <w:vertAlign w:val="superscript"/>
        </w:rPr>
        <w:t>①</w:t>
      </w:r>
      <w:r>
        <w:rPr>
          <w:rFonts w:ascii="楷体" w:eastAsia="楷体" w:hAnsi="楷体" w:cs="楷体"/>
        </w:rPr>
        <w:t>战于甘泽而不胜。六卿请复之，夏后伯启曰：</w:t>
      </w:r>
      <w:r>
        <w:t>“</w:t>
      </w:r>
      <w:r>
        <w:rPr>
          <w:rFonts w:ascii="楷体" w:eastAsia="楷体" w:hAnsi="楷体" w:cs="楷体"/>
        </w:rPr>
        <w:t>不可。吾地不浅</w:t>
      </w:r>
      <w:r>
        <w:rPr>
          <w:rFonts w:ascii="楷体" w:eastAsia="楷体" w:hAnsi="楷体" w:cs="楷体"/>
          <w:vertAlign w:val="superscript"/>
        </w:rPr>
        <w:t>②</w:t>
      </w:r>
      <w:r>
        <w:rPr>
          <w:rFonts w:ascii="楷体" w:eastAsia="楷体" w:hAnsi="楷体" w:cs="楷体"/>
        </w:rPr>
        <w:t>，吾民不寡，战而不胜，是吾德薄而教</w:t>
      </w:r>
      <w:r>
        <w:rPr>
          <w:rFonts w:ascii="楷体" w:eastAsia="楷体" w:hAnsi="楷体" w:cs="楷体"/>
          <w:vertAlign w:val="superscript"/>
        </w:rPr>
        <w:t>③</w:t>
      </w:r>
      <w:r>
        <w:rPr>
          <w:rFonts w:ascii="楷体" w:eastAsia="楷体" w:hAnsi="楷体" w:cs="楷体"/>
        </w:rPr>
        <w:t>不善也。</w:t>
      </w:r>
      <w:r>
        <w:t>”</w:t>
      </w:r>
      <w:r>
        <w:rPr>
          <w:rFonts w:ascii="楷体" w:eastAsia="楷体" w:hAnsi="楷体" w:cs="楷体"/>
        </w:rPr>
        <w:t>于是乎，处不重席，食不贰味，琴瑟不张</w:t>
      </w:r>
      <w:r>
        <w:rPr>
          <w:rFonts w:ascii="楷体" w:eastAsia="楷体" w:hAnsi="楷体" w:cs="楷体"/>
          <w:vertAlign w:val="superscript"/>
        </w:rPr>
        <w:t>④</w:t>
      </w:r>
      <w:r>
        <w:rPr>
          <w:rFonts w:ascii="楷体" w:eastAsia="楷体" w:hAnsi="楷体" w:cs="楷体"/>
        </w:rPr>
        <w:t>，钟鼓不修</w:t>
      </w:r>
      <w:r>
        <w:rPr>
          <w:rFonts w:ascii="楷体" w:eastAsia="楷体" w:hAnsi="楷体" w:cs="楷体"/>
          <w:vertAlign w:val="superscript"/>
        </w:rPr>
        <w:t>⑤</w:t>
      </w:r>
      <w:r>
        <w:rPr>
          <w:rFonts w:ascii="楷体" w:eastAsia="楷体" w:hAnsi="楷体" w:cs="楷体"/>
        </w:rPr>
        <w:t>，子女不饬</w:t>
      </w:r>
      <w:r>
        <w:rPr>
          <w:rFonts w:ascii="楷体" w:eastAsia="楷体" w:hAnsi="楷体" w:cs="楷体"/>
          <w:vertAlign w:val="superscript"/>
        </w:rPr>
        <w:t>⑥</w:t>
      </w:r>
      <w:r>
        <w:rPr>
          <w:rFonts w:ascii="楷体" w:eastAsia="楷体" w:hAnsi="楷体" w:cs="楷体"/>
        </w:rPr>
        <w:t>，亲亲长长，尊贤使能。期年而有扈氏服。</w:t>
      </w:r>
    </w:p>
    <w:p>
      <w:pPr>
        <w:shd w:val="clear" w:color="auto" w:fill="FFFFFF"/>
        <w:spacing w:line="360" w:lineRule="auto"/>
        <w:ind w:firstLine="420"/>
        <w:jc w:val="left"/>
        <w:textAlignment w:val="center"/>
      </w:pPr>
      <w:r>
        <w:rPr>
          <w:rFonts w:ascii="楷体" w:eastAsia="楷体" w:hAnsi="楷体" w:cs="楷体"/>
          <w:u w:val="single"/>
        </w:rPr>
        <w:t>故欲胜人者必先自胜</w:t>
      </w:r>
      <w:r>
        <w:rPr>
          <w:rFonts w:ascii="楷体" w:eastAsia="楷体" w:hAnsi="楷体" w:cs="楷体"/>
        </w:rPr>
        <w:t>，欲论人者必先自论，欲知人者必先自知。</w:t>
      </w:r>
    </w:p>
    <w:p>
      <w:pPr>
        <w:shd w:val="clear" w:color="auto" w:fill="FFFFFF"/>
        <w:spacing w:line="360" w:lineRule="auto"/>
        <w:jc w:val="right"/>
        <w:textAlignment w:val="center"/>
      </w:pPr>
      <w:r>
        <w:t>（节选自《吕氏春秋》）</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https://d.book118.com/167065113055006031</w:t>
        </w:r>
      </w:hyperlink>
    </w:p>
    <w:p>
      <w:pPr>
        <w:shd w:val="clear" w:color="auto" w:fill="FFFFFF"/>
        <w:spacing w:line="360" w:lineRule="auto"/>
        <w:jc w:val="right"/>
        <w:textAlignment w:val="center"/>
      </w:pPr>
    </w:p>
    <w:sectPr>
      <w:footerReference w:type="even" r:id="rId27"/>
      <w:footerReference w:type="default" r:id="rId28"/>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pn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5.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hyperlink" Target="https://d.book118.com/167065113055006031" TargetMode="Externa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48c297ff321c46e7998a85dd2cb21abdmtm1nzk5njm0mq</vt:lpwstr>
  </property>
</Properties>
</file>