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87" w:rsidP="00A54587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﻿2024广东省安全员《C证》考试题库及答案</w:t>
      </w:r>
    </w:p>
    <w:p w:rsidR="00A54587" w:rsidP="00A54587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A54587" w:rsidP="00A54587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A54587" w:rsidP="00A54587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A54587" w:rsidP="00A54587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在脚手架主节点处必须设置一根（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），用直角扣件扣紧，且严禁拆除。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纵向水平杆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连墙件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竖向水平杆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横向水平杆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悬挑式钢平台的搁支点与上部拉结点，必须位于（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）上。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脚手架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建筑物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钢模板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施工设备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3.“3E</w:t>
      </w:r>
      <w:r>
        <w:rPr>
          <w:rFonts w:ascii="Times New Roman" w:hAnsi="Times New Roman" w:cs="Times New Roman"/>
          <w:color w:val="000000"/>
          <w:sz w:val="27"/>
          <w:szCs w:val="27"/>
        </w:rPr>
        <w:t>原则</w:t>
      </w:r>
      <w:r>
        <w:rPr>
          <w:rFonts w:ascii="Times New Roman" w:hAnsi="Times New Roman" w:cs="Times New Roman"/>
          <w:color w:val="000000"/>
          <w:sz w:val="27"/>
          <w:szCs w:val="27"/>
        </w:rPr>
        <w:t>”</w:t>
      </w:r>
      <w:r>
        <w:rPr>
          <w:rFonts w:ascii="Times New Roman" w:hAnsi="Times New Roman" w:cs="Times New Roman"/>
          <w:color w:val="000000"/>
          <w:sz w:val="27"/>
          <w:szCs w:val="27"/>
        </w:rPr>
        <w:t>指的是利用（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）防止事故的发生。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工程技术对策、教育对策、管理对策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安全管理对策、预防对策、法规对策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工程技术对策、教育对策、法制对策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预防对策、教育对策、法制对策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制定安全生产责任制的目的是（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增强员工安全意识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增强领导安全意识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明确岗位安全责任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明确领导安全责任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支模、粉刷、砌墙等各工种进行上下立体交叉作业时不得在（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）方向上操作。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同一垂直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同一横面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垂直半径外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不同垂直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A54587" w:rsidP="00A54587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施工现场明火作业时必须开具（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动火证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出入证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证明信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动工证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塑料安全帽使用时间应不超过（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）年。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B.1.5 C.2 D.2.5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对动臂变幅的塔式起重机，当吊钩装置顶部升至起重臂下端的最小距离为</w:t>
      </w:r>
      <w:r>
        <w:rPr>
          <w:rFonts w:ascii="Times New Roman" w:hAnsi="Times New Roman" w:cs="Times New Roman"/>
          <w:color w:val="000000"/>
          <w:sz w:val="27"/>
          <w:szCs w:val="27"/>
        </w:rPr>
        <w:t>800mm</w:t>
      </w:r>
      <w:r>
        <w:rPr>
          <w:rFonts w:ascii="Times New Roman" w:hAnsi="Times New Roman" w:cs="Times New Roman"/>
          <w:color w:val="000000"/>
          <w:sz w:val="27"/>
          <w:szCs w:val="27"/>
        </w:rPr>
        <w:t>处时，（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）应动作，使起升运动立即停止。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起升高度限位器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起重力矩限制器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起重量限制器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幅度限位器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大外墙板、内墙板放置时应该（</w:t>
      </w:r>
      <w:r>
        <w:rPr>
          <w:rFonts w:ascii="Times New Roman" w:hAnsi="Times New Roman" w:cs="Times New Roman"/>
          <w:color w:val="000000"/>
          <w:sz w:val="27"/>
          <w:szCs w:val="27"/>
        </w:rPr>
        <w:t>D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将其固定，避免倾覆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在下部垫通长木方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使自稳角成</w:t>
      </w:r>
      <w:r>
        <w:rPr>
          <w:rFonts w:ascii="Times New Roman" w:hAnsi="Times New Roman" w:cs="Times New Roman"/>
          <w:color w:val="000000"/>
          <w:sz w:val="27"/>
          <w:szCs w:val="27"/>
        </w:rPr>
        <w:t>70°-80° D.</w:t>
      </w:r>
      <w:r>
        <w:rPr>
          <w:rFonts w:ascii="Times New Roman" w:hAnsi="Times New Roman" w:cs="Times New Roman"/>
          <w:color w:val="000000"/>
          <w:sz w:val="27"/>
          <w:szCs w:val="27"/>
        </w:rPr>
        <w:t>专用堆放架内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当连续</w:t>
      </w: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>
        <w:rPr>
          <w:rFonts w:ascii="Times New Roman" w:hAnsi="Times New Roman" w:cs="Times New Roman"/>
          <w:color w:val="000000"/>
          <w:sz w:val="27"/>
          <w:szCs w:val="27"/>
        </w:rPr>
        <w:t>天日平均气温低于（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），一般来讲即进入冬期施工阶段。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A.5</w:t>
      </w:r>
      <w:r>
        <w:rPr>
          <w:rFonts w:ascii="宋体" w:eastAsia="宋体" w:hAnsi="宋体" w:cs="宋体" w:hint="eastAsia"/>
          <w:color w:val="000000"/>
          <w:sz w:val="27"/>
          <w:szCs w:val="27"/>
        </w:rPr>
        <w:t>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B.-5</w:t>
      </w:r>
      <w:r>
        <w:rPr>
          <w:rFonts w:ascii="宋体" w:eastAsia="宋体" w:hAnsi="宋体" w:cs="宋体" w:hint="eastAsia"/>
          <w:color w:val="000000"/>
          <w:sz w:val="27"/>
          <w:szCs w:val="27"/>
        </w:rPr>
        <w:t>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C.-8</w:t>
      </w:r>
      <w:r>
        <w:rPr>
          <w:rFonts w:ascii="宋体" w:eastAsia="宋体" w:hAnsi="宋体" w:cs="宋体" w:hint="eastAsia"/>
          <w:color w:val="000000"/>
          <w:sz w:val="27"/>
          <w:szCs w:val="27"/>
        </w:rPr>
        <w:t>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D.0</w:t>
      </w:r>
      <w:r>
        <w:rPr>
          <w:rFonts w:ascii="宋体" w:eastAsia="宋体" w:hAnsi="宋体" w:cs="宋体" w:hint="eastAsia"/>
          <w:color w:val="000000"/>
          <w:sz w:val="27"/>
          <w:szCs w:val="27"/>
        </w:rPr>
        <w:t>℃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施焊完成或下班时必须拉闸断电、将地线和把线分开、确定火星（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），方可离开现场。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周围无易爆物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周围无易燃物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已熄灭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不会燃烧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工地标准化综合评价为不合格的情况是（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综合评价得分刚达到合格分值的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凡发生了一般及一般以上建筑生产安全事故的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没有按照有关规定进行安全检查的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https://d.book118.com/167113020153006050</w:t>
        </w:r>
      </w:hyperlink>
    </w:p>
    <w:p w:rsidR="00A54587" w:rsidP="00A54587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59B5"/>
    <w:rsid w:val="007159B5"/>
    <w:rsid w:val="00A54587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458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6711302015300605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5481</Words>
  <Characters>31246</Characters>
  <Application>Microsoft Office Word</Application>
  <DocSecurity>0</DocSecurity>
  <Lines>260</Lines>
  <Paragraphs>73</Paragraphs>
  <ScaleCrop>false</ScaleCrop>
  <Company/>
  <LinksUpToDate>false</LinksUpToDate>
  <CharactersWithSpaces>36654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2024-03-07T16:45:00Z</dcterms:created>
  <dcterms:modified xsi:type="dcterms:W3CDTF">2024-03-07T16:45:00Z</dcterms:modified>
</cp:coreProperties>
</file>