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马鞍车床项目规划设计方案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1" w:history="1">
        <w:r>
          <w:rPr>
            <w:rFonts w:ascii="仿宋" w:eastAsia="仿宋" w:hAnsi="仿宋" w:cs="仿宋" w:hint="eastAsia"/>
            <w:lang w:eastAsia="zh-CN"/>
          </w:rPr>
          <w:t>前言</w:t>
        </w:r>
        <w:r>
          <w:tab/>
        </w:r>
        <w:r>
          <w:fldChar w:fldCharType="begin"/>
        </w:r>
        <w:r>
          <w:instrText xml:space="preserve"> PAGEREF _Toc2921 \h </w:instrText>
        </w:r>
        <w:r>
          <w:fldChar w:fldCharType="separate"/>
        </w:r>
        <w:r>
          <w:t>3</w:t>
        </w:r>
        <w:r>
          <w:fldChar w:fldCharType="end"/>
        </w:r>
      </w:hyperlink>
    </w:p>
    <w:p>
      <w:pPr>
        <w:pStyle w:val="TOC1"/>
        <w:tabs>
          <w:tab w:val="right" w:leader="dot" w:pos="8306"/>
        </w:tabs>
      </w:pPr>
      <w:hyperlink w:anchor="_Toc23350" w:history="1">
        <w:r>
          <w:rPr>
            <w:rFonts w:ascii="仿宋" w:eastAsia="仿宋" w:hAnsi="仿宋" w:cs="仿宋" w:hint="eastAsia"/>
            <w:lang w:eastAsia="zh-CN"/>
          </w:rPr>
          <w:t>一、市场分析、调研</w:t>
        </w:r>
        <w:r>
          <w:tab/>
        </w:r>
        <w:r>
          <w:fldChar w:fldCharType="begin"/>
        </w:r>
        <w:r>
          <w:instrText xml:space="preserve"> PAGEREF _Toc23350 \h </w:instrText>
        </w:r>
        <w:r>
          <w:fldChar w:fldCharType="separate"/>
        </w:r>
        <w:r>
          <w:t>3</w:t>
        </w:r>
        <w:r>
          <w:fldChar w:fldCharType="end"/>
        </w:r>
      </w:hyperlink>
    </w:p>
    <w:p>
      <w:pPr>
        <w:pStyle w:val="TOC2"/>
        <w:tabs>
          <w:tab w:val="right" w:leader="dot" w:pos="8306"/>
        </w:tabs>
      </w:pPr>
      <w:hyperlink w:anchor="_Toc1647" w:history="1">
        <w:r>
          <w:rPr>
            <w:rFonts w:ascii="仿宋" w:eastAsia="仿宋" w:hAnsi="仿宋" w:cs="仿宋" w:hint="eastAsia"/>
            <w:lang w:eastAsia="zh-CN"/>
          </w:rPr>
          <w:t>(一)、马鞍车床行业分析</w:t>
        </w:r>
        <w:r>
          <w:tab/>
        </w:r>
        <w:r>
          <w:fldChar w:fldCharType="begin"/>
        </w:r>
        <w:r>
          <w:instrText xml:space="preserve"> PAGEREF _Toc1647 \h </w:instrText>
        </w:r>
        <w:r>
          <w:fldChar w:fldCharType="separate"/>
        </w:r>
        <w:r>
          <w:t>3</w:t>
        </w:r>
        <w:r>
          <w:fldChar w:fldCharType="end"/>
        </w:r>
      </w:hyperlink>
    </w:p>
    <w:p>
      <w:pPr>
        <w:pStyle w:val="TOC2"/>
        <w:tabs>
          <w:tab w:val="right" w:leader="dot" w:pos="8306"/>
        </w:tabs>
      </w:pPr>
      <w:hyperlink w:anchor="_Toc22928" w:history="1">
        <w:r>
          <w:rPr>
            <w:rFonts w:ascii="仿宋" w:eastAsia="仿宋" w:hAnsi="仿宋" w:cs="仿宋" w:hint="eastAsia"/>
            <w:lang w:eastAsia="zh-CN"/>
          </w:rPr>
          <w:t>(二)、马鞍车床市场分析预测</w:t>
        </w:r>
        <w:r>
          <w:tab/>
        </w:r>
        <w:r>
          <w:fldChar w:fldCharType="begin"/>
        </w:r>
        <w:r>
          <w:instrText xml:space="preserve"> PAGEREF _Toc22928 \h </w:instrText>
        </w:r>
        <w:r>
          <w:fldChar w:fldCharType="separate"/>
        </w:r>
        <w:r>
          <w:t>4</w:t>
        </w:r>
        <w:r>
          <w:fldChar w:fldCharType="end"/>
        </w:r>
      </w:hyperlink>
    </w:p>
    <w:p>
      <w:pPr>
        <w:pStyle w:val="TOC1"/>
        <w:tabs>
          <w:tab w:val="right" w:leader="dot" w:pos="8306"/>
        </w:tabs>
      </w:pPr>
      <w:hyperlink w:anchor="_Toc13242" w:history="1">
        <w:r>
          <w:rPr>
            <w:rFonts w:ascii="仿宋" w:eastAsia="仿宋" w:hAnsi="仿宋" w:cs="仿宋" w:hint="eastAsia"/>
            <w:lang w:eastAsia="zh-CN"/>
          </w:rPr>
          <w:t>二、马鞍车床项目土建工程</w:t>
        </w:r>
        <w:r>
          <w:tab/>
        </w:r>
        <w:r>
          <w:fldChar w:fldCharType="begin"/>
        </w:r>
        <w:r>
          <w:instrText xml:space="preserve"> PAGEREF _Toc13242 \h </w:instrText>
        </w:r>
        <w:r>
          <w:fldChar w:fldCharType="separate"/>
        </w:r>
        <w:r>
          <w:t>5</w:t>
        </w:r>
        <w:r>
          <w:fldChar w:fldCharType="end"/>
        </w:r>
      </w:hyperlink>
    </w:p>
    <w:p>
      <w:pPr>
        <w:pStyle w:val="TOC2"/>
        <w:tabs>
          <w:tab w:val="right" w:leader="dot" w:pos="8306"/>
        </w:tabs>
      </w:pPr>
      <w:hyperlink w:anchor="_Toc29895" w:history="1">
        <w:r>
          <w:rPr>
            <w:rFonts w:ascii="仿宋" w:eastAsia="仿宋" w:hAnsi="仿宋" w:cs="仿宋" w:hint="eastAsia"/>
            <w:lang w:eastAsia="zh-CN"/>
          </w:rPr>
          <w:t>(一)、建筑工程设计原则</w:t>
        </w:r>
        <w:r>
          <w:tab/>
        </w:r>
        <w:r>
          <w:fldChar w:fldCharType="begin"/>
        </w:r>
        <w:r>
          <w:instrText xml:space="preserve"> PAGEREF _Toc29895 \h </w:instrText>
        </w:r>
        <w:r>
          <w:fldChar w:fldCharType="separate"/>
        </w:r>
        <w:r>
          <w:t>5</w:t>
        </w:r>
        <w:r>
          <w:fldChar w:fldCharType="end"/>
        </w:r>
      </w:hyperlink>
    </w:p>
    <w:p>
      <w:pPr>
        <w:pStyle w:val="TOC2"/>
        <w:tabs>
          <w:tab w:val="right" w:leader="dot" w:pos="8306"/>
        </w:tabs>
      </w:pPr>
      <w:hyperlink w:anchor="_Toc9333" w:history="1">
        <w:r>
          <w:rPr>
            <w:rFonts w:ascii="仿宋" w:eastAsia="仿宋" w:hAnsi="仿宋" w:cs="仿宋" w:hint="eastAsia"/>
            <w:lang w:eastAsia="zh-CN"/>
          </w:rPr>
          <w:t>(二)、土建工程设计年限及安全等级</w:t>
        </w:r>
        <w:r>
          <w:tab/>
        </w:r>
        <w:r>
          <w:fldChar w:fldCharType="begin"/>
        </w:r>
        <w:r>
          <w:instrText xml:space="preserve"> PAGEREF _Toc9333 \h </w:instrText>
        </w:r>
        <w:r>
          <w:fldChar w:fldCharType="separate"/>
        </w:r>
        <w:r>
          <w:t>6</w:t>
        </w:r>
        <w:r>
          <w:fldChar w:fldCharType="end"/>
        </w:r>
      </w:hyperlink>
    </w:p>
    <w:p>
      <w:pPr>
        <w:pStyle w:val="TOC2"/>
        <w:tabs>
          <w:tab w:val="right" w:leader="dot" w:pos="8306"/>
        </w:tabs>
      </w:pPr>
      <w:hyperlink w:anchor="_Toc22689" w:history="1">
        <w:r>
          <w:rPr>
            <w:rFonts w:ascii="仿宋" w:eastAsia="仿宋" w:hAnsi="仿宋" w:cs="仿宋" w:hint="eastAsia"/>
            <w:lang w:eastAsia="zh-CN"/>
          </w:rPr>
          <w:t>(三)、建筑工程设计总体要求</w:t>
        </w:r>
        <w:r>
          <w:tab/>
        </w:r>
        <w:r>
          <w:fldChar w:fldCharType="begin"/>
        </w:r>
        <w:r>
          <w:instrText xml:space="preserve"> PAGEREF _Toc22689 \h </w:instrText>
        </w:r>
        <w:r>
          <w:fldChar w:fldCharType="separate"/>
        </w:r>
        <w:r>
          <w:t>7</w:t>
        </w:r>
        <w:r>
          <w:fldChar w:fldCharType="end"/>
        </w:r>
      </w:hyperlink>
    </w:p>
    <w:p>
      <w:pPr>
        <w:pStyle w:val="TOC2"/>
        <w:tabs>
          <w:tab w:val="right" w:leader="dot" w:pos="8306"/>
        </w:tabs>
      </w:pPr>
      <w:hyperlink w:anchor="_Toc24424" w:history="1">
        <w:r>
          <w:rPr>
            <w:rFonts w:ascii="仿宋" w:eastAsia="仿宋" w:hAnsi="仿宋" w:cs="仿宋" w:hint="eastAsia"/>
            <w:lang w:eastAsia="zh-CN"/>
          </w:rPr>
          <w:t>(四)、土建工程建设指标</w:t>
        </w:r>
        <w:r>
          <w:tab/>
        </w:r>
        <w:r>
          <w:fldChar w:fldCharType="begin"/>
        </w:r>
        <w:r>
          <w:instrText xml:space="preserve"> PAGEREF _Toc24424 \h </w:instrText>
        </w:r>
        <w:r>
          <w:fldChar w:fldCharType="separate"/>
        </w:r>
        <w:r>
          <w:t>8</w:t>
        </w:r>
        <w:r>
          <w:fldChar w:fldCharType="end"/>
        </w:r>
      </w:hyperlink>
    </w:p>
    <w:p>
      <w:pPr>
        <w:pStyle w:val="TOC1"/>
        <w:tabs>
          <w:tab w:val="right" w:leader="dot" w:pos="8306"/>
        </w:tabs>
      </w:pPr>
      <w:hyperlink w:anchor="_Toc23133" w:history="1">
        <w:r>
          <w:rPr>
            <w:rFonts w:ascii="仿宋" w:eastAsia="仿宋" w:hAnsi="仿宋" w:cs="仿宋" w:hint="eastAsia"/>
            <w:lang w:eastAsia="zh-CN"/>
          </w:rPr>
          <w:t>三、马鞍车床项目概论</w:t>
        </w:r>
        <w:r>
          <w:tab/>
        </w:r>
        <w:r>
          <w:fldChar w:fldCharType="begin"/>
        </w:r>
        <w:r>
          <w:instrText xml:space="preserve"> PAGEREF _Toc23133 \h </w:instrText>
        </w:r>
        <w:r>
          <w:fldChar w:fldCharType="separate"/>
        </w:r>
        <w:r>
          <w:t>8</w:t>
        </w:r>
        <w:r>
          <w:fldChar w:fldCharType="end"/>
        </w:r>
      </w:hyperlink>
    </w:p>
    <w:p>
      <w:pPr>
        <w:pStyle w:val="TOC2"/>
        <w:tabs>
          <w:tab w:val="right" w:leader="dot" w:pos="8306"/>
        </w:tabs>
      </w:pPr>
      <w:hyperlink w:anchor="_Toc4112" w:history="1">
        <w:r>
          <w:rPr>
            <w:rFonts w:ascii="仿宋" w:eastAsia="仿宋" w:hAnsi="仿宋" w:cs="仿宋" w:hint="eastAsia"/>
            <w:lang w:eastAsia="zh-CN"/>
          </w:rPr>
          <w:t>(一)、马鞍车床项目概况</w:t>
        </w:r>
        <w:r>
          <w:tab/>
        </w:r>
        <w:r>
          <w:fldChar w:fldCharType="begin"/>
        </w:r>
        <w:r>
          <w:instrText xml:space="preserve"> PAGEREF _Toc4112 \h </w:instrText>
        </w:r>
        <w:r>
          <w:fldChar w:fldCharType="separate"/>
        </w:r>
        <w:r>
          <w:t>8</w:t>
        </w:r>
        <w:r>
          <w:fldChar w:fldCharType="end"/>
        </w:r>
      </w:hyperlink>
    </w:p>
    <w:p>
      <w:pPr>
        <w:pStyle w:val="TOC2"/>
        <w:tabs>
          <w:tab w:val="right" w:leader="dot" w:pos="8306"/>
        </w:tabs>
      </w:pPr>
      <w:hyperlink w:anchor="_Toc15861" w:history="1">
        <w:r>
          <w:rPr>
            <w:rFonts w:ascii="仿宋" w:eastAsia="仿宋" w:hAnsi="仿宋" w:cs="仿宋" w:hint="eastAsia"/>
            <w:lang w:eastAsia="zh-CN"/>
          </w:rPr>
          <w:t>(二)、马鞍车床项目目标</w:t>
        </w:r>
        <w:r>
          <w:tab/>
        </w:r>
        <w:r>
          <w:fldChar w:fldCharType="begin"/>
        </w:r>
        <w:r>
          <w:instrText xml:space="preserve"> PAGEREF _Toc15861 \h </w:instrText>
        </w:r>
        <w:r>
          <w:fldChar w:fldCharType="separate"/>
        </w:r>
        <w:r>
          <w:t>10</w:t>
        </w:r>
        <w:r>
          <w:fldChar w:fldCharType="end"/>
        </w:r>
      </w:hyperlink>
    </w:p>
    <w:p>
      <w:pPr>
        <w:pStyle w:val="TOC2"/>
        <w:tabs>
          <w:tab w:val="right" w:leader="dot" w:pos="8306"/>
        </w:tabs>
      </w:pPr>
      <w:hyperlink w:anchor="_Toc16190" w:history="1">
        <w:r>
          <w:rPr>
            <w:rFonts w:ascii="仿宋" w:eastAsia="仿宋" w:hAnsi="仿宋" w:cs="仿宋" w:hint="eastAsia"/>
            <w:lang w:eastAsia="zh-CN"/>
          </w:rPr>
          <w:t>(三)、马鞍车床项目提出的理由</w:t>
        </w:r>
        <w:r>
          <w:tab/>
        </w:r>
        <w:r>
          <w:fldChar w:fldCharType="begin"/>
        </w:r>
        <w:r>
          <w:instrText xml:space="preserve"> PAGEREF _Toc16190 \h </w:instrText>
        </w:r>
        <w:r>
          <w:fldChar w:fldCharType="separate"/>
        </w:r>
        <w:r>
          <w:t>11</w:t>
        </w:r>
        <w:r>
          <w:fldChar w:fldCharType="end"/>
        </w:r>
      </w:hyperlink>
    </w:p>
    <w:p>
      <w:pPr>
        <w:pStyle w:val="TOC2"/>
        <w:tabs>
          <w:tab w:val="right" w:leader="dot" w:pos="8306"/>
        </w:tabs>
      </w:pPr>
      <w:hyperlink w:anchor="_Toc29353" w:history="1">
        <w:r>
          <w:rPr>
            <w:rFonts w:ascii="仿宋" w:eastAsia="仿宋" w:hAnsi="仿宋" w:cs="仿宋" w:hint="eastAsia"/>
            <w:lang w:eastAsia="zh-CN"/>
          </w:rPr>
          <w:t>(四)、马鞍车床项目意义</w:t>
        </w:r>
        <w:r>
          <w:tab/>
        </w:r>
        <w:r>
          <w:fldChar w:fldCharType="begin"/>
        </w:r>
        <w:r>
          <w:instrText xml:space="preserve"> PAGEREF _Toc29353 \h </w:instrText>
        </w:r>
        <w:r>
          <w:fldChar w:fldCharType="separate"/>
        </w:r>
        <w:r>
          <w:t>13</w:t>
        </w:r>
        <w:r>
          <w:fldChar w:fldCharType="end"/>
        </w:r>
      </w:hyperlink>
    </w:p>
    <w:p>
      <w:pPr>
        <w:pStyle w:val="TOC2"/>
        <w:tabs>
          <w:tab w:val="right" w:leader="dot" w:pos="8306"/>
        </w:tabs>
      </w:pPr>
      <w:hyperlink w:anchor="_Toc27140" w:history="1">
        <w:r>
          <w:rPr>
            <w:rFonts w:ascii="仿宋" w:eastAsia="仿宋" w:hAnsi="仿宋" w:cs="仿宋" w:hint="eastAsia"/>
            <w:lang w:eastAsia="zh-CN"/>
          </w:rPr>
          <w:t>(五)、马鞍车床项目背景</w:t>
        </w:r>
        <w:r>
          <w:tab/>
        </w:r>
        <w:r>
          <w:fldChar w:fldCharType="begin"/>
        </w:r>
        <w:r>
          <w:instrText xml:space="preserve"> PAGEREF _Toc27140 \h </w:instrText>
        </w:r>
        <w:r>
          <w:fldChar w:fldCharType="separate"/>
        </w:r>
        <w:r>
          <w:t>13</w:t>
        </w:r>
        <w:r>
          <w:fldChar w:fldCharType="end"/>
        </w:r>
      </w:hyperlink>
    </w:p>
    <w:p>
      <w:pPr>
        <w:pStyle w:val="TOC1"/>
        <w:tabs>
          <w:tab w:val="right" w:leader="dot" w:pos="8306"/>
        </w:tabs>
      </w:pPr>
      <w:hyperlink w:anchor="_Toc26834" w:history="1">
        <w:r>
          <w:rPr>
            <w:rFonts w:ascii="仿宋" w:eastAsia="仿宋" w:hAnsi="仿宋" w:cs="仿宋" w:hint="eastAsia"/>
            <w:lang w:eastAsia="zh-CN"/>
          </w:rPr>
          <w:t>四、马鞍车床项目建设单位说明</w:t>
        </w:r>
        <w:r>
          <w:tab/>
        </w:r>
        <w:r>
          <w:fldChar w:fldCharType="begin"/>
        </w:r>
        <w:r>
          <w:instrText xml:space="preserve"> PAGEREF _Toc26834 \h </w:instrText>
        </w:r>
        <w:r>
          <w:fldChar w:fldCharType="separate"/>
        </w:r>
        <w:r>
          <w:t>14</w:t>
        </w:r>
        <w:r>
          <w:fldChar w:fldCharType="end"/>
        </w:r>
      </w:hyperlink>
    </w:p>
    <w:p>
      <w:pPr>
        <w:pStyle w:val="TOC2"/>
        <w:tabs>
          <w:tab w:val="right" w:leader="dot" w:pos="8306"/>
        </w:tabs>
      </w:pPr>
      <w:hyperlink w:anchor="_Toc12472" w:history="1">
        <w:r>
          <w:rPr>
            <w:rFonts w:ascii="仿宋" w:eastAsia="仿宋" w:hAnsi="仿宋" w:cs="仿宋" w:hint="eastAsia"/>
            <w:lang w:eastAsia="zh-CN"/>
          </w:rPr>
          <w:t>(一)、马鞍车床项目承办单位基本情况</w:t>
        </w:r>
        <w:r>
          <w:tab/>
        </w:r>
        <w:r>
          <w:fldChar w:fldCharType="begin"/>
        </w:r>
        <w:r>
          <w:instrText xml:space="preserve"> PAGEREF _Toc12472 \h </w:instrText>
        </w:r>
        <w:r>
          <w:fldChar w:fldCharType="separate"/>
        </w:r>
        <w:r>
          <w:t>14</w:t>
        </w:r>
        <w:r>
          <w:fldChar w:fldCharType="end"/>
        </w:r>
      </w:hyperlink>
    </w:p>
    <w:p>
      <w:pPr>
        <w:pStyle w:val="TOC2"/>
        <w:tabs>
          <w:tab w:val="right" w:leader="dot" w:pos="8306"/>
        </w:tabs>
      </w:pPr>
      <w:hyperlink w:anchor="_Toc29509" w:history="1">
        <w:r>
          <w:rPr>
            <w:rFonts w:ascii="仿宋" w:eastAsia="仿宋" w:hAnsi="仿宋" w:cs="仿宋" w:hint="eastAsia"/>
            <w:lang w:eastAsia="zh-CN"/>
          </w:rPr>
          <w:t>(二)、公司经济效益分析</w:t>
        </w:r>
        <w:r>
          <w:tab/>
        </w:r>
        <w:r>
          <w:fldChar w:fldCharType="begin"/>
        </w:r>
        <w:r>
          <w:instrText xml:space="preserve"> PAGEREF _Toc29509 \h </w:instrText>
        </w:r>
        <w:r>
          <w:fldChar w:fldCharType="separate"/>
        </w:r>
        <w:r>
          <w:t>15</w:t>
        </w:r>
        <w:r>
          <w:fldChar w:fldCharType="end"/>
        </w:r>
      </w:hyperlink>
    </w:p>
    <w:p>
      <w:pPr>
        <w:pStyle w:val="TOC1"/>
        <w:tabs>
          <w:tab w:val="right" w:leader="dot" w:pos="8306"/>
        </w:tabs>
      </w:pPr>
      <w:hyperlink w:anchor="_Toc26448" w:history="1">
        <w:r>
          <w:rPr>
            <w:rFonts w:ascii="仿宋" w:eastAsia="仿宋" w:hAnsi="仿宋" w:cs="仿宋" w:hint="eastAsia"/>
            <w:lang w:eastAsia="zh-CN"/>
          </w:rPr>
          <w:t>五、马鞍车床项目绩效评估</w:t>
        </w:r>
        <w:r>
          <w:tab/>
        </w:r>
        <w:r>
          <w:fldChar w:fldCharType="begin"/>
        </w:r>
        <w:r>
          <w:instrText xml:space="preserve"> PAGEREF _Toc26448 \h </w:instrText>
        </w:r>
        <w:r>
          <w:fldChar w:fldCharType="separate"/>
        </w:r>
        <w:r>
          <w:t>16</w:t>
        </w:r>
        <w:r>
          <w:fldChar w:fldCharType="end"/>
        </w:r>
      </w:hyperlink>
    </w:p>
    <w:p>
      <w:pPr>
        <w:pStyle w:val="TOC2"/>
        <w:tabs>
          <w:tab w:val="right" w:leader="dot" w:pos="8306"/>
        </w:tabs>
      </w:pPr>
      <w:hyperlink w:anchor="_Toc30926" w:history="1">
        <w:r>
          <w:rPr>
            <w:rFonts w:ascii="仿宋" w:eastAsia="仿宋" w:hAnsi="仿宋" w:cs="仿宋" w:hint="eastAsia"/>
            <w:lang w:eastAsia="zh-CN"/>
          </w:rPr>
          <w:t>(一)、绩效评估指标</w:t>
        </w:r>
        <w:r>
          <w:tab/>
        </w:r>
        <w:r>
          <w:fldChar w:fldCharType="begin"/>
        </w:r>
        <w:r>
          <w:instrText xml:space="preserve"> PAGEREF _Toc30926 \h </w:instrText>
        </w:r>
        <w:r>
          <w:fldChar w:fldCharType="separate"/>
        </w:r>
        <w:r>
          <w:t>16</w:t>
        </w:r>
        <w:r>
          <w:fldChar w:fldCharType="end"/>
        </w:r>
      </w:hyperlink>
    </w:p>
    <w:p>
      <w:pPr>
        <w:pStyle w:val="TOC2"/>
        <w:tabs>
          <w:tab w:val="right" w:leader="dot" w:pos="8306"/>
        </w:tabs>
      </w:pPr>
      <w:hyperlink w:anchor="_Toc22888" w:history="1">
        <w:r>
          <w:rPr>
            <w:rFonts w:ascii="仿宋" w:eastAsia="仿宋" w:hAnsi="仿宋" w:cs="仿宋" w:hint="eastAsia"/>
            <w:lang w:eastAsia="zh-CN"/>
          </w:rPr>
          <w:t>(二)、绩效评估方法</w:t>
        </w:r>
        <w:r>
          <w:tab/>
        </w:r>
        <w:r>
          <w:fldChar w:fldCharType="begin"/>
        </w:r>
        <w:r>
          <w:instrText xml:space="preserve"> PAGEREF _Toc22888 \h </w:instrText>
        </w:r>
        <w:r>
          <w:fldChar w:fldCharType="separate"/>
        </w:r>
        <w:r>
          <w:t>17</w:t>
        </w:r>
        <w:r>
          <w:fldChar w:fldCharType="end"/>
        </w:r>
      </w:hyperlink>
    </w:p>
    <w:p>
      <w:pPr>
        <w:pStyle w:val="TOC2"/>
        <w:tabs>
          <w:tab w:val="right" w:leader="dot" w:pos="8306"/>
        </w:tabs>
      </w:pPr>
      <w:hyperlink w:anchor="_Toc7821" w:history="1">
        <w:r>
          <w:rPr>
            <w:rFonts w:ascii="仿宋" w:eastAsia="仿宋" w:hAnsi="仿宋" w:cs="仿宋" w:hint="eastAsia"/>
            <w:lang w:eastAsia="zh-CN"/>
          </w:rPr>
          <w:t>(三)、绩效评估周期</w:t>
        </w:r>
        <w:r>
          <w:tab/>
        </w:r>
        <w:r>
          <w:fldChar w:fldCharType="begin"/>
        </w:r>
        <w:r>
          <w:instrText xml:space="preserve"> PAGEREF _Toc7821 \h </w:instrText>
        </w:r>
        <w:r>
          <w:fldChar w:fldCharType="separate"/>
        </w:r>
        <w:r>
          <w:t>18</w:t>
        </w:r>
        <w:r>
          <w:fldChar w:fldCharType="end"/>
        </w:r>
      </w:hyperlink>
    </w:p>
    <w:p>
      <w:pPr>
        <w:pStyle w:val="TOC1"/>
        <w:tabs>
          <w:tab w:val="right" w:leader="dot" w:pos="8306"/>
        </w:tabs>
      </w:pPr>
      <w:hyperlink w:anchor="_Toc26545" w:history="1">
        <w:r>
          <w:rPr>
            <w:rFonts w:ascii="仿宋" w:eastAsia="仿宋" w:hAnsi="仿宋" w:cs="仿宋" w:hint="eastAsia"/>
            <w:lang w:eastAsia="zh-CN"/>
          </w:rPr>
          <w:t>六、马鞍车床项目可持续发展</w:t>
        </w:r>
        <w:r>
          <w:tab/>
        </w:r>
        <w:r>
          <w:fldChar w:fldCharType="begin"/>
        </w:r>
        <w:r>
          <w:instrText xml:space="preserve"> PAGEREF _Toc26545 \h </w:instrText>
        </w:r>
        <w:r>
          <w:fldChar w:fldCharType="separate"/>
        </w:r>
        <w:r>
          <w:t>19</w:t>
        </w:r>
        <w:r>
          <w:fldChar w:fldCharType="end"/>
        </w:r>
      </w:hyperlink>
    </w:p>
    <w:p>
      <w:pPr>
        <w:pStyle w:val="TOC2"/>
        <w:tabs>
          <w:tab w:val="right" w:leader="dot" w:pos="8306"/>
        </w:tabs>
      </w:pPr>
      <w:hyperlink w:anchor="_Toc6719" w:history="1">
        <w:r>
          <w:rPr>
            <w:rFonts w:ascii="仿宋" w:eastAsia="仿宋" w:hAnsi="仿宋" w:cs="仿宋" w:hint="eastAsia"/>
            <w:lang w:eastAsia="zh-CN"/>
          </w:rPr>
          <w:t>(一)、可持续战略与实践</w:t>
        </w:r>
        <w:r>
          <w:tab/>
        </w:r>
        <w:r>
          <w:fldChar w:fldCharType="begin"/>
        </w:r>
        <w:r>
          <w:instrText xml:space="preserve"> PAGEREF _Toc6719 \h </w:instrText>
        </w:r>
        <w:r>
          <w:fldChar w:fldCharType="separate"/>
        </w:r>
        <w:r>
          <w:t>19</w:t>
        </w:r>
        <w:r>
          <w:fldChar w:fldCharType="end"/>
        </w:r>
      </w:hyperlink>
    </w:p>
    <w:p>
      <w:pPr>
        <w:pStyle w:val="TOC2"/>
        <w:tabs>
          <w:tab w:val="right" w:leader="dot" w:pos="8306"/>
        </w:tabs>
      </w:pPr>
      <w:hyperlink w:anchor="_Toc4504" w:history="1">
        <w:r>
          <w:rPr>
            <w:rFonts w:ascii="仿宋" w:eastAsia="仿宋" w:hAnsi="仿宋" w:cs="仿宋" w:hint="eastAsia"/>
            <w:lang w:eastAsia="zh-CN"/>
          </w:rPr>
          <w:t>(二)、环保与社会责任</w:t>
        </w:r>
        <w:r>
          <w:tab/>
        </w:r>
        <w:r>
          <w:fldChar w:fldCharType="begin"/>
        </w:r>
        <w:r>
          <w:instrText xml:space="preserve"> PAGEREF _Toc4504 \h </w:instrText>
        </w:r>
        <w:r>
          <w:fldChar w:fldCharType="separate"/>
        </w:r>
        <w:r>
          <w:t>20</w:t>
        </w:r>
        <w:r>
          <w:fldChar w:fldCharType="end"/>
        </w:r>
      </w:hyperlink>
    </w:p>
    <w:p>
      <w:pPr>
        <w:pStyle w:val="TOC1"/>
        <w:tabs>
          <w:tab w:val="right" w:leader="dot" w:pos="8306"/>
        </w:tabs>
      </w:pPr>
      <w:hyperlink w:anchor="_Toc5041" w:history="1">
        <w:r>
          <w:rPr>
            <w:rFonts w:ascii="仿宋" w:eastAsia="仿宋" w:hAnsi="仿宋" w:cs="仿宋" w:hint="eastAsia"/>
            <w:lang w:eastAsia="zh-CN"/>
          </w:rPr>
          <w:t>七、马鞍车床项目环境影响分析</w:t>
        </w:r>
        <w:r>
          <w:tab/>
        </w:r>
        <w:r>
          <w:fldChar w:fldCharType="begin"/>
        </w:r>
        <w:r>
          <w:instrText xml:space="preserve"> PAGEREF _Toc5041 \h </w:instrText>
        </w:r>
        <w:r>
          <w:fldChar w:fldCharType="separate"/>
        </w:r>
        <w:r>
          <w:t>21</w:t>
        </w:r>
        <w:r>
          <w:fldChar w:fldCharType="end"/>
        </w:r>
      </w:hyperlink>
    </w:p>
    <w:p>
      <w:pPr>
        <w:pStyle w:val="TOC2"/>
        <w:tabs>
          <w:tab w:val="right" w:leader="dot" w:pos="8306"/>
        </w:tabs>
      </w:pPr>
      <w:hyperlink w:anchor="_Toc21864" w:history="1">
        <w:r>
          <w:rPr>
            <w:rFonts w:ascii="仿宋" w:eastAsia="仿宋" w:hAnsi="仿宋" w:cs="仿宋" w:hint="eastAsia"/>
            <w:lang w:eastAsia="zh-CN"/>
          </w:rPr>
          <w:t>(一)、建设区域环境质量现状</w:t>
        </w:r>
        <w:r>
          <w:tab/>
        </w:r>
        <w:r>
          <w:fldChar w:fldCharType="begin"/>
        </w:r>
        <w:r>
          <w:instrText xml:space="preserve"> PAGEREF _Toc21864 \h </w:instrText>
        </w:r>
        <w:r>
          <w:fldChar w:fldCharType="separate"/>
        </w:r>
        <w:r>
          <w:t>21</w:t>
        </w:r>
        <w:r>
          <w:fldChar w:fldCharType="end"/>
        </w:r>
      </w:hyperlink>
    </w:p>
    <w:p>
      <w:pPr>
        <w:pStyle w:val="TOC2"/>
        <w:tabs>
          <w:tab w:val="right" w:leader="dot" w:pos="8306"/>
        </w:tabs>
      </w:pPr>
      <w:hyperlink w:anchor="_Toc30451" w:history="1">
        <w:r>
          <w:rPr>
            <w:rFonts w:ascii="仿宋" w:eastAsia="仿宋" w:hAnsi="仿宋" w:cs="仿宋" w:hint="eastAsia"/>
            <w:lang w:eastAsia="zh-CN"/>
          </w:rPr>
          <w:t>(二)、建设期环境保护</w:t>
        </w:r>
        <w:r>
          <w:tab/>
        </w:r>
        <w:r>
          <w:fldChar w:fldCharType="begin"/>
        </w:r>
        <w:r>
          <w:instrText xml:space="preserve"> PAGEREF _Toc30451 \h </w:instrText>
        </w:r>
        <w:r>
          <w:fldChar w:fldCharType="separate"/>
        </w:r>
        <w:r>
          <w:t>22</w:t>
        </w:r>
        <w:r>
          <w:fldChar w:fldCharType="end"/>
        </w:r>
      </w:hyperlink>
    </w:p>
    <w:p>
      <w:pPr>
        <w:pStyle w:val="TOC2"/>
        <w:tabs>
          <w:tab w:val="right" w:leader="dot" w:pos="8306"/>
        </w:tabs>
      </w:pPr>
      <w:hyperlink w:anchor="_Toc25137" w:history="1">
        <w:r>
          <w:rPr>
            <w:rFonts w:ascii="仿宋" w:eastAsia="仿宋" w:hAnsi="仿宋" w:cs="仿宋" w:hint="eastAsia"/>
            <w:lang w:eastAsia="zh-CN"/>
          </w:rPr>
          <w:t>(三)、运营期环境保护</w:t>
        </w:r>
        <w:r>
          <w:tab/>
        </w:r>
        <w:r>
          <w:fldChar w:fldCharType="begin"/>
        </w:r>
        <w:r>
          <w:instrText xml:space="preserve"> PAGEREF _Toc25137 \h </w:instrText>
        </w:r>
        <w:r>
          <w:fldChar w:fldCharType="separate"/>
        </w:r>
        <w:r>
          <w:t>23</w:t>
        </w:r>
        <w:r>
          <w:fldChar w:fldCharType="end"/>
        </w:r>
      </w:hyperlink>
    </w:p>
    <w:p>
      <w:pPr>
        <w:pStyle w:val="TOC2"/>
        <w:tabs>
          <w:tab w:val="right" w:leader="dot" w:pos="8306"/>
        </w:tabs>
      </w:pPr>
      <w:hyperlink w:anchor="_Toc25864" w:history="1">
        <w:r>
          <w:rPr>
            <w:rFonts w:ascii="仿宋" w:eastAsia="仿宋" w:hAnsi="仿宋" w:cs="仿宋" w:hint="eastAsia"/>
            <w:lang w:eastAsia="zh-CN"/>
          </w:rPr>
          <w:t>(四)、马鞍车床项目建设对区域经济的影响</w:t>
        </w:r>
        <w:r>
          <w:tab/>
        </w:r>
        <w:r>
          <w:fldChar w:fldCharType="begin"/>
        </w:r>
        <w:r>
          <w:instrText xml:space="preserve"> PAGEREF _Toc25864 \h </w:instrText>
        </w:r>
        <w:r>
          <w:fldChar w:fldCharType="separate"/>
        </w:r>
        <w:r>
          <w:t>25</w:t>
        </w:r>
        <w:r>
          <w:fldChar w:fldCharType="end"/>
        </w:r>
      </w:hyperlink>
    </w:p>
    <w:p>
      <w:pPr>
        <w:pStyle w:val="TOC2"/>
        <w:tabs>
          <w:tab w:val="right" w:leader="dot" w:pos="8306"/>
        </w:tabs>
      </w:pPr>
      <w:hyperlink w:anchor="_Toc12861" w:history="1">
        <w:r>
          <w:rPr>
            <w:rFonts w:ascii="仿宋" w:eastAsia="仿宋" w:hAnsi="仿宋" w:cs="仿宋" w:hint="eastAsia"/>
            <w:lang w:eastAsia="zh-CN"/>
          </w:rPr>
          <w:t>(五)、废弃物处理</w:t>
        </w:r>
        <w:r>
          <w:tab/>
        </w:r>
        <w:r>
          <w:fldChar w:fldCharType="begin"/>
        </w:r>
        <w:r>
          <w:instrText xml:space="preserve"> PAGEREF _Toc12861 \h </w:instrText>
        </w:r>
        <w:r>
          <w:fldChar w:fldCharType="separate"/>
        </w:r>
        <w:r>
          <w:t>26</w:t>
        </w:r>
        <w:r>
          <w:fldChar w:fldCharType="end"/>
        </w:r>
      </w:hyperlink>
    </w:p>
    <w:p>
      <w:pPr>
        <w:pStyle w:val="TOC2"/>
        <w:tabs>
          <w:tab w:val="right" w:leader="dot" w:pos="8306"/>
        </w:tabs>
      </w:pPr>
      <w:hyperlink w:anchor="_Toc7969" w:history="1">
        <w:r>
          <w:rPr>
            <w:rFonts w:ascii="仿宋" w:eastAsia="仿宋" w:hAnsi="仿宋" w:cs="仿宋" w:hint="eastAsia"/>
            <w:lang w:eastAsia="zh-CN"/>
          </w:rPr>
          <w:t>(六)、特殊环境影响分析</w:t>
        </w:r>
        <w:r>
          <w:tab/>
        </w:r>
        <w:r>
          <w:fldChar w:fldCharType="begin"/>
        </w:r>
        <w:r>
          <w:instrText xml:space="preserve"> PAGEREF _Toc7969 \h </w:instrText>
        </w:r>
        <w:r>
          <w:fldChar w:fldCharType="separate"/>
        </w:r>
        <w:r>
          <w:t>28</w:t>
        </w:r>
        <w:r>
          <w:fldChar w:fldCharType="end"/>
        </w:r>
      </w:hyperlink>
    </w:p>
    <w:p>
      <w:pPr>
        <w:pStyle w:val="TOC2"/>
        <w:tabs>
          <w:tab w:val="right" w:leader="dot" w:pos="8306"/>
        </w:tabs>
      </w:pPr>
      <w:hyperlink w:anchor="_Toc6620" w:history="1">
        <w:r>
          <w:rPr>
            <w:rFonts w:ascii="仿宋" w:eastAsia="仿宋" w:hAnsi="仿宋" w:cs="仿宋" w:hint="eastAsia"/>
            <w:lang w:eastAsia="zh-CN"/>
          </w:rPr>
          <w:t>(七)、清洁生产</w:t>
        </w:r>
        <w:r>
          <w:tab/>
        </w:r>
        <w:r>
          <w:fldChar w:fldCharType="begin"/>
        </w:r>
        <w:r>
          <w:instrText xml:space="preserve"> PAGEREF _Toc6620 \h </w:instrText>
        </w:r>
        <w:r>
          <w:fldChar w:fldCharType="separate"/>
        </w:r>
        <w:r>
          <w:t>29</w:t>
        </w:r>
        <w:r>
          <w:fldChar w:fldCharType="end"/>
        </w:r>
      </w:hyperlink>
    </w:p>
    <w:p>
      <w:pPr>
        <w:pStyle w:val="TOC2"/>
        <w:tabs>
          <w:tab w:val="right" w:leader="dot" w:pos="8306"/>
        </w:tabs>
      </w:pPr>
      <w:hyperlink w:anchor="_Toc26791" w:history="1">
        <w:r>
          <w:rPr>
            <w:rFonts w:ascii="仿宋" w:eastAsia="仿宋" w:hAnsi="仿宋" w:cs="仿宋" w:hint="eastAsia"/>
            <w:lang w:eastAsia="zh-CN"/>
          </w:rPr>
          <w:t>(八)、环境保护综合评价</w:t>
        </w:r>
        <w:r>
          <w:tab/>
        </w:r>
        <w:r>
          <w:fldChar w:fldCharType="begin"/>
        </w:r>
        <w:r>
          <w:instrText xml:space="preserve"> PAGEREF _Toc26791 \h </w:instrText>
        </w:r>
        <w:r>
          <w:fldChar w:fldCharType="separate"/>
        </w:r>
        <w:r>
          <w:t>30</w:t>
        </w:r>
        <w:r>
          <w:fldChar w:fldCharType="end"/>
        </w:r>
      </w:hyperlink>
    </w:p>
    <w:p>
      <w:pPr>
        <w:pStyle w:val="TOC1"/>
        <w:tabs>
          <w:tab w:val="right" w:leader="dot" w:pos="8306"/>
        </w:tabs>
      </w:pPr>
      <w:hyperlink w:anchor="_Toc30148" w:history="1">
        <w:r>
          <w:rPr>
            <w:rFonts w:ascii="仿宋" w:eastAsia="仿宋" w:hAnsi="仿宋" w:cs="仿宋" w:hint="eastAsia"/>
            <w:lang w:eastAsia="zh-CN"/>
          </w:rPr>
          <w:t>八、马鞍车床项目创新与研发</w:t>
        </w:r>
        <w:r>
          <w:tab/>
        </w:r>
        <w:r>
          <w:fldChar w:fldCharType="begin"/>
        </w:r>
        <w:r>
          <w:instrText xml:space="preserve"> PAGEREF _Toc30148 \h </w:instrText>
        </w:r>
        <w:r>
          <w:fldChar w:fldCharType="separate"/>
        </w:r>
        <w:r>
          <w:t>31</w:t>
        </w:r>
        <w:r>
          <w:fldChar w:fldCharType="end"/>
        </w:r>
      </w:hyperlink>
    </w:p>
    <w:p>
      <w:pPr>
        <w:pStyle w:val="TOC2"/>
        <w:tabs>
          <w:tab w:val="right" w:leader="dot" w:pos="8306"/>
        </w:tabs>
      </w:pPr>
      <w:hyperlink w:anchor="_Toc32416" w:history="1">
        <w:r>
          <w:rPr>
            <w:rFonts w:ascii="仿宋" w:eastAsia="仿宋" w:hAnsi="仿宋" w:cs="仿宋" w:hint="eastAsia"/>
            <w:lang w:eastAsia="zh-CN"/>
          </w:rPr>
          <w:t>(一)、创新策略与方向</w:t>
        </w:r>
        <w:r>
          <w:tab/>
        </w:r>
        <w:r>
          <w:fldChar w:fldCharType="begin"/>
        </w:r>
        <w:r>
          <w:instrText xml:space="preserve"> PAGEREF _Toc32416 \h </w:instrText>
        </w:r>
        <w:r>
          <w:fldChar w:fldCharType="separate"/>
        </w:r>
        <w:r>
          <w:t>31</w:t>
        </w:r>
        <w:r>
          <w:fldChar w:fldCharType="end"/>
        </w:r>
      </w:hyperlink>
    </w:p>
    <w:p>
      <w:pPr>
        <w:pStyle w:val="TOC2"/>
        <w:tabs>
          <w:tab w:val="right" w:leader="dot" w:pos="8306"/>
        </w:tabs>
      </w:pPr>
      <w:hyperlink w:anchor="_Toc15718" w:history="1">
        <w:r>
          <w:rPr>
            <w:rFonts w:ascii="仿宋" w:eastAsia="仿宋" w:hAnsi="仿宋" w:cs="仿宋" w:hint="eastAsia"/>
            <w:lang w:eastAsia="zh-CN"/>
          </w:rPr>
          <w:t>(二)、研发规划与投入</w:t>
        </w:r>
        <w:r>
          <w:tab/>
        </w:r>
        <w:r>
          <w:fldChar w:fldCharType="begin"/>
        </w:r>
        <w:r>
          <w:instrText xml:space="preserve"> PAGEREF _Toc15718 \h </w:instrText>
        </w:r>
        <w:r>
          <w:fldChar w:fldCharType="separate"/>
        </w:r>
        <w:r>
          <w:t>33</w:t>
        </w:r>
        <w:r>
          <w:fldChar w:fldCharType="end"/>
        </w:r>
      </w:hyperlink>
    </w:p>
    <w:p>
      <w:pPr>
        <w:pStyle w:val="TOC1"/>
        <w:tabs>
          <w:tab w:val="right" w:leader="dot" w:pos="8306"/>
        </w:tabs>
      </w:pPr>
      <w:hyperlink w:anchor="_Toc30515" w:history="1">
        <w:r>
          <w:rPr>
            <w:rFonts w:ascii="仿宋" w:eastAsia="仿宋" w:hAnsi="仿宋" w:cs="仿宋" w:hint="eastAsia"/>
            <w:lang w:eastAsia="zh-CN"/>
          </w:rPr>
          <w:t>九、马鞍车床项目财务管理</w:t>
        </w:r>
        <w:r>
          <w:tab/>
        </w:r>
        <w:r>
          <w:fldChar w:fldCharType="begin"/>
        </w:r>
        <w:r>
          <w:instrText xml:space="preserve"> PAGEREF _Toc30515 \h </w:instrText>
        </w:r>
        <w:r>
          <w:fldChar w:fldCharType="separate"/>
        </w:r>
        <w:r>
          <w:t>34</w:t>
        </w:r>
        <w:r>
          <w:fldChar w:fldCharType="end"/>
        </w:r>
      </w:hyperlink>
    </w:p>
    <w:p>
      <w:pPr>
        <w:pStyle w:val="TOC2"/>
        <w:tabs>
          <w:tab w:val="right" w:leader="dot" w:pos="8306"/>
        </w:tabs>
      </w:pPr>
      <w:hyperlink w:anchor="_Toc8415" w:history="1">
        <w:r>
          <w:rPr>
            <w:rFonts w:ascii="仿宋" w:eastAsia="仿宋" w:hAnsi="仿宋" w:cs="仿宋" w:hint="eastAsia"/>
            <w:lang w:eastAsia="zh-CN"/>
          </w:rPr>
          <w:t>(一)、资金需求大</w:t>
        </w:r>
        <w:r>
          <w:tab/>
        </w:r>
        <w:r>
          <w:fldChar w:fldCharType="begin"/>
        </w:r>
        <w:r>
          <w:instrText xml:space="preserve"> PAGEREF _Toc8415 \h </w:instrText>
        </w:r>
        <w:r>
          <w:fldChar w:fldCharType="separate"/>
        </w:r>
        <w:r>
          <w:t>34</w:t>
        </w:r>
        <w:r>
          <w:fldChar w:fldCharType="end"/>
        </w:r>
      </w:hyperlink>
    </w:p>
    <w:p>
      <w:pPr>
        <w:pStyle w:val="TOC2"/>
        <w:tabs>
          <w:tab w:val="right" w:leader="dot" w:pos="8306"/>
        </w:tabs>
      </w:pPr>
      <w:hyperlink w:anchor="_Toc12887" w:history="1">
        <w:r>
          <w:rPr>
            <w:rFonts w:ascii="仿宋" w:eastAsia="仿宋" w:hAnsi="仿宋" w:cs="仿宋" w:hint="eastAsia"/>
            <w:lang w:eastAsia="zh-CN"/>
          </w:rPr>
          <w:t>(二)、研发周期长</w:t>
        </w:r>
        <w:r>
          <w:tab/>
        </w:r>
        <w:r>
          <w:fldChar w:fldCharType="begin"/>
        </w:r>
        <w:r>
          <w:instrText xml:space="preserve"> PAGEREF _Toc12887 \h </w:instrText>
        </w:r>
        <w:r>
          <w:fldChar w:fldCharType="separate"/>
        </w:r>
        <w:r>
          <w:t>35</w:t>
        </w:r>
        <w:r>
          <w:fldChar w:fldCharType="end"/>
        </w:r>
      </w:hyperlink>
    </w:p>
    <w:p>
      <w:pPr>
        <w:pStyle w:val="TOC2"/>
        <w:tabs>
          <w:tab w:val="right" w:leader="dot" w:pos="8306"/>
        </w:tabs>
      </w:pPr>
      <w:hyperlink w:anchor="_Toc22377" w:history="1">
        <w:r>
          <w:rPr>
            <w:rFonts w:ascii="仿宋" w:eastAsia="仿宋" w:hAnsi="仿宋" w:cs="仿宋" w:hint="eastAsia"/>
            <w:lang w:eastAsia="zh-CN"/>
          </w:rPr>
          <w:t>(三)、市场风险大</w:t>
        </w:r>
        <w:r>
          <w:tab/>
        </w:r>
        <w:r>
          <w:fldChar w:fldCharType="begin"/>
        </w:r>
        <w:r>
          <w:instrText xml:space="preserve"> PAGEREF _Toc22377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15" w:history="1">
        <w:r>
          <w:rPr>
            <w:rFonts w:ascii="仿宋" w:eastAsia="仿宋" w:hAnsi="仿宋" w:cs="仿宋" w:hint="eastAsia"/>
            <w:lang w:eastAsia="zh-CN"/>
          </w:rPr>
          <w:t>(四)、利润率高</w:t>
        </w:r>
        <w:r>
          <w:tab/>
        </w:r>
        <w:r>
          <w:fldChar w:fldCharType="begin"/>
        </w:r>
        <w:r>
          <w:instrText xml:space="preserve"> PAGEREF _Toc3315 \h </w:instrText>
        </w:r>
        <w:r>
          <w:fldChar w:fldCharType="separate"/>
        </w:r>
        <w:r>
          <w:t>39</w:t>
        </w:r>
        <w:r>
          <w:fldChar w:fldCharType="end"/>
        </w:r>
      </w:hyperlink>
    </w:p>
    <w:p>
      <w:pPr>
        <w:pStyle w:val="TOC1"/>
        <w:tabs>
          <w:tab w:val="right" w:leader="dot" w:pos="8306"/>
        </w:tabs>
      </w:pPr>
      <w:hyperlink w:anchor="_Toc10884" w:history="1">
        <w:r>
          <w:rPr>
            <w:rFonts w:ascii="仿宋" w:eastAsia="仿宋" w:hAnsi="仿宋" w:cs="仿宋" w:hint="eastAsia"/>
            <w:lang w:eastAsia="zh-CN"/>
          </w:rPr>
          <w:t>十、马鞍车床项目人力资源管理</w:t>
        </w:r>
        <w:r>
          <w:tab/>
        </w:r>
        <w:r>
          <w:fldChar w:fldCharType="begin"/>
        </w:r>
        <w:r>
          <w:instrText xml:space="preserve"> PAGEREF _Toc10884 \h </w:instrText>
        </w:r>
        <w:r>
          <w:fldChar w:fldCharType="separate"/>
        </w:r>
        <w:r>
          <w:t>41</w:t>
        </w:r>
        <w:r>
          <w:fldChar w:fldCharType="end"/>
        </w:r>
      </w:hyperlink>
    </w:p>
    <w:p>
      <w:pPr>
        <w:pStyle w:val="TOC2"/>
        <w:tabs>
          <w:tab w:val="right" w:leader="dot" w:pos="8306"/>
        </w:tabs>
      </w:pPr>
      <w:hyperlink w:anchor="_Toc20981" w:history="1">
        <w:r>
          <w:rPr>
            <w:rFonts w:ascii="仿宋" w:eastAsia="仿宋" w:hAnsi="仿宋" w:cs="仿宋" w:hint="eastAsia"/>
            <w:lang w:eastAsia="zh-CN"/>
          </w:rPr>
          <w:t>(一)、建立健全的预算管理制度</w:t>
        </w:r>
        <w:r>
          <w:tab/>
        </w:r>
        <w:r>
          <w:fldChar w:fldCharType="begin"/>
        </w:r>
        <w:r>
          <w:instrText xml:space="preserve"> PAGEREF _Toc20981 \h </w:instrText>
        </w:r>
        <w:r>
          <w:fldChar w:fldCharType="separate"/>
        </w:r>
        <w:r>
          <w:t>41</w:t>
        </w:r>
        <w:r>
          <w:fldChar w:fldCharType="end"/>
        </w:r>
      </w:hyperlink>
    </w:p>
    <w:p>
      <w:pPr>
        <w:pStyle w:val="TOC2"/>
        <w:tabs>
          <w:tab w:val="right" w:leader="dot" w:pos="8306"/>
        </w:tabs>
      </w:pPr>
      <w:hyperlink w:anchor="_Toc27433" w:history="1">
        <w:r>
          <w:rPr>
            <w:rFonts w:ascii="仿宋" w:eastAsia="仿宋" w:hAnsi="仿宋" w:cs="仿宋" w:hint="eastAsia"/>
            <w:lang w:eastAsia="zh-CN"/>
          </w:rPr>
          <w:t>(二)、加强资金流动监控</w:t>
        </w:r>
        <w:r>
          <w:tab/>
        </w:r>
        <w:r>
          <w:fldChar w:fldCharType="begin"/>
        </w:r>
        <w:r>
          <w:instrText xml:space="preserve"> PAGEREF _Toc27433 \h </w:instrText>
        </w:r>
        <w:r>
          <w:fldChar w:fldCharType="separate"/>
        </w:r>
        <w:r>
          <w:t>43</w:t>
        </w:r>
        <w:r>
          <w:fldChar w:fldCharType="end"/>
        </w:r>
      </w:hyperlink>
    </w:p>
    <w:p>
      <w:pPr>
        <w:pStyle w:val="TOC2"/>
        <w:tabs>
          <w:tab w:val="right" w:leader="dot" w:pos="8306"/>
        </w:tabs>
      </w:pPr>
      <w:hyperlink w:anchor="_Toc297" w:history="1">
        <w:r>
          <w:rPr>
            <w:rFonts w:ascii="仿宋" w:eastAsia="仿宋" w:hAnsi="仿宋" w:cs="仿宋" w:hint="eastAsia"/>
            <w:lang w:eastAsia="zh-CN"/>
          </w:rPr>
          <w:t>(三)、制定完善的风险控制机制</w:t>
        </w:r>
        <w:r>
          <w:tab/>
        </w:r>
        <w:r>
          <w:fldChar w:fldCharType="begin"/>
        </w:r>
        <w:r>
          <w:instrText xml:space="preserve"> PAGEREF _Toc297 \h </w:instrText>
        </w:r>
        <w:r>
          <w:fldChar w:fldCharType="separate"/>
        </w:r>
        <w:r>
          <w:t>44</w:t>
        </w:r>
        <w:r>
          <w:fldChar w:fldCharType="end"/>
        </w:r>
      </w:hyperlink>
    </w:p>
    <w:p>
      <w:pPr>
        <w:pStyle w:val="TOC2"/>
        <w:tabs>
          <w:tab w:val="right" w:leader="dot" w:pos="8306"/>
        </w:tabs>
      </w:pPr>
      <w:hyperlink w:anchor="_Toc10688" w:history="1">
        <w:r>
          <w:rPr>
            <w:rFonts w:ascii="仿宋" w:eastAsia="仿宋" w:hAnsi="仿宋" w:cs="仿宋" w:hint="eastAsia"/>
            <w:lang w:eastAsia="zh-CN"/>
          </w:rPr>
          <w:t>(四)、优化成本管理</w:t>
        </w:r>
        <w:r>
          <w:tab/>
        </w:r>
        <w:r>
          <w:fldChar w:fldCharType="begin"/>
        </w:r>
        <w:r>
          <w:instrText xml:space="preserve"> PAGEREF _Toc10688 \h </w:instrText>
        </w:r>
        <w:r>
          <w:fldChar w:fldCharType="separate"/>
        </w:r>
        <w:r>
          <w:t>45</w:t>
        </w:r>
        <w:r>
          <w:fldChar w:fldCharType="end"/>
        </w:r>
      </w:hyperlink>
    </w:p>
    <w:p>
      <w:pPr>
        <w:pStyle w:val="TOC1"/>
        <w:tabs>
          <w:tab w:val="right" w:leader="dot" w:pos="8306"/>
        </w:tabs>
      </w:pPr>
      <w:hyperlink w:anchor="_Toc482" w:history="1">
        <w:r>
          <w:rPr>
            <w:rFonts w:ascii="仿宋" w:eastAsia="仿宋" w:hAnsi="仿宋" w:cs="仿宋" w:hint="eastAsia"/>
            <w:lang w:eastAsia="zh-CN"/>
          </w:rPr>
          <w:t>十一、马鞍车床项目人力资源培养与发展</w:t>
        </w:r>
        <w:r>
          <w:tab/>
        </w:r>
        <w:r>
          <w:fldChar w:fldCharType="begin"/>
        </w:r>
        <w:r>
          <w:instrText xml:space="preserve"> PAGEREF _Toc482 \h </w:instrText>
        </w:r>
        <w:r>
          <w:fldChar w:fldCharType="separate"/>
        </w:r>
        <w:r>
          <w:t>47</w:t>
        </w:r>
        <w:r>
          <w:fldChar w:fldCharType="end"/>
        </w:r>
      </w:hyperlink>
    </w:p>
    <w:p>
      <w:pPr>
        <w:pStyle w:val="TOC2"/>
        <w:tabs>
          <w:tab w:val="right" w:leader="dot" w:pos="8306"/>
        </w:tabs>
      </w:pPr>
      <w:hyperlink w:anchor="_Toc3772" w:history="1">
        <w:r>
          <w:rPr>
            <w:rFonts w:ascii="仿宋" w:eastAsia="仿宋" w:hAnsi="仿宋" w:cs="仿宋" w:hint="eastAsia"/>
            <w:lang w:eastAsia="zh-CN"/>
          </w:rPr>
          <w:t>(一)、人才需求与规划</w:t>
        </w:r>
        <w:r>
          <w:tab/>
        </w:r>
        <w:r>
          <w:fldChar w:fldCharType="begin"/>
        </w:r>
        <w:r>
          <w:instrText xml:space="preserve"> PAGEREF _Toc3772 \h </w:instrText>
        </w:r>
        <w:r>
          <w:fldChar w:fldCharType="separate"/>
        </w:r>
        <w:r>
          <w:t>47</w:t>
        </w:r>
        <w:r>
          <w:fldChar w:fldCharType="end"/>
        </w:r>
      </w:hyperlink>
    </w:p>
    <w:p>
      <w:pPr>
        <w:pStyle w:val="TOC2"/>
        <w:tabs>
          <w:tab w:val="right" w:leader="dot" w:pos="8306"/>
        </w:tabs>
      </w:pPr>
      <w:hyperlink w:anchor="_Toc18339" w:history="1">
        <w:r>
          <w:rPr>
            <w:rFonts w:ascii="仿宋" w:eastAsia="仿宋" w:hAnsi="仿宋" w:cs="仿宋" w:hint="eastAsia"/>
            <w:lang w:eastAsia="zh-CN"/>
          </w:rPr>
          <w:t>(二)、培训与发展计划</w:t>
        </w:r>
        <w:r>
          <w:tab/>
        </w:r>
        <w:r>
          <w:fldChar w:fldCharType="begin"/>
        </w:r>
        <w:r>
          <w:instrText xml:space="preserve"> PAGEREF _Toc18339 \h </w:instrText>
        </w:r>
        <w:r>
          <w:fldChar w:fldCharType="separate"/>
        </w:r>
        <w:r>
          <w:t>47</w:t>
        </w:r>
        <w:r>
          <w:fldChar w:fldCharType="end"/>
        </w:r>
      </w:hyperlink>
    </w:p>
    <w:p>
      <w:pPr>
        <w:pStyle w:val="TOC1"/>
        <w:tabs>
          <w:tab w:val="right" w:leader="dot" w:pos="8306"/>
        </w:tabs>
      </w:pPr>
      <w:hyperlink w:anchor="_Toc24828" w:history="1">
        <w:r>
          <w:rPr>
            <w:rFonts w:ascii="仿宋" w:eastAsia="仿宋" w:hAnsi="仿宋" w:cs="仿宋" w:hint="eastAsia"/>
            <w:lang w:eastAsia="zh-CN"/>
          </w:rPr>
          <w:t>十二、马鞍车床项目计划安排</w:t>
        </w:r>
        <w:r>
          <w:tab/>
        </w:r>
        <w:r>
          <w:fldChar w:fldCharType="begin"/>
        </w:r>
        <w:r>
          <w:instrText xml:space="preserve"> PAGEREF _Toc24828 \h </w:instrText>
        </w:r>
        <w:r>
          <w:fldChar w:fldCharType="separate"/>
        </w:r>
        <w:r>
          <w:t>48</w:t>
        </w:r>
        <w:r>
          <w:fldChar w:fldCharType="end"/>
        </w:r>
      </w:hyperlink>
    </w:p>
    <w:p>
      <w:pPr>
        <w:pStyle w:val="TOC2"/>
        <w:tabs>
          <w:tab w:val="right" w:leader="dot" w:pos="8306"/>
        </w:tabs>
      </w:pPr>
      <w:hyperlink w:anchor="_Toc24949" w:history="1">
        <w:r>
          <w:rPr>
            <w:rFonts w:ascii="仿宋" w:eastAsia="仿宋" w:hAnsi="仿宋" w:cs="仿宋" w:hint="eastAsia"/>
            <w:lang w:eastAsia="zh-CN"/>
          </w:rPr>
          <w:t>(一)、建设周期</w:t>
        </w:r>
        <w:r>
          <w:tab/>
        </w:r>
        <w:r>
          <w:fldChar w:fldCharType="begin"/>
        </w:r>
        <w:r>
          <w:instrText xml:space="preserve"> PAGEREF _Toc24949 \h </w:instrText>
        </w:r>
        <w:r>
          <w:fldChar w:fldCharType="separate"/>
        </w:r>
        <w:r>
          <w:t>48</w:t>
        </w:r>
        <w:r>
          <w:fldChar w:fldCharType="end"/>
        </w:r>
      </w:hyperlink>
    </w:p>
    <w:p>
      <w:pPr>
        <w:pStyle w:val="TOC2"/>
        <w:tabs>
          <w:tab w:val="right" w:leader="dot" w:pos="8306"/>
        </w:tabs>
      </w:pPr>
      <w:hyperlink w:anchor="_Toc28782" w:history="1">
        <w:r>
          <w:rPr>
            <w:rFonts w:ascii="仿宋" w:eastAsia="仿宋" w:hAnsi="仿宋" w:cs="仿宋" w:hint="eastAsia"/>
            <w:lang w:eastAsia="zh-CN"/>
          </w:rPr>
          <w:t>(二)、建设进度</w:t>
        </w:r>
        <w:r>
          <w:tab/>
        </w:r>
        <w:r>
          <w:fldChar w:fldCharType="begin"/>
        </w:r>
        <w:r>
          <w:instrText xml:space="preserve"> PAGEREF _Toc28782 \h </w:instrText>
        </w:r>
        <w:r>
          <w:fldChar w:fldCharType="separate"/>
        </w:r>
        <w:r>
          <w:t>49</w:t>
        </w:r>
        <w:r>
          <w:fldChar w:fldCharType="end"/>
        </w:r>
      </w:hyperlink>
    </w:p>
    <w:p>
      <w:pPr>
        <w:pStyle w:val="TOC2"/>
        <w:tabs>
          <w:tab w:val="right" w:leader="dot" w:pos="8306"/>
        </w:tabs>
      </w:pPr>
      <w:hyperlink w:anchor="_Toc28813" w:history="1">
        <w:r>
          <w:rPr>
            <w:rFonts w:ascii="仿宋" w:eastAsia="仿宋" w:hAnsi="仿宋" w:cs="仿宋" w:hint="eastAsia"/>
            <w:lang w:eastAsia="zh-CN"/>
          </w:rPr>
          <w:t>(三)、进度安排注意事项</w:t>
        </w:r>
        <w:r>
          <w:tab/>
        </w:r>
        <w:r>
          <w:fldChar w:fldCharType="begin"/>
        </w:r>
        <w:r>
          <w:instrText xml:space="preserve"> PAGEREF _Toc28813 \h </w:instrText>
        </w:r>
        <w:r>
          <w:fldChar w:fldCharType="separate"/>
        </w:r>
        <w:r>
          <w:t>49</w:t>
        </w:r>
        <w:r>
          <w:fldChar w:fldCharType="end"/>
        </w:r>
      </w:hyperlink>
    </w:p>
    <w:p>
      <w:pPr>
        <w:pStyle w:val="TOC2"/>
        <w:tabs>
          <w:tab w:val="right" w:leader="dot" w:pos="8306"/>
        </w:tabs>
      </w:pPr>
      <w:hyperlink w:anchor="_Toc3712" w:history="1">
        <w:r>
          <w:rPr>
            <w:rFonts w:ascii="仿宋" w:eastAsia="仿宋" w:hAnsi="仿宋" w:cs="仿宋" w:hint="eastAsia"/>
            <w:lang w:eastAsia="zh-CN"/>
          </w:rPr>
          <w:t>(四)、人力资源配置</w:t>
        </w:r>
        <w:r>
          <w:tab/>
        </w:r>
        <w:r>
          <w:fldChar w:fldCharType="begin"/>
        </w:r>
        <w:r>
          <w:instrText xml:space="preserve"> PAGEREF _Toc3712 \h </w:instrText>
        </w:r>
        <w:r>
          <w:fldChar w:fldCharType="separate"/>
        </w:r>
        <w:r>
          <w:t>51</w:t>
        </w:r>
        <w:r>
          <w:fldChar w:fldCharType="end"/>
        </w:r>
      </w:hyperlink>
    </w:p>
    <w:p>
      <w:pPr>
        <w:pStyle w:val="TOC1"/>
        <w:tabs>
          <w:tab w:val="right" w:leader="dot" w:pos="8306"/>
        </w:tabs>
      </w:pPr>
      <w:hyperlink w:anchor="_Toc10599" w:history="1">
        <w:r>
          <w:rPr>
            <w:rFonts w:ascii="仿宋" w:eastAsia="仿宋" w:hAnsi="仿宋" w:cs="仿宋" w:hint="eastAsia"/>
            <w:lang w:eastAsia="zh-CN"/>
          </w:rPr>
          <w:t>十三、马鞍车床项目实施时间节点</w:t>
        </w:r>
        <w:r>
          <w:tab/>
        </w:r>
        <w:r>
          <w:fldChar w:fldCharType="begin"/>
        </w:r>
        <w:r>
          <w:instrText xml:space="preserve"> PAGEREF _Toc10599 \h </w:instrText>
        </w:r>
        <w:r>
          <w:fldChar w:fldCharType="separate"/>
        </w:r>
        <w:r>
          <w:t>52</w:t>
        </w:r>
        <w:r>
          <w:fldChar w:fldCharType="end"/>
        </w:r>
      </w:hyperlink>
    </w:p>
    <w:p>
      <w:pPr>
        <w:pStyle w:val="TOC2"/>
        <w:tabs>
          <w:tab w:val="right" w:leader="dot" w:pos="8306"/>
        </w:tabs>
      </w:pPr>
      <w:hyperlink w:anchor="_Toc19299" w:history="1">
        <w:r>
          <w:rPr>
            <w:rFonts w:ascii="仿宋" w:eastAsia="仿宋" w:hAnsi="仿宋" w:cs="仿宋" w:hint="eastAsia"/>
            <w:lang w:eastAsia="zh-CN"/>
          </w:rPr>
          <w:t>(一)、马鞍车床项目启动阶段时间节点</w:t>
        </w:r>
        <w:r>
          <w:tab/>
        </w:r>
        <w:r>
          <w:fldChar w:fldCharType="begin"/>
        </w:r>
        <w:r>
          <w:instrText xml:space="preserve"> PAGEREF _Toc19299 \h </w:instrText>
        </w:r>
        <w:r>
          <w:fldChar w:fldCharType="separate"/>
        </w:r>
        <w:r>
          <w:t>52</w:t>
        </w:r>
        <w:r>
          <w:fldChar w:fldCharType="end"/>
        </w:r>
      </w:hyperlink>
    </w:p>
    <w:p>
      <w:pPr>
        <w:pStyle w:val="TOC2"/>
        <w:tabs>
          <w:tab w:val="right" w:leader="dot" w:pos="8306"/>
        </w:tabs>
      </w:pPr>
      <w:hyperlink w:anchor="_Toc23177" w:history="1">
        <w:r>
          <w:rPr>
            <w:rFonts w:ascii="仿宋" w:eastAsia="仿宋" w:hAnsi="仿宋" w:cs="仿宋" w:hint="eastAsia"/>
            <w:lang w:eastAsia="zh-CN"/>
          </w:rPr>
          <w:t>(二)、马鞍车床项目执行阶段时间节点</w:t>
        </w:r>
        <w:r>
          <w:tab/>
        </w:r>
        <w:r>
          <w:fldChar w:fldCharType="begin"/>
        </w:r>
        <w:r>
          <w:instrText xml:space="preserve"> PAGEREF _Toc23177 \h </w:instrText>
        </w:r>
        <w:r>
          <w:fldChar w:fldCharType="separate"/>
        </w:r>
        <w:r>
          <w:t>53</w:t>
        </w:r>
        <w:r>
          <w:fldChar w:fldCharType="end"/>
        </w:r>
      </w:hyperlink>
    </w:p>
    <w:p>
      <w:pPr>
        <w:pStyle w:val="TOC2"/>
        <w:tabs>
          <w:tab w:val="right" w:leader="dot" w:pos="8306"/>
        </w:tabs>
      </w:pPr>
      <w:hyperlink w:anchor="_Toc9781" w:history="1">
        <w:r>
          <w:rPr>
            <w:rFonts w:ascii="仿宋" w:eastAsia="仿宋" w:hAnsi="仿宋" w:cs="仿宋" w:hint="eastAsia"/>
            <w:lang w:eastAsia="zh-CN"/>
          </w:rPr>
          <w:t>(三)、马鞍车床项目完成阶段时间节点</w:t>
        </w:r>
        <w:r>
          <w:tab/>
        </w:r>
        <w:r>
          <w:fldChar w:fldCharType="begin"/>
        </w:r>
        <w:r>
          <w:instrText xml:space="preserve"> PAGEREF _Toc9781 \h </w:instrText>
        </w:r>
        <w:r>
          <w:fldChar w:fldCharType="separate"/>
        </w:r>
        <w:r>
          <w:t>54</w:t>
        </w:r>
        <w:r>
          <w:fldChar w:fldCharType="end"/>
        </w:r>
      </w:hyperlink>
    </w:p>
    <w:p>
      <w:pPr>
        <w:pStyle w:val="TOC1"/>
        <w:tabs>
          <w:tab w:val="right" w:leader="dot" w:pos="8306"/>
        </w:tabs>
      </w:pPr>
      <w:hyperlink w:anchor="_Toc3719" w:history="1">
        <w:r>
          <w:rPr>
            <w:rFonts w:ascii="仿宋" w:eastAsia="仿宋" w:hAnsi="仿宋" w:cs="仿宋" w:hint="eastAsia"/>
            <w:lang w:eastAsia="zh-CN"/>
          </w:rPr>
          <w:t>十四、马鞍车床项目工程方案分析</w:t>
        </w:r>
        <w:r>
          <w:tab/>
        </w:r>
        <w:r>
          <w:fldChar w:fldCharType="begin"/>
        </w:r>
        <w:r>
          <w:instrText xml:space="preserve"> PAGEREF _Toc3719 \h </w:instrText>
        </w:r>
        <w:r>
          <w:fldChar w:fldCharType="separate"/>
        </w:r>
        <w:r>
          <w:t>55</w:t>
        </w:r>
        <w:r>
          <w:fldChar w:fldCharType="end"/>
        </w:r>
      </w:hyperlink>
    </w:p>
    <w:p>
      <w:pPr>
        <w:pStyle w:val="TOC2"/>
        <w:tabs>
          <w:tab w:val="right" w:leader="dot" w:pos="8306"/>
        </w:tabs>
      </w:pPr>
      <w:hyperlink w:anchor="_Toc3966" w:history="1">
        <w:r>
          <w:rPr>
            <w:rFonts w:ascii="仿宋" w:eastAsia="仿宋" w:hAnsi="仿宋" w:cs="仿宋" w:hint="eastAsia"/>
            <w:lang w:eastAsia="zh-CN"/>
          </w:rPr>
          <w:t>(一)、建筑工程设计原则</w:t>
        </w:r>
        <w:r>
          <w:tab/>
        </w:r>
        <w:r>
          <w:fldChar w:fldCharType="begin"/>
        </w:r>
        <w:r>
          <w:instrText xml:space="preserve"> PAGEREF _Toc3966 \h </w:instrText>
        </w:r>
        <w:r>
          <w:fldChar w:fldCharType="separate"/>
        </w:r>
        <w:r>
          <w:t>55</w:t>
        </w:r>
        <w:r>
          <w:fldChar w:fldCharType="end"/>
        </w:r>
      </w:hyperlink>
    </w:p>
    <w:p>
      <w:pPr>
        <w:pStyle w:val="TOC2"/>
        <w:tabs>
          <w:tab w:val="right" w:leader="dot" w:pos="8306"/>
        </w:tabs>
      </w:pPr>
      <w:hyperlink w:anchor="_Toc19202" w:history="1">
        <w:r>
          <w:rPr>
            <w:rFonts w:ascii="仿宋" w:eastAsia="仿宋" w:hAnsi="仿宋" w:cs="仿宋" w:hint="eastAsia"/>
            <w:lang w:eastAsia="zh-CN"/>
          </w:rPr>
          <w:t>(二)、土建工程建设指标</w:t>
        </w:r>
        <w:r>
          <w:tab/>
        </w:r>
        <w:r>
          <w:fldChar w:fldCharType="begin"/>
        </w:r>
        <w:r>
          <w:instrText xml:space="preserve"> PAGEREF _Toc19202 \h </w:instrText>
        </w:r>
        <w:r>
          <w:fldChar w:fldCharType="separate"/>
        </w:r>
        <w:r>
          <w:t>58</w:t>
        </w:r>
        <w:r>
          <w:fldChar w:fldCharType="end"/>
        </w:r>
      </w:hyperlink>
    </w:p>
    <w:p>
      <w:pPr>
        <w:pStyle w:val="TOC1"/>
        <w:tabs>
          <w:tab w:val="right" w:leader="dot" w:pos="8306"/>
        </w:tabs>
      </w:pPr>
      <w:hyperlink w:anchor="_Toc22703" w:history="1">
        <w:r>
          <w:rPr>
            <w:rFonts w:ascii="仿宋" w:eastAsia="仿宋" w:hAnsi="仿宋" w:cs="仿宋" w:hint="eastAsia"/>
            <w:lang w:eastAsia="zh-CN"/>
          </w:rPr>
          <w:t>十五、供应链管理</w:t>
        </w:r>
        <w:r>
          <w:tab/>
        </w:r>
        <w:r>
          <w:fldChar w:fldCharType="begin"/>
        </w:r>
        <w:r>
          <w:instrText xml:space="preserve"> PAGEREF _Toc22703 \h </w:instrText>
        </w:r>
        <w:r>
          <w:fldChar w:fldCharType="separate"/>
        </w:r>
        <w:r>
          <w:t>60</w:t>
        </w:r>
        <w:r>
          <w:fldChar w:fldCharType="end"/>
        </w:r>
      </w:hyperlink>
    </w:p>
    <w:p>
      <w:pPr>
        <w:pStyle w:val="TOC2"/>
        <w:tabs>
          <w:tab w:val="right" w:leader="dot" w:pos="8306"/>
        </w:tabs>
      </w:pPr>
      <w:hyperlink w:anchor="_Toc15536" w:history="1">
        <w:r>
          <w:rPr>
            <w:rFonts w:ascii="仿宋" w:eastAsia="仿宋" w:hAnsi="仿宋" w:cs="仿宋" w:hint="eastAsia"/>
            <w:lang w:eastAsia="zh-CN"/>
          </w:rPr>
          <w:t>(一)、供应链战略规划</w:t>
        </w:r>
        <w:r>
          <w:tab/>
        </w:r>
        <w:r>
          <w:fldChar w:fldCharType="begin"/>
        </w:r>
        <w:r>
          <w:instrText xml:space="preserve"> PAGEREF _Toc15536 \h </w:instrText>
        </w:r>
        <w:r>
          <w:fldChar w:fldCharType="separate"/>
        </w:r>
        <w:r>
          <w:t>60</w:t>
        </w:r>
        <w:r>
          <w:fldChar w:fldCharType="end"/>
        </w:r>
      </w:hyperlink>
    </w:p>
    <w:p>
      <w:pPr>
        <w:pStyle w:val="TOC2"/>
        <w:tabs>
          <w:tab w:val="right" w:leader="dot" w:pos="8306"/>
        </w:tabs>
      </w:pPr>
      <w:hyperlink w:anchor="_Toc16514" w:history="1">
        <w:r>
          <w:rPr>
            <w:rFonts w:ascii="仿宋" w:eastAsia="仿宋" w:hAnsi="仿宋" w:cs="仿宋" w:hint="eastAsia"/>
            <w:lang w:eastAsia="zh-CN"/>
          </w:rPr>
          <w:t>(二)、供应商选择与合作</w:t>
        </w:r>
        <w:r>
          <w:tab/>
        </w:r>
        <w:r>
          <w:fldChar w:fldCharType="begin"/>
        </w:r>
        <w:r>
          <w:instrText xml:space="preserve"> PAGEREF _Toc16514 \h </w:instrText>
        </w:r>
        <w:r>
          <w:fldChar w:fldCharType="separate"/>
        </w:r>
        <w:r>
          <w:t>61</w:t>
        </w:r>
        <w:r>
          <w:fldChar w:fldCharType="end"/>
        </w:r>
      </w:hyperlink>
    </w:p>
    <w:p>
      <w:pPr>
        <w:pStyle w:val="TOC2"/>
        <w:tabs>
          <w:tab w:val="right" w:leader="dot" w:pos="8306"/>
        </w:tabs>
      </w:pPr>
      <w:hyperlink w:anchor="_Toc24764" w:history="1">
        <w:r>
          <w:rPr>
            <w:rFonts w:ascii="仿宋" w:eastAsia="仿宋" w:hAnsi="仿宋" w:cs="仿宋" w:hint="eastAsia"/>
            <w:lang w:eastAsia="zh-CN"/>
          </w:rPr>
          <w:t>(三)、物流与库存管理</w:t>
        </w:r>
        <w:r>
          <w:tab/>
        </w:r>
        <w:r>
          <w:fldChar w:fldCharType="begin"/>
        </w:r>
        <w:r>
          <w:instrText xml:space="preserve"> PAGEREF _Toc24764 \h </w:instrText>
        </w:r>
        <w:r>
          <w:fldChar w:fldCharType="separate"/>
        </w:r>
        <w:r>
          <w:t>63</w:t>
        </w:r>
        <w:r>
          <w:fldChar w:fldCharType="end"/>
        </w:r>
      </w:hyperlink>
    </w:p>
    <w:p>
      <w:pPr>
        <w:pStyle w:val="TOC1"/>
        <w:tabs>
          <w:tab w:val="right" w:leader="dot" w:pos="8306"/>
        </w:tabs>
      </w:pPr>
      <w:hyperlink w:anchor="_Toc2922" w:history="1">
        <w:r>
          <w:rPr>
            <w:rFonts w:ascii="仿宋" w:eastAsia="仿宋" w:hAnsi="仿宋" w:cs="仿宋" w:hint="eastAsia"/>
            <w:lang w:eastAsia="zh-CN"/>
          </w:rPr>
          <w:t>十六、马鞍车床项目变更管理</w:t>
        </w:r>
        <w:r>
          <w:tab/>
        </w:r>
        <w:r>
          <w:fldChar w:fldCharType="begin"/>
        </w:r>
        <w:r>
          <w:instrText xml:space="preserve"> PAGEREF _Toc2922 \h </w:instrText>
        </w:r>
        <w:r>
          <w:fldChar w:fldCharType="separate"/>
        </w:r>
        <w:r>
          <w:t>64</w:t>
        </w:r>
        <w:r>
          <w:fldChar w:fldCharType="end"/>
        </w:r>
      </w:hyperlink>
    </w:p>
    <w:p>
      <w:pPr>
        <w:pStyle w:val="TOC2"/>
        <w:tabs>
          <w:tab w:val="right" w:leader="dot" w:pos="8306"/>
        </w:tabs>
      </w:pPr>
      <w:hyperlink w:anchor="_Toc32248" w:history="1">
        <w:r>
          <w:rPr>
            <w:rFonts w:ascii="仿宋" w:eastAsia="仿宋" w:hAnsi="仿宋" w:cs="仿宋" w:hint="eastAsia"/>
            <w:lang w:eastAsia="zh-CN"/>
          </w:rPr>
          <w:t>(一)、变更申请与评估</w:t>
        </w:r>
        <w:r>
          <w:tab/>
        </w:r>
        <w:r>
          <w:fldChar w:fldCharType="begin"/>
        </w:r>
        <w:r>
          <w:instrText xml:space="preserve"> PAGEREF _Toc32248 \h </w:instrText>
        </w:r>
        <w:r>
          <w:fldChar w:fldCharType="separate"/>
        </w:r>
        <w:r>
          <w:t>64</w:t>
        </w:r>
        <w:r>
          <w:fldChar w:fldCharType="end"/>
        </w:r>
      </w:hyperlink>
    </w:p>
    <w:p>
      <w:pPr>
        <w:pStyle w:val="TOC2"/>
        <w:tabs>
          <w:tab w:val="right" w:leader="dot" w:pos="8306"/>
        </w:tabs>
      </w:pPr>
      <w:hyperlink w:anchor="_Toc20599" w:history="1">
        <w:r>
          <w:rPr>
            <w:rFonts w:ascii="仿宋" w:eastAsia="仿宋" w:hAnsi="仿宋" w:cs="仿宋" w:hint="eastAsia"/>
            <w:lang w:eastAsia="zh-CN"/>
          </w:rPr>
          <w:t>(二)、变更实施与控制</w:t>
        </w:r>
        <w:r>
          <w:tab/>
        </w:r>
        <w:r>
          <w:fldChar w:fldCharType="begin"/>
        </w:r>
        <w:r>
          <w:instrText xml:space="preserve"> PAGEREF _Toc20599 \h </w:instrText>
        </w:r>
        <w:r>
          <w:fldChar w:fldCharType="separate"/>
        </w:r>
        <w:r>
          <w:t>65</w:t>
        </w:r>
        <w:r>
          <w:fldChar w:fldCharType="end"/>
        </w:r>
      </w:hyperlink>
    </w:p>
    <w:p>
      <w:pPr>
        <w:pStyle w:val="TOC1"/>
        <w:tabs>
          <w:tab w:val="right" w:leader="dot" w:pos="8306"/>
        </w:tabs>
      </w:pPr>
      <w:hyperlink w:anchor="_Toc5296" w:history="1">
        <w:r>
          <w:rPr>
            <w:rFonts w:ascii="仿宋" w:eastAsia="仿宋" w:hAnsi="仿宋" w:cs="仿宋" w:hint="eastAsia"/>
            <w:lang w:eastAsia="zh-CN"/>
          </w:rPr>
          <w:t>十七、马鞍车床项目实施保障措施</w:t>
        </w:r>
        <w:r>
          <w:tab/>
        </w:r>
        <w:r>
          <w:fldChar w:fldCharType="begin"/>
        </w:r>
        <w:r>
          <w:instrText xml:space="preserve"> PAGEREF _Toc5296 \h </w:instrText>
        </w:r>
        <w:r>
          <w:fldChar w:fldCharType="separate"/>
        </w:r>
        <w:r>
          <w:t>65</w:t>
        </w:r>
        <w:r>
          <w:fldChar w:fldCharType="end"/>
        </w:r>
      </w:hyperlink>
    </w:p>
    <w:p>
      <w:pPr>
        <w:pStyle w:val="TOC2"/>
        <w:tabs>
          <w:tab w:val="right" w:leader="dot" w:pos="8306"/>
        </w:tabs>
      </w:pPr>
      <w:hyperlink w:anchor="_Toc9812" w:history="1">
        <w:r>
          <w:rPr>
            <w:rFonts w:ascii="仿宋" w:eastAsia="仿宋" w:hAnsi="仿宋" w:cs="仿宋" w:hint="eastAsia"/>
            <w:lang w:eastAsia="zh-CN"/>
          </w:rPr>
          <w:t>(一)、马鞍车床项目实施保障机制</w:t>
        </w:r>
        <w:r>
          <w:tab/>
        </w:r>
        <w:r>
          <w:fldChar w:fldCharType="begin"/>
        </w:r>
        <w:r>
          <w:instrText xml:space="preserve"> PAGEREF _Toc9812 \h </w:instrText>
        </w:r>
        <w:r>
          <w:fldChar w:fldCharType="separate"/>
        </w:r>
        <w:r>
          <w:t>65</w:t>
        </w:r>
        <w:r>
          <w:fldChar w:fldCharType="end"/>
        </w:r>
      </w:hyperlink>
    </w:p>
    <w:p>
      <w:pPr>
        <w:pStyle w:val="TOC2"/>
        <w:tabs>
          <w:tab w:val="right" w:leader="dot" w:pos="8306"/>
        </w:tabs>
      </w:pPr>
      <w:hyperlink w:anchor="_Toc25131" w:history="1">
        <w:r>
          <w:rPr>
            <w:rFonts w:ascii="仿宋" w:eastAsia="仿宋" w:hAnsi="仿宋" w:cs="仿宋" w:hint="eastAsia"/>
            <w:lang w:eastAsia="zh-CN"/>
          </w:rPr>
          <w:t>(二)、马鞍车床项目法律合规要求</w:t>
        </w:r>
        <w:r>
          <w:tab/>
        </w:r>
        <w:r>
          <w:fldChar w:fldCharType="begin"/>
        </w:r>
        <w:r>
          <w:instrText xml:space="preserve"> PAGEREF _Toc25131 \h </w:instrText>
        </w:r>
        <w:r>
          <w:fldChar w:fldCharType="separate"/>
        </w:r>
        <w:r>
          <w:t>69</w:t>
        </w:r>
        <w:r>
          <w:fldChar w:fldCharType="end"/>
        </w:r>
      </w:hyperlink>
    </w:p>
    <w:p>
      <w:pPr>
        <w:pStyle w:val="TOC2"/>
        <w:tabs>
          <w:tab w:val="right" w:leader="dot" w:pos="8306"/>
        </w:tabs>
      </w:pPr>
      <w:hyperlink w:anchor="_Toc31056" w:history="1">
        <w:r>
          <w:rPr>
            <w:rFonts w:ascii="仿宋" w:eastAsia="仿宋" w:hAnsi="仿宋" w:cs="仿宋" w:hint="eastAsia"/>
            <w:lang w:eastAsia="zh-CN"/>
          </w:rPr>
          <w:t>(三)、马鞍车床项目合同管理与法律事务</w:t>
        </w:r>
        <w:r>
          <w:tab/>
        </w:r>
        <w:r>
          <w:fldChar w:fldCharType="begin"/>
        </w:r>
        <w:r>
          <w:instrText xml:space="preserve"> PAGEREF _Toc31056 \h </w:instrText>
        </w:r>
        <w:r>
          <w:fldChar w:fldCharType="separate"/>
        </w:r>
        <w:r>
          <w:t>73</w:t>
        </w:r>
        <w:r>
          <w:fldChar w:fldCharType="end"/>
        </w:r>
      </w:hyperlink>
    </w:p>
    <w:p>
      <w:pPr>
        <w:pStyle w:val="TOC2"/>
        <w:tabs>
          <w:tab w:val="right" w:leader="dot" w:pos="8306"/>
        </w:tabs>
      </w:pPr>
      <w:hyperlink w:anchor="_Toc15640" w:history="1">
        <w:r>
          <w:rPr>
            <w:rFonts w:ascii="仿宋" w:eastAsia="仿宋" w:hAnsi="仿宋" w:cs="仿宋" w:hint="eastAsia"/>
            <w:lang w:eastAsia="zh-CN"/>
          </w:rPr>
          <w:t>(四)、马鞍车床项目知识产权保护策略</w:t>
        </w:r>
        <w:r>
          <w:tab/>
        </w:r>
        <w:r>
          <w:fldChar w:fldCharType="begin"/>
        </w:r>
        <w:r>
          <w:instrText xml:space="preserve"> PAGEREF _Toc15640 \h </w:instrText>
        </w:r>
        <w:r>
          <w:fldChar w:fldCharType="separate"/>
        </w:r>
        <w:r>
          <w:t>79</w:t>
        </w:r>
        <w:r>
          <w:fldChar w:fldCharType="end"/>
        </w:r>
      </w:hyperlink>
    </w:p>
    <w:p>
      <w:pPr>
        <w:pStyle w:val="TOC1"/>
        <w:tabs>
          <w:tab w:val="right" w:leader="dot" w:pos="8306"/>
        </w:tabs>
      </w:pPr>
      <w:hyperlink w:anchor="_Toc23180" w:history="1">
        <w:r>
          <w:rPr>
            <w:rFonts w:ascii="仿宋" w:eastAsia="仿宋" w:hAnsi="仿宋" w:cs="仿宋" w:hint="eastAsia"/>
            <w:lang w:eastAsia="zh-CN"/>
          </w:rPr>
          <w:t>十八、马鞍车床项目治理与监督</w:t>
        </w:r>
        <w:r>
          <w:tab/>
        </w:r>
        <w:r>
          <w:fldChar w:fldCharType="begin"/>
        </w:r>
        <w:r>
          <w:instrText xml:space="preserve"> PAGEREF _Toc23180 \h </w:instrText>
        </w:r>
        <w:r>
          <w:fldChar w:fldCharType="separate"/>
        </w:r>
        <w:r>
          <w:t>82</w:t>
        </w:r>
        <w:r>
          <w:fldChar w:fldCharType="end"/>
        </w:r>
      </w:hyperlink>
    </w:p>
    <w:p>
      <w:pPr>
        <w:pStyle w:val="TOC2"/>
        <w:tabs>
          <w:tab w:val="right" w:leader="dot" w:pos="8306"/>
        </w:tabs>
      </w:pPr>
      <w:hyperlink w:anchor="_Toc31352" w:history="1">
        <w:r>
          <w:rPr>
            <w:rFonts w:ascii="仿宋" w:eastAsia="仿宋" w:hAnsi="仿宋" w:cs="仿宋" w:hint="eastAsia"/>
            <w:lang w:eastAsia="zh-CN"/>
          </w:rPr>
          <w:t>(一)、马鞍车床项目治理结构</w:t>
        </w:r>
        <w:r>
          <w:tab/>
        </w:r>
        <w:r>
          <w:fldChar w:fldCharType="begin"/>
        </w:r>
        <w:r>
          <w:instrText xml:space="preserve"> PAGEREF _Toc31352 \h </w:instrText>
        </w:r>
        <w:r>
          <w:fldChar w:fldCharType="separate"/>
        </w:r>
        <w:r>
          <w:t>82</w:t>
        </w:r>
        <w:r>
          <w:fldChar w:fldCharType="end"/>
        </w:r>
      </w:hyperlink>
    </w:p>
    <w:p>
      <w:pPr>
        <w:pStyle w:val="TOC2"/>
        <w:tabs>
          <w:tab w:val="right" w:leader="dot" w:pos="8306"/>
        </w:tabs>
      </w:pPr>
      <w:hyperlink w:anchor="_Toc22986" w:history="1">
        <w:r>
          <w:rPr>
            <w:rFonts w:ascii="仿宋" w:eastAsia="仿宋" w:hAnsi="仿宋" w:cs="仿宋" w:hint="eastAsia"/>
            <w:lang w:eastAsia="zh-CN"/>
          </w:rPr>
          <w:t>(二)、监督与审计</w:t>
        </w:r>
        <w:r>
          <w:tab/>
        </w:r>
        <w:r>
          <w:fldChar w:fldCharType="begin"/>
        </w:r>
        <w:r>
          <w:instrText xml:space="preserve"> PAGEREF _Toc22986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35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647"/>
      <w:r>
        <w:rPr>
          <w:rFonts w:ascii="仿宋" w:eastAsia="仿宋" w:hAnsi="仿宋" w:cs="仿宋" w:hint="eastAsia"/>
          <w:lang w:eastAsia="zh-CN"/>
        </w:rPr>
        <w:t>(一)、马鞍车床行业分析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马鞍车床行业一直以来都是市场的关注焦点。行业内的发展趋势、竞争态势以及潜在机会都对马鞍车床项目的推进产生深远的影响。通过深入研究行业的整体概貌，我们将更好地理解行业的核心特征，为马鞍车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马鞍车床行业，技术一直是推动创新和发展的关键因素。我们将对当前技术趋势进行详尽分析，包括但不限于人工智能、大数据应用、先进制造技术等。这有助于马鞍车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马鞍车床项目成功的基础。我们将对主要竞争对手进行深入研究，包括其市场份额、产品特点、市场定位等。通过全面了解竞争对手的优势和劣势，马鞍车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928"/>
      <w:r>
        <w:rPr>
          <w:rFonts w:ascii="仿宋" w:eastAsia="仿宋" w:hAnsi="仿宋" w:cs="仿宋" w:hint="eastAsia"/>
          <w:sz w:val="28"/>
          <w:lang w:eastAsia="zh-CN"/>
        </w:rPr>
        <w:t>(二)、马鞍车床市场分析预测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通过对市场规模的深入调研，我们将预测马鞍车床市场未来的增长趋势。这包括市场的整体规模、各细分领域的发展趋势等。马鞍车床项目可以根据市场的扩张速度和潜在机会，制定更符合市场需求的发展策略。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马鞍车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马鞍车床项目实施过程中需要充分考虑的因素。我们将对市场风险进行全面评估，包括但不限于政策法规风险、市场竞争风险、技术变革风险等。通过对潜在风险的深入分析，马鞍车床项目可以制定相应的风险缓解策略，降低不确定性对马鞍车床项目的影响。</w:t>
      </w:r>
    </w:p>
    <w:p>
      <w:pPr>
        <w:pStyle w:val="Heading1"/>
        <w:ind w:firstLine="560" w:firstLineChars="200"/>
        <w:rPr>
          <w:rFonts w:ascii="仿宋" w:eastAsia="仿宋" w:hAnsi="仿宋" w:cs="仿宋" w:hint="eastAsia"/>
          <w:sz w:val="28"/>
          <w:lang w:eastAsia="zh-CN"/>
        </w:rPr>
      </w:pPr>
      <w:bookmarkStart w:id="5" w:name="_Toc13242"/>
      <w:r>
        <w:rPr>
          <w:rFonts w:ascii="仿宋" w:eastAsia="仿宋" w:hAnsi="仿宋" w:cs="仿宋" w:hint="eastAsia"/>
          <w:sz w:val="28"/>
          <w:lang w:eastAsia="zh-CN"/>
        </w:rPr>
        <w:t>二、马鞍车床项目土建工程</w:t>
      </w:r>
      <w:bookmarkEnd w:id="5"/>
    </w:p>
    <w:p>
      <w:pPr>
        <w:pStyle w:val="Heading2"/>
        <w:rPr>
          <w:rFonts w:ascii="仿宋" w:eastAsia="仿宋" w:hAnsi="仿宋" w:cs="仿宋" w:hint="eastAsia"/>
          <w:lang w:eastAsia="zh-CN"/>
        </w:rPr>
      </w:pPr>
      <w:bookmarkStart w:id="6" w:name="_Toc2989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在马鞍车床项目的建筑工程设计中，我们将秉承一系列重要的设计原则，以确保马鞍车床项目建筑在功能、美观、可持续性等方面达到最佳效果。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首要原则是确保建筑的功能性得到最大化的发挥。我们将充分理解马鞍车床项目的实际需求，合理布局各个功能区域，保证建筑在满足业务需求的同时，提供高效的工作环境。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在建筑设计中，我们将综合考虑建设和运营成本。通过精细的经济效益分析，确保设计方案在高效利用资源的同时，对马鞍车床项目的长期盈利能力有积极的贡献。</w:t>
      </w:r>
    </w:p>
    <w:p>
      <w:pPr>
        <w:pStyle w:val="Heading2"/>
        <w:ind w:firstLine="560" w:firstLineChars="200"/>
        <w:rPr>
          <w:rFonts w:ascii="仿宋" w:eastAsia="仿宋" w:hAnsi="仿宋" w:cs="仿宋" w:hint="eastAsia"/>
          <w:sz w:val="28"/>
          <w:lang w:eastAsia="zh-CN"/>
        </w:rPr>
      </w:pPr>
      <w:bookmarkStart w:id="7" w:name="_Toc933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马鞍车床项目的土建工程设计中，我们将精准设定设计年限，结合马鞍车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马鞍车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2689"/>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马鞍车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马鞍车床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马鞍车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442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本期工程马鞍车床项目预计总建筑面积XXX平方米，其中：计容建筑面积XXX平方米，计划建筑工程投资XX万元，占马鞍车床项目总投资的XX%。</w:t>
      </w:r>
    </w:p>
    <w:p>
      <w:pPr>
        <w:pStyle w:val="Heading1"/>
        <w:ind w:firstLine="560" w:firstLineChars="200"/>
        <w:rPr>
          <w:rFonts w:ascii="仿宋" w:eastAsia="仿宋" w:hAnsi="仿宋" w:cs="仿宋" w:hint="eastAsia"/>
          <w:sz w:val="28"/>
          <w:lang w:eastAsia="zh-CN"/>
        </w:rPr>
      </w:pPr>
      <w:bookmarkStart w:id="10" w:name="_Toc23133"/>
      <w:r>
        <w:rPr>
          <w:rFonts w:ascii="仿宋" w:eastAsia="仿宋" w:hAnsi="仿宋" w:cs="仿宋" w:hint="eastAsia"/>
          <w:sz w:val="28"/>
          <w:lang w:eastAsia="zh-CN"/>
        </w:rPr>
        <w:t>三、马鞍车床项目概论</w:t>
      </w:r>
      <w:bookmarkEnd w:id="10"/>
    </w:p>
    <w:p>
      <w:pPr>
        <w:pStyle w:val="Heading2"/>
        <w:rPr>
          <w:rFonts w:ascii="仿宋" w:eastAsia="仿宋" w:hAnsi="仿宋" w:cs="仿宋" w:hint="eastAsia"/>
          <w:lang w:eastAsia="zh-CN"/>
        </w:rPr>
      </w:pPr>
      <w:bookmarkStart w:id="11" w:name="_Toc4112"/>
      <w:r>
        <w:rPr>
          <w:rFonts w:ascii="仿宋" w:eastAsia="仿宋" w:hAnsi="仿宋" w:cs="仿宋" w:hint="eastAsia"/>
          <w:lang w:eastAsia="zh-CN"/>
        </w:rPr>
        <w:t>(一)、马鞍车床项目概况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马鞍车床项目的起源追溯至对市场的深入洞察。市场的不断演变与变革为马鞍车床项目提供了难得的机遇。当前市场存在的需求缺口和变革的大环境共同构成了马鞍车床项目的背景。这个马鞍车床项目旨在充分利用市场机遇，填补行业中尚未满足的需求，为客户提供全新的解决方案。市场的变革和需求的增长使得这个马鞍车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马鞍车床项目名称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马鞍车床项目正式命名为马鞍车床。这个名称不仅仅是一个标识，更代表了马鞍车床项目的核心理念和愿景。它蕴含着马鞍车床项目所要解决问题的关键字，具有强烈的表达和辨识度，为马鞍车床项目树立了鲜明的品牌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1.3 马鞍车床项目目标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马鞍车床项目的核心目标是提供一种全新、高效的解决方案，满足客户日益增长的需求。马鞍车床项目追求的不仅仅是满足市场需求，更是在市场中获得卓越的竞争优势。通过不断提升产品或服务的质量和创新水平，马鞍车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马鞍车床项目范围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马鞍车床项目全面涵盖了产品研发、制造、市场推广和售后服务，确保从产品设计到最终用户体验的全方位关注。这一全面的马鞍车床项目范围是为了确保马鞍车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马鞍车床项目时间表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马鞍车床项目计划在未来18个月内完成，包括研发、测试、市场试点和正式推出等不同阶段。这个时间表的合理设计是为了确保马鞍车床项目各个阶段的顺利推进，以便按时交付高质量的成果。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马鞍车床项目预算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马鞍车床项目总预算估算为XX百万美元，主要分配在研发、市场推广、人员培训和运营等方面。这一充足的预算为马鞍车床项目提供了充足的资源，确保马鞍车床项目在各个方面都能取得优异的表现。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马鞍车床项目风险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马鞍车床项目可能面临的风险包括市场接受度低、技术难题、竞争激烈等。马鞍车床项目团队已经制定了相应的风险应对计划，通过前瞻性的风险管理，确保马鞍车床项目在面对不确定性时能够迅速做出应对。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马鞍车床项目团队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马鞍车床项目汇聚了一支经验丰富、多领域专业素养的核心团队，确保马鞍车床项目在各个方面都能拥有高水平的执行力。团队的协同作战是马鞍车床项目成功的关键因素之一。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马鞍车床项目背景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马鞍车床项目的背景根植于市场对更高效、创新产品的渴望，同时也受到科技发展对行业格局的深刻改变的影响。这为马鞍车床项目提供了广阔的发展空间和市场需求。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马鞍车床项目现状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截至目前，马鞍车床项目已完成市场调研和技术验证，取得了初步的成功。这为马鞍车床项目在未来的发展奠定了坚实的基础，为更远大的目标打下了坚实的基石。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5861"/>
      <w:r>
        <w:rPr>
          <w:rFonts w:ascii="仿宋" w:eastAsia="仿宋" w:hAnsi="仿宋" w:cs="仿宋" w:hint="eastAsia"/>
          <w:sz w:val="28"/>
          <w:lang w:eastAsia="zh-CN"/>
        </w:rPr>
        <w:t>(二)、马鞍车床项目目标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keyword》马鞍车床项目首要业务目标是在市场中占据有利地位，实现产品/服务的成功推广和销售。通过不断提升产品质量、创新性，马鞍车床项目追求成为行业中的领导者，赢得更多客户的青睐。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在科技迅速发展的时代，马鞍车床项目着眼于技术创新。通过持续的研发和技术升级，马鞍车床项目旨在推出更具创新性的产品或服务，以满足市场对新鲜、先进解决方案的需求。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为了建立可持续的客户关系，马鞍车床项目设定了客户满意度目标。通过提供卓越的产品质量和优质的客户服务，马鞍车床项目追求赢得客户的信任和忠诚度，确保他们的满意度达到行业领先水平。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马鞍车床项目注重社会责任和可持续发展。通过实施环保、社会责任马鞍车床项目，马鞍车床项目致力于在经济发展的同时保护环境，促进社会公平，实现可持续经营。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马鞍车床项目的团队是实现目标的核心驱动力。因此，马鞍车床项目设定了团队发展目标，包括提升团队成员的专业技能、培养领导力，以及搭建协同高效的团队工作氛围。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16190"/>
      <w:r>
        <w:rPr>
          <w:rFonts w:ascii="仿宋" w:eastAsia="仿宋" w:hAnsi="仿宋" w:cs="仿宋" w:hint="eastAsia"/>
          <w:sz w:val="28"/>
          <w:lang w:eastAsia="zh-CN"/>
        </w:rPr>
        <w:t>(三)、马鞍车床项目提出的理由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马鞍车床项目提出的理由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马鞍车床项目的提出源于对市场机遇的深刻洞察。当前市场中存在的需求缺口和行业发展趋势表明，有巨大的商业机会等待被开发。通过准确捕捉市场机遇，马鞍车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马鞍车床项目的理念基于对技术创新的信仰。通过持续的研发和技术投入，马鞍车床项目有望推出更具创新性的产品或服务。在科技飞速发展的当下，马鞍车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马鞍车床项目的提出是为了增强企业的行业竞争力。通过提升产品或服务的质量和独特性，马鞍车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马鞍车床项目响应了消费者需求的变化。随着社会和科技的不断发展，消费者对产品和服务的需求也在发生变化。通过深入了解并及时回应消费者的新需求，马鞍车床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马鞍车床项目的提出是企业战略发展规划的一部分。在面对日益激烈的市场竞争和不断变化的商业环境中，马鞍车床项目作为企业战略的一环，旨在为企业开辟新的增长领域，巩固企业在行业中的地位。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马鞍车床项目的提出不仅仅是基于商业考量，还注重社会责任。通过推出环保、社会责任等方面的马鞍车床项目，马鞍车床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马鞍车床项目的提出反映了对利益相关者期望的关注。包括客户、员工、投资者等利益相关者在企业发展中都有着各自的期望，马鞍车床项目力求在满足这些期望的同时，取得更大的共赢。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4" w:name="_Toc29353"/>
      <w:r>
        <w:rPr>
          <w:rFonts w:ascii="仿宋" w:eastAsia="仿宋" w:hAnsi="仿宋" w:cs="仿宋" w:hint="eastAsia"/>
          <w:sz w:val="28"/>
          <w:lang w:eastAsia="zh-CN"/>
        </w:rPr>
        <w:t>(四)、马鞍车床项目意义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在实施马鞍车床项目的过程中，我们不仅仅是在追逐商业成功，更是为企业和社会的多个层面创造了深远的意义。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马鞍车床项目的首要意义在于提升企业的市场竞争力。通过持续的创新和对产品质量的高标准要求，马鞍车床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马鞍车床项目的推进将促使行业技术水平的提升。通过引入先进技术和创新性解决方案，马鞍车床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马鞍车床项目不仅创造了大量就业机会，提高了就业水平，还注重社会责任和环保。通过参与社会公益事业和推动环保马鞍车床项目，马鞍车床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综合而言，马鞍车床项目意义重大，不仅推动了企业的发展，也为行业和社会的进步贡献了积极力量。这是一个全面而深刻的影响，将在未来产生可持续的正面效应。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7140"/>
      <w:r>
        <w:rPr>
          <w:rFonts w:ascii="仿宋" w:eastAsia="仿宋" w:hAnsi="仿宋" w:cs="仿宋" w:hint="eastAsia"/>
          <w:sz w:val="28"/>
          <w:lang w:eastAsia="zh-CN"/>
        </w:rPr>
        <w:t>(五)、马鞍车床项目背景</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在当今迅猛发展的商业环境中，马鞍车床项目的动因根植于对多方面因素的审慎考量。这个马鞍车床项目的提出并非孤立的决策，而是对企业所处背景深入思考的产物。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市场的不断演变是马鞍车床项目背后的首要原因。科技的迅速发展和全球市场的快速变化使得企业必须灵活应对。马鞍车床项目应运而生，旨在通过创新性的解决方案迎合市场的多变需求，赢得竞争中的先机。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竞争的激烈程度也是马鞍车床项目背景中不可忽视的一环。企业需要在激烈竞争中脱颖而出，为此，马鞍车床项目致力于打破常规，提供独特的价值主张，以吸引客户并确保市场份额的增长。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技术的迅速发展为企业带来了机遇与挑战。作为马鞍车床项目启动的背景之一，对新兴技术的应用将有助于提升企业的技术水平，使其在不断演进的商业环境中保持竞争优势。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此外，社会对企业责任的期望也在逐渐升高。马鞍车床项目充分融入了社会责任的理念，通过可持续经营和社会公益马鞍车床项目，企图为社会贡献一份力量，在商业成功的同时关注社会价值。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26834"/>
      <w:r>
        <w:rPr>
          <w:rFonts w:ascii="仿宋" w:eastAsia="仿宋" w:hAnsi="仿宋" w:cs="仿宋" w:hint="eastAsia"/>
          <w:sz w:val="28"/>
          <w:lang w:eastAsia="zh-CN"/>
        </w:rPr>
        <w:t>四、马鞍车床项目建设单位说明</w:t>
      </w:r>
      <w:bookmarkEnd w:id="16"/>
    </w:p>
    <w:p>
      <w:pPr>
        <w:pStyle w:val="Heading2"/>
        <w:rPr>
          <w:rFonts w:ascii="仿宋" w:eastAsia="仿宋" w:hAnsi="仿宋" w:cs="仿宋" w:hint="eastAsia"/>
          <w:lang w:eastAsia="zh-CN"/>
        </w:rPr>
      </w:pPr>
      <w:bookmarkStart w:id="17" w:name="_Toc12472"/>
      <w:r>
        <w:rPr>
          <w:rFonts w:ascii="仿宋" w:eastAsia="仿宋" w:hAnsi="仿宋" w:cs="仿宋" w:hint="eastAsia"/>
          <w:lang w:eastAsia="zh-CN"/>
        </w:rPr>
        <w:t>(一)、马鞍车床项目承办单位基本情况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9509"/>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马鞍车床项目承办单位的XXXX，我们着眼于实现可持续的经济效益。通过技术创新和解决方案的提供，公司预计在马鞍车床项目执行期间将获得可观的收入增长。这一收入来源主要包括马鞍车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同时，我们注重成本控制和效率提升，以确保马鞍车床项目的可持续盈利。透过精细的管理和资源优化，公司期望实现马鞍车床项目利润最大化。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将对马鞍车床项目实施进行全面的投资评估，包括马鞍车床项目启动阶段的资金投入和后续运营成本。通过对马鞍车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马鞍车床项目实施过程中具备足够的资金流动性，公司将进行详尽的现金流分析。这包括资金需求的合理预测、马鞍车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6448"/>
      <w:r>
        <w:rPr>
          <w:rFonts w:ascii="仿宋" w:eastAsia="仿宋" w:hAnsi="仿宋" w:cs="仿宋" w:hint="eastAsia"/>
          <w:sz w:val="28"/>
          <w:lang w:eastAsia="zh-CN"/>
        </w:rPr>
        <w:t>五、马鞍车床项目绩效评估</w:t>
      </w:r>
      <w:bookmarkEnd w:id="19"/>
    </w:p>
    <w:p>
      <w:pPr>
        <w:pStyle w:val="Heading2"/>
        <w:rPr>
          <w:rFonts w:ascii="仿宋" w:eastAsia="仿宋" w:hAnsi="仿宋" w:cs="仿宋" w:hint="eastAsia"/>
          <w:lang w:eastAsia="zh-CN"/>
        </w:rPr>
      </w:pPr>
      <w:bookmarkStart w:id="20" w:name="_Toc30926"/>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马鞍车床项目中，我们设计了一套全面的绩效评估指标，以确保马鞍车床项目的可控和成功交付。这些指标跨足马鞍车床项目目标、成本、进度和质量等多个维度，为我们提供了全面洞察马鞍车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马鞍车床项目目标达成率是我们关注的首要指标。我们设定了明确的目标，并通过定期监测和评估，迅速发现并应对潜在的目标偏差。这为马鞍车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成本绩效是另一个核心关注点。通过实际成本与预算成本的对比分析，我们深入了解成本差异的原因，及时调整资源分配，保持马鞍车床项目在经济效益方面的合理水平。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https://d.book118.com/167122132142006025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马鞍车床项目规划设计方案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马鞍车床项目规划设计方案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马鞍车床项目规划设计方案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马鞍车床项目规划设计方案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马鞍车床项目规划设计方案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马鞍车床项目规划设计方案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马鞍车床项目规划设计方案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马鞍车床项目规划设计方案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马鞍车床项目规划设计方案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马鞍车床项目规划设计方案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马鞍车床项目规划设计方案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马鞍车床项目规划设计方案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马鞍车床项目规划设计方案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马鞍车床项目规划设计方案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马鞍车床项目规划设计方案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马鞍车床项目规划设计方案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马鞍车床项目规划设计方案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5E7FB0"/>
    <w:rsid w:val="4A5E7F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7122132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2024-01-04T19:41:00Z</dcterms:created>
  <dcterms:modified xsi:type="dcterms:W3CDTF">2024-01-04T19:41:23Z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B4EC80256397458EAC130A540051866C_11</vt:lpwstr>
  </property>
  <property fmtid="{D5CDD505-2E9C-101B-9397-08002B2CF9AE}" pid="3" name="KSOProductBuildVer">
    <vt:lpwstr>2052-12.1.0.16120</vt:lpwstr>
  </property>
</Properties>
</file>