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9114C" w14:paraId="08E7095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114C" w14:paraId="29C574C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114C" w14:paraId="5F53007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9114C" w:rsidRPr="00F9114C" w14:paraId="6D988924" w14:textId="710E2C8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9114C">
        <w:rPr>
          <w:rFonts w:ascii="宋体" w:eastAsia="宋体" w:hAnsi="宋体" w:hint="eastAsia"/>
          <w:b/>
          <w:sz w:val="60"/>
        </w:rPr>
        <w:t>二次供水企业风险管理与内控</w:t>
      </w:r>
    </w:p>
    <w:p w:rsidR="00F9114C" w:rsidP="00F9114C" w14:paraId="0C9780EF" w14:textId="7F0E95D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9114C">
        <w:rPr>
          <w:rFonts w:ascii="仿宋" w:eastAsia="仿宋" w:hAnsi="仿宋" w:hint="eastAsia"/>
          <w:b/>
          <w:sz w:val="40"/>
        </w:rPr>
        <w:t>目录</w:t>
      </w:r>
    </w:p>
    <w:p w:rsidR="00F9114C" w14:paraId="15CD192D" w14:textId="1E5EF3F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114C" w14:paraId="784B8FD0" w14:textId="24AD85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114C" w14:paraId="05D90ECF" w14:textId="3E495B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9114C" w14:paraId="7319D292" w14:textId="11D4934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114C" w14:paraId="40B00DCB" w14:textId="4BB28E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114C" w14:paraId="3D0E0E2C" w14:textId="6A486E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114C" w14:paraId="5F427743" w14:textId="4901F5D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三、战略制订框架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114C" w14:paraId="13E637E9" w14:textId="38625B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(一)、战略制订框架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114C" w14:paraId="01FB8EB6" w14:textId="0C77D8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114C" w14:paraId="2A9E7DE9" w14:textId="23C731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(一)、二次供水行业企业在确定愿景及使命时的风险识别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114C" w14:paraId="1D512A6B" w14:textId="44303A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(二)、制定二次供水行业企业战略目标的风险识别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114C" w14:paraId="4DD4FC06" w14:textId="6A362C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(三)、二次供水行业企业战略分析的风险识别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114C" w14:paraId="7ED55202" w14:textId="1B4FD5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(四)、二次供水行业企业战略选择的风险识别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114C" w14:paraId="58B82324" w14:textId="245C72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(五)、二次供水行业企业战略实施的风险识别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114C" w14:paraId="2B290534" w14:textId="377C2A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9114C" w14:paraId="5FB96FA9" w14:textId="7A2DAD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9114C" w14:paraId="67FD8314" w14:textId="4871F3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9114C" w14:paraId="039A8A8F" w14:textId="13ED80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9114C" w14:paraId="5AC23FD4" w14:textId="1E1DBE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9114C" w14:paraId="6917847A" w14:textId="7614AFF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_Toc155822249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9114C" w14:paraId="46421BB4" w14:textId="1BCACEFD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9114C" w14:paraId="712DAAFE" w14:textId="55E14C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9114C" w14:paraId="0005D3FB" w14:textId="74D95E7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七、二次供水项目风险对策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9114C" w14:paraId="7AA1E17A" w14:textId="04C642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_Toc155822253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9114C" w14:paraId="2F540659" w14:textId="15F5A1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9114C" w14:paraId="458463DE" w14:textId="7F7A21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9114C" w14:paraId="02F805D5" w14:textId="2B912B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9114C" w14:paraId="0004691E" w14:textId="36ACE0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_Toc155822257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9114C" w14:paraId="444141DF" w14:textId="68B7A1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_Toc155822258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9114C" w14:paraId="1688EBAA" w14:textId="130018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_Toc155822259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9114C" w14:paraId="1DC591C8" w14:textId="75A008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9114C" w14:paraId="3F7661E6" w14:textId="02073D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114C" w14:paraId="3B968FE5" w14:textId="200D50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114C" w14:paraId="1A1B07C8" w14:textId="53180E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114C" w14:paraId="1A0630FE" w14:textId="48D322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114C" w14:paraId="7A922FA0" w14:textId="331AE5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9114C" w14:paraId="553A0589" w14:textId="5F0552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9114C" w14:paraId="2DF32EB7" w14:textId="7ACDE8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9114C" w14:paraId="6553E311" w14:textId="66A7A4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9114C" w14:paraId="5E3AF30B" w14:textId="518F9D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_Toc155822269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9114C" w14:paraId="168ACE1B" w14:textId="4853A2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9114C" w14:paraId="6611A4DE" w14:textId="1AB02D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9114C" w14:paraId="4DEEC84B" w14:textId="3939AD3B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十、二次供水项目风险分析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9114C" w14:paraId="5C86B172" w14:textId="0CE15D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9114C" w14:paraId="36525834" w14:textId="7FA2BE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9114C" w14:paraId="100E8B0D" w14:textId="2B4CA5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9114C" w14:paraId="18F92221" w14:textId="6F518C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_Toc155822276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9114C" w14:paraId="289F0C81" w14:textId="5C45B1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9114C" w14:paraId="78AF7365" w14:textId="5D2BF8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9114C" w14:paraId="7DEAF548" w14:textId="31204F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_Toc155822279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9114C" w14:paraId="39D0B448" w14:textId="2A9057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9114C" w14:paraId="16A10201" w14:textId="4A13A7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9114C" w14:paraId="39D69DA8" w14:textId="31A50D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9114C" w14:paraId="796AFFD5" w14:textId="17B222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9114C" w14:paraId="18E58B5D" w14:textId="05D854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9114C" w14:paraId="3920215D" w14:textId="62A1C4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_Toc155822285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F9114C" w14:paraId="20ACB791" w14:textId="6015E0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F9114C" w14:paraId="1D0AF3CB" w14:textId="30862D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9114C" w14:paraId="48377C7A" w14:textId="472B43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(一)、二次供水行业企业在确定愿景及使命时的风险识别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_Toc155822288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9114C" w14:paraId="13AF23F9" w14:textId="75A37C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(二)、制定二次供水行业企业战略目标的风险识别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_Toc155822289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9114C" w14:paraId="4103BE28" w14:textId="341CD3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(三)、二次供水行业企业战略分析的风险识别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9114C" w14:paraId="47A2CEEF" w14:textId="49620A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(四)、二次供水行业企业战略选择的风险识别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9114C" w14:paraId="4BE98ED3" w14:textId="54E2B9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(五)、二次供水行业企业战略实施的风险识别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9114C" w14:paraId="5A1912FC" w14:textId="5F30F6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9114C" w14:paraId="0EFA41B0" w14:textId="6D98916A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9114C" w14:paraId="31B6C53F" w14:textId="659A9A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F9114C" w14:paraId="4BB9C03A" w14:textId="08E248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9114C" w14:paraId="30104FB5" w14:textId="1CBDC2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_Toc155822297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F9114C" w14:paraId="7CCE9609" w14:textId="0530719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9114C" w14:paraId="1C5EDBD2" w14:textId="44F59D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_Toc155822299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9114C" w14:paraId="7E23C733" w14:textId="0C22CB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F9114C" w14:paraId="3D9DED68" w14:textId="1603A7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F9114C" w14:paraId="6EA98E9D" w14:textId="16F465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9114C" w14:paraId="79D10316" w14:textId="263E779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9114C" w14:paraId="62704C1D" w14:textId="50D937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F9114C" w14:paraId="0924EEBF" w14:textId="67C413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十七、二次供水行业企业过去战略的影响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_Toc155822305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F9114C" w14:paraId="68E7D2AD" w14:textId="4C5B8A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(一)、二次供水行业企业过去战略的影响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_Toc155822306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F9114C" w14:paraId="208A2704" w14:textId="1CFCCB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F9114C" w14:paraId="6F079B11" w14:textId="3B09B9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_Toc155822308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F9114C" w:rsidP="00F9114C" w14:paraId="179495BB" w14:textId="11D4DA7B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https://d.book118.com/167126103016006034</w:t>
        </w:r>
      </w:hyperlink>
    </w:p>
    <w:p w:rsidR="00F9114C" w:rsidP="00F9114C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paraId="7531364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114C" w14:paraId="0C1B2361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429D7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429D7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paraId="7BFB25CA" w14:textId="429D7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9114C" w14:paraId="276516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paraId="2194E79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429D7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P="001A2AD0" w14:textId="429D7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9114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paraId="5BF863A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RPr="00F9114C" w:rsidP="00F9114C" w14:textId="688620A3">
    <w:pPr>
      <w:pStyle w:val="Header"/>
      <w:rPr>
        <w:rFonts w:ascii="仿宋" w:eastAsia="仿宋" w:hAnsi="仿宋"/>
      </w:rPr>
    </w:pPr>
    <w:r w:rsidRPr="00F9114C">
      <w:rPr>
        <w:rFonts w:ascii="仿宋" w:eastAsia="仿宋" w:hAnsi="仿宋" w:hint="eastAsia"/>
      </w:rPr>
      <w:t>二次供水企业风险管理与内控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RPr="00F9114C" w:rsidP="00F9114C" w14:textId="688620A3">
    <w:pPr>
      <w:pStyle w:val="Header"/>
      <w:rPr>
        <w:rFonts w:ascii="仿宋" w:eastAsia="仿宋" w:hAnsi="仿宋"/>
      </w:rPr>
    </w:pPr>
    <w:r w:rsidRPr="00F9114C">
      <w:rPr>
        <w:rFonts w:ascii="仿宋" w:eastAsia="仿宋" w:hAnsi="仿宋" w:hint="eastAsia"/>
      </w:rPr>
      <w:t>二次供水企业风险管理与内控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RPr="00F9114C" w:rsidP="00F9114C" w14:paraId="3C1A5534" w14:textId="688620A3">
    <w:pPr>
      <w:pStyle w:val="Header"/>
      <w:rPr>
        <w:rFonts w:ascii="仿宋" w:eastAsia="仿宋" w:hAnsi="仿宋"/>
      </w:rPr>
    </w:pPr>
    <w:r w:rsidRPr="00F9114C">
      <w:rPr>
        <w:rFonts w:ascii="仿宋" w:eastAsia="仿宋" w:hAnsi="仿宋" w:hint="eastAsia"/>
      </w:rPr>
      <w:t>二次供水企业风险管理与内控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paraId="6C7DFD7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RPr="00F9114C" w:rsidP="00F9114C" w14:textId="688620A3">
    <w:pPr>
      <w:pStyle w:val="Header"/>
      <w:rPr>
        <w:rFonts w:ascii="仿宋" w:eastAsia="仿宋" w:hAnsi="仿宋"/>
      </w:rPr>
    </w:pPr>
    <w:r w:rsidRPr="00F9114C">
      <w:rPr>
        <w:rFonts w:ascii="仿宋" w:eastAsia="仿宋" w:hAnsi="仿宋" w:hint="eastAsia"/>
      </w:rPr>
      <w:t>二次供水企业风险管理与内控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:rsidRPr="00F9114C" w:rsidP="00F9114C" w14:textId="688620A3">
    <w:pPr>
      <w:pStyle w:val="Header"/>
      <w:rPr>
        <w:rFonts w:ascii="仿宋" w:eastAsia="仿宋" w:hAnsi="仿宋"/>
      </w:rPr>
    </w:pPr>
    <w:r w:rsidRPr="00F9114C">
      <w:rPr>
        <w:rFonts w:ascii="仿宋" w:eastAsia="仿宋" w:hAnsi="仿宋" w:hint="eastAsia"/>
      </w:rPr>
      <w:t>二次供水企业风险管理与内控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11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4C"/>
    <w:rsid w:val="001A2AD0"/>
    <w:rsid w:val="00F911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36E9A"/>
  <w15:chartTrackingRefBased/>
  <w15:docId w15:val="{A7B365E4-D02C-42C5-B0D9-0CBE931D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91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911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9114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911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911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9114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91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9114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9114C"/>
  </w:style>
  <w:style w:type="paragraph" w:styleId="TOC1">
    <w:name w:val="toc 1"/>
    <w:basedOn w:val="Normal"/>
    <w:next w:val="Normal"/>
    <w:autoRedefine/>
    <w:uiPriority w:val="39"/>
    <w:unhideWhenUsed/>
    <w:rsid w:val="00F9114C"/>
  </w:style>
  <w:style w:type="paragraph" w:styleId="TOC2">
    <w:name w:val="toc 2"/>
    <w:basedOn w:val="Normal"/>
    <w:next w:val="Normal"/>
    <w:autoRedefine/>
    <w:uiPriority w:val="39"/>
    <w:unhideWhenUsed/>
    <w:rsid w:val="00F9114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167126103016006034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4873</Words>
  <Characters>27778</Characters>
  <Application>Microsoft Office Word</Application>
  <DocSecurity>0</DocSecurity>
  <Lines>231</Lines>
  <Paragraphs>65</Paragraphs>
  <ScaleCrop>false</ScaleCrop>
  <Company/>
  <LinksUpToDate>false</LinksUpToDate>
  <CharactersWithSpaces>32586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2024-01-10T15:36:00Z</dcterms:created>
  <dcterms:modified xsi:type="dcterms:W3CDTF">2024-01-10T15:36:00Z</dcterms:modified>
</cp:coreProperties>
</file>