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C336C0" w:rsidP="00C336C0" w14:paraId="176165DB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C336C0">
        <w:rPr>
          <w:rFonts w:ascii="华文中宋" w:eastAsia="华文中宋" w:hAnsi="华文中宋"/>
          <w:b/>
          <w:sz w:val="30"/>
        </w:rPr>
        <w:t>2024年济宁市公共交通集团有限公司人员招聘笔试备考题库及答案解析</w:t>
      </w:r>
    </w:p>
    <w:p w:rsidR="00A77B3E" w14:paraId="0E8D36B6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5A78A7C7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61C957F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假如法庭陪审员过于专业化，他可能因强烈的专业视角而丧失一个普通人的正常视野。法律是为普通人制定的，也需要普通人来遵守才有效力，同样，司法过程也需要普通人制度化的参与。这段文字是针对什么问题阐述观点的?()</w:t>
      </w:r>
    </w:p>
    <w:p w:rsidR="003F588C" w14:paraId="0440239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A、外人干预法庭审理过程</w:t>
      </w:r>
    </w:p>
    <w:p w:rsidR="003F588C" w14:paraId="2BA29D5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B、法庭审理案件的程序</w:t>
      </w:r>
    </w:p>
    <w:p w:rsidR="003F588C" w14:paraId="187BF17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C、法律怎样才会得到有效的遵守</w:t>
      </w:r>
    </w:p>
    <w:p w:rsidR="003F588C" w14:paraId="65EC608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D、由专业人员担当法庭陪审员</w:t>
      </w:r>
    </w:p>
    <w:p w:rsidR="003F588C" w14:paraId="383F777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C</w:t>
      </w:r>
    </w:p>
    <w:p w:rsidR="003F588C" w14:paraId="75D66C4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题干主要说明：法律陪审员不但需要专业的人员，而且也需要普通人的参与，只有这样，法律才有真正的效力，司法过程也是如此。由此可见，题干主要是针对“法律怎样才能得到有效地遵守”这一问题来阐述观点的。A项“外人”的指代不清，不能选;B项，文中虽然也涉及到法庭程序的问题，但其主旨并不在此，也不能选;D项是一个观点而不是问题，因此也不能选。故选C。</w:t>
      </w:r>
    </w:p>
    <w:p w:rsidR="007675BD" w14:paraId="3E043F5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在语言表达能力和对事物的反应方面，一般说来，男人灵敏的程度较女人略逊一筹，在这方面，丈夫们经常受威胁，但他们却不愿妻子知道自己的短处，</w:t>
      </w:r>
      <w:r w:rsidRPr="007675BD">
        <w:rPr>
          <w:rFonts w:ascii="微软雅黑" w:eastAsia="微软雅黑" w:cs="微软雅黑"/>
          <w:szCs w:val="14"/>
        </w:rPr>
        <w:t>他们护短的手法是沉默寡言，除非他们对于某些事物有足够的认识，否则就不会随便开口，言必有中是他们的藏拙武器，经常听到妻子说：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我家那位虽然话不多，可很有见地，一句能顶十句。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如果她知道了她丈夫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话不多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的真正原因以及在说出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能顶十句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的一句前要经过多么痛苦的思索，她恐怕不会再用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很有见地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来评价了。</w:t>
      </w:r>
    </w:p>
    <w:p w:rsidR="007675BD" w14:paraId="43FF20A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对这段文字的主旨概括最准确的是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2D94B96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男人习惯用沉默的手段掩饰自己的弱点</w:t>
      </w:r>
    </w:p>
    <w:p w:rsidR="007675BD" w14:paraId="3D988AB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男人的话不多，但是看法很有见地</w:t>
      </w:r>
    </w:p>
    <w:p w:rsidR="007675BD" w14:paraId="200F5FF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女人在语言表达和反应方面能力强于男人</w:t>
      </w:r>
    </w:p>
    <w:p w:rsidR="007675BD" w14:paraId="08E1180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男人说一句话要经过痛苦的思索过程</w:t>
      </w:r>
    </w:p>
    <w:p w:rsidR="007675BD" w14:paraId="3E640FE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1FC2C35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据提问可知本题为表面主旨题。</w:t>
      </w:r>
    </w:p>
    <w:p w:rsidR="007675BD" w14:paraId="0DCCEA2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本段采用分</w:t>
      </w:r>
      <w:r w:rsidRPr="007675BD">
        <w:rPr>
          <w:rFonts w:ascii="微软雅黑" w:eastAsia="微软雅黑" w:cs="微软雅黑"/>
          <w:szCs w:val="14"/>
        </w:rPr>
        <w:t>——</w:t>
      </w:r>
      <w:r w:rsidRPr="007675BD">
        <w:rPr>
          <w:rFonts w:ascii="微软雅黑" w:eastAsia="微软雅黑" w:cs="微软雅黑"/>
          <w:szCs w:val="14"/>
        </w:rPr>
        <w:t>总的方式来叙述，一开始阐释男性和女性在语言表达和应对能力上的区别，然后进而说明男性为何会在交谈中沉默，但女性却误解的状况，最后对男性弱点和掩饰手法加以总结，故正确答案为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94086B6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文段主要讨论的是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男人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，可排除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项。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项表述是一种表面现象，而文段主要是在揭露这种表面现象背后的原因，而非就表面谈表面，可排除。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项概括片面，且深度不够，排除。</w:t>
      </w:r>
    </w:p>
    <w:p w:rsidR="007675BD" w14:paraId="0B7C96B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城市的人居环境和城市发展要坚持发展和保护双赢，坚持当前发展和长远发展相结合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离开经济发展抓环境保护是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，脱离环境保护搞经济发展是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5AF80F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8F449D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开山采珠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饮鸩止渴</w:t>
      </w:r>
    </w:p>
    <w:p w:rsidR="007675BD" w14:paraId="4EC0C3F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南辕北辙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从长计议</w:t>
      </w:r>
    </w:p>
    <w:p w:rsidR="007675BD" w14:paraId="5429FFD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刻舟求剑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杀鸡取卵</w:t>
      </w:r>
    </w:p>
    <w:p w:rsidR="007675BD" w14:paraId="6A48CEA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缘木求鱼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涸泽而渔</w:t>
      </w:r>
    </w:p>
    <w:p w:rsidR="007675BD" w14:paraId="062C6D3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7167296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本题考查成语填空。</w:t>
      </w:r>
    </w:p>
    <w:p w:rsidR="007675BD" w14:paraId="1DAB49E1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开山采珠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指开挖山脉，找寻宝珠和玉石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南辕北辙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比喻行动和目的正好相反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刻舟求剑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比喻不懂事物已发展变化而仍静止地看问题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缘木求鱼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指比喻方向或办法不对头，不可能达到目的。根据语意，要坚持当前发展和长远发展相结合，就要既发展经济又保护环境，发展经济是目的，离开经济抓环保就搞错了方向，达不到目的，因此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缘木求鱼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最符合文意。答案锁定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饮鸩止渴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比喻用错误的办法来解决眼前的困难而不顾严重后果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从长计议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用较长的时间慎重考虑、仔细商量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杀鸡取卵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比喻贪图眼前的好处而不顾长远利益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涸泽而渔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比喻只图眼前利益，不作长远打算。根据文意，离开环保发展经济，必然无法长远发展，因此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涸泽而渔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符合文意。故正确答案为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  <w:r>
        <w:rPr>
          <w:b/>
          <w:color w:val="4066F4"/>
        </w:rPr>
        <w:br/>
      </w:r>
      <w:r>
        <w:rPr>
          <w:b/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https://d.book118.com/167140024131006053</w:t>
        </w:r>
      </w:hyperlink>
    </w:p>
    <w:p w:rsidR="007675BD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:rsidP="004008AC" w14:paraId="156AC2C1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36C0" w14:paraId="5CD3AF9B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:rsidP="004008AC" w14:paraId="3BBE2820" w14:textId="0F162990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336C0" w14:paraId="0D5F308D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paraId="47DA6CAE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36C0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:rsidP="004008AC" w14:textId="0F162990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336C0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36C0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:rsidP="004008AC" w14:textId="0F162990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336C0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paraId="0D988CB5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paraId="24A79D96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paraId="10672C1A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6C0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7675BD"/>
    <w:rsid w:val="009C641C"/>
    <w:rsid w:val="00A77B3E"/>
    <w:rsid w:val="00A95C3D"/>
    <w:rsid w:val="00C336C0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BF250B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C336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C336C0"/>
    <w:rPr>
      <w:sz w:val="18"/>
      <w:szCs w:val="18"/>
    </w:rPr>
  </w:style>
  <w:style w:type="paragraph" w:styleId="Footer">
    <w:name w:val="footer"/>
    <w:basedOn w:val="Normal"/>
    <w:link w:val="a0"/>
    <w:rsid w:val="00C336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C336C0"/>
    <w:rPr>
      <w:sz w:val="18"/>
      <w:szCs w:val="18"/>
    </w:rPr>
  </w:style>
  <w:style w:type="character" w:styleId="PageNumber">
    <w:name w:val="page number"/>
    <w:basedOn w:val="DefaultParagraphFont"/>
    <w:rsid w:val="00C33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6714002413100605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4521</Words>
  <Characters>25775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2024-03-17T08:06:00Z</dcterms:created>
  <dcterms:modified xsi:type="dcterms:W3CDTF">2024-03-17T08:06:00Z</dcterms:modified>
</cp:coreProperties>
</file>