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导航仪项目可行性建设方案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59" w:history="1">
        <w:r>
          <w:rPr>
            <w:rFonts w:ascii="仿宋" w:eastAsia="仿宋" w:hAnsi="仿宋" w:cs="仿宋" w:hint="eastAsia"/>
            <w:lang w:eastAsia="zh-CN"/>
          </w:rPr>
          <w:t>前言</w:t>
        </w:r>
        <w:r>
          <w:tab/>
        </w:r>
        <w:r>
          <w:fldChar w:fldCharType="begin"/>
        </w:r>
        <w:r>
          <w:instrText xml:space="preserve"> PAGEREF _Toc9759 \h </w:instrText>
        </w:r>
        <w:r>
          <w:fldChar w:fldCharType="separate"/>
        </w:r>
        <w:r>
          <w:t>3</w:t>
        </w:r>
        <w:r>
          <w:fldChar w:fldCharType="end"/>
        </w:r>
      </w:hyperlink>
    </w:p>
    <w:p>
      <w:pPr>
        <w:pStyle w:val="TOC1"/>
        <w:tabs>
          <w:tab w:val="right" w:leader="dot" w:pos="8306"/>
        </w:tabs>
      </w:pPr>
      <w:hyperlink w:anchor="_Toc26271" w:history="1">
        <w:r>
          <w:rPr>
            <w:rFonts w:ascii="仿宋" w:eastAsia="仿宋" w:hAnsi="仿宋" w:cs="仿宋" w:hint="eastAsia"/>
            <w:lang w:eastAsia="zh-CN"/>
          </w:rPr>
          <w:t>一、项目选址研究</w:t>
        </w:r>
        <w:r>
          <w:tab/>
        </w:r>
        <w:r>
          <w:fldChar w:fldCharType="begin"/>
        </w:r>
        <w:r>
          <w:instrText xml:space="preserve"> PAGEREF _Toc26271 \h </w:instrText>
        </w:r>
        <w:r>
          <w:fldChar w:fldCharType="separate"/>
        </w:r>
        <w:r>
          <w:t>3</w:t>
        </w:r>
        <w:r>
          <w:fldChar w:fldCharType="end"/>
        </w:r>
      </w:hyperlink>
    </w:p>
    <w:p>
      <w:pPr>
        <w:pStyle w:val="TOC2"/>
        <w:tabs>
          <w:tab w:val="right" w:leader="dot" w:pos="8306"/>
        </w:tabs>
      </w:pPr>
      <w:hyperlink w:anchor="_Toc1703" w:history="1">
        <w:r>
          <w:rPr>
            <w:rFonts w:ascii="仿宋" w:eastAsia="仿宋" w:hAnsi="仿宋" w:cs="仿宋" w:hint="eastAsia"/>
            <w:lang w:eastAsia="zh-CN"/>
          </w:rPr>
          <w:t>(一)、项目选址原则</w:t>
        </w:r>
        <w:r>
          <w:tab/>
        </w:r>
        <w:r>
          <w:fldChar w:fldCharType="begin"/>
        </w:r>
        <w:r>
          <w:instrText xml:space="preserve"> PAGEREF _Toc1703 \h </w:instrText>
        </w:r>
        <w:r>
          <w:fldChar w:fldCharType="separate"/>
        </w:r>
        <w:r>
          <w:t>3</w:t>
        </w:r>
        <w:r>
          <w:fldChar w:fldCharType="end"/>
        </w:r>
      </w:hyperlink>
    </w:p>
    <w:p>
      <w:pPr>
        <w:pStyle w:val="TOC2"/>
        <w:tabs>
          <w:tab w:val="right" w:leader="dot" w:pos="8306"/>
        </w:tabs>
      </w:pPr>
      <w:hyperlink w:anchor="_Toc4709" w:history="1">
        <w:r>
          <w:rPr>
            <w:rFonts w:ascii="仿宋" w:eastAsia="仿宋" w:hAnsi="仿宋" w:cs="仿宋" w:hint="eastAsia"/>
            <w:lang w:eastAsia="zh-CN"/>
          </w:rPr>
          <w:t>(二)、项目选址</w:t>
        </w:r>
        <w:r>
          <w:tab/>
        </w:r>
        <w:r>
          <w:fldChar w:fldCharType="begin"/>
        </w:r>
        <w:r>
          <w:instrText xml:space="preserve"> PAGEREF _Toc4709 \h </w:instrText>
        </w:r>
        <w:r>
          <w:fldChar w:fldCharType="separate"/>
        </w:r>
        <w:r>
          <w:t>6</w:t>
        </w:r>
        <w:r>
          <w:fldChar w:fldCharType="end"/>
        </w:r>
      </w:hyperlink>
    </w:p>
    <w:p>
      <w:pPr>
        <w:pStyle w:val="TOC2"/>
        <w:tabs>
          <w:tab w:val="right" w:leader="dot" w:pos="8306"/>
        </w:tabs>
      </w:pPr>
      <w:hyperlink w:anchor="_Toc14942" w:history="1">
        <w:r>
          <w:rPr>
            <w:rFonts w:ascii="仿宋" w:eastAsia="仿宋" w:hAnsi="仿宋" w:cs="仿宋" w:hint="eastAsia"/>
            <w:lang w:eastAsia="zh-CN"/>
          </w:rPr>
          <w:t>(三)、建设条件分析</w:t>
        </w:r>
        <w:r>
          <w:tab/>
        </w:r>
        <w:r>
          <w:fldChar w:fldCharType="begin"/>
        </w:r>
        <w:r>
          <w:instrText xml:space="preserve"> PAGEREF _Toc14942 \h </w:instrText>
        </w:r>
        <w:r>
          <w:fldChar w:fldCharType="separate"/>
        </w:r>
        <w:r>
          <w:t>8</w:t>
        </w:r>
        <w:r>
          <w:fldChar w:fldCharType="end"/>
        </w:r>
      </w:hyperlink>
    </w:p>
    <w:p>
      <w:pPr>
        <w:pStyle w:val="TOC2"/>
        <w:tabs>
          <w:tab w:val="right" w:leader="dot" w:pos="8306"/>
        </w:tabs>
      </w:pPr>
      <w:hyperlink w:anchor="_Toc29894" w:history="1">
        <w:r>
          <w:rPr>
            <w:rFonts w:ascii="仿宋" w:eastAsia="仿宋" w:hAnsi="仿宋" w:cs="仿宋" w:hint="eastAsia"/>
            <w:lang w:eastAsia="zh-CN"/>
          </w:rPr>
          <w:t>(四)、用地控制指标</w:t>
        </w:r>
        <w:r>
          <w:tab/>
        </w:r>
        <w:r>
          <w:fldChar w:fldCharType="begin"/>
        </w:r>
        <w:r>
          <w:instrText xml:space="preserve"> PAGEREF _Toc29894 \h </w:instrText>
        </w:r>
        <w:r>
          <w:fldChar w:fldCharType="separate"/>
        </w:r>
        <w:r>
          <w:t>10</w:t>
        </w:r>
        <w:r>
          <w:fldChar w:fldCharType="end"/>
        </w:r>
      </w:hyperlink>
    </w:p>
    <w:p>
      <w:pPr>
        <w:pStyle w:val="TOC2"/>
        <w:tabs>
          <w:tab w:val="right" w:leader="dot" w:pos="8306"/>
        </w:tabs>
      </w:pPr>
      <w:hyperlink w:anchor="_Toc12996" w:history="1">
        <w:r>
          <w:rPr>
            <w:rFonts w:ascii="仿宋" w:eastAsia="仿宋" w:hAnsi="仿宋" w:cs="仿宋" w:hint="eastAsia"/>
            <w:lang w:eastAsia="zh-CN"/>
          </w:rPr>
          <w:t>(五)、地总体要求</w:t>
        </w:r>
        <w:r>
          <w:tab/>
        </w:r>
        <w:r>
          <w:fldChar w:fldCharType="begin"/>
        </w:r>
        <w:r>
          <w:instrText xml:space="preserve"> PAGEREF _Toc12996 \h </w:instrText>
        </w:r>
        <w:r>
          <w:fldChar w:fldCharType="separate"/>
        </w:r>
        <w:r>
          <w:t>11</w:t>
        </w:r>
        <w:r>
          <w:fldChar w:fldCharType="end"/>
        </w:r>
      </w:hyperlink>
    </w:p>
    <w:p>
      <w:pPr>
        <w:pStyle w:val="TOC2"/>
        <w:tabs>
          <w:tab w:val="right" w:leader="dot" w:pos="8306"/>
        </w:tabs>
      </w:pPr>
      <w:hyperlink w:anchor="_Toc25753" w:history="1">
        <w:r>
          <w:rPr>
            <w:rFonts w:ascii="仿宋" w:eastAsia="仿宋" w:hAnsi="仿宋" w:cs="仿宋" w:hint="eastAsia"/>
            <w:lang w:eastAsia="zh-CN"/>
          </w:rPr>
          <w:t>(六)、节约用地措施</w:t>
        </w:r>
        <w:r>
          <w:tab/>
        </w:r>
        <w:r>
          <w:fldChar w:fldCharType="begin"/>
        </w:r>
        <w:r>
          <w:instrText xml:space="preserve"> PAGEREF _Toc25753 \h </w:instrText>
        </w:r>
        <w:r>
          <w:fldChar w:fldCharType="separate"/>
        </w:r>
        <w:r>
          <w:t>12</w:t>
        </w:r>
        <w:r>
          <w:fldChar w:fldCharType="end"/>
        </w:r>
      </w:hyperlink>
    </w:p>
    <w:p>
      <w:pPr>
        <w:pStyle w:val="TOC2"/>
        <w:tabs>
          <w:tab w:val="right" w:leader="dot" w:pos="8306"/>
        </w:tabs>
      </w:pPr>
      <w:hyperlink w:anchor="_Toc12640" w:history="1">
        <w:r>
          <w:rPr>
            <w:rFonts w:ascii="仿宋" w:eastAsia="仿宋" w:hAnsi="仿宋" w:cs="仿宋" w:hint="eastAsia"/>
            <w:lang w:eastAsia="zh-CN"/>
          </w:rPr>
          <w:t>(七)、选址综合评价</w:t>
        </w:r>
        <w:r>
          <w:tab/>
        </w:r>
        <w:r>
          <w:fldChar w:fldCharType="begin"/>
        </w:r>
        <w:r>
          <w:instrText xml:space="preserve"> PAGEREF _Toc12640 \h </w:instrText>
        </w:r>
        <w:r>
          <w:fldChar w:fldCharType="separate"/>
        </w:r>
        <w:r>
          <w:t>14</w:t>
        </w:r>
        <w:r>
          <w:fldChar w:fldCharType="end"/>
        </w:r>
      </w:hyperlink>
    </w:p>
    <w:p>
      <w:pPr>
        <w:pStyle w:val="TOC1"/>
        <w:tabs>
          <w:tab w:val="right" w:leader="dot" w:pos="8306"/>
        </w:tabs>
      </w:pPr>
      <w:hyperlink w:anchor="_Toc29480" w:history="1">
        <w:r>
          <w:rPr>
            <w:rFonts w:ascii="仿宋" w:eastAsia="仿宋" w:hAnsi="仿宋" w:cs="仿宋" w:hint="eastAsia"/>
            <w:lang w:eastAsia="zh-CN"/>
          </w:rPr>
          <w:t>二、导航仪项目概论</w:t>
        </w:r>
        <w:r>
          <w:tab/>
        </w:r>
        <w:r>
          <w:fldChar w:fldCharType="begin"/>
        </w:r>
        <w:r>
          <w:instrText xml:space="preserve"> PAGEREF _Toc29480 \h </w:instrText>
        </w:r>
        <w:r>
          <w:fldChar w:fldCharType="separate"/>
        </w:r>
        <w:r>
          <w:t>15</w:t>
        </w:r>
        <w:r>
          <w:fldChar w:fldCharType="end"/>
        </w:r>
      </w:hyperlink>
    </w:p>
    <w:p>
      <w:pPr>
        <w:pStyle w:val="TOC2"/>
        <w:tabs>
          <w:tab w:val="right" w:leader="dot" w:pos="8306"/>
        </w:tabs>
      </w:pPr>
      <w:hyperlink w:anchor="_Toc2222" w:history="1">
        <w:r>
          <w:rPr>
            <w:rFonts w:ascii="仿宋" w:eastAsia="仿宋" w:hAnsi="仿宋" w:cs="仿宋" w:hint="eastAsia"/>
            <w:lang w:eastAsia="zh-CN"/>
          </w:rPr>
          <w:t>(一)、项目申报单位概况</w:t>
        </w:r>
        <w:r>
          <w:tab/>
        </w:r>
        <w:r>
          <w:fldChar w:fldCharType="begin"/>
        </w:r>
        <w:r>
          <w:instrText xml:space="preserve"> PAGEREF _Toc2222 \h </w:instrText>
        </w:r>
        <w:r>
          <w:fldChar w:fldCharType="separate"/>
        </w:r>
        <w:r>
          <w:t>15</w:t>
        </w:r>
        <w:r>
          <w:fldChar w:fldCharType="end"/>
        </w:r>
      </w:hyperlink>
    </w:p>
    <w:p>
      <w:pPr>
        <w:pStyle w:val="TOC2"/>
        <w:tabs>
          <w:tab w:val="right" w:leader="dot" w:pos="8306"/>
        </w:tabs>
      </w:pPr>
      <w:hyperlink w:anchor="_Toc32238" w:history="1">
        <w:r>
          <w:rPr>
            <w:rFonts w:ascii="仿宋" w:eastAsia="仿宋" w:hAnsi="仿宋" w:cs="仿宋" w:hint="eastAsia"/>
            <w:lang w:eastAsia="zh-CN"/>
          </w:rPr>
          <w:t>(二)、项目概况</w:t>
        </w:r>
        <w:r>
          <w:tab/>
        </w:r>
        <w:r>
          <w:fldChar w:fldCharType="begin"/>
        </w:r>
        <w:r>
          <w:instrText xml:space="preserve"> PAGEREF _Toc32238 \h </w:instrText>
        </w:r>
        <w:r>
          <w:fldChar w:fldCharType="separate"/>
        </w:r>
        <w:r>
          <w:t>16</w:t>
        </w:r>
        <w:r>
          <w:fldChar w:fldCharType="end"/>
        </w:r>
      </w:hyperlink>
    </w:p>
    <w:p>
      <w:pPr>
        <w:pStyle w:val="TOC1"/>
        <w:tabs>
          <w:tab w:val="right" w:leader="dot" w:pos="8306"/>
        </w:tabs>
      </w:pPr>
      <w:hyperlink w:anchor="_Toc26981" w:history="1">
        <w:r>
          <w:rPr>
            <w:rFonts w:ascii="仿宋" w:eastAsia="仿宋" w:hAnsi="仿宋" w:cs="仿宋" w:hint="eastAsia"/>
            <w:lang w:eastAsia="zh-CN"/>
          </w:rPr>
          <w:t>三、资源开发及综合利用分析</w:t>
        </w:r>
        <w:r>
          <w:tab/>
        </w:r>
        <w:r>
          <w:fldChar w:fldCharType="begin"/>
        </w:r>
        <w:r>
          <w:instrText xml:space="preserve"> PAGEREF _Toc26981 \h </w:instrText>
        </w:r>
        <w:r>
          <w:fldChar w:fldCharType="separate"/>
        </w:r>
        <w:r>
          <w:t>19</w:t>
        </w:r>
        <w:r>
          <w:fldChar w:fldCharType="end"/>
        </w:r>
      </w:hyperlink>
    </w:p>
    <w:p>
      <w:pPr>
        <w:pStyle w:val="TOC2"/>
        <w:tabs>
          <w:tab w:val="right" w:leader="dot" w:pos="8306"/>
        </w:tabs>
      </w:pPr>
      <w:hyperlink w:anchor="_Toc16206" w:history="1">
        <w:r>
          <w:rPr>
            <w:rFonts w:ascii="仿宋" w:eastAsia="仿宋" w:hAnsi="仿宋" w:cs="仿宋" w:hint="eastAsia"/>
            <w:lang w:eastAsia="zh-CN"/>
          </w:rPr>
          <w:t>(一)、资源开发方案</w:t>
        </w:r>
        <w:r>
          <w:tab/>
        </w:r>
        <w:r>
          <w:fldChar w:fldCharType="begin"/>
        </w:r>
        <w:r>
          <w:instrText xml:space="preserve"> PAGEREF _Toc16206 \h </w:instrText>
        </w:r>
        <w:r>
          <w:fldChar w:fldCharType="separate"/>
        </w:r>
        <w:r>
          <w:t>19</w:t>
        </w:r>
        <w:r>
          <w:fldChar w:fldCharType="end"/>
        </w:r>
      </w:hyperlink>
    </w:p>
    <w:p>
      <w:pPr>
        <w:pStyle w:val="TOC2"/>
        <w:tabs>
          <w:tab w:val="right" w:leader="dot" w:pos="8306"/>
        </w:tabs>
      </w:pPr>
      <w:hyperlink w:anchor="_Toc18135" w:history="1">
        <w:r>
          <w:rPr>
            <w:rFonts w:ascii="仿宋" w:eastAsia="仿宋" w:hAnsi="仿宋" w:cs="仿宋" w:hint="eastAsia"/>
            <w:lang w:eastAsia="zh-CN"/>
          </w:rPr>
          <w:t>(二)、资源利用方案</w:t>
        </w:r>
        <w:r>
          <w:tab/>
        </w:r>
        <w:r>
          <w:fldChar w:fldCharType="begin"/>
        </w:r>
        <w:r>
          <w:instrText xml:space="preserve"> PAGEREF _Toc18135 \h </w:instrText>
        </w:r>
        <w:r>
          <w:fldChar w:fldCharType="separate"/>
        </w:r>
        <w:r>
          <w:t>20</w:t>
        </w:r>
        <w:r>
          <w:fldChar w:fldCharType="end"/>
        </w:r>
      </w:hyperlink>
    </w:p>
    <w:p>
      <w:pPr>
        <w:pStyle w:val="TOC2"/>
        <w:tabs>
          <w:tab w:val="right" w:leader="dot" w:pos="8306"/>
        </w:tabs>
      </w:pPr>
      <w:hyperlink w:anchor="_Toc24033" w:history="1">
        <w:r>
          <w:rPr>
            <w:rFonts w:ascii="仿宋" w:eastAsia="仿宋" w:hAnsi="仿宋" w:cs="仿宋" w:hint="eastAsia"/>
            <w:lang w:eastAsia="zh-CN"/>
          </w:rPr>
          <w:t>(三)、资源节约措施</w:t>
        </w:r>
        <w:r>
          <w:tab/>
        </w:r>
        <w:r>
          <w:fldChar w:fldCharType="begin"/>
        </w:r>
        <w:r>
          <w:instrText xml:space="preserve"> PAGEREF _Toc24033 \h </w:instrText>
        </w:r>
        <w:r>
          <w:fldChar w:fldCharType="separate"/>
        </w:r>
        <w:r>
          <w:t>21</w:t>
        </w:r>
        <w:r>
          <w:fldChar w:fldCharType="end"/>
        </w:r>
      </w:hyperlink>
    </w:p>
    <w:p>
      <w:pPr>
        <w:pStyle w:val="TOC1"/>
        <w:tabs>
          <w:tab w:val="right" w:leader="dot" w:pos="8306"/>
        </w:tabs>
      </w:pPr>
      <w:hyperlink w:anchor="_Toc29571" w:history="1">
        <w:r>
          <w:rPr>
            <w:rFonts w:ascii="仿宋" w:eastAsia="仿宋" w:hAnsi="仿宋" w:cs="仿宋" w:hint="eastAsia"/>
            <w:lang w:eastAsia="zh-CN"/>
          </w:rPr>
          <w:t>四、财务管理与成本控制</w:t>
        </w:r>
        <w:r>
          <w:tab/>
        </w:r>
        <w:r>
          <w:fldChar w:fldCharType="begin"/>
        </w:r>
        <w:r>
          <w:instrText xml:space="preserve"> PAGEREF _Toc29571 \h </w:instrText>
        </w:r>
        <w:r>
          <w:fldChar w:fldCharType="separate"/>
        </w:r>
        <w:r>
          <w:t>22</w:t>
        </w:r>
        <w:r>
          <w:fldChar w:fldCharType="end"/>
        </w:r>
      </w:hyperlink>
    </w:p>
    <w:p>
      <w:pPr>
        <w:pStyle w:val="TOC2"/>
        <w:tabs>
          <w:tab w:val="right" w:leader="dot" w:pos="8306"/>
        </w:tabs>
      </w:pPr>
      <w:hyperlink w:anchor="_Toc14157" w:history="1">
        <w:r>
          <w:rPr>
            <w:rFonts w:ascii="仿宋" w:eastAsia="仿宋" w:hAnsi="仿宋" w:cs="仿宋" w:hint="eastAsia"/>
            <w:lang w:eastAsia="zh-CN"/>
          </w:rPr>
          <w:t>(一)、财务管理体系建设</w:t>
        </w:r>
        <w:r>
          <w:tab/>
        </w:r>
        <w:r>
          <w:fldChar w:fldCharType="begin"/>
        </w:r>
        <w:r>
          <w:instrText xml:space="preserve"> PAGEREF _Toc14157 \h </w:instrText>
        </w:r>
        <w:r>
          <w:fldChar w:fldCharType="separate"/>
        </w:r>
        <w:r>
          <w:t>22</w:t>
        </w:r>
        <w:r>
          <w:fldChar w:fldCharType="end"/>
        </w:r>
      </w:hyperlink>
    </w:p>
    <w:p>
      <w:pPr>
        <w:pStyle w:val="TOC2"/>
        <w:tabs>
          <w:tab w:val="right" w:leader="dot" w:pos="8306"/>
        </w:tabs>
      </w:pPr>
      <w:hyperlink w:anchor="_Toc24338" w:history="1">
        <w:r>
          <w:rPr>
            <w:rFonts w:ascii="仿宋" w:eastAsia="仿宋" w:hAnsi="仿宋" w:cs="仿宋" w:hint="eastAsia"/>
            <w:lang w:eastAsia="zh-CN"/>
          </w:rPr>
          <w:t>(二)、成本控制措施</w:t>
        </w:r>
        <w:r>
          <w:tab/>
        </w:r>
        <w:r>
          <w:fldChar w:fldCharType="begin"/>
        </w:r>
        <w:r>
          <w:instrText xml:space="preserve"> PAGEREF _Toc24338 \h </w:instrText>
        </w:r>
        <w:r>
          <w:fldChar w:fldCharType="separate"/>
        </w:r>
        <w:r>
          <w:t>23</w:t>
        </w:r>
        <w:r>
          <w:fldChar w:fldCharType="end"/>
        </w:r>
      </w:hyperlink>
    </w:p>
    <w:p>
      <w:pPr>
        <w:pStyle w:val="TOC1"/>
        <w:tabs>
          <w:tab w:val="right" w:leader="dot" w:pos="8306"/>
        </w:tabs>
      </w:pPr>
      <w:hyperlink w:anchor="_Toc19142" w:history="1">
        <w:r>
          <w:rPr>
            <w:rFonts w:ascii="仿宋" w:eastAsia="仿宋" w:hAnsi="仿宋" w:cs="仿宋" w:hint="eastAsia"/>
            <w:lang w:eastAsia="zh-CN"/>
          </w:rPr>
          <w:t>五、社会影响分析</w:t>
        </w:r>
        <w:r>
          <w:tab/>
        </w:r>
        <w:r>
          <w:fldChar w:fldCharType="begin"/>
        </w:r>
        <w:r>
          <w:instrText xml:space="preserve"> PAGEREF _Toc19142 \h </w:instrText>
        </w:r>
        <w:r>
          <w:fldChar w:fldCharType="separate"/>
        </w:r>
        <w:r>
          <w:t>25</w:t>
        </w:r>
        <w:r>
          <w:fldChar w:fldCharType="end"/>
        </w:r>
      </w:hyperlink>
    </w:p>
    <w:p>
      <w:pPr>
        <w:pStyle w:val="TOC2"/>
        <w:tabs>
          <w:tab w:val="right" w:leader="dot" w:pos="8306"/>
        </w:tabs>
      </w:pPr>
      <w:hyperlink w:anchor="_Toc26963" w:history="1">
        <w:r>
          <w:rPr>
            <w:rFonts w:ascii="仿宋" w:eastAsia="仿宋" w:hAnsi="仿宋" w:cs="仿宋" w:hint="eastAsia"/>
            <w:lang w:eastAsia="zh-CN"/>
          </w:rPr>
          <w:t>(一)、社会影响效果分析</w:t>
        </w:r>
        <w:r>
          <w:tab/>
        </w:r>
        <w:r>
          <w:fldChar w:fldCharType="begin"/>
        </w:r>
        <w:r>
          <w:instrText xml:space="preserve"> PAGEREF _Toc26963 \h </w:instrText>
        </w:r>
        <w:r>
          <w:fldChar w:fldCharType="separate"/>
        </w:r>
        <w:r>
          <w:t>25</w:t>
        </w:r>
        <w:r>
          <w:fldChar w:fldCharType="end"/>
        </w:r>
      </w:hyperlink>
    </w:p>
    <w:p>
      <w:pPr>
        <w:pStyle w:val="TOC2"/>
        <w:tabs>
          <w:tab w:val="right" w:leader="dot" w:pos="8306"/>
        </w:tabs>
      </w:pPr>
      <w:hyperlink w:anchor="_Toc2214" w:history="1">
        <w:r>
          <w:rPr>
            <w:rFonts w:ascii="仿宋" w:eastAsia="仿宋" w:hAnsi="仿宋" w:cs="仿宋" w:hint="eastAsia"/>
            <w:lang w:eastAsia="zh-CN"/>
          </w:rPr>
          <w:t>(二)、社会适应性分析</w:t>
        </w:r>
        <w:r>
          <w:tab/>
        </w:r>
        <w:r>
          <w:fldChar w:fldCharType="begin"/>
        </w:r>
        <w:r>
          <w:instrText xml:space="preserve"> PAGEREF _Toc2214 \h </w:instrText>
        </w:r>
        <w:r>
          <w:fldChar w:fldCharType="separate"/>
        </w:r>
        <w:r>
          <w:t>27</w:t>
        </w:r>
        <w:r>
          <w:fldChar w:fldCharType="end"/>
        </w:r>
      </w:hyperlink>
    </w:p>
    <w:p>
      <w:pPr>
        <w:pStyle w:val="TOC2"/>
        <w:tabs>
          <w:tab w:val="right" w:leader="dot" w:pos="8306"/>
        </w:tabs>
      </w:pPr>
      <w:hyperlink w:anchor="_Toc6637" w:history="1">
        <w:r>
          <w:rPr>
            <w:rFonts w:ascii="仿宋" w:eastAsia="仿宋" w:hAnsi="仿宋" w:cs="仿宋" w:hint="eastAsia"/>
            <w:lang w:eastAsia="zh-CN"/>
          </w:rPr>
          <w:t>(三)、社会风险及对策分析</w:t>
        </w:r>
        <w:r>
          <w:tab/>
        </w:r>
        <w:r>
          <w:fldChar w:fldCharType="begin"/>
        </w:r>
        <w:r>
          <w:instrText xml:space="preserve"> PAGEREF _Toc6637 \h </w:instrText>
        </w:r>
        <w:r>
          <w:fldChar w:fldCharType="separate"/>
        </w:r>
        <w:r>
          <w:t>28</w:t>
        </w:r>
        <w:r>
          <w:fldChar w:fldCharType="end"/>
        </w:r>
      </w:hyperlink>
    </w:p>
    <w:p>
      <w:pPr>
        <w:pStyle w:val="TOC1"/>
        <w:tabs>
          <w:tab w:val="right" w:leader="dot" w:pos="8306"/>
        </w:tabs>
      </w:pPr>
      <w:hyperlink w:anchor="_Toc14276" w:history="1">
        <w:r>
          <w:rPr>
            <w:rFonts w:ascii="仿宋" w:eastAsia="仿宋" w:hAnsi="仿宋" w:cs="仿宋" w:hint="eastAsia"/>
            <w:lang w:eastAsia="zh-CN"/>
          </w:rPr>
          <w:t>六、建设风险评估分析</w:t>
        </w:r>
        <w:r>
          <w:tab/>
        </w:r>
        <w:r>
          <w:fldChar w:fldCharType="begin"/>
        </w:r>
        <w:r>
          <w:instrText xml:space="preserve"> PAGEREF _Toc14276 \h </w:instrText>
        </w:r>
        <w:r>
          <w:fldChar w:fldCharType="separate"/>
        </w:r>
        <w:r>
          <w:t>32</w:t>
        </w:r>
        <w:r>
          <w:fldChar w:fldCharType="end"/>
        </w:r>
      </w:hyperlink>
    </w:p>
    <w:p>
      <w:pPr>
        <w:pStyle w:val="TOC2"/>
        <w:tabs>
          <w:tab w:val="right" w:leader="dot" w:pos="8306"/>
        </w:tabs>
      </w:pPr>
      <w:hyperlink w:anchor="_Toc19178" w:history="1">
        <w:r>
          <w:rPr>
            <w:rFonts w:ascii="仿宋" w:eastAsia="仿宋" w:hAnsi="仿宋" w:cs="仿宋" w:hint="eastAsia"/>
            <w:lang w:eastAsia="zh-CN"/>
          </w:rPr>
          <w:t>(一)、政策风险分析</w:t>
        </w:r>
        <w:r>
          <w:tab/>
        </w:r>
        <w:r>
          <w:fldChar w:fldCharType="begin"/>
        </w:r>
        <w:r>
          <w:instrText xml:space="preserve"> PAGEREF _Toc19178 \h </w:instrText>
        </w:r>
        <w:r>
          <w:fldChar w:fldCharType="separate"/>
        </w:r>
        <w:r>
          <w:t>32</w:t>
        </w:r>
        <w:r>
          <w:fldChar w:fldCharType="end"/>
        </w:r>
      </w:hyperlink>
    </w:p>
    <w:p>
      <w:pPr>
        <w:pStyle w:val="TOC2"/>
        <w:tabs>
          <w:tab w:val="right" w:leader="dot" w:pos="8306"/>
        </w:tabs>
      </w:pPr>
      <w:hyperlink w:anchor="_Toc26219" w:history="1">
        <w:r>
          <w:rPr>
            <w:rFonts w:ascii="仿宋" w:eastAsia="仿宋" w:hAnsi="仿宋" w:cs="仿宋" w:hint="eastAsia"/>
            <w:lang w:eastAsia="zh-CN"/>
          </w:rPr>
          <w:t>(二)、社会风险分析</w:t>
        </w:r>
        <w:r>
          <w:tab/>
        </w:r>
        <w:r>
          <w:fldChar w:fldCharType="begin"/>
        </w:r>
        <w:r>
          <w:instrText xml:space="preserve"> PAGEREF _Toc26219 \h </w:instrText>
        </w:r>
        <w:r>
          <w:fldChar w:fldCharType="separate"/>
        </w:r>
        <w:r>
          <w:t>33</w:t>
        </w:r>
        <w:r>
          <w:fldChar w:fldCharType="end"/>
        </w:r>
      </w:hyperlink>
    </w:p>
    <w:p>
      <w:pPr>
        <w:pStyle w:val="TOC2"/>
        <w:tabs>
          <w:tab w:val="right" w:leader="dot" w:pos="8306"/>
        </w:tabs>
      </w:pPr>
      <w:hyperlink w:anchor="_Toc1089" w:history="1">
        <w:r>
          <w:rPr>
            <w:rFonts w:ascii="仿宋" w:eastAsia="仿宋" w:hAnsi="仿宋" w:cs="仿宋" w:hint="eastAsia"/>
            <w:lang w:eastAsia="zh-CN"/>
          </w:rPr>
          <w:t>(三)、市场风险分析</w:t>
        </w:r>
        <w:r>
          <w:tab/>
        </w:r>
        <w:r>
          <w:fldChar w:fldCharType="begin"/>
        </w:r>
        <w:r>
          <w:instrText xml:space="preserve"> PAGEREF _Toc1089 \h </w:instrText>
        </w:r>
        <w:r>
          <w:fldChar w:fldCharType="separate"/>
        </w:r>
        <w:r>
          <w:t>35</w:t>
        </w:r>
        <w:r>
          <w:fldChar w:fldCharType="end"/>
        </w:r>
      </w:hyperlink>
    </w:p>
    <w:p>
      <w:pPr>
        <w:pStyle w:val="TOC2"/>
        <w:tabs>
          <w:tab w:val="right" w:leader="dot" w:pos="8306"/>
        </w:tabs>
      </w:pPr>
      <w:hyperlink w:anchor="_Toc19489" w:history="1">
        <w:r>
          <w:rPr>
            <w:rFonts w:ascii="仿宋" w:eastAsia="仿宋" w:hAnsi="仿宋" w:cs="仿宋" w:hint="eastAsia"/>
            <w:lang w:eastAsia="zh-CN"/>
          </w:rPr>
          <w:t>(四)、资金风险分析</w:t>
        </w:r>
        <w:r>
          <w:tab/>
        </w:r>
        <w:r>
          <w:fldChar w:fldCharType="begin"/>
        </w:r>
        <w:r>
          <w:instrText xml:space="preserve"> PAGEREF _Toc19489 \h </w:instrText>
        </w:r>
        <w:r>
          <w:fldChar w:fldCharType="separate"/>
        </w:r>
        <w:r>
          <w:t>35</w:t>
        </w:r>
        <w:r>
          <w:fldChar w:fldCharType="end"/>
        </w:r>
      </w:hyperlink>
    </w:p>
    <w:p>
      <w:pPr>
        <w:pStyle w:val="TOC2"/>
        <w:tabs>
          <w:tab w:val="right" w:leader="dot" w:pos="8306"/>
        </w:tabs>
      </w:pPr>
      <w:hyperlink w:anchor="_Toc30986" w:history="1">
        <w:r>
          <w:rPr>
            <w:rFonts w:ascii="仿宋" w:eastAsia="仿宋" w:hAnsi="仿宋" w:cs="仿宋" w:hint="eastAsia"/>
            <w:lang w:eastAsia="zh-CN"/>
          </w:rPr>
          <w:t>(五)、技术风险分析</w:t>
        </w:r>
        <w:r>
          <w:tab/>
        </w:r>
        <w:r>
          <w:fldChar w:fldCharType="begin"/>
        </w:r>
        <w:r>
          <w:instrText xml:space="preserve"> PAGEREF _Toc30986 \h </w:instrText>
        </w:r>
        <w:r>
          <w:fldChar w:fldCharType="separate"/>
        </w:r>
        <w:r>
          <w:t>37</w:t>
        </w:r>
        <w:r>
          <w:fldChar w:fldCharType="end"/>
        </w:r>
      </w:hyperlink>
    </w:p>
    <w:p>
      <w:pPr>
        <w:pStyle w:val="TOC2"/>
        <w:tabs>
          <w:tab w:val="right" w:leader="dot" w:pos="8306"/>
        </w:tabs>
      </w:pPr>
      <w:hyperlink w:anchor="_Toc27299" w:history="1">
        <w:r>
          <w:rPr>
            <w:rFonts w:ascii="仿宋" w:eastAsia="仿宋" w:hAnsi="仿宋" w:cs="仿宋" w:hint="eastAsia"/>
            <w:lang w:eastAsia="zh-CN"/>
          </w:rPr>
          <w:t>(六)、财务风险分析</w:t>
        </w:r>
        <w:r>
          <w:tab/>
        </w:r>
        <w:r>
          <w:fldChar w:fldCharType="begin"/>
        </w:r>
        <w:r>
          <w:instrText xml:space="preserve"> PAGEREF _Toc27299 \h </w:instrText>
        </w:r>
        <w:r>
          <w:fldChar w:fldCharType="separate"/>
        </w:r>
        <w:r>
          <w:t>38</w:t>
        </w:r>
        <w:r>
          <w:fldChar w:fldCharType="end"/>
        </w:r>
      </w:hyperlink>
    </w:p>
    <w:p>
      <w:pPr>
        <w:pStyle w:val="TOC2"/>
        <w:tabs>
          <w:tab w:val="right" w:leader="dot" w:pos="8306"/>
        </w:tabs>
      </w:pPr>
      <w:hyperlink w:anchor="_Toc23303" w:history="1">
        <w:r>
          <w:rPr>
            <w:rFonts w:ascii="仿宋" w:eastAsia="仿宋" w:hAnsi="仿宋" w:cs="仿宋" w:hint="eastAsia"/>
            <w:lang w:eastAsia="zh-CN"/>
          </w:rPr>
          <w:t>(七)、管理风险分析</w:t>
        </w:r>
        <w:r>
          <w:tab/>
        </w:r>
        <w:r>
          <w:fldChar w:fldCharType="begin"/>
        </w:r>
        <w:r>
          <w:instrText xml:space="preserve"> PAGEREF _Toc23303 \h </w:instrText>
        </w:r>
        <w:r>
          <w:fldChar w:fldCharType="separate"/>
        </w:r>
        <w:r>
          <w:t>40</w:t>
        </w:r>
        <w:r>
          <w:fldChar w:fldCharType="end"/>
        </w:r>
      </w:hyperlink>
    </w:p>
    <w:p>
      <w:pPr>
        <w:pStyle w:val="TOC2"/>
        <w:tabs>
          <w:tab w:val="right" w:leader="dot" w:pos="8306"/>
        </w:tabs>
      </w:pPr>
      <w:hyperlink w:anchor="_Toc28607" w:history="1">
        <w:r>
          <w:rPr>
            <w:rFonts w:ascii="仿宋" w:eastAsia="仿宋" w:hAnsi="仿宋" w:cs="仿宋" w:hint="eastAsia"/>
            <w:lang w:eastAsia="zh-CN"/>
          </w:rPr>
          <w:t>(八)、其它风险分析</w:t>
        </w:r>
        <w:r>
          <w:tab/>
        </w:r>
        <w:r>
          <w:fldChar w:fldCharType="begin"/>
        </w:r>
        <w:r>
          <w:instrText xml:space="preserve"> PAGEREF _Toc28607 \h </w:instrText>
        </w:r>
        <w:r>
          <w:fldChar w:fldCharType="separate"/>
        </w:r>
        <w:r>
          <w:t>41</w:t>
        </w:r>
        <w:r>
          <w:fldChar w:fldCharType="end"/>
        </w:r>
      </w:hyperlink>
    </w:p>
    <w:p>
      <w:pPr>
        <w:pStyle w:val="TOC2"/>
        <w:tabs>
          <w:tab w:val="right" w:leader="dot" w:pos="8306"/>
        </w:tabs>
      </w:pPr>
      <w:hyperlink w:anchor="_Toc8090" w:history="1">
        <w:r>
          <w:rPr>
            <w:rFonts w:ascii="仿宋" w:eastAsia="仿宋" w:hAnsi="仿宋" w:cs="仿宋" w:hint="eastAsia"/>
            <w:lang w:eastAsia="zh-CN"/>
          </w:rPr>
          <w:t>(九)、社会影响评估</w:t>
        </w:r>
        <w:r>
          <w:tab/>
        </w:r>
        <w:r>
          <w:fldChar w:fldCharType="begin"/>
        </w:r>
        <w:r>
          <w:instrText xml:space="preserve"> PAGEREF _Toc8090 \h </w:instrText>
        </w:r>
        <w:r>
          <w:fldChar w:fldCharType="separate"/>
        </w:r>
        <w:r>
          <w:t>42</w:t>
        </w:r>
        <w:r>
          <w:fldChar w:fldCharType="end"/>
        </w:r>
      </w:hyperlink>
    </w:p>
    <w:p>
      <w:pPr>
        <w:pStyle w:val="TOC1"/>
        <w:tabs>
          <w:tab w:val="right" w:leader="dot" w:pos="8306"/>
        </w:tabs>
      </w:pPr>
      <w:hyperlink w:anchor="_Toc9968" w:history="1">
        <w:r>
          <w:rPr>
            <w:rFonts w:ascii="仿宋" w:eastAsia="仿宋" w:hAnsi="仿宋" w:cs="仿宋" w:hint="eastAsia"/>
            <w:lang w:eastAsia="zh-CN"/>
          </w:rPr>
          <w:t>七、环境保护与绿色发展</w:t>
        </w:r>
        <w:r>
          <w:tab/>
        </w:r>
        <w:r>
          <w:fldChar w:fldCharType="begin"/>
        </w:r>
        <w:r>
          <w:instrText xml:space="preserve"> PAGEREF _Toc9968 \h </w:instrText>
        </w:r>
        <w:r>
          <w:fldChar w:fldCharType="separate"/>
        </w:r>
        <w:r>
          <w:t>44</w:t>
        </w:r>
        <w:r>
          <w:fldChar w:fldCharType="end"/>
        </w:r>
      </w:hyperlink>
    </w:p>
    <w:p>
      <w:pPr>
        <w:pStyle w:val="TOC2"/>
        <w:tabs>
          <w:tab w:val="right" w:leader="dot" w:pos="8306"/>
        </w:tabs>
      </w:pPr>
      <w:hyperlink w:anchor="_Toc26989" w:history="1">
        <w:r>
          <w:rPr>
            <w:rFonts w:ascii="仿宋" w:eastAsia="仿宋" w:hAnsi="仿宋" w:cs="仿宋" w:hint="eastAsia"/>
            <w:lang w:eastAsia="zh-CN"/>
          </w:rPr>
          <w:t>(一)、环境保护措施</w:t>
        </w:r>
        <w:r>
          <w:tab/>
        </w:r>
        <w:r>
          <w:fldChar w:fldCharType="begin"/>
        </w:r>
        <w:r>
          <w:instrText xml:space="preserve"> PAGEREF _Toc26989 \h </w:instrText>
        </w:r>
        <w:r>
          <w:fldChar w:fldCharType="separate"/>
        </w:r>
        <w:r>
          <w:t>44</w:t>
        </w:r>
        <w:r>
          <w:fldChar w:fldCharType="end"/>
        </w:r>
      </w:hyperlink>
    </w:p>
    <w:p>
      <w:pPr>
        <w:pStyle w:val="TOC2"/>
        <w:tabs>
          <w:tab w:val="right" w:leader="dot" w:pos="8306"/>
        </w:tabs>
      </w:pPr>
      <w:hyperlink w:anchor="_Toc231" w:history="1">
        <w:r>
          <w:rPr>
            <w:rFonts w:ascii="仿宋" w:eastAsia="仿宋" w:hAnsi="仿宋" w:cs="仿宋" w:hint="eastAsia"/>
            <w:lang w:eastAsia="zh-CN"/>
          </w:rPr>
          <w:t>(二)、绿色发展与可持续发展策略</w:t>
        </w:r>
        <w:r>
          <w:tab/>
        </w:r>
        <w:r>
          <w:fldChar w:fldCharType="begin"/>
        </w:r>
        <w:r>
          <w:instrText xml:space="preserve"> PAGEREF _Toc231 \h </w:instrText>
        </w:r>
        <w:r>
          <w:fldChar w:fldCharType="separate"/>
        </w:r>
        <w:r>
          <w:t>46</w:t>
        </w:r>
        <w:r>
          <w:fldChar w:fldCharType="end"/>
        </w:r>
      </w:hyperlink>
    </w:p>
    <w:p>
      <w:pPr>
        <w:pStyle w:val="TOC1"/>
        <w:tabs>
          <w:tab w:val="right" w:leader="dot" w:pos="8306"/>
        </w:tabs>
      </w:pPr>
      <w:hyperlink w:anchor="_Toc9300" w:history="1">
        <w:r>
          <w:rPr>
            <w:rFonts w:ascii="仿宋" w:eastAsia="仿宋" w:hAnsi="仿宋" w:cs="仿宋" w:hint="eastAsia"/>
            <w:lang w:eastAsia="zh-CN"/>
          </w:rPr>
          <w:t>八、技术创新与产业升级</w:t>
        </w:r>
        <w:r>
          <w:tab/>
        </w:r>
        <w:r>
          <w:fldChar w:fldCharType="begin"/>
        </w:r>
        <w:r>
          <w:instrText xml:space="preserve"> PAGEREF _Toc9300 \h </w:instrText>
        </w:r>
        <w:r>
          <w:fldChar w:fldCharType="separate"/>
        </w:r>
        <w:r>
          <w:t>48</w:t>
        </w:r>
        <w:r>
          <w:fldChar w:fldCharType="end"/>
        </w:r>
      </w:hyperlink>
    </w:p>
    <w:p>
      <w:pPr>
        <w:pStyle w:val="TOC2"/>
        <w:tabs>
          <w:tab w:val="right" w:leader="dot" w:pos="8306"/>
        </w:tabs>
      </w:pPr>
      <w:hyperlink w:anchor="_Toc10351" w:history="1">
        <w:r>
          <w:rPr>
            <w:rFonts w:ascii="仿宋" w:eastAsia="仿宋" w:hAnsi="仿宋" w:cs="仿宋" w:hint="eastAsia"/>
            <w:lang w:eastAsia="zh-CN"/>
          </w:rPr>
          <w:t>(一)、技术创新方向与目标</w:t>
        </w:r>
        <w:r>
          <w:tab/>
        </w:r>
        <w:r>
          <w:fldChar w:fldCharType="begin"/>
        </w:r>
        <w:r>
          <w:instrText xml:space="preserve"> PAGEREF _Toc10351 \h </w:instrText>
        </w:r>
        <w:r>
          <w:fldChar w:fldCharType="separate"/>
        </w:r>
        <w:r>
          <w:t>48</w:t>
        </w:r>
        <w:r>
          <w:fldChar w:fldCharType="end"/>
        </w:r>
      </w:hyperlink>
    </w:p>
    <w:p>
      <w:pPr>
        <w:pStyle w:val="TOC2"/>
        <w:tabs>
          <w:tab w:val="right" w:leader="dot" w:pos="8306"/>
        </w:tabs>
      </w:pPr>
      <w:hyperlink w:anchor="_Toc3370" w:history="1">
        <w:r>
          <w:rPr>
            <w:rFonts w:ascii="仿宋" w:eastAsia="仿宋" w:hAnsi="仿宋" w:cs="仿宋" w:hint="eastAsia"/>
            <w:lang w:eastAsia="zh-CN"/>
          </w:rPr>
          <w:t>(二)、产业升级路径与措施</w:t>
        </w:r>
        <w:r>
          <w:tab/>
        </w:r>
        <w:r>
          <w:fldChar w:fldCharType="begin"/>
        </w:r>
        <w:r>
          <w:instrText xml:space="preserve"> PAGEREF _Toc3370 \h </w:instrText>
        </w:r>
        <w:r>
          <w:fldChar w:fldCharType="separate"/>
        </w:r>
        <w:r>
          <w:t>49</w:t>
        </w:r>
        <w:r>
          <w:fldChar w:fldCharType="end"/>
        </w:r>
      </w:hyperlink>
    </w:p>
    <w:p>
      <w:pPr>
        <w:pStyle w:val="TOC1"/>
        <w:tabs>
          <w:tab w:val="right" w:leader="dot" w:pos="8306"/>
        </w:tabs>
      </w:pPr>
      <w:hyperlink w:anchor="_Toc5958" w:history="1">
        <w:r>
          <w:rPr>
            <w:rFonts w:ascii="仿宋" w:eastAsia="仿宋" w:hAnsi="仿宋" w:cs="仿宋" w:hint="eastAsia"/>
            <w:lang w:eastAsia="zh-CN"/>
          </w:rPr>
          <w:t>九、客户关系管理与市场拓展</w:t>
        </w:r>
        <w:r>
          <w:tab/>
        </w:r>
        <w:r>
          <w:fldChar w:fldCharType="begin"/>
        </w:r>
        <w:r>
          <w:instrText xml:space="preserve"> PAGEREF _Toc5958 \h </w:instrText>
        </w:r>
        <w:r>
          <w:fldChar w:fldCharType="separate"/>
        </w:r>
        <w:r>
          <w:t>50</w:t>
        </w:r>
        <w:r>
          <w:fldChar w:fldCharType="end"/>
        </w:r>
      </w:hyperlink>
    </w:p>
    <w:p>
      <w:pPr>
        <w:pStyle w:val="TOC2"/>
        <w:tabs>
          <w:tab w:val="right" w:leader="dot" w:pos="8306"/>
        </w:tabs>
      </w:pPr>
      <w:hyperlink w:anchor="_Toc28094" w:history="1">
        <w:r>
          <w:rPr>
            <w:rFonts w:ascii="仿宋" w:eastAsia="仿宋" w:hAnsi="仿宋" w:cs="仿宋" w:hint="eastAsia"/>
            <w:lang w:eastAsia="zh-CN"/>
          </w:rPr>
          <w:t>(一)、客户关系管理策略</w:t>
        </w:r>
        <w:r>
          <w:tab/>
        </w:r>
        <w:r>
          <w:fldChar w:fldCharType="begin"/>
        </w:r>
        <w:r>
          <w:instrText xml:space="preserve"> PAGEREF _Toc28094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08" w:history="1">
        <w:r>
          <w:rPr>
            <w:rFonts w:ascii="仿宋" w:eastAsia="仿宋" w:hAnsi="仿宋" w:cs="仿宋" w:hint="eastAsia"/>
            <w:lang w:eastAsia="zh-CN"/>
          </w:rPr>
          <w:t>(二)、市场拓展方案</w:t>
        </w:r>
        <w:r>
          <w:tab/>
        </w:r>
        <w:r>
          <w:fldChar w:fldCharType="begin"/>
        </w:r>
        <w:r>
          <w:instrText xml:space="preserve"> PAGEREF _Toc29408 \h </w:instrText>
        </w:r>
        <w:r>
          <w:fldChar w:fldCharType="separate"/>
        </w:r>
        <w:r>
          <w:t>51</w:t>
        </w:r>
        <w:r>
          <w:fldChar w:fldCharType="end"/>
        </w:r>
      </w:hyperlink>
    </w:p>
    <w:p>
      <w:pPr>
        <w:pStyle w:val="TOC1"/>
        <w:tabs>
          <w:tab w:val="right" w:leader="dot" w:pos="8306"/>
        </w:tabs>
      </w:pPr>
      <w:hyperlink w:anchor="_Toc21774" w:history="1">
        <w:r>
          <w:rPr>
            <w:rFonts w:ascii="仿宋" w:eastAsia="仿宋" w:hAnsi="仿宋" w:cs="仿宋" w:hint="eastAsia"/>
            <w:lang w:eastAsia="zh-CN"/>
          </w:rPr>
          <w:t>十、土地利用与规划方案</w:t>
        </w:r>
        <w:r>
          <w:tab/>
        </w:r>
        <w:r>
          <w:fldChar w:fldCharType="begin"/>
        </w:r>
        <w:r>
          <w:instrText xml:space="preserve"> PAGEREF _Toc21774 \h </w:instrText>
        </w:r>
        <w:r>
          <w:fldChar w:fldCharType="separate"/>
        </w:r>
        <w:r>
          <w:t>53</w:t>
        </w:r>
        <w:r>
          <w:fldChar w:fldCharType="end"/>
        </w:r>
      </w:hyperlink>
    </w:p>
    <w:p>
      <w:pPr>
        <w:pStyle w:val="TOC2"/>
        <w:tabs>
          <w:tab w:val="right" w:leader="dot" w:pos="8306"/>
        </w:tabs>
      </w:pPr>
      <w:hyperlink w:anchor="_Toc30773" w:history="1">
        <w:r>
          <w:rPr>
            <w:rFonts w:ascii="仿宋" w:eastAsia="仿宋" w:hAnsi="仿宋" w:cs="仿宋" w:hint="eastAsia"/>
            <w:lang w:eastAsia="zh-CN"/>
          </w:rPr>
          <w:t>(一)、项目用地情况分析</w:t>
        </w:r>
        <w:r>
          <w:tab/>
        </w:r>
        <w:r>
          <w:fldChar w:fldCharType="begin"/>
        </w:r>
        <w:r>
          <w:instrText xml:space="preserve"> PAGEREF _Toc30773 \h </w:instrText>
        </w:r>
        <w:r>
          <w:fldChar w:fldCharType="separate"/>
        </w:r>
        <w:r>
          <w:t>53</w:t>
        </w:r>
        <w:r>
          <w:fldChar w:fldCharType="end"/>
        </w:r>
      </w:hyperlink>
    </w:p>
    <w:p>
      <w:pPr>
        <w:pStyle w:val="TOC2"/>
        <w:tabs>
          <w:tab w:val="right" w:leader="dot" w:pos="8306"/>
        </w:tabs>
      </w:pPr>
      <w:hyperlink w:anchor="_Toc5723" w:history="1">
        <w:r>
          <w:rPr>
            <w:rFonts w:ascii="仿宋" w:eastAsia="仿宋" w:hAnsi="仿宋" w:cs="仿宋" w:hint="eastAsia"/>
            <w:lang w:eastAsia="zh-CN"/>
          </w:rPr>
          <w:t>(二)、土地利用规划方案</w:t>
        </w:r>
        <w:r>
          <w:tab/>
        </w:r>
        <w:r>
          <w:fldChar w:fldCharType="begin"/>
        </w:r>
        <w:r>
          <w:instrText xml:space="preserve"> PAGEREF _Toc5723 \h </w:instrText>
        </w:r>
        <w:r>
          <w:fldChar w:fldCharType="separate"/>
        </w:r>
        <w:r>
          <w:t>54</w:t>
        </w:r>
        <w:r>
          <w:fldChar w:fldCharType="end"/>
        </w:r>
      </w:hyperlink>
    </w:p>
    <w:p>
      <w:pPr>
        <w:pStyle w:val="TOC1"/>
        <w:tabs>
          <w:tab w:val="right" w:leader="dot" w:pos="8306"/>
        </w:tabs>
      </w:pPr>
      <w:hyperlink w:anchor="_Toc14087" w:history="1">
        <w:r>
          <w:rPr>
            <w:rFonts w:ascii="仿宋" w:eastAsia="仿宋" w:hAnsi="仿宋" w:cs="仿宋" w:hint="eastAsia"/>
            <w:lang w:eastAsia="zh-CN"/>
          </w:rPr>
          <w:t>十一、资金管理与财务规划</w:t>
        </w:r>
        <w:r>
          <w:tab/>
        </w:r>
        <w:r>
          <w:fldChar w:fldCharType="begin"/>
        </w:r>
        <w:r>
          <w:instrText xml:space="preserve"> PAGEREF _Toc14087 \h </w:instrText>
        </w:r>
        <w:r>
          <w:fldChar w:fldCharType="separate"/>
        </w:r>
        <w:r>
          <w:t>55</w:t>
        </w:r>
        <w:r>
          <w:fldChar w:fldCharType="end"/>
        </w:r>
      </w:hyperlink>
    </w:p>
    <w:p>
      <w:pPr>
        <w:pStyle w:val="TOC2"/>
        <w:tabs>
          <w:tab w:val="right" w:leader="dot" w:pos="8306"/>
        </w:tabs>
      </w:pPr>
      <w:hyperlink w:anchor="_Toc28125" w:history="1">
        <w:r>
          <w:rPr>
            <w:rFonts w:ascii="仿宋" w:eastAsia="仿宋" w:hAnsi="仿宋" w:cs="仿宋" w:hint="eastAsia"/>
            <w:lang w:eastAsia="zh-CN"/>
          </w:rPr>
          <w:t>(一)、项目资金来源与筹措</w:t>
        </w:r>
        <w:r>
          <w:tab/>
        </w:r>
        <w:r>
          <w:fldChar w:fldCharType="begin"/>
        </w:r>
        <w:r>
          <w:instrText xml:space="preserve"> PAGEREF _Toc28125 \h </w:instrText>
        </w:r>
        <w:r>
          <w:fldChar w:fldCharType="separate"/>
        </w:r>
        <w:r>
          <w:t>55</w:t>
        </w:r>
        <w:r>
          <w:fldChar w:fldCharType="end"/>
        </w:r>
      </w:hyperlink>
    </w:p>
    <w:p>
      <w:pPr>
        <w:pStyle w:val="TOC2"/>
        <w:tabs>
          <w:tab w:val="right" w:leader="dot" w:pos="8306"/>
        </w:tabs>
      </w:pPr>
      <w:hyperlink w:anchor="_Toc8254" w:history="1">
        <w:r>
          <w:rPr>
            <w:rFonts w:ascii="仿宋" w:eastAsia="仿宋" w:hAnsi="仿宋" w:cs="仿宋" w:hint="eastAsia"/>
            <w:lang w:eastAsia="zh-CN"/>
          </w:rPr>
          <w:t>(二)、资金使用与监管</w:t>
        </w:r>
        <w:r>
          <w:tab/>
        </w:r>
        <w:r>
          <w:fldChar w:fldCharType="begin"/>
        </w:r>
        <w:r>
          <w:instrText xml:space="preserve"> PAGEREF _Toc8254 \h </w:instrText>
        </w:r>
        <w:r>
          <w:fldChar w:fldCharType="separate"/>
        </w:r>
        <w:r>
          <w:t>56</w:t>
        </w:r>
        <w:r>
          <w:fldChar w:fldCharType="end"/>
        </w:r>
      </w:hyperlink>
    </w:p>
    <w:p>
      <w:pPr>
        <w:pStyle w:val="TOC2"/>
        <w:tabs>
          <w:tab w:val="right" w:leader="dot" w:pos="8306"/>
        </w:tabs>
      </w:pPr>
      <w:hyperlink w:anchor="_Toc24610" w:history="1">
        <w:r>
          <w:rPr>
            <w:rFonts w:ascii="仿宋" w:eastAsia="仿宋" w:hAnsi="仿宋" w:cs="仿宋" w:hint="eastAsia"/>
            <w:lang w:eastAsia="zh-CN"/>
          </w:rPr>
          <w:t>(三)、财务规划与预测</w:t>
        </w:r>
        <w:r>
          <w:tab/>
        </w:r>
        <w:r>
          <w:fldChar w:fldCharType="begin"/>
        </w:r>
        <w:r>
          <w:instrText xml:space="preserve"> PAGEREF _Toc24610 \h </w:instrText>
        </w:r>
        <w:r>
          <w:fldChar w:fldCharType="separate"/>
        </w:r>
        <w:r>
          <w:t>58</w:t>
        </w:r>
        <w:r>
          <w:fldChar w:fldCharType="end"/>
        </w:r>
      </w:hyperlink>
    </w:p>
    <w:p>
      <w:pPr>
        <w:pStyle w:val="TOC1"/>
        <w:tabs>
          <w:tab w:val="right" w:leader="dot" w:pos="8306"/>
        </w:tabs>
      </w:pPr>
      <w:hyperlink w:anchor="_Toc18513" w:history="1">
        <w:r>
          <w:rPr>
            <w:rFonts w:ascii="仿宋" w:eastAsia="仿宋" w:hAnsi="仿宋" w:cs="仿宋" w:hint="eastAsia"/>
            <w:lang w:eastAsia="zh-CN"/>
          </w:rPr>
          <w:t>十二、安全与应急管理</w:t>
        </w:r>
        <w:r>
          <w:tab/>
        </w:r>
        <w:r>
          <w:fldChar w:fldCharType="begin"/>
        </w:r>
        <w:r>
          <w:instrText xml:space="preserve"> PAGEREF _Toc18513 \h </w:instrText>
        </w:r>
        <w:r>
          <w:fldChar w:fldCharType="separate"/>
        </w:r>
        <w:r>
          <w:t>59</w:t>
        </w:r>
        <w:r>
          <w:fldChar w:fldCharType="end"/>
        </w:r>
      </w:hyperlink>
    </w:p>
    <w:p>
      <w:pPr>
        <w:pStyle w:val="TOC2"/>
        <w:tabs>
          <w:tab w:val="right" w:leader="dot" w:pos="8306"/>
        </w:tabs>
      </w:pPr>
      <w:hyperlink w:anchor="_Toc20829" w:history="1">
        <w:r>
          <w:rPr>
            <w:rFonts w:ascii="仿宋" w:eastAsia="仿宋" w:hAnsi="仿宋" w:cs="仿宋" w:hint="eastAsia"/>
            <w:lang w:eastAsia="zh-CN"/>
          </w:rPr>
          <w:t>(一)、安全生产管理</w:t>
        </w:r>
        <w:r>
          <w:tab/>
        </w:r>
        <w:r>
          <w:fldChar w:fldCharType="begin"/>
        </w:r>
        <w:r>
          <w:instrText xml:space="preserve"> PAGEREF _Toc20829 \h </w:instrText>
        </w:r>
        <w:r>
          <w:fldChar w:fldCharType="separate"/>
        </w:r>
        <w:r>
          <w:t>59</w:t>
        </w:r>
        <w:r>
          <w:fldChar w:fldCharType="end"/>
        </w:r>
      </w:hyperlink>
    </w:p>
    <w:p>
      <w:pPr>
        <w:pStyle w:val="TOC2"/>
        <w:tabs>
          <w:tab w:val="right" w:leader="dot" w:pos="8306"/>
        </w:tabs>
      </w:pPr>
      <w:hyperlink w:anchor="_Toc1499" w:history="1">
        <w:r>
          <w:rPr>
            <w:rFonts w:ascii="仿宋" w:eastAsia="仿宋" w:hAnsi="仿宋" w:cs="仿宋" w:hint="eastAsia"/>
            <w:lang w:eastAsia="zh-CN"/>
          </w:rPr>
          <w:t>(二)、应急预案与响应</w:t>
        </w:r>
        <w:r>
          <w:tab/>
        </w:r>
        <w:r>
          <w:fldChar w:fldCharType="begin"/>
        </w:r>
        <w:r>
          <w:instrText xml:space="preserve"> PAGEREF _Toc1499 \h </w:instrText>
        </w:r>
        <w:r>
          <w:fldChar w:fldCharType="separate"/>
        </w:r>
        <w:r>
          <w:t>60</w:t>
        </w:r>
        <w:r>
          <w:fldChar w:fldCharType="end"/>
        </w:r>
      </w:hyperlink>
    </w:p>
    <w:p>
      <w:pPr>
        <w:pStyle w:val="TOC1"/>
        <w:tabs>
          <w:tab w:val="right" w:leader="dot" w:pos="8306"/>
        </w:tabs>
      </w:pPr>
      <w:hyperlink w:anchor="_Toc31791" w:history="1">
        <w:r>
          <w:rPr>
            <w:rFonts w:ascii="仿宋" w:eastAsia="仿宋" w:hAnsi="仿宋" w:cs="仿宋" w:hint="eastAsia"/>
            <w:lang w:eastAsia="zh-CN"/>
          </w:rPr>
          <w:t>十三、创新驱动与持续发展</w:t>
        </w:r>
        <w:r>
          <w:tab/>
        </w:r>
        <w:r>
          <w:fldChar w:fldCharType="begin"/>
        </w:r>
        <w:r>
          <w:instrText xml:space="preserve"> PAGEREF _Toc31791 \h </w:instrText>
        </w:r>
        <w:r>
          <w:fldChar w:fldCharType="separate"/>
        </w:r>
        <w:r>
          <w:t>62</w:t>
        </w:r>
        <w:r>
          <w:fldChar w:fldCharType="end"/>
        </w:r>
      </w:hyperlink>
    </w:p>
    <w:p>
      <w:pPr>
        <w:pStyle w:val="TOC2"/>
        <w:tabs>
          <w:tab w:val="right" w:leader="dot" w:pos="8306"/>
        </w:tabs>
      </w:pPr>
      <w:hyperlink w:anchor="_Toc5563" w:history="1">
        <w:r>
          <w:rPr>
            <w:rFonts w:ascii="仿宋" w:eastAsia="仿宋" w:hAnsi="仿宋" w:cs="仿宋" w:hint="eastAsia"/>
            <w:lang w:eastAsia="zh-CN"/>
          </w:rPr>
          <w:t>(一)、创新驱动战略实施</w:t>
        </w:r>
        <w:r>
          <w:tab/>
        </w:r>
        <w:r>
          <w:fldChar w:fldCharType="begin"/>
        </w:r>
        <w:r>
          <w:instrText xml:space="preserve"> PAGEREF _Toc5563 \h </w:instrText>
        </w:r>
        <w:r>
          <w:fldChar w:fldCharType="separate"/>
        </w:r>
        <w:r>
          <w:t>62</w:t>
        </w:r>
        <w:r>
          <w:fldChar w:fldCharType="end"/>
        </w:r>
      </w:hyperlink>
    </w:p>
    <w:p>
      <w:pPr>
        <w:pStyle w:val="TOC2"/>
        <w:tabs>
          <w:tab w:val="right" w:leader="dot" w:pos="8306"/>
        </w:tabs>
      </w:pPr>
      <w:hyperlink w:anchor="_Toc27566" w:history="1">
        <w:r>
          <w:rPr>
            <w:rFonts w:ascii="仿宋" w:eastAsia="仿宋" w:hAnsi="仿宋" w:cs="仿宋" w:hint="eastAsia"/>
            <w:lang w:eastAsia="zh-CN"/>
          </w:rPr>
          <w:t>(二)、持续发展路径探索</w:t>
        </w:r>
        <w:r>
          <w:tab/>
        </w:r>
        <w:r>
          <w:fldChar w:fldCharType="begin"/>
        </w:r>
        <w:r>
          <w:instrText xml:space="preserve"> PAGEREF _Toc27566 \h </w:instrText>
        </w:r>
        <w:r>
          <w:fldChar w:fldCharType="separate"/>
        </w:r>
        <w:r>
          <w:t>63</w:t>
        </w:r>
        <w:r>
          <w:fldChar w:fldCharType="end"/>
        </w:r>
      </w:hyperlink>
    </w:p>
    <w:p>
      <w:pPr>
        <w:pStyle w:val="TOC1"/>
        <w:tabs>
          <w:tab w:val="right" w:leader="dot" w:pos="8306"/>
        </w:tabs>
      </w:pPr>
      <w:hyperlink w:anchor="_Toc31104" w:history="1">
        <w:r>
          <w:rPr>
            <w:rFonts w:ascii="仿宋" w:eastAsia="仿宋" w:hAnsi="仿宋" w:cs="仿宋" w:hint="eastAsia"/>
            <w:lang w:eastAsia="zh-CN"/>
          </w:rPr>
          <w:t>十四、设施与设备管理</w:t>
        </w:r>
        <w:r>
          <w:tab/>
        </w:r>
        <w:r>
          <w:fldChar w:fldCharType="begin"/>
        </w:r>
        <w:r>
          <w:instrText xml:space="preserve"> PAGEREF _Toc31104 \h </w:instrText>
        </w:r>
        <w:r>
          <w:fldChar w:fldCharType="separate"/>
        </w:r>
        <w:r>
          <w:t>68</w:t>
        </w:r>
        <w:r>
          <w:fldChar w:fldCharType="end"/>
        </w:r>
      </w:hyperlink>
    </w:p>
    <w:p>
      <w:pPr>
        <w:pStyle w:val="TOC2"/>
        <w:tabs>
          <w:tab w:val="right" w:leader="dot" w:pos="8306"/>
        </w:tabs>
      </w:pPr>
      <w:hyperlink w:anchor="_Toc31417" w:history="1">
        <w:r>
          <w:rPr>
            <w:rFonts w:ascii="仿宋" w:eastAsia="仿宋" w:hAnsi="仿宋" w:cs="仿宋" w:hint="eastAsia"/>
            <w:lang w:eastAsia="zh-CN"/>
          </w:rPr>
          <w:t>(一)、设施规划与配置</w:t>
        </w:r>
        <w:r>
          <w:tab/>
        </w:r>
        <w:r>
          <w:fldChar w:fldCharType="begin"/>
        </w:r>
        <w:r>
          <w:instrText xml:space="preserve"> PAGEREF _Toc31417 \h </w:instrText>
        </w:r>
        <w:r>
          <w:fldChar w:fldCharType="separate"/>
        </w:r>
        <w:r>
          <w:t>68</w:t>
        </w:r>
        <w:r>
          <w:fldChar w:fldCharType="end"/>
        </w:r>
      </w:hyperlink>
    </w:p>
    <w:p>
      <w:pPr>
        <w:pStyle w:val="TOC2"/>
        <w:tabs>
          <w:tab w:val="right" w:leader="dot" w:pos="8306"/>
        </w:tabs>
      </w:pPr>
      <w:hyperlink w:anchor="_Toc10736" w:history="1">
        <w:r>
          <w:rPr>
            <w:rFonts w:ascii="仿宋" w:eastAsia="仿宋" w:hAnsi="仿宋" w:cs="仿宋" w:hint="eastAsia"/>
            <w:lang w:eastAsia="zh-CN"/>
          </w:rPr>
          <w:t>(二)、设备采购与维护管理</w:t>
        </w:r>
        <w:r>
          <w:tab/>
        </w:r>
        <w:r>
          <w:fldChar w:fldCharType="begin"/>
        </w:r>
        <w:r>
          <w:instrText xml:space="preserve"> PAGEREF _Toc10736 \h </w:instrText>
        </w:r>
        <w:r>
          <w:fldChar w:fldCharType="separate"/>
        </w:r>
        <w:r>
          <w:t>68</w:t>
        </w:r>
        <w:r>
          <w:fldChar w:fldCharType="end"/>
        </w:r>
      </w:hyperlink>
    </w:p>
    <w:p>
      <w:pPr>
        <w:pStyle w:val="TOC2"/>
        <w:tabs>
          <w:tab w:val="right" w:leader="dot" w:pos="8306"/>
        </w:tabs>
      </w:pPr>
      <w:hyperlink w:anchor="_Toc10970" w:history="1">
        <w:r>
          <w:rPr>
            <w:rFonts w:ascii="仿宋" w:eastAsia="仿宋" w:hAnsi="仿宋" w:cs="仿宋" w:hint="eastAsia"/>
            <w:lang w:eastAsia="zh-CN"/>
          </w:rPr>
          <w:t>(三)、设施设备升级策略</w:t>
        </w:r>
        <w:r>
          <w:tab/>
        </w:r>
        <w:r>
          <w:fldChar w:fldCharType="begin"/>
        </w:r>
        <w:r>
          <w:instrText xml:space="preserve"> PAGEREF _Toc10970 \h </w:instrText>
        </w:r>
        <w:r>
          <w:fldChar w:fldCharType="separate"/>
        </w:r>
        <w:r>
          <w:t>69</w:t>
        </w:r>
        <w:r>
          <w:fldChar w:fldCharType="end"/>
        </w:r>
      </w:hyperlink>
    </w:p>
    <w:p>
      <w:pPr>
        <w:pStyle w:val="TOC1"/>
        <w:tabs>
          <w:tab w:val="right" w:leader="dot" w:pos="8306"/>
        </w:tabs>
      </w:pPr>
      <w:hyperlink w:anchor="_Toc18140" w:history="1">
        <w:r>
          <w:rPr>
            <w:rFonts w:ascii="仿宋" w:eastAsia="仿宋" w:hAnsi="仿宋" w:cs="仿宋" w:hint="eastAsia"/>
            <w:lang w:eastAsia="zh-CN"/>
          </w:rPr>
          <w:t>十五、质量管理与控制</w:t>
        </w:r>
        <w:r>
          <w:tab/>
        </w:r>
        <w:r>
          <w:fldChar w:fldCharType="begin"/>
        </w:r>
        <w:r>
          <w:instrText xml:space="preserve"> PAGEREF _Toc18140 \h </w:instrText>
        </w:r>
        <w:r>
          <w:fldChar w:fldCharType="separate"/>
        </w:r>
        <w:r>
          <w:t>70</w:t>
        </w:r>
        <w:r>
          <w:fldChar w:fldCharType="end"/>
        </w:r>
      </w:hyperlink>
    </w:p>
    <w:p>
      <w:pPr>
        <w:pStyle w:val="TOC2"/>
        <w:tabs>
          <w:tab w:val="right" w:leader="dot" w:pos="8306"/>
        </w:tabs>
      </w:pPr>
      <w:hyperlink w:anchor="_Toc30532" w:history="1">
        <w:r>
          <w:rPr>
            <w:rFonts w:ascii="仿宋" w:eastAsia="仿宋" w:hAnsi="仿宋" w:cs="仿宋" w:hint="eastAsia"/>
            <w:lang w:eastAsia="zh-CN"/>
          </w:rPr>
          <w:t>(一)、质量管理体系建设</w:t>
        </w:r>
        <w:r>
          <w:tab/>
        </w:r>
        <w:r>
          <w:fldChar w:fldCharType="begin"/>
        </w:r>
        <w:r>
          <w:instrText xml:space="preserve"> PAGEREF _Toc30532 \h </w:instrText>
        </w:r>
        <w:r>
          <w:fldChar w:fldCharType="separate"/>
        </w:r>
        <w:r>
          <w:t>70</w:t>
        </w:r>
        <w:r>
          <w:fldChar w:fldCharType="end"/>
        </w:r>
      </w:hyperlink>
    </w:p>
    <w:p>
      <w:pPr>
        <w:pStyle w:val="TOC2"/>
        <w:tabs>
          <w:tab w:val="right" w:leader="dot" w:pos="8306"/>
        </w:tabs>
      </w:pPr>
      <w:hyperlink w:anchor="_Toc30385" w:history="1">
        <w:r>
          <w:rPr>
            <w:rFonts w:ascii="仿宋" w:eastAsia="仿宋" w:hAnsi="仿宋" w:cs="仿宋" w:hint="eastAsia"/>
            <w:lang w:eastAsia="zh-CN"/>
          </w:rPr>
          <w:t>(二)、质量控制措施</w:t>
        </w:r>
        <w:r>
          <w:tab/>
        </w:r>
        <w:r>
          <w:fldChar w:fldCharType="begin"/>
        </w:r>
        <w:r>
          <w:instrText xml:space="preserve"> PAGEREF _Toc30385 \h </w:instrText>
        </w:r>
        <w:r>
          <w:fldChar w:fldCharType="separate"/>
        </w:r>
        <w:r>
          <w:t>71</w:t>
        </w:r>
        <w:r>
          <w:fldChar w:fldCharType="end"/>
        </w:r>
      </w:hyperlink>
    </w:p>
    <w:p>
      <w:pPr>
        <w:pStyle w:val="TOC1"/>
        <w:tabs>
          <w:tab w:val="right" w:leader="dot" w:pos="8306"/>
        </w:tabs>
      </w:pPr>
      <w:hyperlink w:anchor="_Toc11437" w:history="1">
        <w:r>
          <w:rPr>
            <w:rFonts w:ascii="仿宋" w:eastAsia="仿宋" w:hAnsi="仿宋" w:cs="仿宋" w:hint="eastAsia"/>
            <w:lang w:eastAsia="zh-CN"/>
          </w:rPr>
          <w:t>十六、企业合规与伦理</w:t>
        </w:r>
        <w:r>
          <w:tab/>
        </w:r>
        <w:r>
          <w:fldChar w:fldCharType="begin"/>
        </w:r>
        <w:r>
          <w:instrText xml:space="preserve"> PAGEREF _Toc11437 \h </w:instrText>
        </w:r>
        <w:r>
          <w:fldChar w:fldCharType="separate"/>
        </w:r>
        <w:r>
          <w:t>72</w:t>
        </w:r>
        <w:r>
          <w:fldChar w:fldCharType="end"/>
        </w:r>
      </w:hyperlink>
    </w:p>
    <w:p>
      <w:pPr>
        <w:pStyle w:val="TOC2"/>
        <w:tabs>
          <w:tab w:val="right" w:leader="dot" w:pos="8306"/>
        </w:tabs>
      </w:pPr>
      <w:hyperlink w:anchor="_Toc31581" w:history="1">
        <w:r>
          <w:rPr>
            <w:rFonts w:ascii="仿宋" w:eastAsia="仿宋" w:hAnsi="仿宋" w:cs="仿宋" w:hint="eastAsia"/>
            <w:lang w:eastAsia="zh-CN"/>
          </w:rPr>
          <w:t>(一)、合规政策与程序</w:t>
        </w:r>
        <w:r>
          <w:tab/>
        </w:r>
        <w:r>
          <w:fldChar w:fldCharType="begin"/>
        </w:r>
        <w:r>
          <w:instrText xml:space="preserve"> PAGEREF _Toc31581 \h </w:instrText>
        </w:r>
        <w:r>
          <w:fldChar w:fldCharType="separate"/>
        </w:r>
        <w:r>
          <w:t>72</w:t>
        </w:r>
        <w:r>
          <w:fldChar w:fldCharType="end"/>
        </w:r>
      </w:hyperlink>
    </w:p>
    <w:p>
      <w:pPr>
        <w:pStyle w:val="TOC2"/>
        <w:tabs>
          <w:tab w:val="right" w:leader="dot" w:pos="8306"/>
        </w:tabs>
      </w:pPr>
      <w:hyperlink w:anchor="_Toc21783" w:history="1">
        <w:r>
          <w:rPr>
            <w:rFonts w:ascii="仿宋" w:eastAsia="仿宋" w:hAnsi="仿宋" w:cs="仿宋" w:hint="eastAsia"/>
            <w:lang w:eastAsia="zh-CN"/>
          </w:rPr>
          <w:t>(二)、伦理规范与培训</w:t>
        </w:r>
        <w:r>
          <w:tab/>
        </w:r>
        <w:r>
          <w:fldChar w:fldCharType="begin"/>
        </w:r>
        <w:r>
          <w:instrText xml:space="preserve"> PAGEREF _Toc21783 \h </w:instrText>
        </w:r>
        <w:r>
          <w:fldChar w:fldCharType="separate"/>
        </w:r>
        <w:r>
          <w:t>74</w:t>
        </w:r>
        <w:r>
          <w:fldChar w:fldCharType="end"/>
        </w:r>
      </w:hyperlink>
    </w:p>
    <w:p>
      <w:pPr>
        <w:pStyle w:val="TOC2"/>
        <w:tabs>
          <w:tab w:val="right" w:leader="dot" w:pos="8306"/>
        </w:tabs>
      </w:pPr>
      <w:hyperlink w:anchor="_Toc28538" w:history="1">
        <w:r>
          <w:rPr>
            <w:rFonts w:ascii="仿宋" w:eastAsia="仿宋" w:hAnsi="仿宋" w:cs="仿宋" w:hint="eastAsia"/>
            <w:lang w:eastAsia="zh-CN"/>
          </w:rPr>
          <w:t>(三)、合规风险评估</w:t>
        </w:r>
        <w:r>
          <w:tab/>
        </w:r>
        <w:r>
          <w:fldChar w:fldCharType="begin"/>
        </w:r>
        <w:r>
          <w:instrText xml:space="preserve"> PAGEREF _Toc28538 \h </w:instrText>
        </w:r>
        <w:r>
          <w:fldChar w:fldCharType="separate"/>
        </w:r>
        <w:r>
          <w:t>74</w:t>
        </w:r>
        <w:r>
          <w:fldChar w:fldCharType="end"/>
        </w:r>
      </w:hyperlink>
    </w:p>
    <w:p>
      <w:pPr>
        <w:pStyle w:val="TOC2"/>
        <w:tabs>
          <w:tab w:val="right" w:leader="dot" w:pos="8306"/>
        </w:tabs>
      </w:pPr>
      <w:hyperlink w:anchor="_Toc32455" w:history="1">
        <w:r>
          <w:rPr>
            <w:rFonts w:ascii="仿宋" w:eastAsia="仿宋" w:hAnsi="仿宋" w:cs="仿宋" w:hint="eastAsia"/>
            <w:lang w:eastAsia="zh-CN"/>
          </w:rPr>
          <w:t>(四)、合规监督与执行</w:t>
        </w:r>
        <w:r>
          <w:tab/>
        </w:r>
        <w:r>
          <w:fldChar w:fldCharType="begin"/>
        </w:r>
        <w:r>
          <w:instrText xml:space="preserve"> PAGEREF _Toc32455 \h </w:instrText>
        </w:r>
        <w:r>
          <w:fldChar w:fldCharType="separate"/>
        </w:r>
        <w:r>
          <w:t>76</w:t>
        </w:r>
        <w:r>
          <w:fldChar w:fldCharType="end"/>
        </w:r>
      </w:hyperlink>
    </w:p>
    <w:p>
      <w:pPr>
        <w:pStyle w:val="TOC1"/>
        <w:tabs>
          <w:tab w:val="right" w:leader="dot" w:pos="8306"/>
        </w:tabs>
      </w:pPr>
      <w:hyperlink w:anchor="_Toc30194" w:history="1">
        <w:r>
          <w:rPr>
            <w:rFonts w:ascii="仿宋" w:eastAsia="仿宋" w:hAnsi="仿宋" w:cs="仿宋" w:hint="eastAsia"/>
            <w:lang w:eastAsia="zh-CN"/>
          </w:rPr>
          <w:t>十七、法律法规与政策遵循</w:t>
        </w:r>
        <w:r>
          <w:tab/>
        </w:r>
        <w:r>
          <w:fldChar w:fldCharType="begin"/>
        </w:r>
        <w:r>
          <w:instrText xml:space="preserve"> PAGEREF _Toc30194 \h </w:instrText>
        </w:r>
        <w:r>
          <w:fldChar w:fldCharType="separate"/>
        </w:r>
        <w:r>
          <w:t>76</w:t>
        </w:r>
        <w:r>
          <w:fldChar w:fldCharType="end"/>
        </w:r>
      </w:hyperlink>
    </w:p>
    <w:p>
      <w:pPr>
        <w:pStyle w:val="TOC2"/>
        <w:tabs>
          <w:tab w:val="right" w:leader="dot" w:pos="8306"/>
        </w:tabs>
      </w:pPr>
      <w:hyperlink w:anchor="_Toc8177" w:history="1">
        <w:r>
          <w:rPr>
            <w:rFonts w:ascii="仿宋" w:eastAsia="仿宋" w:hAnsi="仿宋" w:cs="仿宋" w:hint="eastAsia"/>
            <w:lang w:eastAsia="zh-CN"/>
          </w:rPr>
          <w:t>(一)、法律法规遵守</w:t>
        </w:r>
        <w:r>
          <w:tab/>
        </w:r>
        <w:r>
          <w:fldChar w:fldCharType="begin"/>
        </w:r>
        <w:r>
          <w:instrText xml:space="preserve"> PAGEREF _Toc8177 \h </w:instrText>
        </w:r>
        <w:r>
          <w:fldChar w:fldCharType="separate"/>
        </w:r>
        <w:r>
          <w:t>76</w:t>
        </w:r>
        <w:r>
          <w:fldChar w:fldCharType="end"/>
        </w:r>
      </w:hyperlink>
    </w:p>
    <w:p>
      <w:pPr>
        <w:pStyle w:val="TOC2"/>
        <w:tabs>
          <w:tab w:val="right" w:leader="dot" w:pos="8306"/>
        </w:tabs>
      </w:pPr>
      <w:hyperlink w:anchor="_Toc14179" w:history="1">
        <w:r>
          <w:rPr>
            <w:rFonts w:ascii="仿宋" w:eastAsia="仿宋" w:hAnsi="仿宋" w:cs="仿宋" w:hint="eastAsia"/>
            <w:lang w:eastAsia="zh-CN"/>
          </w:rPr>
          <w:t>(二)、政策导向与利用</w:t>
        </w:r>
        <w:r>
          <w:tab/>
        </w:r>
        <w:r>
          <w:fldChar w:fldCharType="begin"/>
        </w:r>
        <w:r>
          <w:instrText xml:space="preserve"> PAGEREF _Toc14179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27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70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470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494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989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导航仪项目与土地用途规划：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导航仪项目的容积率和建筑密度：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用地控制指标通常规定了容积率和建筑密度的要求。对于导航仪项目来说，这将影响建筑物的规模和高度。必须确保项目的设计符合容积率和建筑密度的限制，以遵守用地控制法规。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导航仪项目的建筑线限制：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用地控制指标还可能规定了建筑物与街道或相邻土地的距离，这被称为建筑线限制。导航仪项目必须遵守这些规定，以确保建筑的位置符合法规。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导航仪项目的环境影响和可持续性：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用地控制指标可能包括环境保护要求，例如绿地比例和污染防控措施。对于导航仪项目，这意味着必须考虑如何保护当地生态系统、水资源和空气质量，以确保项目的可持续性。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在整个项目规划和实施过程中，与用地控制指标的合作和遵守是至关重要的。这有助于确保导航仪项目是一个合法、可持续且与城市规划一致的发展项目。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299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导航仪项目在满足用地控制指标的前提下，还需要考虑地总体要求。这些要求通常由城市规划部门或政府机构制定，旨在确保项目的建设与城市的整体发展目标一致。以下是与地总体要求相关的关键考虑因素：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每个城市都有自己的规划目标和愿景，包括住宅区、商业区和工业区的平衡发展。导航仪项目需要与城市规划目标保持一致，以确保项目不会破坏城市的整体规划。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https://d.book118.com/167142043102006053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63362E"/>
    <w:rsid w:val="156336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7142043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2024-03-01T20:50:00Z</dcterms:created>
  <dcterms:modified xsi:type="dcterms:W3CDTF">2024-03-01T20:51:06Z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DE2F96B6D99448FBBB4CE67C3D5C9A11_11</vt:lpwstr>
  </property>
  <property fmtid="{D5CDD505-2E9C-101B-9397-08002B2CF9AE}" pid="3" name="KSOProductBuildVer">
    <vt:lpwstr>2052-12.1.0.16250</vt:lpwstr>
  </property>
</Properties>
</file>