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 w:history="1">
        <w:r>
          <w:rPr>
            <w:rFonts w:ascii="仿宋" w:eastAsia="仿宋" w:hAnsi="仿宋" w:cs="仿宋" w:hint="eastAsia"/>
            <w:lang w:eastAsia="zh-CN"/>
          </w:rPr>
          <w:t>序言</w:t>
        </w:r>
        <w:r>
          <w:tab/>
        </w:r>
        <w:r>
          <w:fldChar w:fldCharType="begin"/>
        </w:r>
        <w:r>
          <w:instrText xml:space="preserve"> PAGEREF _Toc2894 \h </w:instrText>
        </w:r>
        <w:r>
          <w:fldChar w:fldCharType="separate"/>
        </w:r>
        <w:r>
          <w:t>3</w:t>
        </w:r>
        <w:r>
          <w:fldChar w:fldCharType="end"/>
        </w:r>
      </w:hyperlink>
    </w:p>
    <w:p>
      <w:pPr>
        <w:pStyle w:val="TOC1"/>
        <w:tabs>
          <w:tab w:val="right" w:leader="dot" w:pos="8306"/>
        </w:tabs>
      </w:pPr>
      <w:hyperlink w:anchor="_Toc7711" w:history="1">
        <w:r>
          <w:rPr>
            <w:rFonts w:ascii="仿宋" w:eastAsia="仿宋" w:hAnsi="仿宋" w:cs="仿宋" w:hint="eastAsia"/>
            <w:lang w:eastAsia="zh-CN"/>
          </w:rPr>
          <w:t>一、外卖项目土建工程</w:t>
        </w:r>
        <w:r>
          <w:tab/>
        </w:r>
        <w:r>
          <w:fldChar w:fldCharType="begin"/>
        </w:r>
        <w:r>
          <w:instrText xml:space="preserve"> PAGEREF _Toc7711 \h </w:instrText>
        </w:r>
        <w:r>
          <w:fldChar w:fldCharType="separate"/>
        </w:r>
        <w:r>
          <w:t>3</w:t>
        </w:r>
        <w:r>
          <w:fldChar w:fldCharType="end"/>
        </w:r>
      </w:hyperlink>
    </w:p>
    <w:p>
      <w:pPr>
        <w:pStyle w:val="TOC2"/>
        <w:tabs>
          <w:tab w:val="right" w:leader="dot" w:pos="8306"/>
        </w:tabs>
      </w:pPr>
      <w:hyperlink w:anchor="_Toc9965" w:history="1">
        <w:r>
          <w:rPr>
            <w:rFonts w:ascii="仿宋" w:eastAsia="仿宋" w:hAnsi="仿宋" w:cs="仿宋" w:hint="eastAsia"/>
            <w:lang w:eastAsia="zh-CN"/>
          </w:rPr>
          <w:t>(一)、建筑工程设计原则</w:t>
        </w:r>
        <w:r>
          <w:tab/>
        </w:r>
        <w:r>
          <w:fldChar w:fldCharType="begin"/>
        </w:r>
        <w:r>
          <w:instrText xml:space="preserve"> PAGEREF _Toc9965 \h </w:instrText>
        </w:r>
        <w:r>
          <w:fldChar w:fldCharType="separate"/>
        </w:r>
        <w:r>
          <w:t>3</w:t>
        </w:r>
        <w:r>
          <w:fldChar w:fldCharType="end"/>
        </w:r>
      </w:hyperlink>
    </w:p>
    <w:p>
      <w:pPr>
        <w:pStyle w:val="TOC2"/>
        <w:tabs>
          <w:tab w:val="right" w:leader="dot" w:pos="8306"/>
        </w:tabs>
      </w:pPr>
      <w:hyperlink w:anchor="_Toc10608" w:history="1">
        <w:r>
          <w:rPr>
            <w:rFonts w:ascii="仿宋" w:eastAsia="仿宋" w:hAnsi="仿宋" w:cs="仿宋" w:hint="eastAsia"/>
            <w:lang w:eastAsia="zh-CN"/>
          </w:rPr>
          <w:t>(二)、土建工程设计年限及安全等级</w:t>
        </w:r>
        <w:r>
          <w:tab/>
        </w:r>
        <w:r>
          <w:fldChar w:fldCharType="begin"/>
        </w:r>
        <w:r>
          <w:instrText xml:space="preserve"> PAGEREF _Toc10608 \h </w:instrText>
        </w:r>
        <w:r>
          <w:fldChar w:fldCharType="separate"/>
        </w:r>
        <w:r>
          <w:t>4</w:t>
        </w:r>
        <w:r>
          <w:fldChar w:fldCharType="end"/>
        </w:r>
      </w:hyperlink>
    </w:p>
    <w:p>
      <w:pPr>
        <w:pStyle w:val="TOC2"/>
        <w:tabs>
          <w:tab w:val="right" w:leader="dot" w:pos="8306"/>
        </w:tabs>
      </w:pPr>
      <w:hyperlink w:anchor="_Toc26891" w:history="1">
        <w:r>
          <w:rPr>
            <w:rFonts w:ascii="仿宋" w:eastAsia="仿宋" w:hAnsi="仿宋" w:cs="仿宋" w:hint="eastAsia"/>
            <w:lang w:eastAsia="zh-CN"/>
          </w:rPr>
          <w:t>(三)、建筑工程设计总体要求</w:t>
        </w:r>
        <w:r>
          <w:tab/>
        </w:r>
        <w:r>
          <w:fldChar w:fldCharType="begin"/>
        </w:r>
        <w:r>
          <w:instrText xml:space="preserve"> PAGEREF _Toc26891 \h </w:instrText>
        </w:r>
        <w:r>
          <w:fldChar w:fldCharType="separate"/>
        </w:r>
        <w:r>
          <w:t>5</w:t>
        </w:r>
        <w:r>
          <w:fldChar w:fldCharType="end"/>
        </w:r>
      </w:hyperlink>
    </w:p>
    <w:p>
      <w:pPr>
        <w:pStyle w:val="TOC2"/>
        <w:tabs>
          <w:tab w:val="right" w:leader="dot" w:pos="8306"/>
        </w:tabs>
      </w:pPr>
      <w:hyperlink w:anchor="_Toc15103" w:history="1">
        <w:r>
          <w:rPr>
            <w:rFonts w:ascii="仿宋" w:eastAsia="仿宋" w:hAnsi="仿宋" w:cs="仿宋" w:hint="eastAsia"/>
            <w:lang w:eastAsia="zh-CN"/>
          </w:rPr>
          <w:t>(四)、土建工程建设指标</w:t>
        </w:r>
        <w:r>
          <w:tab/>
        </w:r>
        <w:r>
          <w:fldChar w:fldCharType="begin"/>
        </w:r>
        <w:r>
          <w:instrText xml:space="preserve"> PAGEREF _Toc15103 \h </w:instrText>
        </w:r>
        <w:r>
          <w:fldChar w:fldCharType="separate"/>
        </w:r>
        <w:r>
          <w:t>6</w:t>
        </w:r>
        <w:r>
          <w:fldChar w:fldCharType="end"/>
        </w:r>
      </w:hyperlink>
    </w:p>
    <w:p>
      <w:pPr>
        <w:pStyle w:val="TOC1"/>
        <w:tabs>
          <w:tab w:val="right" w:leader="dot" w:pos="8306"/>
        </w:tabs>
      </w:pPr>
      <w:hyperlink w:anchor="_Toc8261" w:history="1">
        <w:r>
          <w:rPr>
            <w:rFonts w:ascii="仿宋" w:eastAsia="仿宋" w:hAnsi="仿宋" w:cs="仿宋" w:hint="eastAsia"/>
            <w:lang w:eastAsia="zh-CN"/>
          </w:rPr>
          <w:t>二、外卖项目文档管理</w:t>
        </w:r>
        <w:r>
          <w:tab/>
        </w:r>
        <w:r>
          <w:fldChar w:fldCharType="begin"/>
        </w:r>
        <w:r>
          <w:instrText xml:space="preserve"> PAGEREF _Toc8261 \h </w:instrText>
        </w:r>
        <w:r>
          <w:fldChar w:fldCharType="separate"/>
        </w:r>
        <w:r>
          <w:t>6</w:t>
        </w:r>
        <w:r>
          <w:fldChar w:fldCharType="end"/>
        </w:r>
      </w:hyperlink>
    </w:p>
    <w:p>
      <w:pPr>
        <w:pStyle w:val="TOC2"/>
        <w:tabs>
          <w:tab w:val="right" w:leader="dot" w:pos="8306"/>
        </w:tabs>
      </w:pPr>
      <w:hyperlink w:anchor="_Toc30398" w:history="1">
        <w:r>
          <w:rPr>
            <w:rFonts w:ascii="仿宋" w:eastAsia="仿宋" w:hAnsi="仿宋" w:cs="仿宋" w:hint="eastAsia"/>
            <w:lang w:eastAsia="zh-CN"/>
          </w:rPr>
          <w:t>(一)、文档编制与审查</w:t>
        </w:r>
        <w:r>
          <w:tab/>
        </w:r>
        <w:r>
          <w:fldChar w:fldCharType="begin"/>
        </w:r>
        <w:r>
          <w:instrText xml:space="preserve"> PAGEREF _Toc30398 \h </w:instrText>
        </w:r>
        <w:r>
          <w:fldChar w:fldCharType="separate"/>
        </w:r>
        <w:r>
          <w:t>6</w:t>
        </w:r>
        <w:r>
          <w:fldChar w:fldCharType="end"/>
        </w:r>
      </w:hyperlink>
    </w:p>
    <w:p>
      <w:pPr>
        <w:pStyle w:val="TOC2"/>
        <w:tabs>
          <w:tab w:val="right" w:leader="dot" w:pos="8306"/>
        </w:tabs>
      </w:pPr>
      <w:hyperlink w:anchor="_Toc22888" w:history="1">
        <w:r>
          <w:rPr>
            <w:rFonts w:ascii="仿宋" w:eastAsia="仿宋" w:hAnsi="仿宋" w:cs="仿宋" w:hint="eastAsia"/>
            <w:lang w:eastAsia="zh-CN"/>
          </w:rPr>
          <w:t>(二)、文档发布与分发</w:t>
        </w:r>
        <w:r>
          <w:tab/>
        </w:r>
        <w:r>
          <w:fldChar w:fldCharType="begin"/>
        </w:r>
        <w:r>
          <w:instrText xml:space="preserve"> PAGEREF _Toc22888 \h </w:instrText>
        </w:r>
        <w:r>
          <w:fldChar w:fldCharType="separate"/>
        </w:r>
        <w:r>
          <w:t>7</w:t>
        </w:r>
        <w:r>
          <w:fldChar w:fldCharType="end"/>
        </w:r>
      </w:hyperlink>
    </w:p>
    <w:p>
      <w:pPr>
        <w:pStyle w:val="TOC2"/>
        <w:tabs>
          <w:tab w:val="right" w:leader="dot" w:pos="8306"/>
        </w:tabs>
      </w:pPr>
      <w:hyperlink w:anchor="_Toc21599" w:history="1">
        <w:r>
          <w:rPr>
            <w:rFonts w:ascii="仿宋" w:eastAsia="仿宋" w:hAnsi="仿宋" w:cs="仿宋" w:hint="eastAsia"/>
            <w:lang w:eastAsia="zh-CN"/>
          </w:rPr>
          <w:t>(三)、文档存档与归档</w:t>
        </w:r>
        <w:r>
          <w:tab/>
        </w:r>
        <w:r>
          <w:fldChar w:fldCharType="begin"/>
        </w:r>
        <w:r>
          <w:instrText xml:space="preserve"> PAGEREF _Toc21599 \h </w:instrText>
        </w:r>
        <w:r>
          <w:fldChar w:fldCharType="separate"/>
        </w:r>
        <w:r>
          <w:t>8</w:t>
        </w:r>
        <w:r>
          <w:fldChar w:fldCharType="end"/>
        </w:r>
      </w:hyperlink>
    </w:p>
    <w:p>
      <w:pPr>
        <w:pStyle w:val="TOC1"/>
        <w:tabs>
          <w:tab w:val="right" w:leader="dot" w:pos="8306"/>
        </w:tabs>
      </w:pPr>
      <w:hyperlink w:anchor="_Toc15114" w:history="1">
        <w:r>
          <w:rPr>
            <w:rFonts w:ascii="仿宋" w:eastAsia="仿宋" w:hAnsi="仿宋" w:cs="仿宋" w:hint="eastAsia"/>
            <w:lang w:eastAsia="zh-CN"/>
          </w:rPr>
          <w:t>三、外卖项目危机管理</w:t>
        </w:r>
        <w:r>
          <w:tab/>
        </w:r>
        <w:r>
          <w:fldChar w:fldCharType="begin"/>
        </w:r>
        <w:r>
          <w:instrText xml:space="preserve"> PAGEREF _Toc15114 \h </w:instrText>
        </w:r>
        <w:r>
          <w:fldChar w:fldCharType="separate"/>
        </w:r>
        <w:r>
          <w:t>9</w:t>
        </w:r>
        <w:r>
          <w:fldChar w:fldCharType="end"/>
        </w:r>
      </w:hyperlink>
    </w:p>
    <w:p>
      <w:pPr>
        <w:pStyle w:val="TOC2"/>
        <w:tabs>
          <w:tab w:val="right" w:leader="dot" w:pos="8306"/>
        </w:tabs>
      </w:pPr>
      <w:hyperlink w:anchor="_Toc32521" w:history="1">
        <w:r>
          <w:rPr>
            <w:rFonts w:ascii="仿宋" w:eastAsia="仿宋" w:hAnsi="仿宋" w:cs="仿宋" w:hint="eastAsia"/>
            <w:lang w:eastAsia="zh-CN"/>
          </w:rPr>
          <w:t>(一)、危机预警与识别</w:t>
        </w:r>
        <w:r>
          <w:tab/>
        </w:r>
        <w:r>
          <w:fldChar w:fldCharType="begin"/>
        </w:r>
        <w:r>
          <w:instrText xml:space="preserve"> PAGEREF _Toc32521 \h </w:instrText>
        </w:r>
        <w:r>
          <w:fldChar w:fldCharType="separate"/>
        </w:r>
        <w:r>
          <w:t>9</w:t>
        </w:r>
        <w:r>
          <w:fldChar w:fldCharType="end"/>
        </w:r>
      </w:hyperlink>
    </w:p>
    <w:p>
      <w:pPr>
        <w:pStyle w:val="TOC2"/>
        <w:tabs>
          <w:tab w:val="right" w:leader="dot" w:pos="8306"/>
        </w:tabs>
      </w:pPr>
      <w:hyperlink w:anchor="_Toc3836" w:history="1">
        <w:r>
          <w:rPr>
            <w:rFonts w:ascii="仿宋" w:eastAsia="仿宋" w:hAnsi="仿宋" w:cs="仿宋" w:hint="eastAsia"/>
            <w:lang w:eastAsia="zh-CN"/>
          </w:rPr>
          <w:t>(二)、危机应对与恢复</w:t>
        </w:r>
        <w:r>
          <w:tab/>
        </w:r>
        <w:r>
          <w:fldChar w:fldCharType="begin"/>
        </w:r>
        <w:r>
          <w:instrText xml:space="preserve"> PAGEREF _Toc3836 \h </w:instrText>
        </w:r>
        <w:r>
          <w:fldChar w:fldCharType="separate"/>
        </w:r>
        <w:r>
          <w:t>10</w:t>
        </w:r>
        <w:r>
          <w:fldChar w:fldCharType="end"/>
        </w:r>
      </w:hyperlink>
    </w:p>
    <w:p>
      <w:pPr>
        <w:pStyle w:val="TOC1"/>
        <w:tabs>
          <w:tab w:val="right" w:leader="dot" w:pos="8306"/>
        </w:tabs>
      </w:pPr>
      <w:hyperlink w:anchor="_Toc16260" w:history="1">
        <w:r>
          <w:rPr>
            <w:rFonts w:ascii="仿宋" w:eastAsia="仿宋" w:hAnsi="仿宋" w:cs="仿宋" w:hint="eastAsia"/>
            <w:lang w:eastAsia="zh-CN"/>
          </w:rPr>
          <w:t>四、外卖项目概论</w:t>
        </w:r>
        <w:r>
          <w:tab/>
        </w:r>
        <w:r>
          <w:fldChar w:fldCharType="begin"/>
        </w:r>
        <w:r>
          <w:instrText xml:space="preserve"> PAGEREF _Toc16260 \h </w:instrText>
        </w:r>
        <w:r>
          <w:fldChar w:fldCharType="separate"/>
        </w:r>
        <w:r>
          <w:t>12</w:t>
        </w:r>
        <w:r>
          <w:fldChar w:fldCharType="end"/>
        </w:r>
      </w:hyperlink>
    </w:p>
    <w:p>
      <w:pPr>
        <w:pStyle w:val="TOC2"/>
        <w:tabs>
          <w:tab w:val="right" w:leader="dot" w:pos="8306"/>
        </w:tabs>
      </w:pPr>
      <w:hyperlink w:anchor="_Toc28724" w:history="1">
        <w:r>
          <w:rPr>
            <w:rFonts w:ascii="仿宋" w:eastAsia="仿宋" w:hAnsi="仿宋" w:cs="仿宋" w:hint="eastAsia"/>
            <w:lang w:eastAsia="zh-CN"/>
          </w:rPr>
          <w:t>(一)、外卖项目概况</w:t>
        </w:r>
        <w:r>
          <w:tab/>
        </w:r>
        <w:r>
          <w:fldChar w:fldCharType="begin"/>
        </w:r>
        <w:r>
          <w:instrText xml:space="preserve"> PAGEREF _Toc28724 \h </w:instrText>
        </w:r>
        <w:r>
          <w:fldChar w:fldCharType="separate"/>
        </w:r>
        <w:r>
          <w:t>12</w:t>
        </w:r>
        <w:r>
          <w:fldChar w:fldCharType="end"/>
        </w:r>
      </w:hyperlink>
    </w:p>
    <w:p>
      <w:pPr>
        <w:pStyle w:val="TOC2"/>
        <w:tabs>
          <w:tab w:val="right" w:leader="dot" w:pos="8306"/>
        </w:tabs>
      </w:pPr>
      <w:hyperlink w:anchor="_Toc11513" w:history="1">
        <w:r>
          <w:rPr>
            <w:rFonts w:ascii="仿宋" w:eastAsia="仿宋" w:hAnsi="仿宋" w:cs="仿宋" w:hint="eastAsia"/>
            <w:lang w:eastAsia="zh-CN"/>
          </w:rPr>
          <w:t>(二)、外卖项目目标</w:t>
        </w:r>
        <w:r>
          <w:tab/>
        </w:r>
        <w:r>
          <w:fldChar w:fldCharType="begin"/>
        </w:r>
        <w:r>
          <w:instrText xml:space="preserve"> PAGEREF _Toc11513 \h </w:instrText>
        </w:r>
        <w:r>
          <w:fldChar w:fldCharType="separate"/>
        </w:r>
        <w:r>
          <w:t>14</w:t>
        </w:r>
        <w:r>
          <w:fldChar w:fldCharType="end"/>
        </w:r>
      </w:hyperlink>
    </w:p>
    <w:p>
      <w:pPr>
        <w:pStyle w:val="TOC2"/>
        <w:tabs>
          <w:tab w:val="right" w:leader="dot" w:pos="8306"/>
        </w:tabs>
      </w:pPr>
      <w:hyperlink w:anchor="_Toc2336" w:history="1">
        <w:r>
          <w:rPr>
            <w:rFonts w:ascii="仿宋" w:eastAsia="仿宋" w:hAnsi="仿宋" w:cs="仿宋" w:hint="eastAsia"/>
            <w:lang w:eastAsia="zh-CN"/>
          </w:rPr>
          <w:t>(三)、外卖项目提出的理由</w:t>
        </w:r>
        <w:r>
          <w:tab/>
        </w:r>
        <w:r>
          <w:fldChar w:fldCharType="begin"/>
        </w:r>
        <w:r>
          <w:instrText xml:space="preserve"> PAGEREF _Toc2336 \h </w:instrText>
        </w:r>
        <w:r>
          <w:fldChar w:fldCharType="separate"/>
        </w:r>
        <w:r>
          <w:t>15</w:t>
        </w:r>
        <w:r>
          <w:fldChar w:fldCharType="end"/>
        </w:r>
      </w:hyperlink>
    </w:p>
    <w:p>
      <w:pPr>
        <w:pStyle w:val="TOC2"/>
        <w:tabs>
          <w:tab w:val="right" w:leader="dot" w:pos="8306"/>
        </w:tabs>
      </w:pPr>
      <w:hyperlink w:anchor="_Toc117" w:history="1">
        <w:r>
          <w:rPr>
            <w:rFonts w:ascii="仿宋" w:eastAsia="仿宋" w:hAnsi="仿宋" w:cs="仿宋" w:hint="eastAsia"/>
            <w:lang w:eastAsia="zh-CN"/>
          </w:rPr>
          <w:t>(四)、外卖项目意义</w:t>
        </w:r>
        <w:r>
          <w:tab/>
        </w:r>
        <w:r>
          <w:fldChar w:fldCharType="begin"/>
        </w:r>
        <w:r>
          <w:instrText xml:space="preserve"> PAGEREF _Toc117 \h </w:instrText>
        </w:r>
        <w:r>
          <w:fldChar w:fldCharType="separate"/>
        </w:r>
        <w:r>
          <w:t>16</w:t>
        </w:r>
        <w:r>
          <w:fldChar w:fldCharType="end"/>
        </w:r>
      </w:hyperlink>
    </w:p>
    <w:p>
      <w:pPr>
        <w:pStyle w:val="TOC2"/>
        <w:tabs>
          <w:tab w:val="right" w:leader="dot" w:pos="8306"/>
        </w:tabs>
      </w:pPr>
      <w:hyperlink w:anchor="_Toc28038" w:history="1">
        <w:r>
          <w:rPr>
            <w:rFonts w:ascii="仿宋" w:eastAsia="仿宋" w:hAnsi="仿宋" w:cs="仿宋" w:hint="eastAsia"/>
            <w:lang w:eastAsia="zh-CN"/>
          </w:rPr>
          <w:t>(五)、外卖项目背景</w:t>
        </w:r>
        <w:r>
          <w:tab/>
        </w:r>
        <w:r>
          <w:fldChar w:fldCharType="begin"/>
        </w:r>
        <w:r>
          <w:instrText xml:space="preserve"> PAGEREF _Toc28038 \h </w:instrText>
        </w:r>
        <w:r>
          <w:fldChar w:fldCharType="separate"/>
        </w:r>
        <w:r>
          <w:t>17</w:t>
        </w:r>
        <w:r>
          <w:fldChar w:fldCharType="end"/>
        </w:r>
      </w:hyperlink>
    </w:p>
    <w:p>
      <w:pPr>
        <w:pStyle w:val="TOC1"/>
        <w:tabs>
          <w:tab w:val="right" w:leader="dot" w:pos="8306"/>
        </w:tabs>
      </w:pPr>
      <w:hyperlink w:anchor="_Toc2517" w:history="1">
        <w:r>
          <w:rPr>
            <w:rFonts w:ascii="仿宋" w:eastAsia="仿宋" w:hAnsi="仿宋" w:cs="仿宋" w:hint="eastAsia"/>
            <w:lang w:eastAsia="zh-CN"/>
          </w:rPr>
          <w:t>五、产品规划分析</w:t>
        </w:r>
        <w:r>
          <w:tab/>
        </w:r>
        <w:r>
          <w:fldChar w:fldCharType="begin"/>
        </w:r>
        <w:r>
          <w:instrText xml:space="preserve"> PAGEREF _Toc2517 \h </w:instrText>
        </w:r>
        <w:r>
          <w:fldChar w:fldCharType="separate"/>
        </w:r>
        <w:r>
          <w:t>18</w:t>
        </w:r>
        <w:r>
          <w:fldChar w:fldCharType="end"/>
        </w:r>
      </w:hyperlink>
    </w:p>
    <w:p>
      <w:pPr>
        <w:pStyle w:val="TOC2"/>
        <w:tabs>
          <w:tab w:val="right" w:leader="dot" w:pos="8306"/>
        </w:tabs>
      </w:pPr>
      <w:hyperlink w:anchor="_Toc13396" w:history="1">
        <w:r>
          <w:rPr>
            <w:rFonts w:ascii="仿宋" w:eastAsia="仿宋" w:hAnsi="仿宋" w:cs="仿宋" w:hint="eastAsia"/>
            <w:lang w:eastAsia="zh-CN"/>
          </w:rPr>
          <w:t>(一)、产品规划</w:t>
        </w:r>
        <w:r>
          <w:tab/>
        </w:r>
        <w:r>
          <w:fldChar w:fldCharType="begin"/>
        </w:r>
        <w:r>
          <w:instrText xml:space="preserve"> PAGEREF _Toc13396 \h </w:instrText>
        </w:r>
        <w:r>
          <w:fldChar w:fldCharType="separate"/>
        </w:r>
        <w:r>
          <w:t>18</w:t>
        </w:r>
        <w:r>
          <w:fldChar w:fldCharType="end"/>
        </w:r>
      </w:hyperlink>
    </w:p>
    <w:p>
      <w:pPr>
        <w:pStyle w:val="TOC2"/>
        <w:tabs>
          <w:tab w:val="right" w:leader="dot" w:pos="8306"/>
        </w:tabs>
      </w:pPr>
      <w:hyperlink w:anchor="_Toc30917" w:history="1">
        <w:r>
          <w:rPr>
            <w:rFonts w:ascii="仿宋" w:eastAsia="仿宋" w:hAnsi="仿宋" w:cs="仿宋" w:hint="eastAsia"/>
            <w:lang w:eastAsia="zh-CN"/>
          </w:rPr>
          <w:t>(二)、建设规模</w:t>
        </w:r>
        <w:r>
          <w:tab/>
        </w:r>
        <w:r>
          <w:fldChar w:fldCharType="begin"/>
        </w:r>
        <w:r>
          <w:instrText xml:space="preserve"> PAGEREF _Toc30917 \h </w:instrText>
        </w:r>
        <w:r>
          <w:fldChar w:fldCharType="separate"/>
        </w:r>
        <w:r>
          <w:t>19</w:t>
        </w:r>
        <w:r>
          <w:fldChar w:fldCharType="end"/>
        </w:r>
      </w:hyperlink>
    </w:p>
    <w:p>
      <w:pPr>
        <w:pStyle w:val="TOC1"/>
        <w:tabs>
          <w:tab w:val="right" w:leader="dot" w:pos="8306"/>
        </w:tabs>
      </w:pPr>
      <w:hyperlink w:anchor="_Toc22804" w:history="1">
        <w:r>
          <w:rPr>
            <w:rFonts w:ascii="仿宋" w:eastAsia="仿宋" w:hAnsi="仿宋" w:cs="仿宋" w:hint="eastAsia"/>
            <w:lang w:eastAsia="zh-CN"/>
          </w:rPr>
          <w:t>六、外卖项目建设背景及必要性分析</w:t>
        </w:r>
        <w:r>
          <w:tab/>
        </w:r>
        <w:r>
          <w:fldChar w:fldCharType="begin"/>
        </w:r>
        <w:r>
          <w:instrText xml:space="preserve"> PAGEREF _Toc22804 \h </w:instrText>
        </w:r>
        <w:r>
          <w:fldChar w:fldCharType="separate"/>
        </w:r>
        <w:r>
          <w:t>20</w:t>
        </w:r>
        <w:r>
          <w:fldChar w:fldCharType="end"/>
        </w:r>
      </w:hyperlink>
    </w:p>
    <w:p>
      <w:pPr>
        <w:pStyle w:val="TOC2"/>
        <w:tabs>
          <w:tab w:val="right" w:leader="dot" w:pos="8306"/>
        </w:tabs>
      </w:pPr>
      <w:hyperlink w:anchor="_Toc756" w:history="1">
        <w:r>
          <w:rPr>
            <w:rFonts w:ascii="仿宋" w:eastAsia="仿宋" w:hAnsi="仿宋" w:cs="仿宋" w:hint="eastAsia"/>
            <w:lang w:eastAsia="zh-CN"/>
          </w:rPr>
          <w:t>(一)、外卖项目背景分析</w:t>
        </w:r>
        <w:r>
          <w:tab/>
        </w:r>
        <w:r>
          <w:fldChar w:fldCharType="begin"/>
        </w:r>
        <w:r>
          <w:instrText xml:space="preserve"> PAGEREF _Toc756 \h </w:instrText>
        </w:r>
        <w:r>
          <w:fldChar w:fldCharType="separate"/>
        </w:r>
        <w:r>
          <w:t>20</w:t>
        </w:r>
        <w:r>
          <w:fldChar w:fldCharType="end"/>
        </w:r>
      </w:hyperlink>
    </w:p>
    <w:p>
      <w:pPr>
        <w:pStyle w:val="TOC2"/>
        <w:tabs>
          <w:tab w:val="right" w:leader="dot" w:pos="8306"/>
        </w:tabs>
      </w:pPr>
      <w:hyperlink w:anchor="_Toc27103" w:history="1">
        <w:r>
          <w:rPr>
            <w:rFonts w:ascii="仿宋" w:eastAsia="仿宋" w:hAnsi="仿宋" w:cs="仿宋" w:hint="eastAsia"/>
            <w:lang w:eastAsia="zh-CN"/>
          </w:rPr>
          <w:t>(二)、外卖项目建设必要性分析</w:t>
        </w:r>
        <w:r>
          <w:tab/>
        </w:r>
        <w:r>
          <w:fldChar w:fldCharType="begin"/>
        </w:r>
        <w:r>
          <w:instrText xml:space="preserve"> PAGEREF _Toc27103 \h </w:instrText>
        </w:r>
        <w:r>
          <w:fldChar w:fldCharType="separate"/>
        </w:r>
        <w:r>
          <w:t>21</w:t>
        </w:r>
        <w:r>
          <w:fldChar w:fldCharType="end"/>
        </w:r>
      </w:hyperlink>
    </w:p>
    <w:p>
      <w:pPr>
        <w:pStyle w:val="TOC1"/>
        <w:tabs>
          <w:tab w:val="right" w:leader="dot" w:pos="8306"/>
        </w:tabs>
      </w:pPr>
      <w:hyperlink w:anchor="_Toc30893" w:history="1">
        <w:r>
          <w:rPr>
            <w:rFonts w:ascii="仿宋" w:eastAsia="仿宋" w:hAnsi="仿宋" w:cs="仿宋" w:hint="eastAsia"/>
            <w:lang w:eastAsia="zh-CN"/>
          </w:rPr>
          <w:t>七、外卖项目技术管理</w:t>
        </w:r>
        <w:r>
          <w:tab/>
        </w:r>
        <w:r>
          <w:fldChar w:fldCharType="begin"/>
        </w:r>
        <w:r>
          <w:instrText xml:space="preserve"> PAGEREF _Toc30893 \h </w:instrText>
        </w:r>
        <w:r>
          <w:fldChar w:fldCharType="separate"/>
        </w:r>
        <w:r>
          <w:t>23</w:t>
        </w:r>
        <w:r>
          <w:fldChar w:fldCharType="end"/>
        </w:r>
      </w:hyperlink>
    </w:p>
    <w:p>
      <w:pPr>
        <w:pStyle w:val="TOC2"/>
        <w:tabs>
          <w:tab w:val="right" w:leader="dot" w:pos="8306"/>
        </w:tabs>
      </w:pPr>
      <w:hyperlink w:anchor="_Toc28163" w:history="1">
        <w:r>
          <w:rPr>
            <w:rFonts w:ascii="仿宋" w:eastAsia="仿宋" w:hAnsi="仿宋" w:cs="仿宋" w:hint="eastAsia"/>
            <w:lang w:eastAsia="zh-CN"/>
          </w:rPr>
          <w:t>(一)、技术方案选用方向</w:t>
        </w:r>
        <w:r>
          <w:tab/>
        </w:r>
        <w:r>
          <w:fldChar w:fldCharType="begin"/>
        </w:r>
        <w:r>
          <w:instrText xml:space="preserve"> PAGEREF _Toc28163 \h </w:instrText>
        </w:r>
        <w:r>
          <w:fldChar w:fldCharType="separate"/>
        </w:r>
        <w:r>
          <w:t>23</w:t>
        </w:r>
        <w:r>
          <w:fldChar w:fldCharType="end"/>
        </w:r>
      </w:hyperlink>
    </w:p>
    <w:p>
      <w:pPr>
        <w:pStyle w:val="TOC2"/>
        <w:tabs>
          <w:tab w:val="right" w:leader="dot" w:pos="8306"/>
        </w:tabs>
      </w:pPr>
      <w:hyperlink w:anchor="_Toc9076" w:history="1">
        <w:r>
          <w:rPr>
            <w:rFonts w:ascii="仿宋" w:eastAsia="仿宋" w:hAnsi="仿宋" w:cs="仿宋" w:hint="eastAsia"/>
            <w:lang w:eastAsia="zh-CN"/>
          </w:rPr>
          <w:t>(二)、工艺技术方案选用原则</w:t>
        </w:r>
        <w:r>
          <w:tab/>
        </w:r>
        <w:r>
          <w:fldChar w:fldCharType="begin"/>
        </w:r>
        <w:r>
          <w:instrText xml:space="preserve"> PAGEREF _Toc9076 \h </w:instrText>
        </w:r>
        <w:r>
          <w:fldChar w:fldCharType="separate"/>
        </w:r>
        <w:r>
          <w:t>25</w:t>
        </w:r>
        <w:r>
          <w:fldChar w:fldCharType="end"/>
        </w:r>
      </w:hyperlink>
    </w:p>
    <w:p>
      <w:pPr>
        <w:pStyle w:val="TOC2"/>
        <w:tabs>
          <w:tab w:val="right" w:leader="dot" w:pos="8306"/>
        </w:tabs>
      </w:pPr>
      <w:hyperlink w:anchor="_Toc4790" w:history="1">
        <w:r>
          <w:rPr>
            <w:rFonts w:ascii="仿宋" w:eastAsia="仿宋" w:hAnsi="仿宋" w:cs="仿宋" w:hint="eastAsia"/>
            <w:lang w:eastAsia="zh-CN"/>
          </w:rPr>
          <w:t>(三)、工艺技术方案要求</w:t>
        </w:r>
        <w:r>
          <w:tab/>
        </w:r>
        <w:r>
          <w:fldChar w:fldCharType="begin"/>
        </w:r>
        <w:r>
          <w:instrText xml:space="preserve"> PAGEREF _Toc4790 \h </w:instrText>
        </w:r>
        <w:r>
          <w:fldChar w:fldCharType="separate"/>
        </w:r>
        <w:r>
          <w:t>27</w:t>
        </w:r>
        <w:r>
          <w:fldChar w:fldCharType="end"/>
        </w:r>
      </w:hyperlink>
    </w:p>
    <w:p>
      <w:pPr>
        <w:pStyle w:val="TOC1"/>
        <w:tabs>
          <w:tab w:val="right" w:leader="dot" w:pos="8306"/>
        </w:tabs>
      </w:pPr>
      <w:hyperlink w:anchor="_Toc26206" w:history="1">
        <w:r>
          <w:rPr>
            <w:rFonts w:ascii="仿宋" w:eastAsia="仿宋" w:hAnsi="仿宋" w:cs="仿宋" w:hint="eastAsia"/>
            <w:lang w:eastAsia="zh-CN"/>
          </w:rPr>
          <w:t>八、外卖项目财务管理</w:t>
        </w:r>
        <w:r>
          <w:tab/>
        </w:r>
        <w:r>
          <w:fldChar w:fldCharType="begin"/>
        </w:r>
        <w:r>
          <w:instrText xml:space="preserve"> PAGEREF _Toc26206 \h </w:instrText>
        </w:r>
        <w:r>
          <w:fldChar w:fldCharType="separate"/>
        </w:r>
        <w:r>
          <w:t>29</w:t>
        </w:r>
        <w:r>
          <w:fldChar w:fldCharType="end"/>
        </w:r>
      </w:hyperlink>
    </w:p>
    <w:p>
      <w:pPr>
        <w:pStyle w:val="TOC2"/>
        <w:tabs>
          <w:tab w:val="right" w:leader="dot" w:pos="8306"/>
        </w:tabs>
      </w:pPr>
      <w:hyperlink w:anchor="_Toc22160" w:history="1">
        <w:r>
          <w:rPr>
            <w:rFonts w:ascii="仿宋" w:eastAsia="仿宋" w:hAnsi="仿宋" w:cs="仿宋" w:hint="eastAsia"/>
            <w:lang w:eastAsia="zh-CN"/>
          </w:rPr>
          <w:t>(一)、资金需求大</w:t>
        </w:r>
        <w:r>
          <w:tab/>
        </w:r>
        <w:r>
          <w:fldChar w:fldCharType="begin"/>
        </w:r>
        <w:r>
          <w:instrText xml:space="preserve"> PAGEREF _Toc22160 \h </w:instrText>
        </w:r>
        <w:r>
          <w:fldChar w:fldCharType="separate"/>
        </w:r>
        <w:r>
          <w:t>29</w:t>
        </w:r>
        <w:r>
          <w:fldChar w:fldCharType="end"/>
        </w:r>
      </w:hyperlink>
    </w:p>
    <w:p>
      <w:pPr>
        <w:pStyle w:val="TOC2"/>
        <w:tabs>
          <w:tab w:val="right" w:leader="dot" w:pos="8306"/>
        </w:tabs>
      </w:pPr>
      <w:hyperlink w:anchor="_Toc5679" w:history="1">
        <w:r>
          <w:rPr>
            <w:rFonts w:ascii="仿宋" w:eastAsia="仿宋" w:hAnsi="仿宋" w:cs="仿宋" w:hint="eastAsia"/>
            <w:lang w:eastAsia="zh-CN"/>
          </w:rPr>
          <w:t>(二)、研发周期长</w:t>
        </w:r>
        <w:r>
          <w:tab/>
        </w:r>
        <w:r>
          <w:fldChar w:fldCharType="begin"/>
        </w:r>
        <w:r>
          <w:instrText xml:space="preserve"> PAGEREF _Toc5679 \h </w:instrText>
        </w:r>
        <w:r>
          <w:fldChar w:fldCharType="separate"/>
        </w:r>
        <w:r>
          <w:t>30</w:t>
        </w:r>
        <w:r>
          <w:fldChar w:fldCharType="end"/>
        </w:r>
      </w:hyperlink>
    </w:p>
    <w:p>
      <w:pPr>
        <w:pStyle w:val="TOC2"/>
        <w:tabs>
          <w:tab w:val="right" w:leader="dot" w:pos="8306"/>
        </w:tabs>
      </w:pPr>
      <w:hyperlink w:anchor="_Toc29087" w:history="1">
        <w:r>
          <w:rPr>
            <w:rFonts w:ascii="仿宋" w:eastAsia="仿宋" w:hAnsi="仿宋" w:cs="仿宋" w:hint="eastAsia"/>
            <w:lang w:eastAsia="zh-CN"/>
          </w:rPr>
          <w:t>(三)、市场风险大</w:t>
        </w:r>
        <w:r>
          <w:tab/>
        </w:r>
        <w:r>
          <w:fldChar w:fldCharType="begin"/>
        </w:r>
        <w:r>
          <w:instrText xml:space="preserve"> PAGEREF _Toc29087 \h </w:instrText>
        </w:r>
        <w:r>
          <w:fldChar w:fldCharType="separate"/>
        </w:r>
        <w:r>
          <w:t>31</w:t>
        </w:r>
        <w:r>
          <w:fldChar w:fldCharType="end"/>
        </w:r>
      </w:hyperlink>
    </w:p>
    <w:p>
      <w:pPr>
        <w:pStyle w:val="TOC2"/>
        <w:tabs>
          <w:tab w:val="right" w:leader="dot" w:pos="8306"/>
        </w:tabs>
      </w:pPr>
      <w:hyperlink w:anchor="_Toc28564" w:history="1">
        <w:r>
          <w:rPr>
            <w:rFonts w:ascii="仿宋" w:eastAsia="仿宋" w:hAnsi="仿宋" w:cs="仿宋" w:hint="eastAsia"/>
            <w:lang w:eastAsia="zh-CN"/>
          </w:rPr>
          <w:t>(四)、利润率高</w:t>
        </w:r>
        <w:r>
          <w:tab/>
        </w:r>
        <w:r>
          <w:fldChar w:fldCharType="begin"/>
        </w:r>
        <w:r>
          <w:instrText xml:space="preserve"> PAGEREF _Toc28564 \h </w:instrText>
        </w:r>
        <w:r>
          <w:fldChar w:fldCharType="separate"/>
        </w:r>
        <w:r>
          <w:t>34</w:t>
        </w:r>
        <w:r>
          <w:fldChar w:fldCharType="end"/>
        </w:r>
      </w:hyperlink>
    </w:p>
    <w:p>
      <w:pPr>
        <w:pStyle w:val="TOC1"/>
        <w:tabs>
          <w:tab w:val="right" w:leader="dot" w:pos="8306"/>
        </w:tabs>
      </w:pPr>
      <w:hyperlink w:anchor="_Toc26451" w:history="1">
        <w:r>
          <w:rPr>
            <w:rFonts w:ascii="仿宋" w:eastAsia="仿宋" w:hAnsi="仿宋" w:cs="仿宋" w:hint="eastAsia"/>
            <w:lang w:eastAsia="zh-CN"/>
          </w:rPr>
          <w:t>九、外卖项目社会影响</w:t>
        </w:r>
        <w:r>
          <w:tab/>
        </w:r>
        <w:r>
          <w:fldChar w:fldCharType="begin"/>
        </w:r>
        <w:r>
          <w:instrText xml:space="preserve"> PAGEREF _Toc26451 \h </w:instrText>
        </w:r>
        <w:r>
          <w:fldChar w:fldCharType="separate"/>
        </w:r>
        <w:r>
          <w:t>36</w:t>
        </w:r>
        <w:r>
          <w:fldChar w:fldCharType="end"/>
        </w:r>
      </w:hyperlink>
    </w:p>
    <w:p>
      <w:pPr>
        <w:pStyle w:val="TOC2"/>
        <w:tabs>
          <w:tab w:val="right" w:leader="dot" w:pos="8306"/>
        </w:tabs>
      </w:pPr>
      <w:hyperlink w:anchor="_Toc1003" w:history="1">
        <w:r>
          <w:rPr>
            <w:rFonts w:ascii="仿宋" w:eastAsia="仿宋" w:hAnsi="仿宋" w:cs="仿宋" w:hint="eastAsia"/>
            <w:lang w:eastAsia="zh-CN"/>
          </w:rPr>
          <w:t>(一)、社会责任与义务</w:t>
        </w:r>
        <w:r>
          <w:tab/>
        </w:r>
        <w:r>
          <w:fldChar w:fldCharType="begin"/>
        </w:r>
        <w:r>
          <w:instrText xml:space="preserve"> PAGEREF _Toc1003 \h </w:instrText>
        </w:r>
        <w:r>
          <w:fldChar w:fldCharType="separate"/>
        </w:r>
        <w:r>
          <w:t>36</w:t>
        </w:r>
        <w:r>
          <w:fldChar w:fldCharType="end"/>
        </w:r>
      </w:hyperlink>
    </w:p>
    <w:p>
      <w:pPr>
        <w:pStyle w:val="TOC2"/>
        <w:tabs>
          <w:tab w:val="right" w:leader="dot" w:pos="8306"/>
        </w:tabs>
      </w:pPr>
      <w:hyperlink w:anchor="_Toc22678" w:history="1">
        <w:r>
          <w:rPr>
            <w:rFonts w:ascii="仿宋" w:eastAsia="仿宋" w:hAnsi="仿宋" w:cs="仿宋" w:hint="eastAsia"/>
            <w:lang w:eastAsia="zh-CN"/>
          </w:rPr>
          <w:t>(二)、社会参与与沟通</w:t>
        </w:r>
        <w:r>
          <w:tab/>
        </w:r>
        <w:r>
          <w:fldChar w:fldCharType="begin"/>
        </w:r>
        <w:r>
          <w:instrText xml:space="preserve"> PAGEREF _Toc22678 \h </w:instrText>
        </w:r>
        <w:r>
          <w:fldChar w:fldCharType="separate"/>
        </w:r>
        <w:r>
          <w:t>36</w:t>
        </w:r>
        <w:r>
          <w:fldChar w:fldCharType="end"/>
        </w:r>
      </w:hyperlink>
    </w:p>
    <w:p>
      <w:pPr>
        <w:pStyle w:val="TOC1"/>
        <w:tabs>
          <w:tab w:val="right" w:leader="dot" w:pos="8306"/>
        </w:tabs>
      </w:pPr>
      <w:hyperlink w:anchor="_Toc31087" w:history="1">
        <w:r>
          <w:rPr>
            <w:rFonts w:ascii="仿宋" w:eastAsia="仿宋" w:hAnsi="仿宋" w:cs="仿宋" w:hint="eastAsia"/>
            <w:lang w:eastAsia="zh-CN"/>
          </w:rPr>
          <w:t>十、外卖项目风险管理</w:t>
        </w:r>
        <w:r>
          <w:tab/>
        </w:r>
        <w:r>
          <w:fldChar w:fldCharType="begin"/>
        </w:r>
        <w:r>
          <w:instrText xml:space="preserve"> PAGEREF _Toc31087 \h </w:instrText>
        </w:r>
        <w:r>
          <w:fldChar w:fldCharType="separate"/>
        </w:r>
        <w:r>
          <w:t>37</w:t>
        </w:r>
        <w:r>
          <w:fldChar w:fldCharType="end"/>
        </w:r>
      </w:hyperlink>
    </w:p>
    <w:p>
      <w:pPr>
        <w:pStyle w:val="TOC2"/>
        <w:tabs>
          <w:tab w:val="right" w:leader="dot" w:pos="8306"/>
        </w:tabs>
      </w:pPr>
      <w:hyperlink w:anchor="_Toc8133" w:history="1">
        <w:r>
          <w:rPr>
            <w:rFonts w:ascii="仿宋" w:eastAsia="仿宋" w:hAnsi="仿宋" w:cs="仿宋" w:hint="eastAsia"/>
            <w:lang w:eastAsia="zh-CN"/>
          </w:rPr>
          <w:t>(一)、风险识别与评估</w:t>
        </w:r>
        <w:r>
          <w:tab/>
        </w:r>
        <w:r>
          <w:fldChar w:fldCharType="begin"/>
        </w:r>
        <w:r>
          <w:instrText xml:space="preserve"> PAGEREF _Toc8133 \h </w:instrText>
        </w:r>
        <w:r>
          <w:fldChar w:fldCharType="separate"/>
        </w:r>
        <w:r>
          <w:t>37</w:t>
        </w:r>
        <w:r>
          <w:fldChar w:fldCharType="end"/>
        </w:r>
      </w:hyperlink>
    </w:p>
    <w:p>
      <w:pPr>
        <w:pStyle w:val="TOC2"/>
        <w:tabs>
          <w:tab w:val="right" w:leader="dot" w:pos="8306"/>
        </w:tabs>
      </w:pPr>
      <w:hyperlink w:anchor="_Toc8657" w:history="1">
        <w:r>
          <w:rPr>
            <w:rFonts w:ascii="仿宋" w:eastAsia="仿宋" w:hAnsi="仿宋" w:cs="仿宋" w:hint="eastAsia"/>
            <w:lang w:eastAsia="zh-CN"/>
          </w:rPr>
          <w:t>(二)、风险应对策略</w:t>
        </w:r>
        <w:r>
          <w:tab/>
        </w:r>
        <w:r>
          <w:fldChar w:fldCharType="begin"/>
        </w:r>
        <w:r>
          <w:instrText xml:space="preserve"> PAGEREF _Toc8657 \h </w:instrText>
        </w:r>
        <w:r>
          <w:fldChar w:fldCharType="separate"/>
        </w:r>
        <w:r>
          <w:t>38</w:t>
        </w:r>
        <w:r>
          <w:fldChar w:fldCharType="end"/>
        </w:r>
      </w:hyperlink>
    </w:p>
    <w:p>
      <w:pPr>
        <w:pStyle w:val="TOC2"/>
        <w:tabs>
          <w:tab w:val="right" w:leader="dot" w:pos="8306"/>
        </w:tabs>
      </w:pPr>
      <w:hyperlink w:anchor="_Toc19824" w:history="1">
        <w:r>
          <w:rPr>
            <w:rFonts w:ascii="仿宋" w:eastAsia="仿宋" w:hAnsi="仿宋" w:cs="仿宋" w:hint="eastAsia"/>
            <w:lang w:eastAsia="zh-CN"/>
          </w:rPr>
          <w:t>(三)、风险监控与控制</w:t>
        </w:r>
        <w:r>
          <w:tab/>
        </w:r>
        <w:r>
          <w:fldChar w:fldCharType="begin"/>
        </w:r>
        <w:r>
          <w:instrText xml:space="preserve"> PAGEREF _Toc19824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3" w:history="1">
        <w:r>
          <w:rPr>
            <w:rFonts w:ascii="仿宋" w:eastAsia="仿宋" w:hAnsi="仿宋" w:cs="仿宋" w:hint="eastAsia"/>
            <w:lang w:eastAsia="zh-CN"/>
          </w:rPr>
          <w:t>十一、外卖项目经营效益</w:t>
        </w:r>
        <w:r>
          <w:tab/>
        </w:r>
        <w:r>
          <w:fldChar w:fldCharType="begin"/>
        </w:r>
        <w:r>
          <w:instrText xml:space="preserve"> PAGEREF _Toc17023 \h </w:instrText>
        </w:r>
        <w:r>
          <w:fldChar w:fldCharType="separate"/>
        </w:r>
        <w:r>
          <w:t>41</w:t>
        </w:r>
        <w:r>
          <w:fldChar w:fldCharType="end"/>
        </w:r>
      </w:hyperlink>
    </w:p>
    <w:p>
      <w:pPr>
        <w:pStyle w:val="TOC2"/>
        <w:tabs>
          <w:tab w:val="right" w:leader="dot" w:pos="8306"/>
        </w:tabs>
      </w:pPr>
      <w:hyperlink w:anchor="_Toc5121" w:history="1">
        <w:r>
          <w:rPr>
            <w:rFonts w:ascii="仿宋" w:eastAsia="仿宋" w:hAnsi="仿宋" w:cs="仿宋" w:hint="eastAsia"/>
            <w:lang w:eastAsia="zh-CN"/>
          </w:rPr>
          <w:t>(一)、经济评价财务测算</w:t>
        </w:r>
        <w:r>
          <w:tab/>
        </w:r>
        <w:r>
          <w:fldChar w:fldCharType="begin"/>
        </w:r>
        <w:r>
          <w:instrText xml:space="preserve"> PAGEREF _Toc5121 \h </w:instrText>
        </w:r>
        <w:r>
          <w:fldChar w:fldCharType="separate"/>
        </w:r>
        <w:r>
          <w:t>41</w:t>
        </w:r>
        <w:r>
          <w:fldChar w:fldCharType="end"/>
        </w:r>
      </w:hyperlink>
    </w:p>
    <w:p>
      <w:pPr>
        <w:pStyle w:val="TOC2"/>
        <w:tabs>
          <w:tab w:val="right" w:leader="dot" w:pos="8306"/>
        </w:tabs>
      </w:pPr>
      <w:hyperlink w:anchor="_Toc1057" w:history="1">
        <w:r>
          <w:rPr>
            <w:rFonts w:ascii="仿宋" w:eastAsia="仿宋" w:hAnsi="仿宋" w:cs="仿宋" w:hint="eastAsia"/>
            <w:lang w:eastAsia="zh-CN"/>
          </w:rPr>
          <w:t>(二)、外卖项目盈利能力分析</w:t>
        </w:r>
        <w:r>
          <w:tab/>
        </w:r>
        <w:r>
          <w:fldChar w:fldCharType="begin"/>
        </w:r>
        <w:r>
          <w:instrText xml:space="preserve"> PAGEREF _Toc1057 \h </w:instrText>
        </w:r>
        <w:r>
          <w:fldChar w:fldCharType="separate"/>
        </w:r>
        <w:r>
          <w:t>42</w:t>
        </w:r>
        <w:r>
          <w:fldChar w:fldCharType="end"/>
        </w:r>
      </w:hyperlink>
    </w:p>
    <w:p>
      <w:pPr>
        <w:pStyle w:val="TOC1"/>
        <w:tabs>
          <w:tab w:val="right" w:leader="dot" w:pos="8306"/>
        </w:tabs>
      </w:pPr>
      <w:hyperlink w:anchor="_Toc25022" w:history="1">
        <w:r>
          <w:rPr>
            <w:rFonts w:ascii="仿宋" w:eastAsia="仿宋" w:hAnsi="仿宋" w:cs="仿宋" w:hint="eastAsia"/>
            <w:lang w:eastAsia="zh-CN"/>
          </w:rPr>
          <w:t>十二、外卖项目投资规划</w:t>
        </w:r>
        <w:r>
          <w:tab/>
        </w:r>
        <w:r>
          <w:fldChar w:fldCharType="begin"/>
        </w:r>
        <w:r>
          <w:instrText xml:space="preserve"> PAGEREF _Toc25022 \h </w:instrText>
        </w:r>
        <w:r>
          <w:fldChar w:fldCharType="separate"/>
        </w:r>
        <w:r>
          <w:t>43</w:t>
        </w:r>
        <w:r>
          <w:fldChar w:fldCharType="end"/>
        </w:r>
      </w:hyperlink>
    </w:p>
    <w:p>
      <w:pPr>
        <w:pStyle w:val="TOC2"/>
        <w:tabs>
          <w:tab w:val="right" w:leader="dot" w:pos="8306"/>
        </w:tabs>
      </w:pPr>
      <w:hyperlink w:anchor="_Toc27421" w:history="1">
        <w:r>
          <w:rPr>
            <w:rFonts w:ascii="仿宋" w:eastAsia="仿宋" w:hAnsi="仿宋" w:cs="仿宋" w:hint="eastAsia"/>
            <w:lang w:eastAsia="zh-CN"/>
          </w:rPr>
          <w:t>(一)、外卖项目总投资估算</w:t>
        </w:r>
        <w:r>
          <w:tab/>
        </w:r>
        <w:r>
          <w:fldChar w:fldCharType="begin"/>
        </w:r>
        <w:r>
          <w:instrText xml:space="preserve"> PAGEREF _Toc27421 \h </w:instrText>
        </w:r>
        <w:r>
          <w:fldChar w:fldCharType="separate"/>
        </w:r>
        <w:r>
          <w:t>43</w:t>
        </w:r>
        <w:r>
          <w:fldChar w:fldCharType="end"/>
        </w:r>
      </w:hyperlink>
    </w:p>
    <w:p>
      <w:pPr>
        <w:pStyle w:val="TOC2"/>
        <w:tabs>
          <w:tab w:val="right" w:leader="dot" w:pos="8306"/>
        </w:tabs>
      </w:pPr>
      <w:hyperlink w:anchor="_Toc9159" w:history="1">
        <w:r>
          <w:rPr>
            <w:rFonts w:ascii="仿宋" w:eastAsia="仿宋" w:hAnsi="仿宋" w:cs="仿宋" w:hint="eastAsia"/>
            <w:lang w:eastAsia="zh-CN"/>
          </w:rPr>
          <w:t>(二)、资金筹措</w:t>
        </w:r>
        <w:r>
          <w:tab/>
        </w:r>
        <w:r>
          <w:fldChar w:fldCharType="begin"/>
        </w:r>
        <w:r>
          <w:instrText xml:space="preserve"> PAGEREF _Toc9159 \h </w:instrText>
        </w:r>
        <w:r>
          <w:fldChar w:fldCharType="separate"/>
        </w:r>
        <w:r>
          <w:t>45</w:t>
        </w:r>
        <w:r>
          <w:fldChar w:fldCharType="end"/>
        </w:r>
      </w:hyperlink>
    </w:p>
    <w:p>
      <w:pPr>
        <w:pStyle w:val="TOC1"/>
        <w:tabs>
          <w:tab w:val="right" w:leader="dot" w:pos="8306"/>
        </w:tabs>
      </w:pPr>
      <w:hyperlink w:anchor="_Toc2339" w:history="1">
        <w:r>
          <w:rPr>
            <w:rFonts w:ascii="仿宋" w:eastAsia="仿宋" w:hAnsi="仿宋" w:cs="仿宋" w:hint="eastAsia"/>
            <w:lang w:eastAsia="zh-CN"/>
          </w:rPr>
          <w:t>十三、风险识别与分类</w:t>
        </w:r>
        <w:r>
          <w:tab/>
        </w:r>
        <w:r>
          <w:fldChar w:fldCharType="begin"/>
        </w:r>
        <w:r>
          <w:instrText xml:space="preserve"> PAGEREF _Toc2339 \h </w:instrText>
        </w:r>
        <w:r>
          <w:fldChar w:fldCharType="separate"/>
        </w:r>
        <w:r>
          <w:t>45</w:t>
        </w:r>
        <w:r>
          <w:fldChar w:fldCharType="end"/>
        </w:r>
      </w:hyperlink>
    </w:p>
    <w:p>
      <w:pPr>
        <w:pStyle w:val="TOC2"/>
        <w:tabs>
          <w:tab w:val="right" w:leader="dot" w:pos="8306"/>
        </w:tabs>
      </w:pPr>
      <w:hyperlink w:anchor="_Toc16884" w:history="1">
        <w:r>
          <w:rPr>
            <w:rFonts w:ascii="仿宋" w:eastAsia="仿宋" w:hAnsi="仿宋" w:cs="仿宋" w:hint="eastAsia"/>
            <w:lang w:eastAsia="zh-CN"/>
          </w:rPr>
          <w:t>(一)、风险识别</w:t>
        </w:r>
        <w:r>
          <w:tab/>
        </w:r>
        <w:r>
          <w:fldChar w:fldCharType="begin"/>
        </w:r>
        <w:r>
          <w:instrText xml:space="preserve"> PAGEREF _Toc16884 \h </w:instrText>
        </w:r>
        <w:r>
          <w:fldChar w:fldCharType="separate"/>
        </w:r>
        <w:r>
          <w:t>45</w:t>
        </w:r>
        <w:r>
          <w:fldChar w:fldCharType="end"/>
        </w:r>
      </w:hyperlink>
    </w:p>
    <w:p>
      <w:pPr>
        <w:pStyle w:val="TOC2"/>
        <w:tabs>
          <w:tab w:val="right" w:leader="dot" w:pos="8306"/>
        </w:tabs>
      </w:pPr>
      <w:hyperlink w:anchor="_Toc22530" w:history="1">
        <w:r>
          <w:rPr>
            <w:rFonts w:ascii="仿宋" w:eastAsia="仿宋" w:hAnsi="仿宋" w:cs="仿宋" w:hint="eastAsia"/>
            <w:lang w:eastAsia="zh-CN"/>
          </w:rPr>
          <w:t>(二)、风险分类</w:t>
        </w:r>
        <w:r>
          <w:tab/>
        </w:r>
        <w:r>
          <w:fldChar w:fldCharType="begin"/>
        </w:r>
        <w:r>
          <w:instrText xml:space="preserve"> PAGEREF _Toc22530 \h </w:instrText>
        </w:r>
        <w:r>
          <w:fldChar w:fldCharType="separate"/>
        </w:r>
        <w:r>
          <w:t>46</w:t>
        </w:r>
        <w:r>
          <w:fldChar w:fldCharType="end"/>
        </w:r>
      </w:hyperlink>
    </w:p>
    <w:p>
      <w:pPr>
        <w:pStyle w:val="TOC1"/>
        <w:tabs>
          <w:tab w:val="right" w:leader="dot" w:pos="8306"/>
        </w:tabs>
      </w:pPr>
      <w:hyperlink w:anchor="_Toc8902" w:history="1">
        <w:r>
          <w:rPr>
            <w:rFonts w:ascii="仿宋" w:eastAsia="仿宋" w:hAnsi="仿宋" w:cs="仿宋" w:hint="eastAsia"/>
            <w:lang w:eastAsia="zh-CN"/>
          </w:rPr>
          <w:t>十四、外卖项目变更管理</w:t>
        </w:r>
        <w:r>
          <w:tab/>
        </w:r>
        <w:r>
          <w:fldChar w:fldCharType="begin"/>
        </w:r>
        <w:r>
          <w:instrText xml:space="preserve"> PAGEREF _Toc8902 \h </w:instrText>
        </w:r>
        <w:r>
          <w:fldChar w:fldCharType="separate"/>
        </w:r>
        <w:r>
          <w:t>48</w:t>
        </w:r>
        <w:r>
          <w:fldChar w:fldCharType="end"/>
        </w:r>
      </w:hyperlink>
    </w:p>
    <w:p>
      <w:pPr>
        <w:pStyle w:val="TOC2"/>
        <w:tabs>
          <w:tab w:val="right" w:leader="dot" w:pos="8306"/>
        </w:tabs>
      </w:pPr>
      <w:hyperlink w:anchor="_Toc28769" w:history="1">
        <w:r>
          <w:rPr>
            <w:rFonts w:ascii="仿宋" w:eastAsia="仿宋" w:hAnsi="仿宋" w:cs="仿宋" w:hint="eastAsia"/>
            <w:lang w:eastAsia="zh-CN"/>
          </w:rPr>
          <w:t>(一)、变更申请与评估</w:t>
        </w:r>
        <w:r>
          <w:tab/>
        </w:r>
        <w:r>
          <w:fldChar w:fldCharType="begin"/>
        </w:r>
        <w:r>
          <w:instrText xml:space="preserve"> PAGEREF _Toc28769 \h </w:instrText>
        </w:r>
        <w:r>
          <w:fldChar w:fldCharType="separate"/>
        </w:r>
        <w:r>
          <w:t>48</w:t>
        </w:r>
        <w:r>
          <w:fldChar w:fldCharType="end"/>
        </w:r>
      </w:hyperlink>
    </w:p>
    <w:p>
      <w:pPr>
        <w:pStyle w:val="TOC2"/>
        <w:tabs>
          <w:tab w:val="right" w:leader="dot" w:pos="8306"/>
        </w:tabs>
      </w:pPr>
      <w:hyperlink w:anchor="_Toc16331" w:history="1">
        <w:r>
          <w:rPr>
            <w:rFonts w:ascii="仿宋" w:eastAsia="仿宋" w:hAnsi="仿宋" w:cs="仿宋" w:hint="eastAsia"/>
            <w:lang w:eastAsia="zh-CN"/>
          </w:rPr>
          <w:t>(二)、变更实施与控制</w:t>
        </w:r>
        <w:r>
          <w:tab/>
        </w:r>
        <w:r>
          <w:fldChar w:fldCharType="begin"/>
        </w:r>
        <w:r>
          <w:instrText xml:space="preserve"> PAGEREF _Toc16331 \h </w:instrText>
        </w:r>
        <w:r>
          <w:fldChar w:fldCharType="separate"/>
        </w:r>
        <w:r>
          <w:t>49</w:t>
        </w:r>
        <w:r>
          <w:fldChar w:fldCharType="end"/>
        </w:r>
      </w:hyperlink>
    </w:p>
    <w:p>
      <w:pPr>
        <w:pStyle w:val="TOC1"/>
        <w:tabs>
          <w:tab w:val="right" w:leader="dot" w:pos="8306"/>
        </w:tabs>
      </w:pPr>
      <w:hyperlink w:anchor="_Toc8978" w:history="1">
        <w:r>
          <w:rPr>
            <w:rFonts w:ascii="仿宋" w:eastAsia="仿宋" w:hAnsi="仿宋" w:cs="仿宋" w:hint="eastAsia"/>
            <w:lang w:eastAsia="zh-CN"/>
          </w:rPr>
          <w:t>十五、利益相关者分析与沟通计划</w:t>
        </w:r>
        <w:r>
          <w:tab/>
        </w:r>
        <w:r>
          <w:fldChar w:fldCharType="begin"/>
        </w:r>
        <w:r>
          <w:instrText xml:space="preserve"> PAGEREF _Toc8978 \h </w:instrText>
        </w:r>
        <w:r>
          <w:fldChar w:fldCharType="separate"/>
        </w:r>
        <w:r>
          <w:t>49</w:t>
        </w:r>
        <w:r>
          <w:fldChar w:fldCharType="end"/>
        </w:r>
      </w:hyperlink>
    </w:p>
    <w:p>
      <w:pPr>
        <w:pStyle w:val="TOC2"/>
        <w:tabs>
          <w:tab w:val="right" w:leader="dot" w:pos="8306"/>
        </w:tabs>
      </w:pPr>
      <w:hyperlink w:anchor="_Toc22043" w:history="1">
        <w:r>
          <w:rPr>
            <w:rFonts w:ascii="仿宋" w:eastAsia="仿宋" w:hAnsi="仿宋" w:cs="仿宋" w:hint="eastAsia"/>
            <w:lang w:eastAsia="zh-CN"/>
          </w:rPr>
          <w:t>(一)、利益相关者分析</w:t>
        </w:r>
        <w:r>
          <w:tab/>
        </w:r>
        <w:r>
          <w:fldChar w:fldCharType="begin"/>
        </w:r>
        <w:r>
          <w:instrText xml:space="preserve"> PAGEREF _Toc22043 \h </w:instrText>
        </w:r>
        <w:r>
          <w:fldChar w:fldCharType="separate"/>
        </w:r>
        <w:r>
          <w:t>49</w:t>
        </w:r>
        <w:r>
          <w:fldChar w:fldCharType="end"/>
        </w:r>
      </w:hyperlink>
    </w:p>
    <w:p>
      <w:pPr>
        <w:pStyle w:val="TOC2"/>
        <w:tabs>
          <w:tab w:val="right" w:leader="dot" w:pos="8306"/>
        </w:tabs>
      </w:pPr>
      <w:hyperlink w:anchor="_Toc29203" w:history="1">
        <w:r>
          <w:rPr>
            <w:rFonts w:ascii="仿宋" w:eastAsia="仿宋" w:hAnsi="仿宋" w:cs="仿宋" w:hint="eastAsia"/>
            <w:lang w:eastAsia="zh-CN"/>
          </w:rPr>
          <w:t>(二)、沟通计划</w:t>
        </w:r>
        <w:r>
          <w:tab/>
        </w:r>
        <w:r>
          <w:fldChar w:fldCharType="begin"/>
        </w:r>
        <w:r>
          <w:instrText xml:space="preserve"> PAGEREF _Toc29203 \h </w:instrText>
        </w:r>
        <w:r>
          <w:fldChar w:fldCharType="separate"/>
        </w:r>
        <w:r>
          <w:t>51</w:t>
        </w:r>
        <w:r>
          <w:fldChar w:fldCharType="end"/>
        </w:r>
      </w:hyperlink>
    </w:p>
    <w:p>
      <w:pPr>
        <w:pStyle w:val="TOC1"/>
        <w:tabs>
          <w:tab w:val="right" w:leader="dot" w:pos="8306"/>
        </w:tabs>
      </w:pPr>
      <w:hyperlink w:anchor="_Toc23523" w:history="1">
        <w:r>
          <w:rPr>
            <w:rFonts w:ascii="仿宋" w:eastAsia="仿宋" w:hAnsi="仿宋" w:cs="仿宋" w:hint="eastAsia"/>
            <w:lang w:eastAsia="zh-CN"/>
          </w:rPr>
          <w:t>十六、营销与推广策略</w:t>
        </w:r>
        <w:r>
          <w:tab/>
        </w:r>
        <w:r>
          <w:fldChar w:fldCharType="begin"/>
        </w:r>
        <w:r>
          <w:instrText xml:space="preserve"> PAGEREF _Toc23523 \h </w:instrText>
        </w:r>
        <w:r>
          <w:fldChar w:fldCharType="separate"/>
        </w:r>
        <w:r>
          <w:t>52</w:t>
        </w:r>
        <w:r>
          <w:fldChar w:fldCharType="end"/>
        </w:r>
      </w:hyperlink>
    </w:p>
    <w:p>
      <w:pPr>
        <w:pStyle w:val="TOC2"/>
        <w:tabs>
          <w:tab w:val="right" w:leader="dot" w:pos="8306"/>
        </w:tabs>
      </w:pPr>
      <w:hyperlink w:anchor="_Toc3705" w:history="1">
        <w:r>
          <w:rPr>
            <w:rFonts w:ascii="仿宋" w:eastAsia="仿宋" w:hAnsi="仿宋" w:cs="仿宋" w:hint="eastAsia"/>
            <w:lang w:eastAsia="zh-CN"/>
          </w:rPr>
          <w:t>(一)、产品/服务定位与特点</w:t>
        </w:r>
        <w:r>
          <w:tab/>
        </w:r>
        <w:r>
          <w:fldChar w:fldCharType="begin"/>
        </w:r>
        <w:r>
          <w:instrText xml:space="preserve"> PAGEREF _Toc3705 \h </w:instrText>
        </w:r>
        <w:r>
          <w:fldChar w:fldCharType="separate"/>
        </w:r>
        <w:r>
          <w:t>52</w:t>
        </w:r>
        <w:r>
          <w:fldChar w:fldCharType="end"/>
        </w:r>
      </w:hyperlink>
    </w:p>
    <w:p>
      <w:pPr>
        <w:pStyle w:val="TOC2"/>
        <w:tabs>
          <w:tab w:val="right" w:leader="dot" w:pos="8306"/>
        </w:tabs>
      </w:pPr>
      <w:hyperlink w:anchor="_Toc27413" w:history="1">
        <w:r>
          <w:rPr>
            <w:rFonts w:ascii="仿宋" w:eastAsia="仿宋" w:hAnsi="仿宋" w:cs="仿宋" w:hint="eastAsia"/>
            <w:lang w:eastAsia="zh-CN"/>
          </w:rPr>
          <w:t>(二)、市场定位与竞争分析</w:t>
        </w:r>
        <w:r>
          <w:tab/>
        </w:r>
        <w:r>
          <w:fldChar w:fldCharType="begin"/>
        </w:r>
        <w:r>
          <w:instrText xml:space="preserve"> PAGEREF _Toc27413 \h </w:instrText>
        </w:r>
        <w:r>
          <w:fldChar w:fldCharType="separate"/>
        </w:r>
        <w:r>
          <w:t>53</w:t>
        </w:r>
        <w:r>
          <w:fldChar w:fldCharType="end"/>
        </w:r>
      </w:hyperlink>
    </w:p>
    <w:p>
      <w:pPr>
        <w:pStyle w:val="TOC2"/>
        <w:tabs>
          <w:tab w:val="right" w:leader="dot" w:pos="8306"/>
        </w:tabs>
      </w:pPr>
      <w:hyperlink w:anchor="_Toc27355" w:history="1">
        <w:r>
          <w:rPr>
            <w:rFonts w:ascii="仿宋" w:eastAsia="仿宋" w:hAnsi="仿宋" w:cs="仿宋" w:hint="eastAsia"/>
            <w:lang w:eastAsia="zh-CN"/>
          </w:rPr>
          <w:t>(三)、营销渠道与策略</w:t>
        </w:r>
        <w:r>
          <w:tab/>
        </w:r>
        <w:r>
          <w:fldChar w:fldCharType="begin"/>
        </w:r>
        <w:r>
          <w:instrText xml:space="preserve"> PAGEREF _Toc27355 \h </w:instrText>
        </w:r>
        <w:r>
          <w:fldChar w:fldCharType="separate"/>
        </w:r>
        <w:r>
          <w:t>54</w:t>
        </w:r>
        <w:r>
          <w:fldChar w:fldCharType="end"/>
        </w:r>
      </w:hyperlink>
    </w:p>
    <w:p>
      <w:pPr>
        <w:pStyle w:val="TOC2"/>
        <w:tabs>
          <w:tab w:val="right" w:leader="dot" w:pos="8306"/>
        </w:tabs>
      </w:pPr>
      <w:hyperlink w:anchor="_Toc4781" w:history="1">
        <w:r>
          <w:rPr>
            <w:rFonts w:ascii="仿宋" w:eastAsia="仿宋" w:hAnsi="仿宋" w:cs="仿宋" w:hint="eastAsia"/>
            <w:lang w:eastAsia="zh-CN"/>
          </w:rPr>
          <w:t>(四)、推广与宣传活动</w:t>
        </w:r>
        <w:r>
          <w:tab/>
        </w:r>
        <w:r>
          <w:fldChar w:fldCharType="begin"/>
        </w:r>
        <w:r>
          <w:instrText xml:space="preserve"> PAGEREF _Toc4781 \h </w:instrText>
        </w:r>
        <w:r>
          <w:fldChar w:fldCharType="separate"/>
        </w:r>
        <w:r>
          <w:t>55</w:t>
        </w:r>
        <w:r>
          <w:fldChar w:fldCharType="end"/>
        </w:r>
      </w:hyperlink>
    </w:p>
    <w:p>
      <w:pPr>
        <w:pStyle w:val="TOC1"/>
        <w:tabs>
          <w:tab w:val="right" w:leader="dot" w:pos="8306"/>
        </w:tabs>
      </w:pPr>
      <w:hyperlink w:anchor="_Toc11769" w:history="1">
        <w:r>
          <w:rPr>
            <w:rFonts w:ascii="仿宋" w:eastAsia="仿宋" w:hAnsi="仿宋" w:cs="仿宋" w:hint="eastAsia"/>
            <w:lang w:eastAsia="zh-CN"/>
          </w:rPr>
          <w:t>十七、供应链管理</w:t>
        </w:r>
        <w:r>
          <w:tab/>
        </w:r>
        <w:r>
          <w:fldChar w:fldCharType="begin"/>
        </w:r>
        <w:r>
          <w:instrText xml:space="preserve"> PAGEREF _Toc11769 \h </w:instrText>
        </w:r>
        <w:r>
          <w:fldChar w:fldCharType="separate"/>
        </w:r>
        <w:r>
          <w:t>61</w:t>
        </w:r>
        <w:r>
          <w:fldChar w:fldCharType="end"/>
        </w:r>
      </w:hyperlink>
    </w:p>
    <w:p>
      <w:pPr>
        <w:pStyle w:val="TOC2"/>
        <w:tabs>
          <w:tab w:val="right" w:leader="dot" w:pos="8306"/>
        </w:tabs>
      </w:pPr>
      <w:hyperlink w:anchor="_Toc19259" w:history="1">
        <w:r>
          <w:rPr>
            <w:rFonts w:ascii="仿宋" w:eastAsia="仿宋" w:hAnsi="仿宋" w:cs="仿宋" w:hint="eastAsia"/>
            <w:lang w:eastAsia="zh-CN"/>
          </w:rPr>
          <w:t>(一)、供应链战略规划</w:t>
        </w:r>
        <w:r>
          <w:tab/>
        </w:r>
        <w:r>
          <w:fldChar w:fldCharType="begin"/>
        </w:r>
        <w:r>
          <w:instrText xml:space="preserve"> PAGEREF _Toc19259 \h </w:instrText>
        </w:r>
        <w:r>
          <w:fldChar w:fldCharType="separate"/>
        </w:r>
        <w:r>
          <w:t>61</w:t>
        </w:r>
        <w:r>
          <w:fldChar w:fldCharType="end"/>
        </w:r>
      </w:hyperlink>
    </w:p>
    <w:p>
      <w:pPr>
        <w:pStyle w:val="TOC2"/>
        <w:tabs>
          <w:tab w:val="right" w:leader="dot" w:pos="8306"/>
        </w:tabs>
      </w:pPr>
      <w:hyperlink w:anchor="_Toc28594" w:history="1">
        <w:r>
          <w:rPr>
            <w:rFonts w:ascii="仿宋" w:eastAsia="仿宋" w:hAnsi="仿宋" w:cs="仿宋" w:hint="eastAsia"/>
            <w:lang w:eastAsia="zh-CN"/>
          </w:rPr>
          <w:t>(二)、供应商选择与合作</w:t>
        </w:r>
        <w:r>
          <w:tab/>
        </w:r>
        <w:r>
          <w:fldChar w:fldCharType="begin"/>
        </w:r>
        <w:r>
          <w:instrText xml:space="preserve"> PAGEREF _Toc28594 \h </w:instrText>
        </w:r>
        <w:r>
          <w:fldChar w:fldCharType="separate"/>
        </w:r>
        <w:r>
          <w:t>62</w:t>
        </w:r>
        <w:r>
          <w:fldChar w:fldCharType="end"/>
        </w:r>
      </w:hyperlink>
    </w:p>
    <w:p>
      <w:pPr>
        <w:pStyle w:val="TOC2"/>
        <w:tabs>
          <w:tab w:val="right" w:leader="dot" w:pos="8306"/>
        </w:tabs>
      </w:pPr>
      <w:hyperlink w:anchor="_Toc28808" w:history="1">
        <w:r>
          <w:rPr>
            <w:rFonts w:ascii="仿宋" w:eastAsia="仿宋" w:hAnsi="仿宋" w:cs="仿宋" w:hint="eastAsia"/>
            <w:lang w:eastAsia="zh-CN"/>
          </w:rPr>
          <w:t>(三)、物流与库存管理</w:t>
        </w:r>
        <w:r>
          <w:tab/>
        </w:r>
        <w:r>
          <w:fldChar w:fldCharType="begin"/>
        </w:r>
        <w:r>
          <w:instrText xml:space="preserve"> PAGEREF _Toc28808 \h </w:instrText>
        </w:r>
        <w:r>
          <w:fldChar w:fldCharType="separate"/>
        </w:r>
        <w:r>
          <w:t>63</w:t>
        </w:r>
        <w:r>
          <w:fldChar w:fldCharType="end"/>
        </w:r>
      </w:hyperlink>
    </w:p>
    <w:p>
      <w:pPr>
        <w:pStyle w:val="TOC1"/>
        <w:tabs>
          <w:tab w:val="right" w:leader="dot" w:pos="8306"/>
        </w:tabs>
      </w:pPr>
      <w:hyperlink w:anchor="_Toc14978" w:history="1">
        <w:r>
          <w:rPr>
            <w:rFonts w:ascii="仿宋" w:eastAsia="仿宋" w:hAnsi="仿宋" w:cs="仿宋" w:hint="eastAsia"/>
            <w:lang w:eastAsia="zh-CN"/>
          </w:rPr>
          <w:t>十八、外卖项目实施保障措施</w:t>
        </w:r>
        <w:r>
          <w:tab/>
        </w:r>
        <w:r>
          <w:fldChar w:fldCharType="begin"/>
        </w:r>
        <w:r>
          <w:instrText xml:space="preserve"> PAGEREF _Toc14978 \h </w:instrText>
        </w:r>
        <w:r>
          <w:fldChar w:fldCharType="separate"/>
        </w:r>
        <w:r>
          <w:t>65</w:t>
        </w:r>
        <w:r>
          <w:fldChar w:fldCharType="end"/>
        </w:r>
      </w:hyperlink>
    </w:p>
    <w:p>
      <w:pPr>
        <w:pStyle w:val="TOC2"/>
        <w:tabs>
          <w:tab w:val="right" w:leader="dot" w:pos="8306"/>
        </w:tabs>
      </w:pPr>
      <w:hyperlink w:anchor="_Toc29072" w:history="1">
        <w:r>
          <w:rPr>
            <w:rFonts w:ascii="仿宋" w:eastAsia="仿宋" w:hAnsi="仿宋" w:cs="仿宋" w:hint="eastAsia"/>
            <w:lang w:eastAsia="zh-CN"/>
          </w:rPr>
          <w:t>(一)、外卖项目实施保障机制</w:t>
        </w:r>
        <w:r>
          <w:tab/>
        </w:r>
        <w:r>
          <w:fldChar w:fldCharType="begin"/>
        </w:r>
        <w:r>
          <w:instrText xml:space="preserve"> PAGEREF _Toc29072 \h </w:instrText>
        </w:r>
        <w:r>
          <w:fldChar w:fldCharType="separate"/>
        </w:r>
        <w:r>
          <w:t>65</w:t>
        </w:r>
        <w:r>
          <w:fldChar w:fldCharType="end"/>
        </w:r>
      </w:hyperlink>
    </w:p>
    <w:p>
      <w:pPr>
        <w:pStyle w:val="TOC2"/>
        <w:tabs>
          <w:tab w:val="right" w:leader="dot" w:pos="8306"/>
        </w:tabs>
      </w:pPr>
      <w:hyperlink w:anchor="_Toc24098" w:history="1">
        <w:r>
          <w:rPr>
            <w:rFonts w:ascii="仿宋" w:eastAsia="仿宋" w:hAnsi="仿宋" w:cs="仿宋" w:hint="eastAsia"/>
            <w:lang w:eastAsia="zh-CN"/>
          </w:rPr>
          <w:t>(二)、外卖项目法律合规要求</w:t>
        </w:r>
        <w:r>
          <w:tab/>
        </w:r>
        <w:r>
          <w:fldChar w:fldCharType="begin"/>
        </w:r>
        <w:r>
          <w:instrText xml:space="preserve"> PAGEREF _Toc24098 \h </w:instrText>
        </w:r>
        <w:r>
          <w:fldChar w:fldCharType="separate"/>
        </w:r>
        <w:r>
          <w:t>68</w:t>
        </w:r>
        <w:r>
          <w:fldChar w:fldCharType="end"/>
        </w:r>
      </w:hyperlink>
    </w:p>
    <w:p>
      <w:pPr>
        <w:pStyle w:val="TOC2"/>
        <w:tabs>
          <w:tab w:val="right" w:leader="dot" w:pos="8306"/>
        </w:tabs>
      </w:pPr>
      <w:hyperlink w:anchor="_Toc12586" w:history="1">
        <w:r>
          <w:rPr>
            <w:rFonts w:ascii="仿宋" w:eastAsia="仿宋" w:hAnsi="仿宋" w:cs="仿宋" w:hint="eastAsia"/>
            <w:lang w:eastAsia="zh-CN"/>
          </w:rPr>
          <w:t>(三)、外卖项目合同管理与法律事务</w:t>
        </w:r>
        <w:r>
          <w:tab/>
        </w:r>
        <w:r>
          <w:fldChar w:fldCharType="begin"/>
        </w:r>
        <w:r>
          <w:instrText xml:space="preserve"> PAGEREF _Toc12586 \h </w:instrText>
        </w:r>
        <w:r>
          <w:fldChar w:fldCharType="separate"/>
        </w:r>
        <w:r>
          <w:t>72</w:t>
        </w:r>
        <w:r>
          <w:fldChar w:fldCharType="end"/>
        </w:r>
      </w:hyperlink>
    </w:p>
    <w:p>
      <w:pPr>
        <w:pStyle w:val="TOC2"/>
        <w:tabs>
          <w:tab w:val="right" w:leader="dot" w:pos="8306"/>
        </w:tabs>
      </w:pPr>
      <w:hyperlink w:anchor="_Toc17412" w:history="1">
        <w:r>
          <w:rPr>
            <w:rFonts w:ascii="仿宋" w:eastAsia="仿宋" w:hAnsi="仿宋" w:cs="仿宋" w:hint="eastAsia"/>
            <w:lang w:eastAsia="zh-CN"/>
          </w:rPr>
          <w:t>(四)、外卖项目知识产权保护策略</w:t>
        </w:r>
        <w:r>
          <w:tab/>
        </w:r>
        <w:r>
          <w:fldChar w:fldCharType="begin"/>
        </w:r>
        <w:r>
          <w:instrText xml:space="preserve"> PAGEREF _Toc17412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11"/>
      <w:r>
        <w:rPr>
          <w:rFonts w:ascii="仿宋" w:eastAsia="仿宋" w:hAnsi="仿宋" w:cs="仿宋" w:hint="eastAsia"/>
          <w:sz w:val="28"/>
          <w:lang w:eastAsia="zh-CN"/>
        </w:rPr>
        <w:t>一、外卖项目土建工程</w:t>
      </w:r>
      <w:bookmarkEnd w:id="2"/>
    </w:p>
    <w:p>
      <w:pPr>
        <w:pStyle w:val="Heading2"/>
        <w:rPr>
          <w:rFonts w:ascii="仿宋" w:eastAsia="仿宋" w:hAnsi="仿宋" w:cs="仿宋" w:hint="eastAsia"/>
          <w:lang w:eastAsia="zh-CN"/>
        </w:rPr>
      </w:pPr>
      <w:bookmarkStart w:id="3" w:name="_Toc99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在外卖项目的建筑工程设计中，我们将秉承一系列重要的设计原则，以确保外卖项目建筑在功能、美观、可持续性等方面达到最佳效果。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首要原则是确保建筑的功能性得到最大化的发挥。我们将充分理解外卖项目的实际需求，合理布局各个功能区域，保证建筑在满足业务需求的同时，提供高效的工作环境。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在建筑设计中，我们将综合考虑建设和运营成本。通过精细的经济效益分析，确保设计方案在高效利用资源的同时，对外卖项目的长期盈利能力有积极的贡献。</w:t>
      </w:r>
    </w:p>
    <w:p>
      <w:pPr>
        <w:pStyle w:val="Heading2"/>
        <w:ind w:firstLine="560" w:firstLineChars="200"/>
        <w:rPr>
          <w:rFonts w:ascii="仿宋" w:eastAsia="仿宋" w:hAnsi="仿宋" w:cs="仿宋" w:hint="eastAsia"/>
          <w:sz w:val="28"/>
          <w:lang w:eastAsia="zh-CN"/>
        </w:rPr>
      </w:pPr>
      <w:bookmarkStart w:id="4" w:name="_Toc106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的土建工程设计中，我们将精准设定设计年限，结合外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外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8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外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外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本期工程外卖项目预计总建筑面积XXX平方米，其中：计容建筑面积XXX平方米，计划建筑工程投资XX万元，占外卖项目总投资的XX%。</w:t>
      </w:r>
    </w:p>
    <w:p>
      <w:pPr>
        <w:pStyle w:val="Heading1"/>
        <w:ind w:firstLine="560" w:firstLineChars="200"/>
        <w:rPr>
          <w:rFonts w:ascii="仿宋" w:eastAsia="仿宋" w:hAnsi="仿宋" w:cs="仿宋" w:hint="eastAsia"/>
          <w:sz w:val="28"/>
          <w:lang w:eastAsia="zh-CN"/>
        </w:rPr>
      </w:pPr>
      <w:bookmarkStart w:id="7" w:name="_Toc8261"/>
      <w:r>
        <w:rPr>
          <w:rFonts w:ascii="仿宋" w:eastAsia="仿宋" w:hAnsi="仿宋" w:cs="仿宋" w:hint="eastAsia"/>
          <w:sz w:val="28"/>
          <w:lang w:eastAsia="zh-CN"/>
        </w:rPr>
        <w:t>二、外卖项目文档管理</w:t>
      </w:r>
      <w:bookmarkEnd w:id="7"/>
    </w:p>
    <w:p>
      <w:pPr>
        <w:pStyle w:val="Heading2"/>
        <w:rPr>
          <w:rFonts w:ascii="仿宋" w:eastAsia="仿宋" w:hAnsi="仿宋" w:cs="仿宋" w:hint="eastAsia"/>
          <w:lang w:eastAsia="zh-CN"/>
        </w:rPr>
      </w:pPr>
      <w:bookmarkStart w:id="8" w:name="_Toc3039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外卖项目高度重视文档的质量和准确性，以支持外卖项目的各项活动和决策。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外卖项目文档的编制始于外卖项目计划的初期，我们制定了详细的文档编制计划，明确了每个文档的内容、格式和编写责任人。在外卖项目启动阶段，我们首先编制了外卖项目章程，明确定义了外卖项目的目标、范围、风险等关键要素。随后，外卖项目团队根据计划陆续编制了需求文档、设计文档、测试文档等各类文档，确保外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项目管理中的重要环节，旨在确保外卖项目文档符合质量标准和外卖项目需求。在外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除了内部审查，我们还进行了外部审查，邀请外卖项目相关利益方和专业领域的专家对文档进行独立审查。这有助于获取更全面、客观的反馈，确保外卖项目文档不仅符合内部标准，也满足外部需求。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外卖项目在文档编制与审查方面建立了严格的管理机制，通过规范的流程和多维度的审查，确保外卖项目文档的质量、准确性和可靠性，为外卖项目的顺利推进提供了有力支持。</w:t>
      </w:r>
    </w:p>
    <w:p>
      <w:pPr>
        <w:pStyle w:val="Heading2"/>
        <w:ind w:firstLine="560" w:firstLineChars="200"/>
        <w:rPr>
          <w:rFonts w:ascii="仿宋" w:eastAsia="仿宋" w:hAnsi="仿宋" w:cs="仿宋" w:hint="eastAsia"/>
          <w:sz w:val="28"/>
          <w:lang w:eastAsia="zh-CN"/>
        </w:rPr>
      </w:pPr>
      <w:bookmarkStart w:id="9" w:name="_Toc2288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159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文档存档与归档是外卖项目生命周期中一个至关重要的环节，直接关系到外卖项目信息的长期保存和历史记录的完整性。在外卖项目中，我们实施了一系列有效的文档存档与归档管理策略：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5114"/>
      <w:r>
        <w:rPr>
          <w:rFonts w:ascii="仿宋" w:eastAsia="仿宋" w:hAnsi="仿宋" w:cs="仿宋" w:hint="eastAsia"/>
          <w:sz w:val="28"/>
          <w:lang w:eastAsia="zh-CN"/>
        </w:rPr>
        <w:t>三、外卖项目危机管理</w:t>
      </w:r>
      <w:bookmarkEnd w:id="11"/>
    </w:p>
    <w:p>
      <w:pPr>
        <w:pStyle w:val="Heading2"/>
        <w:rPr>
          <w:rFonts w:ascii="仿宋" w:eastAsia="仿宋" w:hAnsi="仿宋" w:cs="仿宋" w:hint="eastAsia"/>
          <w:lang w:eastAsia="zh-CN"/>
        </w:rPr>
      </w:pPr>
      <w:bookmarkStart w:id="12" w:name="_Toc3252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项目危机管理中，危机预警与识别是确保外卖项目稳健运行的核心步骤。通过建立全面的监测机制，外卖项目团队旨在及时发现和理解潜在的风险和危机因素，以便采取及时的预防和应对措施，确保外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首先，通过深入的风险评估，外卖项目团队全面分析了整个外卖项目和各个阶段可能存在的威胁。这包括准确评估每个潜在风险的发生概率和可能影响的程度，为后续危机预警提供了有力支持。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卖项目团队着重于明确定义外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卖项目进展的持续监控，团队能够及时发现潜在问题并作出迅速反应。外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在这一阶段，团队的专业素养和反应速度将发挥至关重要的作用，以确保潜在危机能够在初期得到有效的处理，最大程度地减轻负面影响。通过危机预警与识别，外卖项目得以更有序、可控地推进。</w:t>
      </w:r>
    </w:p>
    <w:p>
      <w:pPr>
        <w:pStyle w:val="Heading2"/>
        <w:ind w:firstLine="560" w:firstLineChars="200"/>
        <w:rPr>
          <w:rFonts w:ascii="仿宋" w:eastAsia="仿宋" w:hAnsi="仿宋" w:cs="仿宋" w:hint="eastAsia"/>
          <w:sz w:val="28"/>
          <w:lang w:eastAsia="zh-CN"/>
        </w:rPr>
      </w:pPr>
      <w:bookmarkStart w:id="13" w:name="_Toc383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暂停外卖项目进度：为遏制危机蔓延，外卖项目暂时停止进行，以便全面评估当前状况。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实时沟通：与关键利益相关者建立实时沟通机制，向他们传递外卖项目危机的实际状况，保障外卖项目核心利益。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随着危机得到初步控制，外卖项目团队转向制定恢复计划，以确保外卖项目能够从中迅速恢复。主要恢复计划包括：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修复受损的进度计划：重新评估外卖项目进度，制定修复计划，确保外卖项目尽快回归正常进程。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重新调整资源分配：优化资源分配，确保外卖项目在有限资源下高效运转。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6260"/>
      <w:r>
        <w:rPr>
          <w:rFonts w:ascii="仿宋" w:eastAsia="仿宋" w:hAnsi="仿宋" w:cs="仿宋" w:hint="eastAsia"/>
          <w:sz w:val="28"/>
          <w:lang w:eastAsia="zh-CN"/>
        </w:rPr>
        <w:t>四、外卖项目概论</w:t>
      </w:r>
      <w:bookmarkEnd w:id="14"/>
    </w:p>
    <w:p>
      <w:pPr>
        <w:pStyle w:val="Heading2"/>
        <w:rPr>
          <w:rFonts w:ascii="仿宋" w:eastAsia="仿宋" w:hAnsi="仿宋" w:cs="仿宋" w:hint="eastAsia"/>
          <w:lang w:eastAsia="zh-CN"/>
        </w:rPr>
      </w:pPr>
      <w:bookmarkStart w:id="15" w:name="_Toc28724"/>
      <w:r>
        <w:rPr>
          <w:rFonts w:ascii="仿宋" w:eastAsia="仿宋" w:hAnsi="仿宋" w:cs="仿宋" w:hint="eastAsia"/>
          <w:lang w:eastAsia="zh-CN"/>
        </w:rPr>
        <w:t>(一)、外卖项目概况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起源追溯至对市场的深入洞察。市场的不断演变与变革为外卖项目提供了难得的机遇。当前市场存在的需求缺口和变革的大环境共同构成了外卖项目的背景。这个外卖项目旨在充分利用市场机遇，填补行业中尚未满足的需求，为客户提供全新的解决方案。市场的变革和需求的增长使得这个外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外卖项目名称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外卖项目正式命名为外卖。这个名称不仅仅是一个标识，更代表了外卖项目的核心理念和愿景。它蕴含着外卖项目所要解决问题的关键字，具有强烈的表达和辨识度，为外卖项目树立了鲜明的品牌形象。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外卖项目目标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核心目标是提供一种全新、高效的解决方案，满足客户日益增长的需求。外卖项目追求的不仅仅是满足市场需求，更是在市场中获得卓越的竞争优势。通过不断提升产品或服务的质量和创新水平，外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外卖项目范围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全面涵盖了产品研发、制造、市场推广和售后服务，确保从产品设计到最终用户体验的全方位关注。这一全面的外卖项目范围是为了确保外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外卖项目计划在未来18个月内完成，包括研发、测试、市场试点和正式推出等不同阶段。这个时间表的合理设计是为了确保外卖项目各个阶段的顺利推进，以便按时交付高质量的成果。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外卖项目总预算估算为XX百万美元，主要分配在研发、市场推广、人员培训和运营等方面。这一充足的预算为外卖项目提供了充足的资源，确保外卖项目在各个方面都能取得优异的表现。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外卖项目风险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外卖项目可能面临的风险包括市场接受度低、技术难题、竞争激烈等。外卖项目团队已经制定了相应的风险应对计划，通过前瞻性的风险管理，确保外卖项目在面对不确定性时能够迅速做出应对。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外卖项目团队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外卖项目汇聚了一支经验丰富、多领域专业素养的核心团队，确保外卖项目在各个方面都能拥有高水平的执行力。团队的协同作战是外卖项目成功的关键因素之一。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外卖项目背景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外卖项目的背景根植于市场对更高效、创新产品的渴望，同时也受到科技发展对行业格局的深刻改变的影响。这为外卖项目提供了广阔的发展空间和市场需求。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截至目前，外卖项目已完成市场调研和技术验证，取得了初步的成功。这为外卖项目在未来的发展奠定了坚实的基础，为更远大的目标打下了坚实的基石。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513"/>
      <w:r>
        <w:rPr>
          <w:rFonts w:ascii="仿宋" w:eastAsia="仿宋" w:hAnsi="仿宋" w:cs="仿宋" w:hint="eastAsia"/>
          <w:sz w:val="28"/>
          <w:lang w:eastAsia="zh-CN"/>
        </w:rPr>
        <w:t>(二)、外卖项目目标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keyword》外卖项目首要业务目标是在市场中占据有利地位，实现产品/服务的成功推广和销售。通过不断提升产品质量、创新性，外卖项目追求成为行业中的领导者，赢得更多客户的青睐。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在科技迅速发展的时代，外卖项目着眼于技术创新。通过持续的研发和技术升级，外卖项目旨在推出更具创新性的产品或服务，以满足市场对新鲜、先进解决方案的需求。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为了建立可持续的客户关系，外卖项目设定了客户满意度目标。通过提供卓越的产品质量和优质的客户服务，外卖项目追求赢得客户的信任和忠诚度，确保他们的满意度达到行业领先水平。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外卖项目注重社会责任和可持续发展。通过实施环保、社会责任外卖项目，外卖项目致力于在经济发展的同时保护环境，促进社会公平，实现可持续经营。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外卖项目的团队是实现目标的核心驱动力。因此，外卖项目设定了团队发展目标，包括提升团队成员的专业技能、培养领导力，以及搭建协同高效的团队工作氛围。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336"/>
      <w:r>
        <w:rPr>
          <w:rFonts w:ascii="仿宋" w:eastAsia="仿宋" w:hAnsi="仿宋" w:cs="仿宋" w:hint="eastAsia"/>
          <w:sz w:val="28"/>
          <w:lang w:eastAsia="zh-CN"/>
        </w:rPr>
        <w:t>(三)、外卖项目提出的理由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外卖项目提出的理由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提出源于对市场机遇的深刻洞察。当前市场中存在的需求缺口和行业发展趋势表明，有巨大的商业机会等待被开发。通过准确捕捉市场机遇，外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理念基于对技术创新的信仰。通过持续的研发和技术投入，外卖项目有望推出更具创新性的产品或服务。在科技飞速发展的当下，外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提出是为了增强企业的行业竞争力。通过提升产品或服务的质量和独特性，外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外卖项目响应了消费者需求的变化。随着社会和科技的不断发展，消费者对产品和服务的需求也在发生变化。通过深入了解并及时回应消费者的新需求，外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外卖项目的提出是企业战略发展规划的一部分。在面对日益激烈的市场竞争和不断变化的商业环境中，外卖项目作为企业战略的一环，旨在为企业开辟新的增长领域，巩固企业在行业中的地位。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外卖项目的提出不仅仅是基于商业考量，还注重社会责任。通过推出环保、社会责任等方面的外卖项目，外卖企业可以在社会中树立积极形象，为社会做出积极贡献，实现经济效益和社会效益的双赢。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外卖项目的提出反映了对利益相关者期望的关注。包括客户、员工、投资者等利益相关者在企业发展中都有着各自的期望，外卖项目力求在满足这些期望的同时，取得更大的共赢。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17"/>
      <w:r>
        <w:rPr>
          <w:rFonts w:ascii="仿宋" w:eastAsia="仿宋" w:hAnsi="仿宋" w:cs="仿宋" w:hint="eastAsia"/>
          <w:sz w:val="28"/>
          <w:lang w:eastAsia="zh-CN"/>
        </w:rPr>
        <w:t>(四)、外卖项目意义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在实施外卖项目的过程中，我们不仅仅是在追逐商业成功，更是为企业和社会的多个层面创造了深远的意义。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项目的首要意义在于提升企业的市场竞争力。通过持续的创新和对产品质量的高标准要求，外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https://d.book118.com/167144014131006051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67947"/>
    <w:rsid w:val="7FC679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44014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2024-03-03T11:16:00Z</dcterms:created>
  <dcterms:modified xsi:type="dcterms:W3CDTF">2024-03-03T11:17:15Z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C6F99F8BD86A49FFB911F9F702C88A78_11</vt:lpwstr>
  </property>
  <property fmtid="{D5CDD505-2E9C-101B-9397-08002B2CF9AE}" pid="3" name="KSOProductBuildVer">
    <vt:lpwstr>2052-12.1.0.16388</vt:lpwstr>
  </property>
</Properties>
</file>