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商业保理项目规划设计方案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28" w:history="1">
        <w:r>
          <w:rPr>
            <w:rFonts w:ascii="仿宋" w:eastAsia="仿宋" w:hAnsi="仿宋" w:cs="仿宋" w:hint="eastAsia"/>
            <w:lang w:eastAsia="zh-CN"/>
          </w:rPr>
          <w:t>前言</w:t>
        </w:r>
        <w:r>
          <w:tab/>
        </w:r>
        <w:r>
          <w:fldChar w:fldCharType="begin"/>
        </w:r>
        <w:r>
          <w:instrText xml:space="preserve"> PAGEREF _Toc16528 \h </w:instrText>
        </w:r>
        <w:r>
          <w:fldChar w:fldCharType="separate"/>
        </w:r>
        <w:r>
          <w:t>3</w:t>
        </w:r>
        <w:r>
          <w:fldChar w:fldCharType="end"/>
        </w:r>
      </w:hyperlink>
    </w:p>
    <w:p>
      <w:pPr>
        <w:pStyle w:val="TOC1"/>
        <w:tabs>
          <w:tab w:val="right" w:leader="dot" w:pos="8306"/>
        </w:tabs>
      </w:pPr>
      <w:hyperlink w:anchor="_Toc2372" w:history="1">
        <w:r>
          <w:rPr>
            <w:rFonts w:ascii="仿宋" w:eastAsia="仿宋" w:hAnsi="仿宋" w:cs="仿宋" w:hint="eastAsia"/>
            <w:lang w:eastAsia="zh-CN"/>
          </w:rPr>
          <w:t>一、商业保理项目概论</w:t>
        </w:r>
        <w:r>
          <w:tab/>
        </w:r>
        <w:r>
          <w:fldChar w:fldCharType="begin"/>
        </w:r>
        <w:r>
          <w:instrText xml:space="preserve"> PAGEREF _Toc2372 \h </w:instrText>
        </w:r>
        <w:r>
          <w:fldChar w:fldCharType="separate"/>
        </w:r>
        <w:r>
          <w:t>3</w:t>
        </w:r>
        <w:r>
          <w:fldChar w:fldCharType="end"/>
        </w:r>
      </w:hyperlink>
    </w:p>
    <w:p>
      <w:pPr>
        <w:pStyle w:val="TOC2"/>
        <w:tabs>
          <w:tab w:val="right" w:leader="dot" w:pos="8306"/>
        </w:tabs>
      </w:pPr>
      <w:hyperlink w:anchor="_Toc3118" w:history="1">
        <w:r>
          <w:rPr>
            <w:rFonts w:ascii="仿宋" w:eastAsia="仿宋" w:hAnsi="仿宋" w:cs="仿宋" w:hint="eastAsia"/>
            <w:lang w:eastAsia="zh-CN"/>
          </w:rPr>
          <w:t>(一)、商业保理项目概况</w:t>
        </w:r>
        <w:r>
          <w:tab/>
        </w:r>
        <w:r>
          <w:fldChar w:fldCharType="begin"/>
        </w:r>
        <w:r>
          <w:instrText xml:space="preserve"> PAGEREF _Toc3118 \h </w:instrText>
        </w:r>
        <w:r>
          <w:fldChar w:fldCharType="separate"/>
        </w:r>
        <w:r>
          <w:t>3</w:t>
        </w:r>
        <w:r>
          <w:fldChar w:fldCharType="end"/>
        </w:r>
      </w:hyperlink>
    </w:p>
    <w:p>
      <w:pPr>
        <w:pStyle w:val="TOC2"/>
        <w:tabs>
          <w:tab w:val="right" w:leader="dot" w:pos="8306"/>
        </w:tabs>
      </w:pPr>
      <w:hyperlink w:anchor="_Toc28498" w:history="1">
        <w:r>
          <w:rPr>
            <w:rFonts w:ascii="仿宋" w:eastAsia="仿宋" w:hAnsi="仿宋" w:cs="仿宋" w:hint="eastAsia"/>
            <w:lang w:eastAsia="zh-CN"/>
          </w:rPr>
          <w:t>(二)、商业保理项目目标</w:t>
        </w:r>
        <w:r>
          <w:tab/>
        </w:r>
        <w:r>
          <w:fldChar w:fldCharType="begin"/>
        </w:r>
        <w:r>
          <w:instrText xml:space="preserve"> PAGEREF _Toc28498 \h </w:instrText>
        </w:r>
        <w:r>
          <w:fldChar w:fldCharType="separate"/>
        </w:r>
        <w:r>
          <w:t>5</w:t>
        </w:r>
        <w:r>
          <w:fldChar w:fldCharType="end"/>
        </w:r>
      </w:hyperlink>
    </w:p>
    <w:p>
      <w:pPr>
        <w:pStyle w:val="TOC2"/>
        <w:tabs>
          <w:tab w:val="right" w:leader="dot" w:pos="8306"/>
        </w:tabs>
      </w:pPr>
      <w:hyperlink w:anchor="_Toc14698" w:history="1">
        <w:r>
          <w:rPr>
            <w:rFonts w:ascii="仿宋" w:eastAsia="仿宋" w:hAnsi="仿宋" w:cs="仿宋" w:hint="eastAsia"/>
            <w:lang w:eastAsia="zh-CN"/>
          </w:rPr>
          <w:t>(三)、商业保理项目提出的理由</w:t>
        </w:r>
        <w:r>
          <w:tab/>
        </w:r>
        <w:r>
          <w:fldChar w:fldCharType="begin"/>
        </w:r>
        <w:r>
          <w:instrText xml:space="preserve"> PAGEREF _Toc14698 \h </w:instrText>
        </w:r>
        <w:r>
          <w:fldChar w:fldCharType="separate"/>
        </w:r>
        <w:r>
          <w:t>6</w:t>
        </w:r>
        <w:r>
          <w:fldChar w:fldCharType="end"/>
        </w:r>
      </w:hyperlink>
    </w:p>
    <w:p>
      <w:pPr>
        <w:pStyle w:val="TOC2"/>
        <w:tabs>
          <w:tab w:val="right" w:leader="dot" w:pos="8306"/>
        </w:tabs>
      </w:pPr>
      <w:hyperlink w:anchor="_Toc6919" w:history="1">
        <w:r>
          <w:rPr>
            <w:rFonts w:ascii="仿宋" w:eastAsia="仿宋" w:hAnsi="仿宋" w:cs="仿宋" w:hint="eastAsia"/>
            <w:lang w:eastAsia="zh-CN"/>
          </w:rPr>
          <w:t>(四)、商业保理项目意义</w:t>
        </w:r>
        <w:r>
          <w:tab/>
        </w:r>
        <w:r>
          <w:fldChar w:fldCharType="begin"/>
        </w:r>
        <w:r>
          <w:instrText xml:space="preserve"> PAGEREF _Toc6919 \h </w:instrText>
        </w:r>
        <w:r>
          <w:fldChar w:fldCharType="separate"/>
        </w:r>
        <w:r>
          <w:t>8</w:t>
        </w:r>
        <w:r>
          <w:fldChar w:fldCharType="end"/>
        </w:r>
      </w:hyperlink>
    </w:p>
    <w:p>
      <w:pPr>
        <w:pStyle w:val="TOC2"/>
        <w:tabs>
          <w:tab w:val="right" w:leader="dot" w:pos="8306"/>
        </w:tabs>
      </w:pPr>
      <w:hyperlink w:anchor="_Toc10036" w:history="1">
        <w:r>
          <w:rPr>
            <w:rFonts w:ascii="仿宋" w:eastAsia="仿宋" w:hAnsi="仿宋" w:cs="仿宋" w:hint="eastAsia"/>
            <w:lang w:eastAsia="zh-CN"/>
          </w:rPr>
          <w:t>(五)、商业保理项目背景</w:t>
        </w:r>
        <w:r>
          <w:tab/>
        </w:r>
        <w:r>
          <w:fldChar w:fldCharType="begin"/>
        </w:r>
        <w:r>
          <w:instrText xml:space="preserve"> PAGEREF _Toc10036 \h </w:instrText>
        </w:r>
        <w:r>
          <w:fldChar w:fldCharType="separate"/>
        </w:r>
        <w:r>
          <w:t>9</w:t>
        </w:r>
        <w:r>
          <w:fldChar w:fldCharType="end"/>
        </w:r>
      </w:hyperlink>
    </w:p>
    <w:p>
      <w:pPr>
        <w:pStyle w:val="TOC1"/>
        <w:tabs>
          <w:tab w:val="right" w:leader="dot" w:pos="8306"/>
        </w:tabs>
      </w:pPr>
      <w:hyperlink w:anchor="_Toc23956" w:history="1">
        <w:r>
          <w:rPr>
            <w:rFonts w:ascii="仿宋" w:eastAsia="仿宋" w:hAnsi="仿宋" w:cs="仿宋" w:hint="eastAsia"/>
            <w:lang w:eastAsia="zh-CN"/>
          </w:rPr>
          <w:t>二、商业保理项目选址可行性分析</w:t>
        </w:r>
        <w:r>
          <w:tab/>
        </w:r>
        <w:r>
          <w:fldChar w:fldCharType="begin"/>
        </w:r>
        <w:r>
          <w:instrText xml:space="preserve"> PAGEREF _Toc23956 \h </w:instrText>
        </w:r>
        <w:r>
          <w:fldChar w:fldCharType="separate"/>
        </w:r>
        <w:r>
          <w:t>9</w:t>
        </w:r>
        <w:r>
          <w:fldChar w:fldCharType="end"/>
        </w:r>
      </w:hyperlink>
    </w:p>
    <w:p>
      <w:pPr>
        <w:pStyle w:val="TOC2"/>
        <w:tabs>
          <w:tab w:val="right" w:leader="dot" w:pos="8306"/>
        </w:tabs>
      </w:pPr>
      <w:hyperlink w:anchor="_Toc8172" w:history="1">
        <w:r>
          <w:rPr>
            <w:rFonts w:ascii="仿宋" w:eastAsia="仿宋" w:hAnsi="仿宋" w:cs="仿宋" w:hint="eastAsia"/>
            <w:lang w:eastAsia="zh-CN"/>
          </w:rPr>
          <w:t>(一)、商业保理项目选址</w:t>
        </w:r>
        <w:r>
          <w:tab/>
        </w:r>
        <w:r>
          <w:fldChar w:fldCharType="begin"/>
        </w:r>
        <w:r>
          <w:instrText xml:space="preserve"> PAGEREF _Toc8172 \h </w:instrText>
        </w:r>
        <w:r>
          <w:fldChar w:fldCharType="separate"/>
        </w:r>
        <w:r>
          <w:t>9</w:t>
        </w:r>
        <w:r>
          <w:fldChar w:fldCharType="end"/>
        </w:r>
      </w:hyperlink>
    </w:p>
    <w:p>
      <w:pPr>
        <w:pStyle w:val="TOC2"/>
        <w:tabs>
          <w:tab w:val="right" w:leader="dot" w:pos="8306"/>
        </w:tabs>
      </w:pPr>
      <w:hyperlink w:anchor="_Toc1516" w:history="1">
        <w:r>
          <w:rPr>
            <w:rFonts w:ascii="仿宋" w:eastAsia="仿宋" w:hAnsi="仿宋" w:cs="仿宋" w:hint="eastAsia"/>
            <w:lang w:eastAsia="zh-CN"/>
          </w:rPr>
          <w:t>(二)、用地控制指标</w:t>
        </w:r>
        <w:r>
          <w:tab/>
        </w:r>
        <w:r>
          <w:fldChar w:fldCharType="begin"/>
        </w:r>
        <w:r>
          <w:instrText xml:space="preserve"> PAGEREF _Toc1516 \h </w:instrText>
        </w:r>
        <w:r>
          <w:fldChar w:fldCharType="separate"/>
        </w:r>
        <w:r>
          <w:t>10</w:t>
        </w:r>
        <w:r>
          <w:fldChar w:fldCharType="end"/>
        </w:r>
      </w:hyperlink>
    </w:p>
    <w:p>
      <w:pPr>
        <w:pStyle w:val="TOC2"/>
        <w:tabs>
          <w:tab w:val="right" w:leader="dot" w:pos="8306"/>
        </w:tabs>
      </w:pPr>
      <w:hyperlink w:anchor="_Toc29833" w:history="1">
        <w:r>
          <w:rPr>
            <w:rFonts w:ascii="仿宋" w:eastAsia="仿宋" w:hAnsi="仿宋" w:cs="仿宋" w:hint="eastAsia"/>
            <w:lang w:eastAsia="zh-CN"/>
          </w:rPr>
          <w:t>(三)、节约用地措施</w:t>
        </w:r>
        <w:r>
          <w:tab/>
        </w:r>
        <w:r>
          <w:fldChar w:fldCharType="begin"/>
        </w:r>
        <w:r>
          <w:instrText xml:space="preserve"> PAGEREF _Toc29833 \h </w:instrText>
        </w:r>
        <w:r>
          <w:fldChar w:fldCharType="separate"/>
        </w:r>
        <w:r>
          <w:t>11</w:t>
        </w:r>
        <w:r>
          <w:fldChar w:fldCharType="end"/>
        </w:r>
      </w:hyperlink>
    </w:p>
    <w:p>
      <w:pPr>
        <w:pStyle w:val="TOC2"/>
        <w:tabs>
          <w:tab w:val="right" w:leader="dot" w:pos="8306"/>
        </w:tabs>
      </w:pPr>
      <w:hyperlink w:anchor="_Toc4041" w:history="1">
        <w:r>
          <w:rPr>
            <w:rFonts w:ascii="仿宋" w:eastAsia="仿宋" w:hAnsi="仿宋" w:cs="仿宋" w:hint="eastAsia"/>
            <w:lang w:eastAsia="zh-CN"/>
          </w:rPr>
          <w:t>(四)、总图布置方案</w:t>
        </w:r>
        <w:r>
          <w:tab/>
        </w:r>
        <w:r>
          <w:fldChar w:fldCharType="begin"/>
        </w:r>
        <w:r>
          <w:instrText xml:space="preserve"> PAGEREF _Toc4041 \h </w:instrText>
        </w:r>
        <w:r>
          <w:fldChar w:fldCharType="separate"/>
        </w:r>
        <w:r>
          <w:t>13</w:t>
        </w:r>
        <w:r>
          <w:fldChar w:fldCharType="end"/>
        </w:r>
      </w:hyperlink>
    </w:p>
    <w:p>
      <w:pPr>
        <w:pStyle w:val="TOC2"/>
        <w:tabs>
          <w:tab w:val="right" w:leader="dot" w:pos="8306"/>
        </w:tabs>
      </w:pPr>
      <w:hyperlink w:anchor="_Toc28144" w:history="1">
        <w:r>
          <w:rPr>
            <w:rFonts w:ascii="仿宋" w:eastAsia="仿宋" w:hAnsi="仿宋" w:cs="仿宋" w:hint="eastAsia"/>
            <w:lang w:eastAsia="zh-CN"/>
          </w:rPr>
          <w:t>(五)、选址综合评价</w:t>
        </w:r>
        <w:r>
          <w:tab/>
        </w:r>
        <w:r>
          <w:fldChar w:fldCharType="begin"/>
        </w:r>
        <w:r>
          <w:instrText xml:space="preserve"> PAGEREF _Toc28144 \h </w:instrText>
        </w:r>
        <w:r>
          <w:fldChar w:fldCharType="separate"/>
        </w:r>
        <w:r>
          <w:t>14</w:t>
        </w:r>
        <w:r>
          <w:fldChar w:fldCharType="end"/>
        </w:r>
      </w:hyperlink>
    </w:p>
    <w:p>
      <w:pPr>
        <w:pStyle w:val="TOC1"/>
        <w:tabs>
          <w:tab w:val="right" w:leader="dot" w:pos="8306"/>
        </w:tabs>
      </w:pPr>
      <w:hyperlink w:anchor="_Toc21552" w:history="1">
        <w:r>
          <w:rPr>
            <w:rFonts w:ascii="仿宋" w:eastAsia="仿宋" w:hAnsi="仿宋" w:cs="仿宋" w:hint="eastAsia"/>
            <w:lang w:eastAsia="zh-CN"/>
          </w:rPr>
          <w:t>三、商业保理项目建设背景及必要性分析</w:t>
        </w:r>
        <w:r>
          <w:tab/>
        </w:r>
        <w:r>
          <w:fldChar w:fldCharType="begin"/>
        </w:r>
        <w:r>
          <w:instrText xml:space="preserve"> PAGEREF _Toc21552 \h </w:instrText>
        </w:r>
        <w:r>
          <w:fldChar w:fldCharType="separate"/>
        </w:r>
        <w:r>
          <w:t>15</w:t>
        </w:r>
        <w:r>
          <w:fldChar w:fldCharType="end"/>
        </w:r>
      </w:hyperlink>
    </w:p>
    <w:p>
      <w:pPr>
        <w:pStyle w:val="TOC2"/>
        <w:tabs>
          <w:tab w:val="right" w:leader="dot" w:pos="8306"/>
        </w:tabs>
      </w:pPr>
      <w:hyperlink w:anchor="_Toc11782" w:history="1">
        <w:r>
          <w:rPr>
            <w:rFonts w:ascii="仿宋" w:eastAsia="仿宋" w:hAnsi="仿宋" w:cs="仿宋" w:hint="eastAsia"/>
            <w:lang w:eastAsia="zh-CN"/>
          </w:rPr>
          <w:t>(一)、商业保理项目背景分析</w:t>
        </w:r>
        <w:r>
          <w:tab/>
        </w:r>
        <w:r>
          <w:fldChar w:fldCharType="begin"/>
        </w:r>
        <w:r>
          <w:instrText xml:space="preserve"> PAGEREF _Toc11782 \h </w:instrText>
        </w:r>
        <w:r>
          <w:fldChar w:fldCharType="separate"/>
        </w:r>
        <w:r>
          <w:t>15</w:t>
        </w:r>
        <w:r>
          <w:fldChar w:fldCharType="end"/>
        </w:r>
      </w:hyperlink>
    </w:p>
    <w:p>
      <w:pPr>
        <w:pStyle w:val="TOC2"/>
        <w:tabs>
          <w:tab w:val="right" w:leader="dot" w:pos="8306"/>
        </w:tabs>
      </w:pPr>
      <w:hyperlink w:anchor="_Toc3766" w:history="1">
        <w:r>
          <w:rPr>
            <w:rFonts w:ascii="仿宋" w:eastAsia="仿宋" w:hAnsi="仿宋" w:cs="仿宋" w:hint="eastAsia"/>
            <w:lang w:eastAsia="zh-CN"/>
          </w:rPr>
          <w:t>(二)、商业保理项目建设必要性分析</w:t>
        </w:r>
        <w:r>
          <w:tab/>
        </w:r>
        <w:r>
          <w:fldChar w:fldCharType="begin"/>
        </w:r>
        <w:r>
          <w:instrText xml:space="preserve"> PAGEREF _Toc3766 \h </w:instrText>
        </w:r>
        <w:r>
          <w:fldChar w:fldCharType="separate"/>
        </w:r>
        <w:r>
          <w:t>16</w:t>
        </w:r>
        <w:r>
          <w:fldChar w:fldCharType="end"/>
        </w:r>
      </w:hyperlink>
    </w:p>
    <w:p>
      <w:pPr>
        <w:pStyle w:val="TOC1"/>
        <w:tabs>
          <w:tab w:val="right" w:leader="dot" w:pos="8306"/>
        </w:tabs>
      </w:pPr>
      <w:hyperlink w:anchor="_Toc9789" w:history="1">
        <w:r>
          <w:rPr>
            <w:rFonts w:ascii="仿宋" w:eastAsia="仿宋" w:hAnsi="仿宋" w:cs="仿宋" w:hint="eastAsia"/>
            <w:lang w:eastAsia="zh-CN"/>
          </w:rPr>
          <w:t>四、市场分析、调研</w:t>
        </w:r>
        <w:r>
          <w:tab/>
        </w:r>
        <w:r>
          <w:fldChar w:fldCharType="begin"/>
        </w:r>
        <w:r>
          <w:instrText xml:space="preserve"> PAGEREF _Toc9789 \h </w:instrText>
        </w:r>
        <w:r>
          <w:fldChar w:fldCharType="separate"/>
        </w:r>
        <w:r>
          <w:t>18</w:t>
        </w:r>
        <w:r>
          <w:fldChar w:fldCharType="end"/>
        </w:r>
      </w:hyperlink>
    </w:p>
    <w:p>
      <w:pPr>
        <w:pStyle w:val="TOC2"/>
        <w:tabs>
          <w:tab w:val="right" w:leader="dot" w:pos="8306"/>
        </w:tabs>
      </w:pPr>
      <w:hyperlink w:anchor="_Toc26198" w:history="1">
        <w:r>
          <w:rPr>
            <w:rFonts w:ascii="仿宋" w:eastAsia="仿宋" w:hAnsi="仿宋" w:cs="仿宋" w:hint="eastAsia"/>
            <w:lang w:eastAsia="zh-CN"/>
          </w:rPr>
          <w:t>(一)、商业保理行业分析</w:t>
        </w:r>
        <w:r>
          <w:tab/>
        </w:r>
        <w:r>
          <w:fldChar w:fldCharType="begin"/>
        </w:r>
        <w:r>
          <w:instrText xml:space="preserve"> PAGEREF _Toc26198 \h </w:instrText>
        </w:r>
        <w:r>
          <w:fldChar w:fldCharType="separate"/>
        </w:r>
        <w:r>
          <w:t>18</w:t>
        </w:r>
        <w:r>
          <w:fldChar w:fldCharType="end"/>
        </w:r>
      </w:hyperlink>
    </w:p>
    <w:p>
      <w:pPr>
        <w:pStyle w:val="TOC2"/>
        <w:tabs>
          <w:tab w:val="right" w:leader="dot" w:pos="8306"/>
        </w:tabs>
      </w:pPr>
      <w:hyperlink w:anchor="_Toc14256" w:history="1">
        <w:r>
          <w:rPr>
            <w:rFonts w:ascii="仿宋" w:eastAsia="仿宋" w:hAnsi="仿宋" w:cs="仿宋" w:hint="eastAsia"/>
            <w:lang w:eastAsia="zh-CN"/>
          </w:rPr>
          <w:t>(二)、商业保理市场分析预测</w:t>
        </w:r>
        <w:r>
          <w:tab/>
        </w:r>
        <w:r>
          <w:fldChar w:fldCharType="begin"/>
        </w:r>
        <w:r>
          <w:instrText xml:space="preserve"> PAGEREF _Toc14256 \h </w:instrText>
        </w:r>
        <w:r>
          <w:fldChar w:fldCharType="separate"/>
        </w:r>
        <w:r>
          <w:t>18</w:t>
        </w:r>
        <w:r>
          <w:fldChar w:fldCharType="end"/>
        </w:r>
      </w:hyperlink>
    </w:p>
    <w:p>
      <w:pPr>
        <w:pStyle w:val="TOC1"/>
        <w:tabs>
          <w:tab w:val="right" w:leader="dot" w:pos="8306"/>
        </w:tabs>
      </w:pPr>
      <w:hyperlink w:anchor="_Toc23967" w:history="1">
        <w:r>
          <w:rPr>
            <w:rFonts w:ascii="仿宋" w:eastAsia="仿宋" w:hAnsi="仿宋" w:cs="仿宋" w:hint="eastAsia"/>
            <w:lang w:eastAsia="zh-CN"/>
          </w:rPr>
          <w:t>五、工艺说明</w:t>
        </w:r>
        <w:r>
          <w:tab/>
        </w:r>
        <w:r>
          <w:fldChar w:fldCharType="begin"/>
        </w:r>
        <w:r>
          <w:instrText xml:space="preserve"> PAGEREF _Toc23967 \h </w:instrText>
        </w:r>
        <w:r>
          <w:fldChar w:fldCharType="separate"/>
        </w:r>
        <w:r>
          <w:t>19</w:t>
        </w:r>
        <w:r>
          <w:fldChar w:fldCharType="end"/>
        </w:r>
      </w:hyperlink>
    </w:p>
    <w:p>
      <w:pPr>
        <w:pStyle w:val="TOC2"/>
        <w:tabs>
          <w:tab w:val="right" w:leader="dot" w:pos="8306"/>
        </w:tabs>
      </w:pPr>
      <w:hyperlink w:anchor="_Toc28944" w:history="1">
        <w:r>
          <w:rPr>
            <w:rFonts w:ascii="仿宋" w:eastAsia="仿宋" w:hAnsi="仿宋" w:cs="仿宋" w:hint="eastAsia"/>
            <w:lang w:eastAsia="zh-CN"/>
          </w:rPr>
          <w:t>(一)、技术管理特点</w:t>
        </w:r>
        <w:r>
          <w:tab/>
        </w:r>
        <w:r>
          <w:fldChar w:fldCharType="begin"/>
        </w:r>
        <w:r>
          <w:instrText xml:space="preserve"> PAGEREF _Toc28944 \h </w:instrText>
        </w:r>
        <w:r>
          <w:fldChar w:fldCharType="separate"/>
        </w:r>
        <w:r>
          <w:t>19</w:t>
        </w:r>
        <w:r>
          <w:fldChar w:fldCharType="end"/>
        </w:r>
      </w:hyperlink>
    </w:p>
    <w:p>
      <w:pPr>
        <w:pStyle w:val="TOC2"/>
        <w:tabs>
          <w:tab w:val="right" w:leader="dot" w:pos="8306"/>
        </w:tabs>
      </w:pPr>
      <w:hyperlink w:anchor="_Toc28016" w:history="1">
        <w:r>
          <w:rPr>
            <w:rFonts w:ascii="仿宋" w:eastAsia="仿宋" w:hAnsi="仿宋" w:cs="仿宋" w:hint="eastAsia"/>
            <w:lang w:eastAsia="zh-CN"/>
          </w:rPr>
          <w:t>(二)、商业保理项目工艺技术设计方案</w:t>
        </w:r>
        <w:r>
          <w:tab/>
        </w:r>
        <w:r>
          <w:fldChar w:fldCharType="begin"/>
        </w:r>
        <w:r>
          <w:instrText xml:space="preserve"> PAGEREF _Toc28016 \h </w:instrText>
        </w:r>
        <w:r>
          <w:fldChar w:fldCharType="separate"/>
        </w:r>
        <w:r>
          <w:t>20</w:t>
        </w:r>
        <w:r>
          <w:fldChar w:fldCharType="end"/>
        </w:r>
      </w:hyperlink>
    </w:p>
    <w:p>
      <w:pPr>
        <w:pStyle w:val="TOC2"/>
        <w:tabs>
          <w:tab w:val="right" w:leader="dot" w:pos="8306"/>
        </w:tabs>
      </w:pPr>
      <w:hyperlink w:anchor="_Toc16615" w:history="1">
        <w:r>
          <w:rPr>
            <w:rFonts w:ascii="仿宋" w:eastAsia="仿宋" w:hAnsi="仿宋" w:cs="仿宋" w:hint="eastAsia"/>
            <w:lang w:eastAsia="zh-CN"/>
          </w:rPr>
          <w:t>(三)、设备选型方案</w:t>
        </w:r>
        <w:r>
          <w:tab/>
        </w:r>
        <w:r>
          <w:fldChar w:fldCharType="begin"/>
        </w:r>
        <w:r>
          <w:instrText xml:space="preserve"> PAGEREF _Toc16615 \h </w:instrText>
        </w:r>
        <w:r>
          <w:fldChar w:fldCharType="separate"/>
        </w:r>
        <w:r>
          <w:t>22</w:t>
        </w:r>
        <w:r>
          <w:fldChar w:fldCharType="end"/>
        </w:r>
      </w:hyperlink>
    </w:p>
    <w:p>
      <w:pPr>
        <w:pStyle w:val="TOC1"/>
        <w:tabs>
          <w:tab w:val="right" w:leader="dot" w:pos="8306"/>
        </w:tabs>
      </w:pPr>
      <w:hyperlink w:anchor="_Toc26287" w:history="1">
        <w:r>
          <w:rPr>
            <w:rFonts w:ascii="仿宋" w:eastAsia="仿宋" w:hAnsi="仿宋" w:cs="仿宋" w:hint="eastAsia"/>
            <w:lang w:eastAsia="zh-CN"/>
          </w:rPr>
          <w:t>六、商业保理项目危机管理</w:t>
        </w:r>
        <w:r>
          <w:tab/>
        </w:r>
        <w:r>
          <w:fldChar w:fldCharType="begin"/>
        </w:r>
        <w:r>
          <w:instrText xml:space="preserve"> PAGEREF _Toc26287 \h </w:instrText>
        </w:r>
        <w:r>
          <w:fldChar w:fldCharType="separate"/>
        </w:r>
        <w:r>
          <w:t>23</w:t>
        </w:r>
        <w:r>
          <w:fldChar w:fldCharType="end"/>
        </w:r>
      </w:hyperlink>
    </w:p>
    <w:p>
      <w:pPr>
        <w:pStyle w:val="TOC2"/>
        <w:tabs>
          <w:tab w:val="right" w:leader="dot" w:pos="8306"/>
        </w:tabs>
      </w:pPr>
      <w:hyperlink w:anchor="_Toc26364" w:history="1">
        <w:r>
          <w:rPr>
            <w:rFonts w:ascii="仿宋" w:eastAsia="仿宋" w:hAnsi="仿宋" w:cs="仿宋" w:hint="eastAsia"/>
            <w:lang w:eastAsia="zh-CN"/>
          </w:rPr>
          <w:t>(一)、危机预警与识别</w:t>
        </w:r>
        <w:r>
          <w:tab/>
        </w:r>
        <w:r>
          <w:fldChar w:fldCharType="begin"/>
        </w:r>
        <w:r>
          <w:instrText xml:space="preserve"> PAGEREF _Toc26364 \h </w:instrText>
        </w:r>
        <w:r>
          <w:fldChar w:fldCharType="separate"/>
        </w:r>
        <w:r>
          <w:t>23</w:t>
        </w:r>
        <w:r>
          <w:fldChar w:fldCharType="end"/>
        </w:r>
      </w:hyperlink>
    </w:p>
    <w:p>
      <w:pPr>
        <w:pStyle w:val="TOC2"/>
        <w:tabs>
          <w:tab w:val="right" w:leader="dot" w:pos="8306"/>
        </w:tabs>
      </w:pPr>
      <w:hyperlink w:anchor="_Toc23194" w:history="1">
        <w:r>
          <w:rPr>
            <w:rFonts w:ascii="仿宋" w:eastAsia="仿宋" w:hAnsi="仿宋" w:cs="仿宋" w:hint="eastAsia"/>
            <w:lang w:eastAsia="zh-CN"/>
          </w:rPr>
          <w:t>(二)、危机应对与恢复</w:t>
        </w:r>
        <w:r>
          <w:tab/>
        </w:r>
        <w:r>
          <w:fldChar w:fldCharType="begin"/>
        </w:r>
        <w:r>
          <w:instrText xml:space="preserve"> PAGEREF _Toc23194 \h </w:instrText>
        </w:r>
        <w:r>
          <w:fldChar w:fldCharType="separate"/>
        </w:r>
        <w:r>
          <w:t>24</w:t>
        </w:r>
        <w:r>
          <w:fldChar w:fldCharType="end"/>
        </w:r>
      </w:hyperlink>
    </w:p>
    <w:p>
      <w:pPr>
        <w:pStyle w:val="TOC1"/>
        <w:tabs>
          <w:tab w:val="right" w:leader="dot" w:pos="8306"/>
        </w:tabs>
      </w:pPr>
      <w:hyperlink w:anchor="_Toc1505" w:history="1">
        <w:r>
          <w:rPr>
            <w:rFonts w:ascii="仿宋" w:eastAsia="仿宋" w:hAnsi="仿宋" w:cs="仿宋" w:hint="eastAsia"/>
            <w:lang w:eastAsia="zh-CN"/>
          </w:rPr>
          <w:t>七、商业保理项目计划安排</w:t>
        </w:r>
        <w:r>
          <w:tab/>
        </w:r>
        <w:r>
          <w:fldChar w:fldCharType="begin"/>
        </w:r>
        <w:r>
          <w:instrText xml:space="preserve"> PAGEREF _Toc1505 \h </w:instrText>
        </w:r>
        <w:r>
          <w:fldChar w:fldCharType="separate"/>
        </w:r>
        <w:r>
          <w:t>25</w:t>
        </w:r>
        <w:r>
          <w:fldChar w:fldCharType="end"/>
        </w:r>
      </w:hyperlink>
    </w:p>
    <w:p>
      <w:pPr>
        <w:pStyle w:val="TOC2"/>
        <w:tabs>
          <w:tab w:val="right" w:leader="dot" w:pos="8306"/>
        </w:tabs>
      </w:pPr>
      <w:hyperlink w:anchor="_Toc1690" w:history="1">
        <w:r>
          <w:rPr>
            <w:rFonts w:ascii="仿宋" w:eastAsia="仿宋" w:hAnsi="仿宋" w:cs="仿宋" w:hint="eastAsia"/>
            <w:lang w:eastAsia="zh-CN"/>
          </w:rPr>
          <w:t>(一)、建设周期</w:t>
        </w:r>
        <w:r>
          <w:tab/>
        </w:r>
        <w:r>
          <w:fldChar w:fldCharType="begin"/>
        </w:r>
        <w:r>
          <w:instrText xml:space="preserve"> PAGEREF _Toc1690 \h </w:instrText>
        </w:r>
        <w:r>
          <w:fldChar w:fldCharType="separate"/>
        </w:r>
        <w:r>
          <w:t>25</w:t>
        </w:r>
        <w:r>
          <w:fldChar w:fldCharType="end"/>
        </w:r>
      </w:hyperlink>
    </w:p>
    <w:p>
      <w:pPr>
        <w:pStyle w:val="TOC2"/>
        <w:tabs>
          <w:tab w:val="right" w:leader="dot" w:pos="8306"/>
        </w:tabs>
      </w:pPr>
      <w:hyperlink w:anchor="_Toc32244" w:history="1">
        <w:r>
          <w:rPr>
            <w:rFonts w:ascii="仿宋" w:eastAsia="仿宋" w:hAnsi="仿宋" w:cs="仿宋" w:hint="eastAsia"/>
            <w:lang w:eastAsia="zh-CN"/>
          </w:rPr>
          <w:t>(二)、建设进度</w:t>
        </w:r>
        <w:r>
          <w:tab/>
        </w:r>
        <w:r>
          <w:fldChar w:fldCharType="begin"/>
        </w:r>
        <w:r>
          <w:instrText xml:space="preserve"> PAGEREF _Toc32244 \h </w:instrText>
        </w:r>
        <w:r>
          <w:fldChar w:fldCharType="separate"/>
        </w:r>
        <w:r>
          <w:t>26</w:t>
        </w:r>
        <w:r>
          <w:fldChar w:fldCharType="end"/>
        </w:r>
      </w:hyperlink>
    </w:p>
    <w:p>
      <w:pPr>
        <w:pStyle w:val="TOC2"/>
        <w:tabs>
          <w:tab w:val="right" w:leader="dot" w:pos="8306"/>
        </w:tabs>
      </w:pPr>
      <w:hyperlink w:anchor="_Toc26567" w:history="1">
        <w:r>
          <w:rPr>
            <w:rFonts w:ascii="仿宋" w:eastAsia="仿宋" w:hAnsi="仿宋" w:cs="仿宋" w:hint="eastAsia"/>
            <w:lang w:eastAsia="zh-CN"/>
          </w:rPr>
          <w:t>(三)、进度安排注意事项</w:t>
        </w:r>
        <w:r>
          <w:tab/>
        </w:r>
        <w:r>
          <w:fldChar w:fldCharType="begin"/>
        </w:r>
        <w:r>
          <w:instrText xml:space="preserve"> PAGEREF _Toc26567 \h </w:instrText>
        </w:r>
        <w:r>
          <w:fldChar w:fldCharType="separate"/>
        </w:r>
        <w:r>
          <w:t>27</w:t>
        </w:r>
        <w:r>
          <w:fldChar w:fldCharType="end"/>
        </w:r>
      </w:hyperlink>
    </w:p>
    <w:p>
      <w:pPr>
        <w:pStyle w:val="TOC2"/>
        <w:tabs>
          <w:tab w:val="right" w:leader="dot" w:pos="8306"/>
        </w:tabs>
      </w:pPr>
      <w:hyperlink w:anchor="_Toc17751" w:history="1">
        <w:r>
          <w:rPr>
            <w:rFonts w:ascii="仿宋" w:eastAsia="仿宋" w:hAnsi="仿宋" w:cs="仿宋" w:hint="eastAsia"/>
            <w:lang w:eastAsia="zh-CN"/>
          </w:rPr>
          <w:t>(四)、人力资源配置</w:t>
        </w:r>
        <w:r>
          <w:tab/>
        </w:r>
        <w:r>
          <w:fldChar w:fldCharType="begin"/>
        </w:r>
        <w:r>
          <w:instrText xml:space="preserve"> PAGEREF _Toc17751 \h </w:instrText>
        </w:r>
        <w:r>
          <w:fldChar w:fldCharType="separate"/>
        </w:r>
        <w:r>
          <w:t>29</w:t>
        </w:r>
        <w:r>
          <w:fldChar w:fldCharType="end"/>
        </w:r>
      </w:hyperlink>
    </w:p>
    <w:p>
      <w:pPr>
        <w:pStyle w:val="TOC1"/>
        <w:tabs>
          <w:tab w:val="right" w:leader="dot" w:pos="8306"/>
        </w:tabs>
      </w:pPr>
      <w:hyperlink w:anchor="_Toc31616" w:history="1">
        <w:r>
          <w:rPr>
            <w:rFonts w:ascii="仿宋" w:eastAsia="仿宋" w:hAnsi="仿宋" w:cs="仿宋" w:hint="eastAsia"/>
            <w:lang w:eastAsia="zh-CN"/>
          </w:rPr>
          <w:t>八、商业保理项目投资规划</w:t>
        </w:r>
        <w:r>
          <w:tab/>
        </w:r>
        <w:r>
          <w:fldChar w:fldCharType="begin"/>
        </w:r>
        <w:r>
          <w:instrText xml:space="preserve"> PAGEREF _Toc31616 \h </w:instrText>
        </w:r>
        <w:r>
          <w:fldChar w:fldCharType="separate"/>
        </w:r>
        <w:r>
          <w:t>29</w:t>
        </w:r>
        <w:r>
          <w:fldChar w:fldCharType="end"/>
        </w:r>
      </w:hyperlink>
    </w:p>
    <w:p>
      <w:pPr>
        <w:pStyle w:val="TOC2"/>
        <w:tabs>
          <w:tab w:val="right" w:leader="dot" w:pos="8306"/>
        </w:tabs>
      </w:pPr>
      <w:hyperlink w:anchor="_Toc19623" w:history="1">
        <w:r>
          <w:rPr>
            <w:rFonts w:ascii="仿宋" w:eastAsia="仿宋" w:hAnsi="仿宋" w:cs="仿宋" w:hint="eastAsia"/>
            <w:lang w:eastAsia="zh-CN"/>
          </w:rPr>
          <w:t>(一)、商业保理项目总投资估算</w:t>
        </w:r>
        <w:r>
          <w:tab/>
        </w:r>
        <w:r>
          <w:fldChar w:fldCharType="begin"/>
        </w:r>
        <w:r>
          <w:instrText xml:space="preserve"> PAGEREF _Toc19623 \h </w:instrText>
        </w:r>
        <w:r>
          <w:fldChar w:fldCharType="separate"/>
        </w:r>
        <w:r>
          <w:t>29</w:t>
        </w:r>
        <w:r>
          <w:fldChar w:fldCharType="end"/>
        </w:r>
      </w:hyperlink>
    </w:p>
    <w:p>
      <w:pPr>
        <w:pStyle w:val="TOC2"/>
        <w:tabs>
          <w:tab w:val="right" w:leader="dot" w:pos="8306"/>
        </w:tabs>
      </w:pPr>
      <w:hyperlink w:anchor="_Toc7616" w:history="1">
        <w:r>
          <w:rPr>
            <w:rFonts w:ascii="仿宋" w:eastAsia="仿宋" w:hAnsi="仿宋" w:cs="仿宋" w:hint="eastAsia"/>
            <w:lang w:eastAsia="zh-CN"/>
          </w:rPr>
          <w:t>(二)、资金筹措</w:t>
        </w:r>
        <w:r>
          <w:tab/>
        </w:r>
        <w:r>
          <w:fldChar w:fldCharType="begin"/>
        </w:r>
        <w:r>
          <w:instrText xml:space="preserve"> PAGEREF _Toc7616 \h </w:instrText>
        </w:r>
        <w:r>
          <w:fldChar w:fldCharType="separate"/>
        </w:r>
        <w:r>
          <w:t>31</w:t>
        </w:r>
        <w:r>
          <w:fldChar w:fldCharType="end"/>
        </w:r>
      </w:hyperlink>
    </w:p>
    <w:p>
      <w:pPr>
        <w:pStyle w:val="TOC1"/>
        <w:tabs>
          <w:tab w:val="right" w:leader="dot" w:pos="8306"/>
        </w:tabs>
      </w:pPr>
      <w:hyperlink w:anchor="_Toc15998" w:history="1">
        <w:r>
          <w:rPr>
            <w:rFonts w:ascii="仿宋" w:eastAsia="仿宋" w:hAnsi="仿宋" w:cs="仿宋" w:hint="eastAsia"/>
            <w:lang w:eastAsia="zh-CN"/>
          </w:rPr>
          <w:t>九、生产安全保护</w:t>
        </w:r>
        <w:r>
          <w:tab/>
        </w:r>
        <w:r>
          <w:fldChar w:fldCharType="begin"/>
        </w:r>
        <w:r>
          <w:instrText xml:space="preserve"> PAGEREF _Toc15998 \h </w:instrText>
        </w:r>
        <w:r>
          <w:fldChar w:fldCharType="separate"/>
        </w:r>
        <w:r>
          <w:t>31</w:t>
        </w:r>
        <w:r>
          <w:fldChar w:fldCharType="end"/>
        </w:r>
      </w:hyperlink>
    </w:p>
    <w:p>
      <w:pPr>
        <w:pStyle w:val="TOC2"/>
        <w:tabs>
          <w:tab w:val="right" w:leader="dot" w:pos="8306"/>
        </w:tabs>
      </w:pPr>
      <w:hyperlink w:anchor="_Toc15125" w:history="1">
        <w:r>
          <w:rPr>
            <w:rFonts w:ascii="仿宋" w:eastAsia="仿宋" w:hAnsi="仿宋" w:cs="仿宋" w:hint="eastAsia"/>
            <w:lang w:eastAsia="zh-CN"/>
          </w:rPr>
          <w:t>(一)、消防安全</w:t>
        </w:r>
        <w:r>
          <w:tab/>
        </w:r>
        <w:r>
          <w:fldChar w:fldCharType="begin"/>
        </w:r>
        <w:r>
          <w:instrText xml:space="preserve"> PAGEREF _Toc15125 \h </w:instrText>
        </w:r>
        <w:r>
          <w:fldChar w:fldCharType="separate"/>
        </w:r>
        <w:r>
          <w:t>31</w:t>
        </w:r>
        <w:r>
          <w:fldChar w:fldCharType="end"/>
        </w:r>
      </w:hyperlink>
    </w:p>
    <w:p>
      <w:pPr>
        <w:pStyle w:val="TOC2"/>
        <w:tabs>
          <w:tab w:val="right" w:leader="dot" w:pos="8306"/>
        </w:tabs>
      </w:pPr>
      <w:hyperlink w:anchor="_Toc6156" w:history="1">
        <w:r>
          <w:rPr>
            <w:rFonts w:ascii="仿宋" w:eastAsia="仿宋" w:hAnsi="仿宋" w:cs="仿宋" w:hint="eastAsia"/>
            <w:lang w:eastAsia="zh-CN"/>
          </w:rPr>
          <w:t>(二)、防火防爆总图布置措施</w:t>
        </w:r>
        <w:r>
          <w:tab/>
        </w:r>
        <w:r>
          <w:fldChar w:fldCharType="begin"/>
        </w:r>
        <w:r>
          <w:instrText xml:space="preserve"> PAGEREF _Toc6156 \h </w:instrText>
        </w:r>
        <w:r>
          <w:fldChar w:fldCharType="separate"/>
        </w:r>
        <w:r>
          <w:t>33</w:t>
        </w:r>
        <w:r>
          <w:fldChar w:fldCharType="end"/>
        </w:r>
      </w:hyperlink>
    </w:p>
    <w:p>
      <w:pPr>
        <w:pStyle w:val="TOC2"/>
        <w:tabs>
          <w:tab w:val="right" w:leader="dot" w:pos="8306"/>
        </w:tabs>
      </w:pPr>
      <w:hyperlink w:anchor="_Toc31593" w:history="1">
        <w:r>
          <w:rPr>
            <w:rFonts w:ascii="仿宋" w:eastAsia="仿宋" w:hAnsi="仿宋" w:cs="仿宋" w:hint="eastAsia"/>
            <w:lang w:eastAsia="zh-CN"/>
          </w:rPr>
          <w:t>(三)、自然灾害防范措施</w:t>
        </w:r>
        <w:r>
          <w:tab/>
        </w:r>
        <w:r>
          <w:fldChar w:fldCharType="begin"/>
        </w:r>
        <w:r>
          <w:instrText xml:space="preserve"> PAGEREF _Toc31593 \h </w:instrText>
        </w:r>
        <w:r>
          <w:fldChar w:fldCharType="separate"/>
        </w:r>
        <w:r>
          <w:t>34</w:t>
        </w:r>
        <w:r>
          <w:fldChar w:fldCharType="end"/>
        </w:r>
      </w:hyperlink>
    </w:p>
    <w:p>
      <w:pPr>
        <w:pStyle w:val="TOC2"/>
        <w:tabs>
          <w:tab w:val="right" w:leader="dot" w:pos="8306"/>
        </w:tabs>
      </w:pPr>
      <w:hyperlink w:anchor="_Toc19257" w:history="1">
        <w:r>
          <w:rPr>
            <w:rFonts w:ascii="仿宋" w:eastAsia="仿宋" w:hAnsi="仿宋" w:cs="仿宋" w:hint="eastAsia"/>
            <w:lang w:eastAsia="zh-CN"/>
          </w:rPr>
          <w:t>(四)、安全色及安全标志使用要求</w:t>
        </w:r>
        <w:r>
          <w:tab/>
        </w:r>
        <w:r>
          <w:fldChar w:fldCharType="begin"/>
        </w:r>
        <w:r>
          <w:instrText xml:space="preserve"> PAGEREF _Toc19257 \h </w:instrText>
        </w:r>
        <w:r>
          <w:fldChar w:fldCharType="separate"/>
        </w:r>
        <w:r>
          <w:t>35</w:t>
        </w:r>
        <w:r>
          <w:fldChar w:fldCharType="end"/>
        </w:r>
      </w:hyperlink>
    </w:p>
    <w:p>
      <w:pPr>
        <w:pStyle w:val="TOC2"/>
        <w:tabs>
          <w:tab w:val="right" w:leader="dot" w:pos="8306"/>
        </w:tabs>
      </w:pPr>
      <w:hyperlink w:anchor="_Toc29695" w:history="1">
        <w:r>
          <w:rPr>
            <w:rFonts w:ascii="仿宋" w:eastAsia="仿宋" w:hAnsi="仿宋" w:cs="仿宋" w:hint="eastAsia"/>
            <w:lang w:eastAsia="zh-CN"/>
          </w:rPr>
          <w:t>(五)、防尘防毒措施</w:t>
        </w:r>
        <w:r>
          <w:tab/>
        </w:r>
        <w:r>
          <w:fldChar w:fldCharType="begin"/>
        </w:r>
        <w:r>
          <w:instrText xml:space="preserve"> PAGEREF _Toc29695 \h </w:instrText>
        </w:r>
        <w:r>
          <w:fldChar w:fldCharType="separate"/>
        </w:r>
        <w:r>
          <w:t>36</w:t>
        </w:r>
        <w:r>
          <w:fldChar w:fldCharType="end"/>
        </w:r>
      </w:hyperlink>
    </w:p>
    <w:p>
      <w:pPr>
        <w:pStyle w:val="TOC2"/>
        <w:tabs>
          <w:tab w:val="right" w:leader="dot" w:pos="8306"/>
        </w:tabs>
      </w:pPr>
      <w:hyperlink w:anchor="_Toc24381" w:history="1">
        <w:r>
          <w:rPr>
            <w:rFonts w:ascii="仿宋" w:eastAsia="仿宋" w:hAnsi="仿宋" w:cs="仿宋" w:hint="eastAsia"/>
            <w:lang w:eastAsia="zh-CN"/>
          </w:rPr>
          <w:t>(六)、防静电、触电防护及防雷措施</w:t>
        </w:r>
        <w:r>
          <w:tab/>
        </w:r>
        <w:r>
          <w:fldChar w:fldCharType="begin"/>
        </w:r>
        <w:r>
          <w:instrText xml:space="preserve"> PAGEREF _Toc24381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4" w:history="1">
        <w:r>
          <w:rPr>
            <w:rFonts w:ascii="仿宋" w:eastAsia="仿宋" w:hAnsi="仿宋" w:cs="仿宋" w:hint="eastAsia"/>
            <w:lang w:eastAsia="zh-CN"/>
          </w:rPr>
          <w:t>(七)、机械设备安全保障措施</w:t>
        </w:r>
        <w:r>
          <w:tab/>
        </w:r>
        <w:r>
          <w:fldChar w:fldCharType="begin"/>
        </w:r>
        <w:r>
          <w:instrText xml:space="preserve"> PAGEREF _Toc8774 \h </w:instrText>
        </w:r>
        <w:r>
          <w:fldChar w:fldCharType="separate"/>
        </w:r>
        <w:r>
          <w:t>38</w:t>
        </w:r>
        <w:r>
          <w:fldChar w:fldCharType="end"/>
        </w:r>
      </w:hyperlink>
    </w:p>
    <w:p>
      <w:pPr>
        <w:pStyle w:val="TOC1"/>
        <w:tabs>
          <w:tab w:val="right" w:leader="dot" w:pos="8306"/>
        </w:tabs>
      </w:pPr>
      <w:hyperlink w:anchor="_Toc27277" w:history="1">
        <w:r>
          <w:rPr>
            <w:rFonts w:ascii="仿宋" w:eastAsia="仿宋" w:hAnsi="仿宋" w:cs="仿宋" w:hint="eastAsia"/>
            <w:lang w:eastAsia="zh-CN"/>
          </w:rPr>
          <w:t>十、商业保理项目技术管理</w:t>
        </w:r>
        <w:r>
          <w:tab/>
        </w:r>
        <w:r>
          <w:fldChar w:fldCharType="begin"/>
        </w:r>
        <w:r>
          <w:instrText xml:space="preserve"> PAGEREF _Toc27277 \h </w:instrText>
        </w:r>
        <w:r>
          <w:fldChar w:fldCharType="separate"/>
        </w:r>
        <w:r>
          <w:t>39</w:t>
        </w:r>
        <w:r>
          <w:fldChar w:fldCharType="end"/>
        </w:r>
      </w:hyperlink>
    </w:p>
    <w:p>
      <w:pPr>
        <w:pStyle w:val="TOC2"/>
        <w:tabs>
          <w:tab w:val="right" w:leader="dot" w:pos="8306"/>
        </w:tabs>
      </w:pPr>
      <w:hyperlink w:anchor="_Toc15999" w:history="1">
        <w:r>
          <w:rPr>
            <w:rFonts w:ascii="仿宋" w:eastAsia="仿宋" w:hAnsi="仿宋" w:cs="仿宋" w:hint="eastAsia"/>
            <w:lang w:eastAsia="zh-CN"/>
          </w:rPr>
          <w:t>(一)、技术方案选用方向</w:t>
        </w:r>
        <w:r>
          <w:tab/>
        </w:r>
        <w:r>
          <w:fldChar w:fldCharType="begin"/>
        </w:r>
        <w:r>
          <w:instrText xml:space="preserve"> PAGEREF _Toc15999 \h </w:instrText>
        </w:r>
        <w:r>
          <w:fldChar w:fldCharType="separate"/>
        </w:r>
        <w:r>
          <w:t>39</w:t>
        </w:r>
        <w:r>
          <w:fldChar w:fldCharType="end"/>
        </w:r>
      </w:hyperlink>
    </w:p>
    <w:p>
      <w:pPr>
        <w:pStyle w:val="TOC2"/>
        <w:tabs>
          <w:tab w:val="right" w:leader="dot" w:pos="8306"/>
        </w:tabs>
      </w:pPr>
      <w:hyperlink w:anchor="_Toc22920" w:history="1">
        <w:r>
          <w:rPr>
            <w:rFonts w:ascii="仿宋" w:eastAsia="仿宋" w:hAnsi="仿宋" w:cs="仿宋" w:hint="eastAsia"/>
            <w:lang w:eastAsia="zh-CN"/>
          </w:rPr>
          <w:t>(二)、工艺技术方案选用原则</w:t>
        </w:r>
        <w:r>
          <w:tab/>
        </w:r>
        <w:r>
          <w:fldChar w:fldCharType="begin"/>
        </w:r>
        <w:r>
          <w:instrText xml:space="preserve"> PAGEREF _Toc22920 \h </w:instrText>
        </w:r>
        <w:r>
          <w:fldChar w:fldCharType="separate"/>
        </w:r>
        <w:r>
          <w:t>41</w:t>
        </w:r>
        <w:r>
          <w:fldChar w:fldCharType="end"/>
        </w:r>
      </w:hyperlink>
    </w:p>
    <w:p>
      <w:pPr>
        <w:pStyle w:val="TOC2"/>
        <w:tabs>
          <w:tab w:val="right" w:leader="dot" w:pos="8306"/>
        </w:tabs>
      </w:pPr>
      <w:hyperlink w:anchor="_Toc11327" w:history="1">
        <w:r>
          <w:rPr>
            <w:rFonts w:ascii="仿宋" w:eastAsia="仿宋" w:hAnsi="仿宋" w:cs="仿宋" w:hint="eastAsia"/>
            <w:lang w:eastAsia="zh-CN"/>
          </w:rPr>
          <w:t>(三)、工艺技术方案要求</w:t>
        </w:r>
        <w:r>
          <w:tab/>
        </w:r>
        <w:r>
          <w:fldChar w:fldCharType="begin"/>
        </w:r>
        <w:r>
          <w:instrText xml:space="preserve"> PAGEREF _Toc11327 \h </w:instrText>
        </w:r>
        <w:r>
          <w:fldChar w:fldCharType="separate"/>
        </w:r>
        <w:r>
          <w:t>43</w:t>
        </w:r>
        <w:r>
          <w:fldChar w:fldCharType="end"/>
        </w:r>
      </w:hyperlink>
    </w:p>
    <w:p>
      <w:pPr>
        <w:pStyle w:val="TOC1"/>
        <w:tabs>
          <w:tab w:val="right" w:leader="dot" w:pos="8306"/>
        </w:tabs>
      </w:pPr>
      <w:hyperlink w:anchor="_Toc20309" w:history="1">
        <w:r>
          <w:rPr>
            <w:rFonts w:ascii="仿宋" w:eastAsia="仿宋" w:hAnsi="仿宋" w:cs="仿宋" w:hint="eastAsia"/>
            <w:lang w:eastAsia="zh-CN"/>
          </w:rPr>
          <w:t>十一、商业保理项目财务管理</w:t>
        </w:r>
        <w:r>
          <w:tab/>
        </w:r>
        <w:r>
          <w:fldChar w:fldCharType="begin"/>
        </w:r>
        <w:r>
          <w:instrText xml:space="preserve"> PAGEREF _Toc20309 \h </w:instrText>
        </w:r>
        <w:r>
          <w:fldChar w:fldCharType="separate"/>
        </w:r>
        <w:r>
          <w:t>45</w:t>
        </w:r>
        <w:r>
          <w:fldChar w:fldCharType="end"/>
        </w:r>
      </w:hyperlink>
    </w:p>
    <w:p>
      <w:pPr>
        <w:pStyle w:val="TOC2"/>
        <w:tabs>
          <w:tab w:val="right" w:leader="dot" w:pos="8306"/>
        </w:tabs>
      </w:pPr>
      <w:hyperlink w:anchor="_Toc16468" w:history="1">
        <w:r>
          <w:rPr>
            <w:rFonts w:ascii="仿宋" w:eastAsia="仿宋" w:hAnsi="仿宋" w:cs="仿宋" w:hint="eastAsia"/>
            <w:lang w:eastAsia="zh-CN"/>
          </w:rPr>
          <w:t>(一)、资金需求大</w:t>
        </w:r>
        <w:r>
          <w:tab/>
        </w:r>
        <w:r>
          <w:fldChar w:fldCharType="begin"/>
        </w:r>
        <w:r>
          <w:instrText xml:space="preserve"> PAGEREF _Toc16468 \h </w:instrText>
        </w:r>
        <w:r>
          <w:fldChar w:fldCharType="separate"/>
        </w:r>
        <w:r>
          <w:t>45</w:t>
        </w:r>
        <w:r>
          <w:fldChar w:fldCharType="end"/>
        </w:r>
      </w:hyperlink>
    </w:p>
    <w:p>
      <w:pPr>
        <w:pStyle w:val="TOC2"/>
        <w:tabs>
          <w:tab w:val="right" w:leader="dot" w:pos="8306"/>
        </w:tabs>
      </w:pPr>
      <w:hyperlink w:anchor="_Toc6851" w:history="1">
        <w:r>
          <w:rPr>
            <w:rFonts w:ascii="仿宋" w:eastAsia="仿宋" w:hAnsi="仿宋" w:cs="仿宋" w:hint="eastAsia"/>
            <w:lang w:eastAsia="zh-CN"/>
          </w:rPr>
          <w:t>(二)、研发周期长</w:t>
        </w:r>
        <w:r>
          <w:tab/>
        </w:r>
        <w:r>
          <w:fldChar w:fldCharType="begin"/>
        </w:r>
        <w:r>
          <w:instrText xml:space="preserve"> PAGEREF _Toc6851 \h </w:instrText>
        </w:r>
        <w:r>
          <w:fldChar w:fldCharType="separate"/>
        </w:r>
        <w:r>
          <w:t>46</w:t>
        </w:r>
        <w:r>
          <w:fldChar w:fldCharType="end"/>
        </w:r>
      </w:hyperlink>
    </w:p>
    <w:p>
      <w:pPr>
        <w:pStyle w:val="TOC2"/>
        <w:tabs>
          <w:tab w:val="right" w:leader="dot" w:pos="8306"/>
        </w:tabs>
      </w:pPr>
      <w:hyperlink w:anchor="_Toc3744" w:history="1">
        <w:r>
          <w:rPr>
            <w:rFonts w:ascii="仿宋" w:eastAsia="仿宋" w:hAnsi="仿宋" w:cs="仿宋" w:hint="eastAsia"/>
            <w:lang w:eastAsia="zh-CN"/>
          </w:rPr>
          <w:t>(三)、市场风险大</w:t>
        </w:r>
        <w:r>
          <w:tab/>
        </w:r>
        <w:r>
          <w:fldChar w:fldCharType="begin"/>
        </w:r>
        <w:r>
          <w:instrText xml:space="preserve"> PAGEREF _Toc3744 \h </w:instrText>
        </w:r>
        <w:r>
          <w:fldChar w:fldCharType="separate"/>
        </w:r>
        <w:r>
          <w:t>48</w:t>
        </w:r>
        <w:r>
          <w:fldChar w:fldCharType="end"/>
        </w:r>
      </w:hyperlink>
    </w:p>
    <w:p>
      <w:pPr>
        <w:pStyle w:val="TOC2"/>
        <w:tabs>
          <w:tab w:val="right" w:leader="dot" w:pos="8306"/>
        </w:tabs>
      </w:pPr>
      <w:hyperlink w:anchor="_Toc18231" w:history="1">
        <w:r>
          <w:rPr>
            <w:rFonts w:ascii="仿宋" w:eastAsia="仿宋" w:hAnsi="仿宋" w:cs="仿宋" w:hint="eastAsia"/>
            <w:lang w:eastAsia="zh-CN"/>
          </w:rPr>
          <w:t>(四)、利润率高</w:t>
        </w:r>
        <w:r>
          <w:tab/>
        </w:r>
        <w:r>
          <w:fldChar w:fldCharType="begin"/>
        </w:r>
        <w:r>
          <w:instrText xml:space="preserve"> PAGEREF _Toc18231 \h </w:instrText>
        </w:r>
        <w:r>
          <w:fldChar w:fldCharType="separate"/>
        </w:r>
        <w:r>
          <w:t>50</w:t>
        </w:r>
        <w:r>
          <w:fldChar w:fldCharType="end"/>
        </w:r>
      </w:hyperlink>
    </w:p>
    <w:p>
      <w:pPr>
        <w:pStyle w:val="TOC1"/>
        <w:tabs>
          <w:tab w:val="right" w:leader="dot" w:pos="8306"/>
        </w:tabs>
      </w:pPr>
      <w:hyperlink w:anchor="_Toc18396" w:history="1">
        <w:r>
          <w:rPr>
            <w:rFonts w:ascii="仿宋" w:eastAsia="仿宋" w:hAnsi="仿宋" w:cs="仿宋" w:hint="eastAsia"/>
            <w:lang w:eastAsia="zh-CN"/>
          </w:rPr>
          <w:t>十二、商业保理项目创新与研发</w:t>
        </w:r>
        <w:r>
          <w:tab/>
        </w:r>
        <w:r>
          <w:fldChar w:fldCharType="begin"/>
        </w:r>
        <w:r>
          <w:instrText xml:space="preserve"> PAGEREF _Toc18396 \h </w:instrText>
        </w:r>
        <w:r>
          <w:fldChar w:fldCharType="separate"/>
        </w:r>
        <w:r>
          <w:t>52</w:t>
        </w:r>
        <w:r>
          <w:fldChar w:fldCharType="end"/>
        </w:r>
      </w:hyperlink>
    </w:p>
    <w:p>
      <w:pPr>
        <w:pStyle w:val="TOC2"/>
        <w:tabs>
          <w:tab w:val="right" w:leader="dot" w:pos="8306"/>
        </w:tabs>
      </w:pPr>
      <w:hyperlink w:anchor="_Toc20961" w:history="1">
        <w:r>
          <w:rPr>
            <w:rFonts w:ascii="仿宋" w:eastAsia="仿宋" w:hAnsi="仿宋" w:cs="仿宋" w:hint="eastAsia"/>
            <w:lang w:eastAsia="zh-CN"/>
          </w:rPr>
          <w:t>(一)、创新策略与方向</w:t>
        </w:r>
        <w:r>
          <w:tab/>
        </w:r>
        <w:r>
          <w:fldChar w:fldCharType="begin"/>
        </w:r>
        <w:r>
          <w:instrText xml:space="preserve"> PAGEREF _Toc20961 \h </w:instrText>
        </w:r>
        <w:r>
          <w:fldChar w:fldCharType="separate"/>
        </w:r>
        <w:r>
          <w:t>52</w:t>
        </w:r>
        <w:r>
          <w:fldChar w:fldCharType="end"/>
        </w:r>
      </w:hyperlink>
    </w:p>
    <w:p>
      <w:pPr>
        <w:pStyle w:val="TOC2"/>
        <w:tabs>
          <w:tab w:val="right" w:leader="dot" w:pos="8306"/>
        </w:tabs>
      </w:pPr>
      <w:hyperlink w:anchor="_Toc11876" w:history="1">
        <w:r>
          <w:rPr>
            <w:rFonts w:ascii="仿宋" w:eastAsia="仿宋" w:hAnsi="仿宋" w:cs="仿宋" w:hint="eastAsia"/>
            <w:lang w:eastAsia="zh-CN"/>
          </w:rPr>
          <w:t>(二)、研发规划与投入</w:t>
        </w:r>
        <w:r>
          <w:tab/>
        </w:r>
        <w:r>
          <w:fldChar w:fldCharType="begin"/>
        </w:r>
        <w:r>
          <w:instrText xml:space="preserve"> PAGEREF _Toc11876 \h </w:instrText>
        </w:r>
        <w:r>
          <w:fldChar w:fldCharType="separate"/>
        </w:r>
        <w:r>
          <w:t>54</w:t>
        </w:r>
        <w:r>
          <w:fldChar w:fldCharType="end"/>
        </w:r>
      </w:hyperlink>
    </w:p>
    <w:p>
      <w:pPr>
        <w:pStyle w:val="TOC1"/>
        <w:tabs>
          <w:tab w:val="right" w:leader="dot" w:pos="8306"/>
        </w:tabs>
      </w:pPr>
      <w:hyperlink w:anchor="_Toc3542" w:history="1">
        <w:r>
          <w:rPr>
            <w:rFonts w:ascii="仿宋" w:eastAsia="仿宋" w:hAnsi="仿宋" w:cs="仿宋" w:hint="eastAsia"/>
            <w:lang w:eastAsia="zh-CN"/>
          </w:rPr>
          <w:t>十三、利益相关者分析与沟通计划</w:t>
        </w:r>
        <w:r>
          <w:tab/>
        </w:r>
        <w:r>
          <w:fldChar w:fldCharType="begin"/>
        </w:r>
        <w:r>
          <w:instrText xml:space="preserve"> PAGEREF _Toc3542 \h </w:instrText>
        </w:r>
        <w:r>
          <w:fldChar w:fldCharType="separate"/>
        </w:r>
        <w:r>
          <w:t>55</w:t>
        </w:r>
        <w:r>
          <w:fldChar w:fldCharType="end"/>
        </w:r>
      </w:hyperlink>
    </w:p>
    <w:p>
      <w:pPr>
        <w:pStyle w:val="TOC2"/>
        <w:tabs>
          <w:tab w:val="right" w:leader="dot" w:pos="8306"/>
        </w:tabs>
      </w:pPr>
      <w:hyperlink w:anchor="_Toc8829" w:history="1">
        <w:r>
          <w:rPr>
            <w:rFonts w:ascii="仿宋" w:eastAsia="仿宋" w:hAnsi="仿宋" w:cs="仿宋" w:hint="eastAsia"/>
            <w:lang w:eastAsia="zh-CN"/>
          </w:rPr>
          <w:t>(一)、利益相关者分析</w:t>
        </w:r>
        <w:r>
          <w:tab/>
        </w:r>
        <w:r>
          <w:fldChar w:fldCharType="begin"/>
        </w:r>
        <w:r>
          <w:instrText xml:space="preserve"> PAGEREF _Toc8829 \h </w:instrText>
        </w:r>
        <w:r>
          <w:fldChar w:fldCharType="separate"/>
        </w:r>
        <w:r>
          <w:t>55</w:t>
        </w:r>
        <w:r>
          <w:fldChar w:fldCharType="end"/>
        </w:r>
      </w:hyperlink>
    </w:p>
    <w:p>
      <w:pPr>
        <w:pStyle w:val="TOC2"/>
        <w:tabs>
          <w:tab w:val="right" w:leader="dot" w:pos="8306"/>
        </w:tabs>
      </w:pPr>
      <w:hyperlink w:anchor="_Toc21955" w:history="1">
        <w:r>
          <w:rPr>
            <w:rFonts w:ascii="仿宋" w:eastAsia="仿宋" w:hAnsi="仿宋" w:cs="仿宋" w:hint="eastAsia"/>
            <w:lang w:eastAsia="zh-CN"/>
          </w:rPr>
          <w:t>(二)、沟通计划</w:t>
        </w:r>
        <w:r>
          <w:tab/>
        </w:r>
        <w:r>
          <w:fldChar w:fldCharType="begin"/>
        </w:r>
        <w:r>
          <w:instrText xml:space="preserve"> PAGEREF _Toc21955 \h </w:instrText>
        </w:r>
        <w:r>
          <w:fldChar w:fldCharType="separate"/>
        </w:r>
        <w:r>
          <w:t>57</w:t>
        </w:r>
        <w:r>
          <w:fldChar w:fldCharType="end"/>
        </w:r>
      </w:hyperlink>
    </w:p>
    <w:p>
      <w:pPr>
        <w:pStyle w:val="TOC1"/>
        <w:tabs>
          <w:tab w:val="right" w:leader="dot" w:pos="8306"/>
        </w:tabs>
      </w:pPr>
      <w:hyperlink w:anchor="_Toc2483" w:history="1">
        <w:r>
          <w:rPr>
            <w:rFonts w:ascii="仿宋" w:eastAsia="仿宋" w:hAnsi="仿宋" w:cs="仿宋" w:hint="eastAsia"/>
            <w:lang w:eastAsia="zh-CN"/>
          </w:rPr>
          <w:t>十四、商业保理项目变更管理</w:t>
        </w:r>
        <w:r>
          <w:tab/>
        </w:r>
        <w:r>
          <w:fldChar w:fldCharType="begin"/>
        </w:r>
        <w:r>
          <w:instrText xml:space="preserve"> PAGEREF _Toc2483 \h </w:instrText>
        </w:r>
        <w:r>
          <w:fldChar w:fldCharType="separate"/>
        </w:r>
        <w:r>
          <w:t>58</w:t>
        </w:r>
        <w:r>
          <w:fldChar w:fldCharType="end"/>
        </w:r>
      </w:hyperlink>
    </w:p>
    <w:p>
      <w:pPr>
        <w:pStyle w:val="TOC2"/>
        <w:tabs>
          <w:tab w:val="right" w:leader="dot" w:pos="8306"/>
        </w:tabs>
      </w:pPr>
      <w:hyperlink w:anchor="_Toc24649" w:history="1">
        <w:r>
          <w:rPr>
            <w:rFonts w:ascii="仿宋" w:eastAsia="仿宋" w:hAnsi="仿宋" w:cs="仿宋" w:hint="eastAsia"/>
            <w:lang w:eastAsia="zh-CN"/>
          </w:rPr>
          <w:t>(一)、变更申请与评估</w:t>
        </w:r>
        <w:r>
          <w:tab/>
        </w:r>
        <w:r>
          <w:fldChar w:fldCharType="begin"/>
        </w:r>
        <w:r>
          <w:instrText xml:space="preserve"> PAGEREF _Toc24649 \h </w:instrText>
        </w:r>
        <w:r>
          <w:fldChar w:fldCharType="separate"/>
        </w:r>
        <w:r>
          <w:t>58</w:t>
        </w:r>
        <w:r>
          <w:fldChar w:fldCharType="end"/>
        </w:r>
      </w:hyperlink>
    </w:p>
    <w:p>
      <w:pPr>
        <w:pStyle w:val="TOC2"/>
        <w:tabs>
          <w:tab w:val="right" w:leader="dot" w:pos="8306"/>
        </w:tabs>
      </w:pPr>
      <w:hyperlink w:anchor="_Toc12867" w:history="1">
        <w:r>
          <w:rPr>
            <w:rFonts w:ascii="仿宋" w:eastAsia="仿宋" w:hAnsi="仿宋" w:cs="仿宋" w:hint="eastAsia"/>
            <w:lang w:eastAsia="zh-CN"/>
          </w:rPr>
          <w:t>(二)、变更实施与控制</w:t>
        </w:r>
        <w:r>
          <w:tab/>
        </w:r>
        <w:r>
          <w:fldChar w:fldCharType="begin"/>
        </w:r>
        <w:r>
          <w:instrText xml:space="preserve"> PAGEREF _Toc12867 \h </w:instrText>
        </w:r>
        <w:r>
          <w:fldChar w:fldCharType="separate"/>
        </w:r>
        <w:r>
          <w:t>58</w:t>
        </w:r>
        <w:r>
          <w:fldChar w:fldCharType="end"/>
        </w:r>
      </w:hyperlink>
    </w:p>
    <w:p>
      <w:pPr>
        <w:pStyle w:val="TOC1"/>
        <w:tabs>
          <w:tab w:val="right" w:leader="dot" w:pos="8306"/>
        </w:tabs>
      </w:pPr>
      <w:hyperlink w:anchor="_Toc29776" w:history="1">
        <w:r>
          <w:rPr>
            <w:rFonts w:ascii="仿宋" w:eastAsia="仿宋" w:hAnsi="仿宋" w:cs="仿宋" w:hint="eastAsia"/>
            <w:lang w:eastAsia="zh-CN"/>
          </w:rPr>
          <w:t>十五、商业保理项目治理与监督</w:t>
        </w:r>
        <w:r>
          <w:tab/>
        </w:r>
        <w:r>
          <w:fldChar w:fldCharType="begin"/>
        </w:r>
        <w:r>
          <w:instrText xml:space="preserve"> PAGEREF _Toc29776 \h </w:instrText>
        </w:r>
        <w:r>
          <w:fldChar w:fldCharType="separate"/>
        </w:r>
        <w:r>
          <w:t>59</w:t>
        </w:r>
        <w:r>
          <w:fldChar w:fldCharType="end"/>
        </w:r>
      </w:hyperlink>
    </w:p>
    <w:p>
      <w:pPr>
        <w:pStyle w:val="TOC2"/>
        <w:tabs>
          <w:tab w:val="right" w:leader="dot" w:pos="8306"/>
        </w:tabs>
      </w:pPr>
      <w:hyperlink w:anchor="_Toc6825" w:history="1">
        <w:r>
          <w:rPr>
            <w:rFonts w:ascii="仿宋" w:eastAsia="仿宋" w:hAnsi="仿宋" w:cs="仿宋" w:hint="eastAsia"/>
            <w:lang w:eastAsia="zh-CN"/>
          </w:rPr>
          <w:t>(一)、商业保理项目治理结构</w:t>
        </w:r>
        <w:r>
          <w:tab/>
        </w:r>
        <w:r>
          <w:fldChar w:fldCharType="begin"/>
        </w:r>
        <w:r>
          <w:instrText xml:space="preserve"> PAGEREF _Toc6825 \h </w:instrText>
        </w:r>
        <w:r>
          <w:fldChar w:fldCharType="separate"/>
        </w:r>
        <w:r>
          <w:t>59</w:t>
        </w:r>
        <w:r>
          <w:fldChar w:fldCharType="end"/>
        </w:r>
      </w:hyperlink>
    </w:p>
    <w:p>
      <w:pPr>
        <w:pStyle w:val="TOC2"/>
        <w:tabs>
          <w:tab w:val="right" w:leader="dot" w:pos="8306"/>
        </w:tabs>
      </w:pPr>
      <w:hyperlink w:anchor="_Toc25805" w:history="1">
        <w:r>
          <w:rPr>
            <w:rFonts w:ascii="仿宋" w:eastAsia="仿宋" w:hAnsi="仿宋" w:cs="仿宋" w:hint="eastAsia"/>
            <w:lang w:eastAsia="zh-CN"/>
          </w:rPr>
          <w:t>(二)、监督与审计</w:t>
        </w:r>
        <w:r>
          <w:tab/>
        </w:r>
        <w:r>
          <w:fldChar w:fldCharType="begin"/>
        </w:r>
        <w:r>
          <w:instrText xml:space="preserve"> PAGEREF _Toc25805 \h </w:instrText>
        </w:r>
        <w:r>
          <w:fldChar w:fldCharType="separate"/>
        </w:r>
        <w:r>
          <w:t>60</w:t>
        </w:r>
        <w:r>
          <w:fldChar w:fldCharType="end"/>
        </w:r>
      </w:hyperlink>
    </w:p>
    <w:p>
      <w:pPr>
        <w:pStyle w:val="TOC1"/>
        <w:tabs>
          <w:tab w:val="right" w:leader="dot" w:pos="8306"/>
        </w:tabs>
      </w:pPr>
      <w:hyperlink w:anchor="_Toc1738" w:history="1">
        <w:r>
          <w:rPr>
            <w:rFonts w:ascii="仿宋" w:eastAsia="仿宋" w:hAnsi="仿宋" w:cs="仿宋" w:hint="eastAsia"/>
            <w:lang w:eastAsia="zh-CN"/>
          </w:rPr>
          <w:t>十六、风险识别与分类</w:t>
        </w:r>
        <w:r>
          <w:tab/>
        </w:r>
        <w:r>
          <w:fldChar w:fldCharType="begin"/>
        </w:r>
        <w:r>
          <w:instrText xml:space="preserve"> PAGEREF _Toc1738 \h </w:instrText>
        </w:r>
        <w:r>
          <w:fldChar w:fldCharType="separate"/>
        </w:r>
        <w:r>
          <w:t>62</w:t>
        </w:r>
        <w:r>
          <w:fldChar w:fldCharType="end"/>
        </w:r>
      </w:hyperlink>
    </w:p>
    <w:p>
      <w:pPr>
        <w:pStyle w:val="TOC2"/>
        <w:tabs>
          <w:tab w:val="right" w:leader="dot" w:pos="8306"/>
        </w:tabs>
      </w:pPr>
      <w:hyperlink w:anchor="_Toc14280" w:history="1">
        <w:r>
          <w:rPr>
            <w:rFonts w:ascii="仿宋" w:eastAsia="仿宋" w:hAnsi="仿宋" w:cs="仿宋" w:hint="eastAsia"/>
            <w:lang w:eastAsia="zh-CN"/>
          </w:rPr>
          <w:t>(一)、风险识别</w:t>
        </w:r>
        <w:r>
          <w:tab/>
        </w:r>
        <w:r>
          <w:fldChar w:fldCharType="begin"/>
        </w:r>
        <w:r>
          <w:instrText xml:space="preserve"> PAGEREF _Toc14280 \h </w:instrText>
        </w:r>
        <w:r>
          <w:fldChar w:fldCharType="separate"/>
        </w:r>
        <w:r>
          <w:t>62</w:t>
        </w:r>
        <w:r>
          <w:fldChar w:fldCharType="end"/>
        </w:r>
      </w:hyperlink>
    </w:p>
    <w:p>
      <w:pPr>
        <w:pStyle w:val="TOC2"/>
        <w:tabs>
          <w:tab w:val="right" w:leader="dot" w:pos="8306"/>
        </w:tabs>
      </w:pPr>
      <w:hyperlink w:anchor="_Toc22361" w:history="1">
        <w:r>
          <w:rPr>
            <w:rFonts w:ascii="仿宋" w:eastAsia="仿宋" w:hAnsi="仿宋" w:cs="仿宋" w:hint="eastAsia"/>
            <w:lang w:eastAsia="zh-CN"/>
          </w:rPr>
          <w:t>(二)、风险分类</w:t>
        </w:r>
        <w:r>
          <w:tab/>
        </w:r>
        <w:r>
          <w:fldChar w:fldCharType="begin"/>
        </w:r>
        <w:r>
          <w:instrText xml:space="preserve"> PAGEREF _Toc22361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2"/>
      <w:r>
        <w:rPr>
          <w:rFonts w:ascii="仿宋" w:eastAsia="仿宋" w:hAnsi="仿宋" w:cs="仿宋" w:hint="eastAsia"/>
          <w:sz w:val="28"/>
          <w:lang w:eastAsia="zh-CN"/>
        </w:rPr>
        <w:t>一、商业保理项目概论</w:t>
      </w:r>
      <w:bookmarkEnd w:id="2"/>
    </w:p>
    <w:p>
      <w:pPr>
        <w:pStyle w:val="Heading2"/>
        <w:rPr>
          <w:rFonts w:ascii="仿宋" w:eastAsia="仿宋" w:hAnsi="仿宋" w:cs="仿宋" w:hint="eastAsia"/>
          <w:lang w:eastAsia="zh-CN"/>
        </w:rPr>
      </w:pPr>
      <w:bookmarkStart w:id="3" w:name="_Toc3118"/>
      <w:r>
        <w:rPr>
          <w:rFonts w:ascii="仿宋" w:eastAsia="仿宋" w:hAnsi="仿宋" w:cs="仿宋" w:hint="eastAsia"/>
          <w:lang w:eastAsia="zh-CN"/>
        </w:rPr>
        <w:t>(一)、商业保理项目概况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起源追溯至对市场的深入洞察。市场的不断演变与变革为商业保理项目提供了难得的机遇。当前市场存在的需求缺口和变革的大环境共同构成了商业保理项目的背景。这个商业保理项目旨在充分利用市场机遇，填补行业中尚未满足的需求，为客户提供全新的解决方案。市场的变革和需求的增长使得这个商业保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商业保理项目名称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商业保理项目正式命名为商业保理。这个名称不仅仅是一个标识，更代表了商业保理项目的核心理念和愿景。它蕴含着商业保理项目所要解决问题的关键字，具有强烈的表达和辨识度，为商业保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商业保理项目目标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核心目标是提供一种全新、高效的解决方案，满足客户日益增长的需求。商业保理项目追求的不仅仅是满足市场需求，更是在市场中获得卓越的竞争优势。通过不断提升产品或服务的质量和创新水平，商业保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商业保理项目范围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全面涵盖了产品研发、制造、市场推广和售后服务，确保从产品设计到最终用户体验的全方位关注。这一全面的商业保理项目范围是为了确保商业保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商业保理项目时间表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商业保理项目计划在未来18个月内完成，包括研发、测试、市场试点和正式推出等不同阶段。这个时间表的合理设计是为了确保商业保理项目各个阶段的顺利推进，以便按时交付高质量的成果。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商业保理项目预算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商业保理项目总预算估算为XX百万美元，主要分配在研发、市场推广、人员培训和运营等方面。这一充足的预算为商业保理项目提供了充足的资源，确保商业保理项目在各个方面都能取得优异的表现。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商业保理项目风险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商业保理项目可能面临的风险包括市场接受度低、技术难题、竞争激烈等。商业保理项目团队已经制定了相应的风险应对计划，通过前瞻性的风险管理，确保商业保理项目在面对不确定性时能够迅速做出应对。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商业保理项目团队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商业保理项目汇聚了一支经验丰富、多领域专业素养的核心团队，确保商业保理项目在各个方面都能拥有高水平的执行力。团队的协同作战是商业保理项目成功的关键因素之一。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商业保理项目背景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商业保理项目的背景根植于市场对更高效、创新产品的渴望，同时也受到科技发展对行业格局的深刻改变的影响。这为商业保理项目提供了广阔的发展空间和市场需求。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商业保理项目现状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截至目前，商业保理项目已完成市场调研和技术验证，取得了初步的成功。这为商业保理项目在未来的发展奠定了坚实的基础，为更远大的目标打下了坚实的基石。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498"/>
      <w:r>
        <w:rPr>
          <w:rFonts w:ascii="仿宋" w:eastAsia="仿宋" w:hAnsi="仿宋" w:cs="仿宋" w:hint="eastAsia"/>
          <w:sz w:val="28"/>
          <w:lang w:eastAsia="zh-CN"/>
        </w:rPr>
        <w:t>(二)、商业保理项目目标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keyword》商业保理项目首要业务目标是在市场中占据有利地位，实现产品/服务的成功推广和销售。通过不断提升产品质量、创新性，商业保理项目追求成为行业中的领导者，赢得更多客户的青睐。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在科技迅速发展的时代，商业保理项目着眼于技术创新。通过持续的研发和技术升级，商业保理项目旨在推出更具创新性的产品或服务，以满足市场对新鲜、先进解决方案的需求。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为了建立可持续的客户关系，商业保理项目设定了客户满意度目标。通过提供卓越的产品质量和优质的客户服务，商业保理项目追求赢得客户的信任和忠诚度，确保他们的满意度达到行业领先水平。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商业保理项目注重社会责任和可持续发展。通过实施环保、社会责任商业保理项目，商业保理项目致力于在经济发展的同时保护环境，促进社会公平，实现可持续经营。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商业保理项目的团队是实现目标的核心驱动力。因此，商业保理项目设定了团队发展目标，包括提升团队成员的专业技能、培养领导力，以及搭建协同高效的团队工作氛围。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698"/>
      <w:r>
        <w:rPr>
          <w:rFonts w:ascii="仿宋" w:eastAsia="仿宋" w:hAnsi="仿宋" w:cs="仿宋" w:hint="eastAsia"/>
          <w:sz w:val="28"/>
          <w:lang w:eastAsia="zh-CN"/>
        </w:rPr>
        <w:t>(三)、商业保理项目提出的理由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商业保理项目提出的理由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提出源于对市场机遇的深刻洞察。当前市场中存在的需求缺口和行业发展趋势表明，有巨大的商业机会等待被开发。通过准确捕捉市场机遇，商业保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理念基于对技术创新的信仰。通过持续的研发和技术投入，商业保理项目有望推出更具创新性的产品或服务。在科技飞速发展的当下，商业保理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提出是为了增强企业的行业竞争力。通过提升产品或服务的质量和独特性，商业保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响应了消费者需求的变化。随着社会和科技的不断发展，消费者对产品和服务的需求也在发生变化。通过深入了解并及时回应消费者的新需求，商业保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商业保理项目的提出是企业战略发展规划的一部分。在面对日益激烈的市场竞争和不断变化的商业环境中，商业保理项目作为企业战略的一环，旨在为企业开辟新的增长领域，巩固企业在行业中的地位。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提出不仅仅是基于商业考量，还注重社会责任。通过推出环保、社会责任等方面的商业保理项目，商业保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商业保理项目的提出反映了对利益相关者期望的关注。包括客户、员工、投资者等利益相关者在企业发展中都有着各自的期望，商业保理项目力求在满足这些期望的同时，取得更大的共赢。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919"/>
      <w:r>
        <w:rPr>
          <w:rFonts w:ascii="仿宋" w:eastAsia="仿宋" w:hAnsi="仿宋" w:cs="仿宋" w:hint="eastAsia"/>
          <w:sz w:val="28"/>
          <w:lang w:eastAsia="zh-CN"/>
        </w:rPr>
        <w:t>(四)、商业保理项目意义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在实施商业保理项目的过程中，我们不仅仅是在追逐商业成功，更是为企业和社会的多个层面创造了深远的意义。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的首要意义在于提升企业的市场竞争力。通过持续的创新和对产品质量的高标准要求，商业保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业保理项目的推进将促使行业技术水平的提升。通过引入先进技术和创新性解决方案，商业保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商业保理项目不仅创造了大量就业机会，提高了就业水平，还注重社会责任和环保。通过参与社会公益事业和推动环保商业保理项目，商业保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综合而言，商业保理项目意义重大，不仅推动了企业的发展，也为行业和社会的进步贡献了积极力量。这是一个全面而深刻的影响，将在未来产生可持续的正面效应。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036"/>
      <w:r>
        <w:rPr>
          <w:rFonts w:ascii="仿宋" w:eastAsia="仿宋" w:hAnsi="仿宋" w:cs="仿宋" w:hint="eastAsia"/>
          <w:sz w:val="28"/>
          <w:lang w:eastAsia="zh-CN"/>
        </w:rPr>
        <w:t>(五)、商业保理项目背景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在当今迅猛发展的商业环境中，商业保理项目的动因根植于对多方面因素的审慎考量。这个商业保理项目的提出并非孤立的决策，而是对企业所处背景深入思考的产物。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市场的不断演变是商业保理项目背后的首要原因。科技的迅速发展和全球市场的快速变化使得企业必须灵活应对。商业保理项目应运而生，旨在通过创新性的解决方案迎合市场的多变需求，赢得竞争中的先机。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竞争的激烈程度也是商业保理项目背景中不可忽视的一环。企业需要在激烈竞争中脱颖而出，为此，商业保理项目致力于打破常规，提供独特的价值主张，以吸引客户并确保市场份额的增长。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技术的迅速发展为企业带来了机遇与挑战。作为商业保理项目启动的背景之一，对新兴技术的应用将有助于提升企业的技术水平，使其在不断演进的商业环境中保持竞争优势。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此外，社会对企业责任的期望也在逐渐升高。商业保理项目充分融入了社会责任的理念，通过可持续经营和社会公益商业保理项目，企图为社会贡献一份力量，在商业成功的同时关注社会价值。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956"/>
      <w:r>
        <w:rPr>
          <w:rFonts w:ascii="仿宋" w:eastAsia="仿宋" w:hAnsi="仿宋" w:cs="仿宋" w:hint="eastAsia"/>
          <w:sz w:val="28"/>
          <w:lang w:eastAsia="zh-CN"/>
        </w:rPr>
        <w:t>二、商业保理项目选址可行性分析</w:t>
      </w:r>
      <w:bookmarkEnd w:id="8"/>
    </w:p>
    <w:p>
      <w:pPr>
        <w:pStyle w:val="Heading2"/>
        <w:rPr>
          <w:rFonts w:ascii="仿宋" w:eastAsia="仿宋" w:hAnsi="仿宋" w:cs="仿宋" w:hint="eastAsia"/>
          <w:lang w:eastAsia="zh-CN"/>
        </w:rPr>
      </w:pPr>
      <w:bookmarkStart w:id="9" w:name="_Toc8172"/>
      <w:r>
        <w:rPr>
          <w:rFonts w:ascii="仿宋" w:eastAsia="仿宋" w:hAnsi="仿宋" w:cs="仿宋" w:hint="eastAsia"/>
          <w:lang w:eastAsia="zh-CN"/>
        </w:rPr>
        <w:t>(一)、商业保理项目选址</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该商业保理项目选址位于XX省XX市XX区XXX街道</w:t>
      </w:r>
    </w:p>
    <w:p>
      <w:pPr>
        <w:pStyle w:val="Heading2"/>
        <w:ind w:firstLine="560" w:firstLineChars="200"/>
        <w:rPr>
          <w:rFonts w:ascii="仿宋" w:eastAsia="仿宋" w:hAnsi="仿宋" w:cs="仿宋" w:hint="eastAsia"/>
          <w:sz w:val="28"/>
          <w:lang w:eastAsia="zh-CN"/>
        </w:rPr>
      </w:pPr>
      <w:bookmarkStart w:id="10" w:name="_Toc151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商业保理项目的征地面积将根据商业保理项目的实际规模和需求进行精确规划。具体面积XXX平方米，旨在确保商业保理项目不仅能够满足当前的发展需求，还能够预留空间以适应未来的扩展。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净用地面积是在征地面积基础上去除不可利用面积后的实际可开发用地。具体面积XXX平方米，考虑到环保、交通、安全等多方面因素，以确保商业保理项目在整体利用效率上达到最优。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商业保理项目计划建设的建筑总规模具体面积XXX平方米。这一规模的确定综合考虑了商业保理项目的性质、规模，以及城市规划的相关要求，确保建筑布局与周边环境协调一致。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绿地率是商业保理项目用地中被规划为绿地的比例。具体面积XXX平方米，旨在通过合理规划绿地，改善商业保理项目周边环境，提升居民生活质量，并符合城市整体绿化规划。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容积率是用地上可以建设的建筑总体积与用地面积之比。具体面积XXX，通过合理的容积率规划，确保商业保理项目建筑规模与周边环境和谐共生。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确保商业保理项目选址与当地城市规划相一致，具体面积XXX平方米。通过与城市规划部门深入沟通，确保商业保理项目不仅符合城市的整体发展方向，还能够融入城市的发展布局，为城市的长远发展贡献力量。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商业保理项目选址符合当地产业政策，具体面积XXX平方米。这包括商业保理项目对当地经济的促进作用，以及对相关产业的带动效应，确保商业保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用地总体要求必须符合环保和可持续发展的原则，具体面积XXX平方米。通过采用绿色建筑设计、节能减排等措施，确保商业保理项目在建设和运营过程中对环境的影响最小化，达到可持续发展的要求。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确保商业保理项目选址具备必要的公共设施配套，具体面积XXX平方米。这包括交通便利性、教育、医疗等基础设施，以提高居民生活品质，使得商业保理项目选址更具吸引力。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考虑用地总体要求对当地社会稳定性的影响，具体面积XXX平方米。通过深入了解当地社区反馈，确保商业保理项目的选址和建设过程对当地社会和谐稳定产生积极作用。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业保理项目选址不仅符合法规和规划，还在实际操作中具有可行性。这一全面规划将为商业保理项目的成功实施提供坚实的基础，确保商业保理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83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保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业保理项目的设备规划和空间设计中，我们将采取灵活设备布局的措施。设备布局将根据实际需求进行灵活设计，避免不必要的浪费。通过合理规划设备摆放位置，我们将提高设备的利用率，减少设备间距，以确保商业保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商业保理项目内部引入共享设施的概念，例如共享会议室、办公区等。通过这种方式，我们可以减少对资源的重复建设，提高资源共享效率，从而减小商业保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04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业保理项目的总图布置中，我们将不同功能区域进行明确的规划，以最大程度满足商业保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814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业保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商业保理项目对环境的影响是综合评价的重要因素之一。我们将详细考虑选址周边的自然环境、生态保护区、水源地等情况，确保商业保理项目的建设和运营对环境影响最小化，并符合当地的环保法规标准。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对选址的评价还需充分考虑当地政府的产业政策和法规。我们将详细了解商业保理项目所在地的相关政策，确保商业保理项目的规划和运营与当地法规相符，降低不必要的法律风险。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考虑到社会稳定性对企业运营的重要性，我们将评估选址地区的社会安全情况、劳工关系、社区反馈等方面，以确保商业保理项目的建设和运营不会受到社会稳定性的负面影响。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最后，我们将综合考虑用地成本，包括土地购置费用、土地开发成本等。通过对用地成本的详细评估，我们能够做出更为精确的经济效益分析，为商业保理项目的投资决策提供有力支持。</w:t>
      </w:r>
    </w:p>
    <w:p>
      <w:pPr>
        <w:pStyle w:val="Heading1"/>
        <w:ind w:firstLine="560" w:firstLineChars="200"/>
        <w:rPr>
          <w:rFonts w:ascii="仿宋" w:eastAsia="仿宋" w:hAnsi="仿宋" w:cs="仿宋" w:hint="eastAsia"/>
          <w:sz w:val="28"/>
          <w:lang w:eastAsia="zh-CN"/>
        </w:rPr>
      </w:pPr>
      <w:bookmarkStart w:id="14" w:name="_Toc21552"/>
      <w:r>
        <w:rPr>
          <w:rFonts w:ascii="仿宋" w:eastAsia="仿宋" w:hAnsi="仿宋" w:cs="仿宋" w:hint="eastAsia"/>
          <w:sz w:val="28"/>
          <w:lang w:eastAsia="zh-CN"/>
        </w:rPr>
        <w:t>三、商业保理项目建设背景及必要性分析</w:t>
      </w:r>
      <w:bookmarkEnd w:id="14"/>
    </w:p>
    <w:p>
      <w:pPr>
        <w:pStyle w:val="Heading2"/>
        <w:rPr>
          <w:rFonts w:ascii="仿宋" w:eastAsia="仿宋" w:hAnsi="仿宋" w:cs="仿宋" w:hint="eastAsia"/>
          <w:lang w:eastAsia="zh-CN"/>
        </w:rPr>
      </w:pPr>
      <w:bookmarkStart w:id="15" w:name="_Toc11782"/>
      <w:r>
        <w:rPr>
          <w:rFonts w:ascii="仿宋" w:eastAsia="仿宋" w:hAnsi="仿宋" w:cs="仿宋" w:hint="eastAsia"/>
          <w:lang w:eastAsia="zh-CN"/>
        </w:rPr>
        <w:t>(一)、商业保理项目背景分析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商业保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商业保理项目在这个潮流中的定位。同时，我们将关注行业内涌现的新兴机遇，以便商业保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商业保理项目提供了强大的发展动力。我们将聚焦于行业内最新的技术发展趋势，包括但不限于人工智能、大数据分析、物联网等领域。通过深度的技术研究，我们将确保商业保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商业保理项目发展的源泉。我们将投入更多的精力对市场需求进行深入剖析，超越表面的需求，深入挖掘潜在的市场痛点和机遇。通过对市场需求的细致了解，商业保理项目将更有针对性地设计解决方案，满足市场的多样化需求，从而更好地促进商业保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商业保理项目战略至关重要。我们将对竞争态势进行更为深入的分析，包括但不限于市场份额、产品特点、客户满意度等多个维度。通过深度的竞争分析，商业保理项目将能够更准确地把握市场脉搏，制定具有竞争力的商业保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商业保理项目的发展具有直接的影响。我们将进行更为全面的法规和政策分析，了解行业发展中的潜在法律风险和合规挑战。通过充分了解和遵守相关法规，商业保理项目将确保在法律框架内合法合规运营，为商业保理项目的稳健发展提供有力支持。</w:t>
      </w:r>
    </w:p>
    <w:p>
      <w:pPr>
        <w:pStyle w:val="Heading2"/>
        <w:ind w:firstLine="560" w:firstLineChars="200"/>
        <w:rPr>
          <w:rFonts w:ascii="仿宋" w:eastAsia="仿宋" w:hAnsi="仿宋" w:cs="仿宋" w:hint="eastAsia"/>
          <w:sz w:val="28"/>
          <w:lang w:eastAsia="zh-CN"/>
        </w:rPr>
      </w:pPr>
      <w:bookmarkStart w:id="16" w:name="_Toc3766"/>
      <w:r>
        <w:rPr>
          <w:rFonts w:ascii="仿宋" w:eastAsia="仿宋" w:hAnsi="仿宋" w:cs="仿宋" w:hint="eastAsia"/>
          <w:sz w:val="28"/>
          <w:lang w:eastAsia="zh-CN"/>
        </w:rPr>
        <w:t>(二)、商业保理项目建设必要性分析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保理项目建设的迫切性源于对行业发展趋势的深刻洞察。我们正处于一个行业变革的时代，科技创新、数字化转型成为企业发展的关键动力。商业保理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https://d.book118.com/167145046055006030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D38A5"/>
    <w:rsid w:val="1E9D38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714504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2024-01-09T09:32:00Z</dcterms:created>
  <dcterms:modified xsi:type="dcterms:W3CDTF">2024-01-09T09:33:04Z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E0733CACAEF54711A73D0236E6233C2A_11</vt:lpwstr>
  </property>
  <property fmtid="{D5CDD505-2E9C-101B-9397-08002B2CF9AE}" pid="3" name="KSOProductBuildVer">
    <vt:lpwstr>2052-12.1.0.16120</vt:lpwstr>
  </property>
</Properties>
</file>