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铜仁印江2023-2024学年九年级上学期期末物理压轴卷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2007•广安）在居民楼的楼道里，夜间只是偶尔有人经过，但路灯总是亮着，造成了很大的浪费．为了解决这一问题，科技人员利用“光敏”材料制成“光控开关”，天黑时，开关自动闭合，天亮时，自动断开；同时利用“声敏”材料制成声控开关，当有人走动发出声音时，开关自动闭合，无人走动时自动断开．若将这两种开关配合使用，就可使楼道路灯变得“聪明”，达到节约用电的目的．则这种使路灯变得“聪明”的电路是图中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5pt;height:4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7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5pt;height:45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（河北省初三上学期期末考试物理卷（））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重庆高速公路收费站于去年开始对过往的超载货车实施计重收费，某同学结合所学物理知识设计了如图所示的计重秤原理图，以下说法中正确的是（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02pt;height:7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.称重表相当于一个电压表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.电路中的R1是没有作用的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.当车辆超重时，称重表的示数越小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.当车辆超重时，称重表的示数越大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（河南模拟）（河南模拟）A、B、C、D四个轻质带电小球的相互作用情况如图所示，A、B相互吸引，B、C相互排斥，三组间不互相影响，那么D球（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24pt;height:3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.带与A球不同种的电荷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.带与B球不同种的电荷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.带与C球不同种的电荷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.一定带正电荷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（广东模拟）小丽在日常生活中对于以下数据的估测，你认为合理的是（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.家里使用的节能灯正常工作时的电流约为1.5A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.一台洗衣机的功率约为300W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.用电饭锅煮熟一餐饭所用的电能约10kW•h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.用测电笔检测火线和零线时，加在人体的电压是220V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（2009秋•海淀区期末）在如图所示的家用电器中，不属于电热器的是（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0pt;height:5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38pt;height:54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https://d.book118.com/167151053021006034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167151053021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