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蓄电池项目建设方案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661" w:history="1">
        <w:r>
          <w:rPr>
            <w:rFonts w:ascii="仿宋" w:eastAsia="仿宋" w:hAnsi="仿宋" w:cs="仿宋" w:hint="eastAsia"/>
            <w:lang w:eastAsia="zh-CN"/>
          </w:rPr>
          <w:t>序言</w:t>
        </w:r>
        <w:r>
          <w:tab/>
        </w:r>
        <w:r>
          <w:fldChar w:fldCharType="begin"/>
        </w:r>
        <w:r>
          <w:instrText xml:space="preserve"> PAGEREF _Toc6661 \h </w:instrText>
        </w:r>
        <w:r>
          <w:fldChar w:fldCharType="separate"/>
        </w:r>
        <w:r>
          <w:t>3</w:t>
        </w:r>
        <w:r>
          <w:fldChar w:fldCharType="end"/>
        </w:r>
      </w:hyperlink>
    </w:p>
    <w:p>
      <w:pPr>
        <w:pStyle w:val="TOC1"/>
        <w:tabs>
          <w:tab w:val="right" w:leader="dot" w:pos="8306"/>
        </w:tabs>
      </w:pPr>
      <w:hyperlink w:anchor="_Toc21018" w:history="1">
        <w:r>
          <w:rPr>
            <w:rFonts w:ascii="仿宋" w:eastAsia="仿宋" w:hAnsi="仿宋" w:cs="仿宋" w:hint="eastAsia"/>
            <w:lang w:eastAsia="zh-CN"/>
          </w:rPr>
          <w:t>一、背景、必要性分析</w:t>
        </w:r>
        <w:r>
          <w:tab/>
        </w:r>
        <w:r>
          <w:fldChar w:fldCharType="begin"/>
        </w:r>
        <w:r>
          <w:instrText xml:space="preserve"> PAGEREF _Toc21018 \h </w:instrText>
        </w:r>
        <w:r>
          <w:fldChar w:fldCharType="separate"/>
        </w:r>
        <w:r>
          <w:t>3</w:t>
        </w:r>
        <w:r>
          <w:fldChar w:fldCharType="end"/>
        </w:r>
      </w:hyperlink>
    </w:p>
    <w:p>
      <w:pPr>
        <w:pStyle w:val="TOC2"/>
        <w:tabs>
          <w:tab w:val="right" w:leader="dot" w:pos="8306"/>
        </w:tabs>
      </w:pPr>
      <w:hyperlink w:anchor="_Toc2515" w:history="1">
        <w:r>
          <w:rPr>
            <w:rFonts w:ascii="仿宋" w:eastAsia="仿宋" w:hAnsi="仿宋" w:cs="仿宋" w:hint="eastAsia"/>
            <w:lang w:eastAsia="zh-CN"/>
          </w:rPr>
          <w:t>(一)、项目建设背景</w:t>
        </w:r>
        <w:r>
          <w:tab/>
        </w:r>
        <w:r>
          <w:fldChar w:fldCharType="begin"/>
        </w:r>
        <w:r>
          <w:instrText xml:space="preserve"> PAGEREF _Toc2515 \h </w:instrText>
        </w:r>
        <w:r>
          <w:fldChar w:fldCharType="separate"/>
        </w:r>
        <w:r>
          <w:t>3</w:t>
        </w:r>
        <w:r>
          <w:fldChar w:fldCharType="end"/>
        </w:r>
      </w:hyperlink>
    </w:p>
    <w:p>
      <w:pPr>
        <w:pStyle w:val="TOC2"/>
        <w:tabs>
          <w:tab w:val="right" w:leader="dot" w:pos="8306"/>
        </w:tabs>
      </w:pPr>
      <w:hyperlink w:anchor="_Toc26285" w:history="1">
        <w:r>
          <w:rPr>
            <w:rFonts w:ascii="仿宋" w:eastAsia="仿宋" w:hAnsi="仿宋" w:cs="仿宋" w:hint="eastAsia"/>
            <w:lang w:eastAsia="zh-CN"/>
          </w:rPr>
          <w:t>(二)、必要性分析</w:t>
        </w:r>
        <w:r>
          <w:tab/>
        </w:r>
        <w:r>
          <w:fldChar w:fldCharType="begin"/>
        </w:r>
        <w:r>
          <w:instrText xml:space="preserve"> PAGEREF _Toc26285 \h </w:instrText>
        </w:r>
        <w:r>
          <w:fldChar w:fldCharType="separate"/>
        </w:r>
        <w:r>
          <w:t>4</w:t>
        </w:r>
        <w:r>
          <w:fldChar w:fldCharType="end"/>
        </w:r>
      </w:hyperlink>
    </w:p>
    <w:p>
      <w:pPr>
        <w:pStyle w:val="TOC2"/>
        <w:tabs>
          <w:tab w:val="right" w:leader="dot" w:pos="8306"/>
        </w:tabs>
      </w:pPr>
      <w:hyperlink w:anchor="_Toc6202" w:history="1">
        <w:r>
          <w:rPr>
            <w:rFonts w:ascii="仿宋" w:eastAsia="仿宋" w:hAnsi="仿宋" w:cs="仿宋" w:hint="eastAsia"/>
            <w:lang w:eastAsia="zh-CN"/>
          </w:rPr>
          <w:t>(三)、项目建设有利条件</w:t>
        </w:r>
        <w:r>
          <w:tab/>
        </w:r>
        <w:r>
          <w:fldChar w:fldCharType="begin"/>
        </w:r>
        <w:r>
          <w:instrText xml:space="preserve"> PAGEREF _Toc6202 \h </w:instrText>
        </w:r>
        <w:r>
          <w:fldChar w:fldCharType="separate"/>
        </w:r>
        <w:r>
          <w:t>5</w:t>
        </w:r>
        <w:r>
          <w:fldChar w:fldCharType="end"/>
        </w:r>
      </w:hyperlink>
    </w:p>
    <w:p>
      <w:pPr>
        <w:pStyle w:val="TOC1"/>
        <w:tabs>
          <w:tab w:val="right" w:leader="dot" w:pos="8306"/>
        </w:tabs>
      </w:pPr>
      <w:hyperlink w:anchor="_Toc28340" w:history="1">
        <w:r>
          <w:rPr>
            <w:rFonts w:ascii="仿宋" w:eastAsia="仿宋" w:hAnsi="仿宋" w:cs="仿宋" w:hint="eastAsia"/>
            <w:lang w:eastAsia="zh-CN"/>
          </w:rPr>
          <w:t>二、经济影响分析</w:t>
        </w:r>
        <w:r>
          <w:tab/>
        </w:r>
        <w:r>
          <w:fldChar w:fldCharType="begin"/>
        </w:r>
        <w:r>
          <w:instrText xml:space="preserve"> PAGEREF _Toc28340 \h </w:instrText>
        </w:r>
        <w:r>
          <w:fldChar w:fldCharType="separate"/>
        </w:r>
        <w:r>
          <w:t>7</w:t>
        </w:r>
        <w:r>
          <w:fldChar w:fldCharType="end"/>
        </w:r>
      </w:hyperlink>
    </w:p>
    <w:p>
      <w:pPr>
        <w:pStyle w:val="TOC2"/>
        <w:tabs>
          <w:tab w:val="right" w:leader="dot" w:pos="8306"/>
        </w:tabs>
      </w:pPr>
      <w:hyperlink w:anchor="_Toc8081" w:history="1">
        <w:r>
          <w:rPr>
            <w:rFonts w:ascii="仿宋" w:eastAsia="仿宋" w:hAnsi="仿宋" w:cs="仿宋" w:hint="eastAsia"/>
            <w:lang w:eastAsia="zh-CN"/>
          </w:rPr>
          <w:t>(一)、经济费用效益或费用效果分析</w:t>
        </w:r>
        <w:r>
          <w:tab/>
        </w:r>
        <w:r>
          <w:fldChar w:fldCharType="begin"/>
        </w:r>
        <w:r>
          <w:instrText xml:space="preserve"> PAGEREF _Toc8081 \h </w:instrText>
        </w:r>
        <w:r>
          <w:fldChar w:fldCharType="separate"/>
        </w:r>
        <w:r>
          <w:t>7</w:t>
        </w:r>
        <w:r>
          <w:fldChar w:fldCharType="end"/>
        </w:r>
      </w:hyperlink>
    </w:p>
    <w:p>
      <w:pPr>
        <w:pStyle w:val="TOC2"/>
        <w:tabs>
          <w:tab w:val="right" w:leader="dot" w:pos="8306"/>
        </w:tabs>
      </w:pPr>
      <w:hyperlink w:anchor="_Toc20235" w:history="1">
        <w:r>
          <w:rPr>
            <w:rFonts w:ascii="仿宋" w:eastAsia="仿宋" w:hAnsi="仿宋" w:cs="仿宋" w:hint="eastAsia"/>
            <w:lang w:eastAsia="zh-CN"/>
          </w:rPr>
          <w:t>(二)、行业影响分析</w:t>
        </w:r>
        <w:r>
          <w:tab/>
        </w:r>
        <w:r>
          <w:fldChar w:fldCharType="begin"/>
        </w:r>
        <w:r>
          <w:instrText xml:space="preserve"> PAGEREF _Toc20235 \h </w:instrText>
        </w:r>
        <w:r>
          <w:fldChar w:fldCharType="separate"/>
        </w:r>
        <w:r>
          <w:t>9</w:t>
        </w:r>
        <w:r>
          <w:fldChar w:fldCharType="end"/>
        </w:r>
      </w:hyperlink>
    </w:p>
    <w:p>
      <w:pPr>
        <w:pStyle w:val="TOC2"/>
        <w:tabs>
          <w:tab w:val="right" w:leader="dot" w:pos="8306"/>
        </w:tabs>
      </w:pPr>
      <w:hyperlink w:anchor="_Toc7583" w:history="1">
        <w:r>
          <w:rPr>
            <w:rFonts w:ascii="仿宋" w:eastAsia="仿宋" w:hAnsi="仿宋" w:cs="仿宋" w:hint="eastAsia"/>
            <w:lang w:eastAsia="zh-CN"/>
          </w:rPr>
          <w:t>(三)、区域经济影响分析</w:t>
        </w:r>
        <w:r>
          <w:tab/>
        </w:r>
        <w:r>
          <w:fldChar w:fldCharType="begin"/>
        </w:r>
        <w:r>
          <w:instrText xml:space="preserve"> PAGEREF _Toc7583 \h </w:instrText>
        </w:r>
        <w:r>
          <w:fldChar w:fldCharType="separate"/>
        </w:r>
        <w:r>
          <w:t>11</w:t>
        </w:r>
        <w:r>
          <w:fldChar w:fldCharType="end"/>
        </w:r>
      </w:hyperlink>
    </w:p>
    <w:p>
      <w:pPr>
        <w:pStyle w:val="TOC2"/>
        <w:tabs>
          <w:tab w:val="right" w:leader="dot" w:pos="8306"/>
        </w:tabs>
      </w:pPr>
      <w:hyperlink w:anchor="_Toc29002" w:history="1">
        <w:r>
          <w:rPr>
            <w:rFonts w:ascii="仿宋" w:eastAsia="仿宋" w:hAnsi="仿宋" w:cs="仿宋" w:hint="eastAsia"/>
            <w:lang w:eastAsia="zh-CN"/>
          </w:rPr>
          <w:t>(四)、宏观经济影响分析</w:t>
        </w:r>
        <w:r>
          <w:tab/>
        </w:r>
        <w:r>
          <w:fldChar w:fldCharType="begin"/>
        </w:r>
        <w:r>
          <w:instrText xml:space="preserve"> PAGEREF _Toc29002 \h </w:instrText>
        </w:r>
        <w:r>
          <w:fldChar w:fldCharType="separate"/>
        </w:r>
        <w:r>
          <w:t>12</w:t>
        </w:r>
        <w:r>
          <w:fldChar w:fldCharType="end"/>
        </w:r>
      </w:hyperlink>
    </w:p>
    <w:p>
      <w:pPr>
        <w:pStyle w:val="TOC1"/>
        <w:tabs>
          <w:tab w:val="right" w:leader="dot" w:pos="8306"/>
        </w:tabs>
      </w:pPr>
      <w:hyperlink w:anchor="_Toc29890" w:history="1">
        <w:r>
          <w:rPr>
            <w:rFonts w:ascii="仿宋" w:eastAsia="仿宋" w:hAnsi="仿宋" w:cs="仿宋" w:hint="eastAsia"/>
            <w:lang w:eastAsia="zh-CN"/>
          </w:rPr>
          <w:t>三、建设风险评估分析</w:t>
        </w:r>
        <w:r>
          <w:tab/>
        </w:r>
        <w:r>
          <w:fldChar w:fldCharType="begin"/>
        </w:r>
        <w:r>
          <w:instrText xml:space="preserve"> PAGEREF _Toc29890 \h </w:instrText>
        </w:r>
        <w:r>
          <w:fldChar w:fldCharType="separate"/>
        </w:r>
        <w:r>
          <w:t>13</w:t>
        </w:r>
        <w:r>
          <w:fldChar w:fldCharType="end"/>
        </w:r>
      </w:hyperlink>
    </w:p>
    <w:p>
      <w:pPr>
        <w:pStyle w:val="TOC2"/>
        <w:tabs>
          <w:tab w:val="right" w:leader="dot" w:pos="8306"/>
        </w:tabs>
      </w:pPr>
      <w:hyperlink w:anchor="_Toc30943" w:history="1">
        <w:r>
          <w:rPr>
            <w:rFonts w:ascii="仿宋" w:eastAsia="仿宋" w:hAnsi="仿宋" w:cs="仿宋" w:hint="eastAsia"/>
            <w:lang w:eastAsia="zh-CN"/>
          </w:rPr>
          <w:t>(一)、政策风险分析</w:t>
        </w:r>
        <w:r>
          <w:tab/>
        </w:r>
        <w:r>
          <w:fldChar w:fldCharType="begin"/>
        </w:r>
        <w:r>
          <w:instrText xml:space="preserve"> PAGEREF _Toc30943 \h </w:instrText>
        </w:r>
        <w:r>
          <w:fldChar w:fldCharType="separate"/>
        </w:r>
        <w:r>
          <w:t>13</w:t>
        </w:r>
        <w:r>
          <w:fldChar w:fldCharType="end"/>
        </w:r>
      </w:hyperlink>
    </w:p>
    <w:p>
      <w:pPr>
        <w:pStyle w:val="TOC2"/>
        <w:tabs>
          <w:tab w:val="right" w:leader="dot" w:pos="8306"/>
        </w:tabs>
      </w:pPr>
      <w:hyperlink w:anchor="_Toc25392" w:history="1">
        <w:r>
          <w:rPr>
            <w:rFonts w:ascii="仿宋" w:eastAsia="仿宋" w:hAnsi="仿宋" w:cs="仿宋" w:hint="eastAsia"/>
            <w:lang w:eastAsia="zh-CN"/>
          </w:rPr>
          <w:t>(二)、社会风险分析</w:t>
        </w:r>
        <w:r>
          <w:tab/>
        </w:r>
        <w:r>
          <w:fldChar w:fldCharType="begin"/>
        </w:r>
        <w:r>
          <w:instrText xml:space="preserve"> PAGEREF _Toc25392 \h </w:instrText>
        </w:r>
        <w:r>
          <w:fldChar w:fldCharType="separate"/>
        </w:r>
        <w:r>
          <w:t>14</w:t>
        </w:r>
        <w:r>
          <w:fldChar w:fldCharType="end"/>
        </w:r>
      </w:hyperlink>
    </w:p>
    <w:p>
      <w:pPr>
        <w:pStyle w:val="TOC2"/>
        <w:tabs>
          <w:tab w:val="right" w:leader="dot" w:pos="8306"/>
        </w:tabs>
      </w:pPr>
      <w:hyperlink w:anchor="_Toc6582" w:history="1">
        <w:r>
          <w:rPr>
            <w:rFonts w:ascii="仿宋" w:eastAsia="仿宋" w:hAnsi="仿宋" w:cs="仿宋" w:hint="eastAsia"/>
            <w:lang w:eastAsia="zh-CN"/>
          </w:rPr>
          <w:t>(三)、市场风险分析</w:t>
        </w:r>
        <w:r>
          <w:tab/>
        </w:r>
        <w:r>
          <w:fldChar w:fldCharType="begin"/>
        </w:r>
        <w:r>
          <w:instrText xml:space="preserve"> PAGEREF _Toc6582 \h </w:instrText>
        </w:r>
        <w:r>
          <w:fldChar w:fldCharType="separate"/>
        </w:r>
        <w:r>
          <w:t>16</w:t>
        </w:r>
        <w:r>
          <w:fldChar w:fldCharType="end"/>
        </w:r>
      </w:hyperlink>
    </w:p>
    <w:p>
      <w:pPr>
        <w:pStyle w:val="TOC2"/>
        <w:tabs>
          <w:tab w:val="right" w:leader="dot" w:pos="8306"/>
        </w:tabs>
      </w:pPr>
      <w:hyperlink w:anchor="_Toc18791" w:history="1">
        <w:r>
          <w:rPr>
            <w:rFonts w:ascii="仿宋" w:eastAsia="仿宋" w:hAnsi="仿宋" w:cs="仿宋" w:hint="eastAsia"/>
            <w:lang w:eastAsia="zh-CN"/>
          </w:rPr>
          <w:t>(四)、资金风险分析</w:t>
        </w:r>
        <w:r>
          <w:tab/>
        </w:r>
        <w:r>
          <w:fldChar w:fldCharType="begin"/>
        </w:r>
        <w:r>
          <w:instrText xml:space="preserve"> PAGEREF _Toc18791 \h </w:instrText>
        </w:r>
        <w:r>
          <w:fldChar w:fldCharType="separate"/>
        </w:r>
        <w:r>
          <w:t>17</w:t>
        </w:r>
        <w:r>
          <w:fldChar w:fldCharType="end"/>
        </w:r>
      </w:hyperlink>
    </w:p>
    <w:p>
      <w:pPr>
        <w:pStyle w:val="TOC2"/>
        <w:tabs>
          <w:tab w:val="right" w:leader="dot" w:pos="8306"/>
        </w:tabs>
      </w:pPr>
      <w:hyperlink w:anchor="_Toc25976" w:history="1">
        <w:r>
          <w:rPr>
            <w:rFonts w:ascii="仿宋" w:eastAsia="仿宋" w:hAnsi="仿宋" w:cs="仿宋" w:hint="eastAsia"/>
            <w:lang w:eastAsia="zh-CN"/>
          </w:rPr>
          <w:t>(五)、技术风险分析</w:t>
        </w:r>
        <w:r>
          <w:tab/>
        </w:r>
        <w:r>
          <w:fldChar w:fldCharType="begin"/>
        </w:r>
        <w:r>
          <w:instrText xml:space="preserve"> PAGEREF _Toc25976 \h </w:instrText>
        </w:r>
        <w:r>
          <w:fldChar w:fldCharType="separate"/>
        </w:r>
        <w:r>
          <w:t>18</w:t>
        </w:r>
        <w:r>
          <w:fldChar w:fldCharType="end"/>
        </w:r>
      </w:hyperlink>
    </w:p>
    <w:p>
      <w:pPr>
        <w:pStyle w:val="TOC2"/>
        <w:tabs>
          <w:tab w:val="right" w:leader="dot" w:pos="8306"/>
        </w:tabs>
      </w:pPr>
      <w:hyperlink w:anchor="_Toc24844" w:history="1">
        <w:r>
          <w:rPr>
            <w:rFonts w:ascii="仿宋" w:eastAsia="仿宋" w:hAnsi="仿宋" w:cs="仿宋" w:hint="eastAsia"/>
            <w:lang w:eastAsia="zh-CN"/>
          </w:rPr>
          <w:t>(六)、财务风险分析</w:t>
        </w:r>
        <w:r>
          <w:tab/>
        </w:r>
        <w:r>
          <w:fldChar w:fldCharType="begin"/>
        </w:r>
        <w:r>
          <w:instrText xml:space="preserve"> PAGEREF _Toc24844 \h </w:instrText>
        </w:r>
        <w:r>
          <w:fldChar w:fldCharType="separate"/>
        </w:r>
        <w:r>
          <w:t>19</w:t>
        </w:r>
        <w:r>
          <w:fldChar w:fldCharType="end"/>
        </w:r>
      </w:hyperlink>
    </w:p>
    <w:p>
      <w:pPr>
        <w:pStyle w:val="TOC2"/>
        <w:tabs>
          <w:tab w:val="right" w:leader="dot" w:pos="8306"/>
        </w:tabs>
      </w:pPr>
      <w:hyperlink w:anchor="_Toc19302" w:history="1">
        <w:r>
          <w:rPr>
            <w:rFonts w:ascii="仿宋" w:eastAsia="仿宋" w:hAnsi="仿宋" w:cs="仿宋" w:hint="eastAsia"/>
            <w:lang w:eastAsia="zh-CN"/>
          </w:rPr>
          <w:t>(七)、管理风险分析</w:t>
        </w:r>
        <w:r>
          <w:tab/>
        </w:r>
        <w:r>
          <w:fldChar w:fldCharType="begin"/>
        </w:r>
        <w:r>
          <w:instrText xml:space="preserve"> PAGEREF _Toc19302 \h </w:instrText>
        </w:r>
        <w:r>
          <w:fldChar w:fldCharType="separate"/>
        </w:r>
        <w:r>
          <w:t>21</w:t>
        </w:r>
        <w:r>
          <w:fldChar w:fldCharType="end"/>
        </w:r>
      </w:hyperlink>
    </w:p>
    <w:p>
      <w:pPr>
        <w:pStyle w:val="TOC2"/>
        <w:tabs>
          <w:tab w:val="right" w:leader="dot" w:pos="8306"/>
        </w:tabs>
      </w:pPr>
      <w:hyperlink w:anchor="_Toc20422" w:history="1">
        <w:r>
          <w:rPr>
            <w:rFonts w:ascii="仿宋" w:eastAsia="仿宋" w:hAnsi="仿宋" w:cs="仿宋" w:hint="eastAsia"/>
            <w:lang w:eastAsia="zh-CN"/>
          </w:rPr>
          <w:t>(八)、其它风险分析</w:t>
        </w:r>
        <w:r>
          <w:tab/>
        </w:r>
        <w:r>
          <w:fldChar w:fldCharType="begin"/>
        </w:r>
        <w:r>
          <w:instrText xml:space="preserve"> PAGEREF _Toc20422 \h </w:instrText>
        </w:r>
        <w:r>
          <w:fldChar w:fldCharType="separate"/>
        </w:r>
        <w:r>
          <w:t>22</w:t>
        </w:r>
        <w:r>
          <w:fldChar w:fldCharType="end"/>
        </w:r>
      </w:hyperlink>
    </w:p>
    <w:p>
      <w:pPr>
        <w:pStyle w:val="TOC2"/>
        <w:tabs>
          <w:tab w:val="right" w:leader="dot" w:pos="8306"/>
        </w:tabs>
      </w:pPr>
      <w:hyperlink w:anchor="_Toc10324" w:history="1">
        <w:r>
          <w:rPr>
            <w:rFonts w:ascii="仿宋" w:eastAsia="仿宋" w:hAnsi="仿宋" w:cs="仿宋" w:hint="eastAsia"/>
            <w:lang w:eastAsia="zh-CN"/>
          </w:rPr>
          <w:t>(九)、社会影响评估</w:t>
        </w:r>
        <w:r>
          <w:tab/>
        </w:r>
        <w:r>
          <w:fldChar w:fldCharType="begin"/>
        </w:r>
        <w:r>
          <w:instrText xml:space="preserve"> PAGEREF _Toc10324 \h </w:instrText>
        </w:r>
        <w:r>
          <w:fldChar w:fldCharType="separate"/>
        </w:r>
        <w:r>
          <w:t>24</w:t>
        </w:r>
        <w:r>
          <w:fldChar w:fldCharType="end"/>
        </w:r>
      </w:hyperlink>
    </w:p>
    <w:p>
      <w:pPr>
        <w:pStyle w:val="TOC1"/>
        <w:tabs>
          <w:tab w:val="right" w:leader="dot" w:pos="8306"/>
        </w:tabs>
      </w:pPr>
      <w:hyperlink w:anchor="_Toc7631" w:history="1">
        <w:r>
          <w:rPr>
            <w:rFonts w:ascii="仿宋" w:eastAsia="仿宋" w:hAnsi="仿宋" w:cs="仿宋" w:hint="eastAsia"/>
            <w:lang w:eastAsia="zh-CN"/>
          </w:rPr>
          <w:t>四、项目选址研究</w:t>
        </w:r>
        <w:r>
          <w:tab/>
        </w:r>
        <w:r>
          <w:fldChar w:fldCharType="begin"/>
        </w:r>
        <w:r>
          <w:instrText xml:space="preserve"> PAGEREF _Toc7631 \h </w:instrText>
        </w:r>
        <w:r>
          <w:fldChar w:fldCharType="separate"/>
        </w:r>
        <w:r>
          <w:t>26</w:t>
        </w:r>
        <w:r>
          <w:fldChar w:fldCharType="end"/>
        </w:r>
      </w:hyperlink>
    </w:p>
    <w:p>
      <w:pPr>
        <w:pStyle w:val="TOC2"/>
        <w:tabs>
          <w:tab w:val="right" w:leader="dot" w:pos="8306"/>
        </w:tabs>
      </w:pPr>
      <w:hyperlink w:anchor="_Toc28510" w:history="1">
        <w:r>
          <w:rPr>
            <w:rFonts w:ascii="仿宋" w:eastAsia="仿宋" w:hAnsi="仿宋" w:cs="仿宋" w:hint="eastAsia"/>
            <w:lang w:eastAsia="zh-CN"/>
          </w:rPr>
          <w:t>(一)、项目选址原则</w:t>
        </w:r>
        <w:r>
          <w:tab/>
        </w:r>
        <w:r>
          <w:fldChar w:fldCharType="begin"/>
        </w:r>
        <w:r>
          <w:instrText xml:space="preserve"> PAGEREF _Toc28510 \h </w:instrText>
        </w:r>
        <w:r>
          <w:fldChar w:fldCharType="separate"/>
        </w:r>
        <w:r>
          <w:t>26</w:t>
        </w:r>
        <w:r>
          <w:fldChar w:fldCharType="end"/>
        </w:r>
      </w:hyperlink>
    </w:p>
    <w:p>
      <w:pPr>
        <w:pStyle w:val="TOC2"/>
        <w:tabs>
          <w:tab w:val="right" w:leader="dot" w:pos="8306"/>
        </w:tabs>
      </w:pPr>
      <w:hyperlink w:anchor="_Toc5727" w:history="1">
        <w:r>
          <w:rPr>
            <w:rFonts w:ascii="仿宋" w:eastAsia="仿宋" w:hAnsi="仿宋" w:cs="仿宋" w:hint="eastAsia"/>
            <w:lang w:eastAsia="zh-CN"/>
          </w:rPr>
          <w:t>(二)、项目选址</w:t>
        </w:r>
        <w:r>
          <w:tab/>
        </w:r>
        <w:r>
          <w:fldChar w:fldCharType="begin"/>
        </w:r>
        <w:r>
          <w:instrText xml:space="preserve"> PAGEREF _Toc5727 \h </w:instrText>
        </w:r>
        <w:r>
          <w:fldChar w:fldCharType="separate"/>
        </w:r>
        <w:r>
          <w:t>29</w:t>
        </w:r>
        <w:r>
          <w:fldChar w:fldCharType="end"/>
        </w:r>
      </w:hyperlink>
    </w:p>
    <w:p>
      <w:pPr>
        <w:pStyle w:val="TOC2"/>
        <w:tabs>
          <w:tab w:val="right" w:leader="dot" w:pos="8306"/>
        </w:tabs>
      </w:pPr>
      <w:hyperlink w:anchor="_Toc31040" w:history="1">
        <w:r>
          <w:rPr>
            <w:rFonts w:ascii="仿宋" w:eastAsia="仿宋" w:hAnsi="仿宋" w:cs="仿宋" w:hint="eastAsia"/>
            <w:lang w:eastAsia="zh-CN"/>
          </w:rPr>
          <w:t>(三)、建设条件分析</w:t>
        </w:r>
        <w:r>
          <w:tab/>
        </w:r>
        <w:r>
          <w:fldChar w:fldCharType="begin"/>
        </w:r>
        <w:r>
          <w:instrText xml:space="preserve"> PAGEREF _Toc31040 \h </w:instrText>
        </w:r>
        <w:r>
          <w:fldChar w:fldCharType="separate"/>
        </w:r>
        <w:r>
          <w:t>31</w:t>
        </w:r>
        <w:r>
          <w:fldChar w:fldCharType="end"/>
        </w:r>
      </w:hyperlink>
    </w:p>
    <w:p>
      <w:pPr>
        <w:pStyle w:val="TOC2"/>
        <w:tabs>
          <w:tab w:val="right" w:leader="dot" w:pos="8306"/>
        </w:tabs>
      </w:pPr>
      <w:hyperlink w:anchor="_Toc2076" w:history="1">
        <w:r>
          <w:rPr>
            <w:rFonts w:ascii="仿宋" w:eastAsia="仿宋" w:hAnsi="仿宋" w:cs="仿宋" w:hint="eastAsia"/>
            <w:lang w:eastAsia="zh-CN"/>
          </w:rPr>
          <w:t>(四)、用地控制指标</w:t>
        </w:r>
        <w:r>
          <w:tab/>
        </w:r>
        <w:r>
          <w:fldChar w:fldCharType="begin"/>
        </w:r>
        <w:r>
          <w:instrText xml:space="preserve"> PAGEREF _Toc2076 \h </w:instrText>
        </w:r>
        <w:r>
          <w:fldChar w:fldCharType="separate"/>
        </w:r>
        <w:r>
          <w:t>32</w:t>
        </w:r>
        <w:r>
          <w:fldChar w:fldCharType="end"/>
        </w:r>
      </w:hyperlink>
    </w:p>
    <w:p>
      <w:pPr>
        <w:pStyle w:val="TOC2"/>
        <w:tabs>
          <w:tab w:val="right" w:leader="dot" w:pos="8306"/>
        </w:tabs>
      </w:pPr>
      <w:hyperlink w:anchor="_Toc14207" w:history="1">
        <w:r>
          <w:rPr>
            <w:rFonts w:ascii="仿宋" w:eastAsia="仿宋" w:hAnsi="仿宋" w:cs="仿宋" w:hint="eastAsia"/>
            <w:lang w:eastAsia="zh-CN"/>
          </w:rPr>
          <w:t>(五)、地总体要求</w:t>
        </w:r>
        <w:r>
          <w:tab/>
        </w:r>
        <w:r>
          <w:fldChar w:fldCharType="begin"/>
        </w:r>
        <w:r>
          <w:instrText xml:space="preserve"> PAGEREF _Toc14207 \h </w:instrText>
        </w:r>
        <w:r>
          <w:fldChar w:fldCharType="separate"/>
        </w:r>
        <w:r>
          <w:t>34</w:t>
        </w:r>
        <w:r>
          <w:fldChar w:fldCharType="end"/>
        </w:r>
      </w:hyperlink>
    </w:p>
    <w:p>
      <w:pPr>
        <w:pStyle w:val="TOC2"/>
        <w:tabs>
          <w:tab w:val="right" w:leader="dot" w:pos="8306"/>
        </w:tabs>
      </w:pPr>
      <w:hyperlink w:anchor="_Toc20003" w:history="1">
        <w:r>
          <w:rPr>
            <w:rFonts w:ascii="仿宋" w:eastAsia="仿宋" w:hAnsi="仿宋" w:cs="仿宋" w:hint="eastAsia"/>
            <w:lang w:eastAsia="zh-CN"/>
          </w:rPr>
          <w:t>(六)、节约用地措施</w:t>
        </w:r>
        <w:r>
          <w:tab/>
        </w:r>
        <w:r>
          <w:fldChar w:fldCharType="begin"/>
        </w:r>
        <w:r>
          <w:instrText xml:space="preserve"> PAGEREF _Toc20003 \h </w:instrText>
        </w:r>
        <w:r>
          <w:fldChar w:fldCharType="separate"/>
        </w:r>
        <w:r>
          <w:t>35</w:t>
        </w:r>
        <w:r>
          <w:fldChar w:fldCharType="end"/>
        </w:r>
      </w:hyperlink>
    </w:p>
    <w:p>
      <w:pPr>
        <w:pStyle w:val="TOC2"/>
        <w:tabs>
          <w:tab w:val="right" w:leader="dot" w:pos="8306"/>
        </w:tabs>
      </w:pPr>
      <w:hyperlink w:anchor="_Toc12737" w:history="1">
        <w:r>
          <w:rPr>
            <w:rFonts w:ascii="仿宋" w:eastAsia="仿宋" w:hAnsi="仿宋" w:cs="仿宋" w:hint="eastAsia"/>
            <w:lang w:eastAsia="zh-CN"/>
          </w:rPr>
          <w:t>(七)、选址综合评价</w:t>
        </w:r>
        <w:r>
          <w:tab/>
        </w:r>
        <w:r>
          <w:fldChar w:fldCharType="begin"/>
        </w:r>
        <w:r>
          <w:instrText xml:space="preserve"> PAGEREF _Toc12737 \h </w:instrText>
        </w:r>
        <w:r>
          <w:fldChar w:fldCharType="separate"/>
        </w:r>
        <w:r>
          <w:t>36</w:t>
        </w:r>
        <w:r>
          <w:fldChar w:fldCharType="end"/>
        </w:r>
      </w:hyperlink>
    </w:p>
    <w:p>
      <w:pPr>
        <w:pStyle w:val="TOC1"/>
        <w:tabs>
          <w:tab w:val="right" w:leader="dot" w:pos="8306"/>
        </w:tabs>
      </w:pPr>
      <w:hyperlink w:anchor="_Toc3705" w:history="1">
        <w:r>
          <w:rPr>
            <w:rFonts w:ascii="仿宋" w:eastAsia="仿宋" w:hAnsi="仿宋" w:cs="仿宋" w:hint="eastAsia"/>
            <w:lang w:eastAsia="zh-CN"/>
          </w:rPr>
          <w:t>五、环境和生态影响分析</w:t>
        </w:r>
        <w:r>
          <w:tab/>
        </w:r>
        <w:r>
          <w:fldChar w:fldCharType="begin"/>
        </w:r>
        <w:r>
          <w:instrText xml:space="preserve"> PAGEREF _Toc3705 \h </w:instrText>
        </w:r>
        <w:r>
          <w:fldChar w:fldCharType="separate"/>
        </w:r>
        <w:r>
          <w:t>37</w:t>
        </w:r>
        <w:r>
          <w:fldChar w:fldCharType="end"/>
        </w:r>
      </w:hyperlink>
    </w:p>
    <w:p>
      <w:pPr>
        <w:pStyle w:val="TOC2"/>
        <w:tabs>
          <w:tab w:val="right" w:leader="dot" w:pos="8306"/>
        </w:tabs>
      </w:pPr>
      <w:hyperlink w:anchor="_Toc9993" w:history="1">
        <w:r>
          <w:rPr>
            <w:rFonts w:ascii="仿宋" w:eastAsia="仿宋" w:hAnsi="仿宋" w:cs="仿宋" w:hint="eastAsia"/>
            <w:lang w:eastAsia="zh-CN"/>
          </w:rPr>
          <w:t>(一)、环境和生态现状</w:t>
        </w:r>
        <w:r>
          <w:tab/>
        </w:r>
        <w:r>
          <w:fldChar w:fldCharType="begin"/>
        </w:r>
        <w:r>
          <w:instrText xml:space="preserve"> PAGEREF _Toc9993 \h </w:instrText>
        </w:r>
        <w:r>
          <w:fldChar w:fldCharType="separate"/>
        </w:r>
        <w:r>
          <w:t>37</w:t>
        </w:r>
        <w:r>
          <w:fldChar w:fldCharType="end"/>
        </w:r>
      </w:hyperlink>
    </w:p>
    <w:p>
      <w:pPr>
        <w:pStyle w:val="TOC2"/>
        <w:tabs>
          <w:tab w:val="right" w:leader="dot" w:pos="8306"/>
        </w:tabs>
      </w:pPr>
      <w:hyperlink w:anchor="_Toc16609" w:history="1">
        <w:r>
          <w:rPr>
            <w:rFonts w:ascii="仿宋" w:eastAsia="仿宋" w:hAnsi="仿宋" w:cs="仿宋" w:hint="eastAsia"/>
            <w:lang w:eastAsia="zh-CN"/>
          </w:rPr>
          <w:t>(二)、生态环境影响分析</w:t>
        </w:r>
        <w:r>
          <w:tab/>
        </w:r>
        <w:r>
          <w:fldChar w:fldCharType="begin"/>
        </w:r>
        <w:r>
          <w:instrText xml:space="preserve"> PAGEREF _Toc16609 \h </w:instrText>
        </w:r>
        <w:r>
          <w:fldChar w:fldCharType="separate"/>
        </w:r>
        <w:r>
          <w:t>39</w:t>
        </w:r>
        <w:r>
          <w:fldChar w:fldCharType="end"/>
        </w:r>
      </w:hyperlink>
    </w:p>
    <w:p>
      <w:pPr>
        <w:pStyle w:val="TOC2"/>
        <w:tabs>
          <w:tab w:val="right" w:leader="dot" w:pos="8306"/>
        </w:tabs>
      </w:pPr>
      <w:hyperlink w:anchor="_Toc14771" w:history="1">
        <w:r>
          <w:rPr>
            <w:rFonts w:ascii="仿宋" w:eastAsia="仿宋" w:hAnsi="仿宋" w:cs="仿宋" w:hint="eastAsia"/>
            <w:lang w:eastAsia="zh-CN"/>
          </w:rPr>
          <w:t>(三)、生态环境保护措施</w:t>
        </w:r>
        <w:r>
          <w:tab/>
        </w:r>
        <w:r>
          <w:fldChar w:fldCharType="begin"/>
        </w:r>
        <w:r>
          <w:instrText xml:space="preserve"> PAGEREF _Toc14771 \h </w:instrText>
        </w:r>
        <w:r>
          <w:fldChar w:fldCharType="separate"/>
        </w:r>
        <w:r>
          <w:t>40</w:t>
        </w:r>
        <w:r>
          <w:fldChar w:fldCharType="end"/>
        </w:r>
      </w:hyperlink>
    </w:p>
    <w:p>
      <w:pPr>
        <w:pStyle w:val="TOC2"/>
        <w:tabs>
          <w:tab w:val="right" w:leader="dot" w:pos="8306"/>
        </w:tabs>
      </w:pPr>
      <w:hyperlink w:anchor="_Toc26976" w:history="1">
        <w:r>
          <w:rPr>
            <w:rFonts w:ascii="仿宋" w:eastAsia="仿宋" w:hAnsi="仿宋" w:cs="仿宋" w:hint="eastAsia"/>
            <w:lang w:eastAsia="zh-CN"/>
          </w:rPr>
          <w:t>(四)、地质灾害影响分析</w:t>
        </w:r>
        <w:r>
          <w:tab/>
        </w:r>
        <w:r>
          <w:fldChar w:fldCharType="begin"/>
        </w:r>
        <w:r>
          <w:instrText xml:space="preserve"> PAGEREF _Toc26976 \h </w:instrText>
        </w:r>
        <w:r>
          <w:fldChar w:fldCharType="separate"/>
        </w:r>
        <w:r>
          <w:t>42</w:t>
        </w:r>
        <w:r>
          <w:fldChar w:fldCharType="end"/>
        </w:r>
      </w:hyperlink>
    </w:p>
    <w:p>
      <w:pPr>
        <w:pStyle w:val="TOC2"/>
        <w:tabs>
          <w:tab w:val="right" w:leader="dot" w:pos="8306"/>
        </w:tabs>
      </w:pPr>
      <w:hyperlink w:anchor="_Toc1119" w:history="1">
        <w:r>
          <w:rPr>
            <w:rFonts w:ascii="仿宋" w:eastAsia="仿宋" w:hAnsi="仿宋" w:cs="仿宋" w:hint="eastAsia"/>
            <w:lang w:eastAsia="zh-CN"/>
          </w:rPr>
          <w:t>(五)、特殊环境影响</w:t>
        </w:r>
        <w:r>
          <w:tab/>
        </w:r>
        <w:r>
          <w:fldChar w:fldCharType="begin"/>
        </w:r>
        <w:r>
          <w:instrText xml:space="preserve"> PAGEREF _Toc1119 \h </w:instrText>
        </w:r>
        <w:r>
          <w:fldChar w:fldCharType="separate"/>
        </w:r>
        <w:r>
          <w:t>43</w:t>
        </w:r>
        <w:r>
          <w:fldChar w:fldCharType="end"/>
        </w:r>
      </w:hyperlink>
    </w:p>
    <w:p>
      <w:pPr>
        <w:pStyle w:val="TOC1"/>
        <w:tabs>
          <w:tab w:val="right" w:leader="dot" w:pos="8306"/>
        </w:tabs>
      </w:pPr>
      <w:hyperlink w:anchor="_Toc3073" w:history="1">
        <w:r>
          <w:rPr>
            <w:rFonts w:ascii="仿宋" w:eastAsia="仿宋" w:hAnsi="仿宋" w:cs="仿宋" w:hint="eastAsia"/>
            <w:lang w:eastAsia="zh-CN"/>
          </w:rPr>
          <w:t>六、发展规划、产业政策和行业准入分析</w:t>
        </w:r>
        <w:r>
          <w:tab/>
        </w:r>
        <w:r>
          <w:fldChar w:fldCharType="begin"/>
        </w:r>
        <w:r>
          <w:instrText xml:space="preserve"> PAGEREF _Toc3073 \h </w:instrText>
        </w:r>
        <w:r>
          <w:fldChar w:fldCharType="separate"/>
        </w:r>
        <w:r>
          <w:t>44</w:t>
        </w:r>
        <w:r>
          <w:fldChar w:fldCharType="end"/>
        </w:r>
      </w:hyperlink>
    </w:p>
    <w:p>
      <w:pPr>
        <w:pStyle w:val="TOC2"/>
        <w:tabs>
          <w:tab w:val="right" w:leader="dot" w:pos="8306"/>
        </w:tabs>
      </w:pPr>
      <w:hyperlink w:anchor="_Toc10032" w:history="1">
        <w:r>
          <w:rPr>
            <w:rFonts w:ascii="仿宋" w:eastAsia="仿宋" w:hAnsi="仿宋" w:cs="仿宋" w:hint="eastAsia"/>
            <w:lang w:eastAsia="zh-CN"/>
          </w:rPr>
          <w:t>(一)、发展规划分析</w:t>
        </w:r>
        <w:r>
          <w:tab/>
        </w:r>
        <w:r>
          <w:fldChar w:fldCharType="begin"/>
        </w:r>
        <w:r>
          <w:instrText xml:space="preserve"> PAGEREF _Toc10032 \h </w:instrText>
        </w:r>
        <w:r>
          <w:fldChar w:fldCharType="separate"/>
        </w:r>
        <w:r>
          <w:t>44</w:t>
        </w:r>
        <w:r>
          <w:fldChar w:fldCharType="end"/>
        </w:r>
      </w:hyperlink>
    </w:p>
    <w:p>
      <w:pPr>
        <w:pStyle w:val="TOC2"/>
        <w:tabs>
          <w:tab w:val="right" w:leader="dot" w:pos="8306"/>
        </w:tabs>
      </w:pPr>
      <w:hyperlink w:anchor="_Toc19346" w:history="1">
        <w:r>
          <w:rPr>
            <w:rFonts w:ascii="仿宋" w:eastAsia="仿宋" w:hAnsi="仿宋" w:cs="仿宋" w:hint="eastAsia"/>
            <w:lang w:eastAsia="zh-CN"/>
          </w:rPr>
          <w:t>(二)、产业政策分析</w:t>
        </w:r>
        <w:r>
          <w:tab/>
        </w:r>
        <w:r>
          <w:fldChar w:fldCharType="begin"/>
        </w:r>
        <w:r>
          <w:instrText xml:space="preserve"> PAGEREF _Toc19346 \h </w:instrText>
        </w:r>
        <w:r>
          <w:fldChar w:fldCharType="separate"/>
        </w:r>
        <w:r>
          <w:t>46</w:t>
        </w:r>
        <w:r>
          <w:fldChar w:fldCharType="end"/>
        </w:r>
      </w:hyperlink>
    </w:p>
    <w:p>
      <w:pPr>
        <w:pStyle w:val="TOC2"/>
        <w:tabs>
          <w:tab w:val="right" w:leader="dot" w:pos="8306"/>
        </w:tabs>
      </w:pPr>
      <w:hyperlink w:anchor="_Toc6154" w:history="1">
        <w:r>
          <w:rPr>
            <w:rFonts w:ascii="仿宋" w:eastAsia="仿宋" w:hAnsi="仿宋" w:cs="仿宋" w:hint="eastAsia"/>
            <w:lang w:eastAsia="zh-CN"/>
          </w:rPr>
          <w:t>(三)、行业准入分析</w:t>
        </w:r>
        <w:r>
          <w:tab/>
        </w:r>
        <w:r>
          <w:fldChar w:fldCharType="begin"/>
        </w:r>
        <w:r>
          <w:instrText xml:space="preserve"> PAGEREF _Toc6154 \h </w:instrText>
        </w:r>
        <w:r>
          <w:fldChar w:fldCharType="separate"/>
        </w:r>
        <w:r>
          <w:t>48</w:t>
        </w:r>
        <w:r>
          <w:fldChar w:fldCharType="end"/>
        </w:r>
      </w:hyperlink>
    </w:p>
    <w:p>
      <w:pPr>
        <w:pStyle w:val="TOC1"/>
        <w:tabs>
          <w:tab w:val="right" w:leader="dot" w:pos="8306"/>
        </w:tabs>
      </w:pPr>
      <w:hyperlink w:anchor="_Toc29556" w:history="1">
        <w:r>
          <w:rPr>
            <w:rFonts w:ascii="仿宋" w:eastAsia="仿宋" w:hAnsi="仿宋" w:cs="仿宋" w:hint="eastAsia"/>
            <w:lang w:eastAsia="zh-CN"/>
          </w:rPr>
          <w:t>七、项目实施与管理方案</w:t>
        </w:r>
        <w:r>
          <w:tab/>
        </w:r>
        <w:r>
          <w:fldChar w:fldCharType="begin"/>
        </w:r>
        <w:r>
          <w:instrText xml:space="preserve"> PAGEREF _Toc29556 \h </w:instrText>
        </w:r>
        <w:r>
          <w:fldChar w:fldCharType="separate"/>
        </w:r>
        <w:r>
          <w:t>49</w:t>
        </w:r>
        <w:r>
          <w:fldChar w:fldCharType="end"/>
        </w:r>
      </w:hyperlink>
    </w:p>
    <w:p>
      <w:pPr>
        <w:pStyle w:val="TOC2"/>
        <w:tabs>
          <w:tab w:val="right" w:leader="dot" w:pos="8306"/>
        </w:tabs>
      </w:pPr>
      <w:hyperlink w:anchor="_Toc5555" w:history="1">
        <w:r>
          <w:rPr>
            <w:rFonts w:ascii="仿宋" w:eastAsia="仿宋" w:hAnsi="仿宋" w:cs="仿宋" w:hint="eastAsia"/>
            <w:lang w:eastAsia="zh-CN"/>
          </w:rPr>
          <w:t>(一)、项目实施计划</w:t>
        </w:r>
        <w:r>
          <w:tab/>
        </w:r>
        <w:r>
          <w:fldChar w:fldCharType="begin"/>
        </w:r>
        <w:r>
          <w:instrText xml:space="preserve"> PAGEREF _Toc5555 \h </w:instrText>
        </w:r>
        <w:r>
          <w:fldChar w:fldCharType="separate"/>
        </w:r>
        <w:r>
          <w:t>49</w:t>
        </w:r>
        <w:r>
          <w:fldChar w:fldCharType="end"/>
        </w:r>
      </w:hyperlink>
    </w:p>
    <w:p>
      <w:pPr>
        <w:pStyle w:val="TOC2"/>
        <w:tabs>
          <w:tab w:val="right" w:leader="dot" w:pos="8306"/>
        </w:tabs>
      </w:pPr>
      <w:hyperlink w:anchor="_Toc27823" w:history="1">
        <w:r>
          <w:rPr>
            <w:rFonts w:ascii="仿宋" w:eastAsia="仿宋" w:hAnsi="仿宋" w:cs="仿宋" w:hint="eastAsia"/>
            <w:lang w:eastAsia="zh-CN"/>
          </w:rPr>
          <w:t>(二)、项目组织机构与职责</w:t>
        </w:r>
        <w:r>
          <w:tab/>
        </w:r>
        <w:r>
          <w:fldChar w:fldCharType="begin"/>
        </w:r>
        <w:r>
          <w:instrText xml:space="preserve"> PAGEREF _Toc27823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809" w:history="1">
        <w:r>
          <w:rPr>
            <w:rFonts w:ascii="仿宋" w:eastAsia="仿宋" w:hAnsi="仿宋" w:cs="仿宋" w:hint="eastAsia"/>
            <w:lang w:eastAsia="zh-CN"/>
          </w:rPr>
          <w:t>(三)、项目管理与监控体系</w:t>
        </w:r>
        <w:r>
          <w:tab/>
        </w:r>
        <w:r>
          <w:fldChar w:fldCharType="begin"/>
        </w:r>
        <w:r>
          <w:instrText xml:space="preserve"> PAGEREF _Toc23809 \h </w:instrText>
        </w:r>
        <w:r>
          <w:fldChar w:fldCharType="separate"/>
        </w:r>
        <w:r>
          <w:t>53</w:t>
        </w:r>
        <w:r>
          <w:fldChar w:fldCharType="end"/>
        </w:r>
      </w:hyperlink>
    </w:p>
    <w:p>
      <w:pPr>
        <w:pStyle w:val="TOC1"/>
        <w:tabs>
          <w:tab w:val="right" w:leader="dot" w:pos="8306"/>
        </w:tabs>
      </w:pPr>
      <w:hyperlink w:anchor="_Toc24811" w:history="1">
        <w:r>
          <w:rPr>
            <w:rFonts w:ascii="仿宋" w:eastAsia="仿宋" w:hAnsi="仿宋" w:cs="仿宋" w:hint="eastAsia"/>
            <w:lang w:eastAsia="zh-CN"/>
          </w:rPr>
          <w:t>八、安全与应急管理</w:t>
        </w:r>
        <w:r>
          <w:tab/>
        </w:r>
        <w:r>
          <w:fldChar w:fldCharType="begin"/>
        </w:r>
        <w:r>
          <w:instrText xml:space="preserve"> PAGEREF _Toc24811 \h </w:instrText>
        </w:r>
        <w:r>
          <w:fldChar w:fldCharType="separate"/>
        </w:r>
        <w:r>
          <w:t>55</w:t>
        </w:r>
        <w:r>
          <w:fldChar w:fldCharType="end"/>
        </w:r>
      </w:hyperlink>
    </w:p>
    <w:p>
      <w:pPr>
        <w:pStyle w:val="TOC2"/>
        <w:tabs>
          <w:tab w:val="right" w:leader="dot" w:pos="8306"/>
        </w:tabs>
      </w:pPr>
      <w:hyperlink w:anchor="_Toc30845" w:history="1">
        <w:r>
          <w:rPr>
            <w:rFonts w:ascii="仿宋" w:eastAsia="仿宋" w:hAnsi="仿宋" w:cs="仿宋" w:hint="eastAsia"/>
            <w:lang w:eastAsia="zh-CN"/>
          </w:rPr>
          <w:t>(一)、安全生产管理</w:t>
        </w:r>
        <w:r>
          <w:tab/>
        </w:r>
        <w:r>
          <w:fldChar w:fldCharType="begin"/>
        </w:r>
        <w:r>
          <w:instrText xml:space="preserve"> PAGEREF _Toc30845 \h </w:instrText>
        </w:r>
        <w:r>
          <w:fldChar w:fldCharType="separate"/>
        </w:r>
        <w:r>
          <w:t>55</w:t>
        </w:r>
        <w:r>
          <w:fldChar w:fldCharType="end"/>
        </w:r>
      </w:hyperlink>
    </w:p>
    <w:p>
      <w:pPr>
        <w:pStyle w:val="TOC2"/>
        <w:tabs>
          <w:tab w:val="right" w:leader="dot" w:pos="8306"/>
        </w:tabs>
      </w:pPr>
      <w:hyperlink w:anchor="_Toc8708" w:history="1">
        <w:r>
          <w:rPr>
            <w:rFonts w:ascii="仿宋" w:eastAsia="仿宋" w:hAnsi="仿宋" w:cs="仿宋" w:hint="eastAsia"/>
            <w:lang w:eastAsia="zh-CN"/>
          </w:rPr>
          <w:t>(二)、应急预案与响应</w:t>
        </w:r>
        <w:r>
          <w:tab/>
        </w:r>
        <w:r>
          <w:fldChar w:fldCharType="begin"/>
        </w:r>
        <w:r>
          <w:instrText xml:space="preserve"> PAGEREF _Toc8708 \h </w:instrText>
        </w:r>
        <w:r>
          <w:fldChar w:fldCharType="separate"/>
        </w:r>
        <w:r>
          <w:t>56</w:t>
        </w:r>
        <w:r>
          <w:fldChar w:fldCharType="end"/>
        </w:r>
      </w:hyperlink>
    </w:p>
    <w:p>
      <w:pPr>
        <w:pStyle w:val="TOC1"/>
        <w:tabs>
          <w:tab w:val="right" w:leader="dot" w:pos="8306"/>
        </w:tabs>
      </w:pPr>
      <w:hyperlink w:anchor="_Toc1575" w:history="1">
        <w:r>
          <w:rPr>
            <w:rFonts w:ascii="仿宋" w:eastAsia="仿宋" w:hAnsi="仿宋" w:cs="仿宋" w:hint="eastAsia"/>
            <w:lang w:eastAsia="zh-CN"/>
          </w:rPr>
          <w:t>九、环境保护与治理方案</w:t>
        </w:r>
        <w:r>
          <w:tab/>
        </w:r>
        <w:r>
          <w:fldChar w:fldCharType="begin"/>
        </w:r>
        <w:r>
          <w:instrText xml:space="preserve"> PAGEREF _Toc1575 \h </w:instrText>
        </w:r>
        <w:r>
          <w:fldChar w:fldCharType="separate"/>
        </w:r>
        <w:r>
          <w:t>58</w:t>
        </w:r>
        <w:r>
          <w:fldChar w:fldCharType="end"/>
        </w:r>
      </w:hyperlink>
    </w:p>
    <w:p>
      <w:pPr>
        <w:pStyle w:val="TOC2"/>
        <w:tabs>
          <w:tab w:val="right" w:leader="dot" w:pos="8306"/>
        </w:tabs>
      </w:pPr>
      <w:hyperlink w:anchor="_Toc25415" w:history="1">
        <w:r>
          <w:rPr>
            <w:rFonts w:ascii="仿宋" w:eastAsia="仿宋" w:hAnsi="仿宋" w:cs="仿宋" w:hint="eastAsia"/>
            <w:lang w:eastAsia="zh-CN"/>
          </w:rPr>
          <w:t>(一)、项目环境影响评估</w:t>
        </w:r>
        <w:r>
          <w:tab/>
        </w:r>
        <w:r>
          <w:fldChar w:fldCharType="begin"/>
        </w:r>
        <w:r>
          <w:instrText xml:space="preserve"> PAGEREF _Toc25415 \h </w:instrText>
        </w:r>
        <w:r>
          <w:fldChar w:fldCharType="separate"/>
        </w:r>
        <w:r>
          <w:t>58</w:t>
        </w:r>
        <w:r>
          <w:fldChar w:fldCharType="end"/>
        </w:r>
      </w:hyperlink>
    </w:p>
    <w:p>
      <w:pPr>
        <w:pStyle w:val="TOC2"/>
        <w:tabs>
          <w:tab w:val="right" w:leader="dot" w:pos="8306"/>
        </w:tabs>
      </w:pPr>
      <w:hyperlink w:anchor="_Toc27704" w:history="1">
        <w:r>
          <w:rPr>
            <w:rFonts w:ascii="仿宋" w:eastAsia="仿宋" w:hAnsi="仿宋" w:cs="仿宋" w:hint="eastAsia"/>
            <w:lang w:eastAsia="zh-CN"/>
          </w:rPr>
          <w:t>(二)、环境保护措施与治理方案</w:t>
        </w:r>
        <w:r>
          <w:tab/>
        </w:r>
        <w:r>
          <w:fldChar w:fldCharType="begin"/>
        </w:r>
        <w:r>
          <w:instrText xml:space="preserve"> PAGEREF _Toc27704 \h </w:instrText>
        </w:r>
        <w:r>
          <w:fldChar w:fldCharType="separate"/>
        </w:r>
        <w:r>
          <w:t>58</w:t>
        </w:r>
        <w:r>
          <w:fldChar w:fldCharType="end"/>
        </w:r>
      </w:hyperlink>
    </w:p>
    <w:p>
      <w:pPr>
        <w:pStyle w:val="TOC1"/>
        <w:tabs>
          <w:tab w:val="right" w:leader="dot" w:pos="8306"/>
        </w:tabs>
      </w:pPr>
      <w:hyperlink w:anchor="_Toc31140" w:history="1">
        <w:r>
          <w:rPr>
            <w:rFonts w:ascii="仿宋" w:eastAsia="仿宋" w:hAnsi="仿宋" w:cs="仿宋" w:hint="eastAsia"/>
            <w:lang w:eastAsia="zh-CN"/>
          </w:rPr>
          <w:t>十、技术创新与产业升级</w:t>
        </w:r>
        <w:r>
          <w:tab/>
        </w:r>
        <w:r>
          <w:fldChar w:fldCharType="begin"/>
        </w:r>
        <w:r>
          <w:instrText xml:space="preserve"> PAGEREF _Toc31140 \h </w:instrText>
        </w:r>
        <w:r>
          <w:fldChar w:fldCharType="separate"/>
        </w:r>
        <w:r>
          <w:t>59</w:t>
        </w:r>
        <w:r>
          <w:fldChar w:fldCharType="end"/>
        </w:r>
      </w:hyperlink>
    </w:p>
    <w:p>
      <w:pPr>
        <w:pStyle w:val="TOC2"/>
        <w:tabs>
          <w:tab w:val="right" w:leader="dot" w:pos="8306"/>
        </w:tabs>
      </w:pPr>
      <w:hyperlink w:anchor="_Toc32022" w:history="1">
        <w:r>
          <w:rPr>
            <w:rFonts w:ascii="仿宋" w:eastAsia="仿宋" w:hAnsi="仿宋" w:cs="仿宋" w:hint="eastAsia"/>
            <w:lang w:eastAsia="zh-CN"/>
          </w:rPr>
          <w:t>(一)、技术创新方向与目标</w:t>
        </w:r>
        <w:r>
          <w:tab/>
        </w:r>
        <w:r>
          <w:fldChar w:fldCharType="begin"/>
        </w:r>
        <w:r>
          <w:instrText xml:space="preserve"> PAGEREF _Toc32022 \h </w:instrText>
        </w:r>
        <w:r>
          <w:fldChar w:fldCharType="separate"/>
        </w:r>
        <w:r>
          <w:t>59</w:t>
        </w:r>
        <w:r>
          <w:fldChar w:fldCharType="end"/>
        </w:r>
      </w:hyperlink>
    </w:p>
    <w:p>
      <w:pPr>
        <w:pStyle w:val="TOC2"/>
        <w:tabs>
          <w:tab w:val="right" w:leader="dot" w:pos="8306"/>
        </w:tabs>
      </w:pPr>
      <w:hyperlink w:anchor="_Toc16977" w:history="1">
        <w:r>
          <w:rPr>
            <w:rFonts w:ascii="仿宋" w:eastAsia="仿宋" w:hAnsi="仿宋" w:cs="仿宋" w:hint="eastAsia"/>
            <w:lang w:eastAsia="zh-CN"/>
          </w:rPr>
          <w:t>(二)、产业升级路径与措施</w:t>
        </w:r>
        <w:r>
          <w:tab/>
        </w:r>
        <w:r>
          <w:fldChar w:fldCharType="begin"/>
        </w:r>
        <w:r>
          <w:instrText xml:space="preserve"> PAGEREF _Toc16977 \h </w:instrText>
        </w:r>
        <w:r>
          <w:fldChar w:fldCharType="separate"/>
        </w:r>
        <w:r>
          <w:t>60</w:t>
        </w:r>
        <w:r>
          <w:fldChar w:fldCharType="end"/>
        </w:r>
      </w:hyperlink>
    </w:p>
    <w:p>
      <w:pPr>
        <w:pStyle w:val="TOC1"/>
        <w:tabs>
          <w:tab w:val="right" w:leader="dot" w:pos="8306"/>
        </w:tabs>
      </w:pPr>
      <w:hyperlink w:anchor="_Toc19419" w:history="1">
        <w:r>
          <w:rPr>
            <w:rFonts w:ascii="仿宋" w:eastAsia="仿宋" w:hAnsi="仿宋" w:cs="仿宋" w:hint="eastAsia"/>
            <w:lang w:eastAsia="zh-CN"/>
          </w:rPr>
          <w:t>十一、土地利用与规划方案</w:t>
        </w:r>
        <w:r>
          <w:tab/>
        </w:r>
        <w:r>
          <w:fldChar w:fldCharType="begin"/>
        </w:r>
        <w:r>
          <w:instrText xml:space="preserve"> PAGEREF _Toc19419 \h </w:instrText>
        </w:r>
        <w:r>
          <w:fldChar w:fldCharType="separate"/>
        </w:r>
        <w:r>
          <w:t>61</w:t>
        </w:r>
        <w:r>
          <w:fldChar w:fldCharType="end"/>
        </w:r>
      </w:hyperlink>
    </w:p>
    <w:p>
      <w:pPr>
        <w:pStyle w:val="TOC2"/>
        <w:tabs>
          <w:tab w:val="right" w:leader="dot" w:pos="8306"/>
        </w:tabs>
      </w:pPr>
      <w:hyperlink w:anchor="_Toc3002" w:history="1">
        <w:r>
          <w:rPr>
            <w:rFonts w:ascii="仿宋" w:eastAsia="仿宋" w:hAnsi="仿宋" w:cs="仿宋" w:hint="eastAsia"/>
            <w:lang w:eastAsia="zh-CN"/>
          </w:rPr>
          <w:t>(一)、项目用地情况分析</w:t>
        </w:r>
        <w:r>
          <w:tab/>
        </w:r>
        <w:r>
          <w:fldChar w:fldCharType="begin"/>
        </w:r>
        <w:r>
          <w:instrText xml:space="preserve"> PAGEREF _Toc3002 \h </w:instrText>
        </w:r>
        <w:r>
          <w:fldChar w:fldCharType="separate"/>
        </w:r>
        <w:r>
          <w:t>61</w:t>
        </w:r>
        <w:r>
          <w:fldChar w:fldCharType="end"/>
        </w:r>
      </w:hyperlink>
    </w:p>
    <w:p>
      <w:pPr>
        <w:pStyle w:val="TOC2"/>
        <w:tabs>
          <w:tab w:val="right" w:leader="dot" w:pos="8306"/>
        </w:tabs>
      </w:pPr>
      <w:hyperlink w:anchor="_Toc15899" w:history="1">
        <w:r>
          <w:rPr>
            <w:rFonts w:ascii="仿宋" w:eastAsia="仿宋" w:hAnsi="仿宋" w:cs="仿宋" w:hint="eastAsia"/>
            <w:lang w:eastAsia="zh-CN"/>
          </w:rPr>
          <w:t>(二)、土地利用规划方案</w:t>
        </w:r>
        <w:r>
          <w:tab/>
        </w:r>
        <w:r>
          <w:fldChar w:fldCharType="begin"/>
        </w:r>
        <w:r>
          <w:instrText xml:space="preserve"> PAGEREF _Toc15899 \h </w:instrText>
        </w:r>
        <w:r>
          <w:fldChar w:fldCharType="separate"/>
        </w:r>
        <w:r>
          <w:t>62</w:t>
        </w:r>
        <w:r>
          <w:fldChar w:fldCharType="end"/>
        </w:r>
      </w:hyperlink>
    </w:p>
    <w:p>
      <w:pPr>
        <w:pStyle w:val="TOC1"/>
        <w:tabs>
          <w:tab w:val="right" w:leader="dot" w:pos="8306"/>
        </w:tabs>
      </w:pPr>
      <w:hyperlink w:anchor="_Toc31404" w:history="1">
        <w:r>
          <w:rPr>
            <w:rFonts w:ascii="仿宋" w:eastAsia="仿宋" w:hAnsi="仿宋" w:cs="仿宋" w:hint="eastAsia"/>
            <w:lang w:eastAsia="zh-CN"/>
          </w:rPr>
          <w:t>十二、经济效益与社会效益优化</w:t>
        </w:r>
        <w:r>
          <w:tab/>
        </w:r>
        <w:r>
          <w:fldChar w:fldCharType="begin"/>
        </w:r>
        <w:r>
          <w:instrText xml:space="preserve"> PAGEREF _Toc31404 \h </w:instrText>
        </w:r>
        <w:r>
          <w:fldChar w:fldCharType="separate"/>
        </w:r>
        <w:r>
          <w:t>64</w:t>
        </w:r>
        <w:r>
          <w:fldChar w:fldCharType="end"/>
        </w:r>
      </w:hyperlink>
    </w:p>
    <w:p>
      <w:pPr>
        <w:pStyle w:val="TOC2"/>
        <w:tabs>
          <w:tab w:val="right" w:leader="dot" w:pos="8306"/>
        </w:tabs>
      </w:pPr>
      <w:hyperlink w:anchor="_Toc3277" w:history="1">
        <w:r>
          <w:rPr>
            <w:rFonts w:ascii="仿宋" w:eastAsia="仿宋" w:hAnsi="仿宋" w:cs="仿宋" w:hint="eastAsia"/>
            <w:lang w:eastAsia="zh-CN"/>
          </w:rPr>
          <w:t>(一)、经济效益提升策略</w:t>
        </w:r>
        <w:r>
          <w:tab/>
        </w:r>
        <w:r>
          <w:fldChar w:fldCharType="begin"/>
        </w:r>
        <w:r>
          <w:instrText xml:space="preserve"> PAGEREF _Toc3277 \h </w:instrText>
        </w:r>
        <w:r>
          <w:fldChar w:fldCharType="separate"/>
        </w:r>
        <w:r>
          <w:t>64</w:t>
        </w:r>
        <w:r>
          <w:fldChar w:fldCharType="end"/>
        </w:r>
      </w:hyperlink>
    </w:p>
    <w:p>
      <w:pPr>
        <w:pStyle w:val="TOC2"/>
        <w:tabs>
          <w:tab w:val="right" w:leader="dot" w:pos="8306"/>
        </w:tabs>
      </w:pPr>
      <w:hyperlink w:anchor="_Toc30237" w:history="1">
        <w:r>
          <w:rPr>
            <w:rFonts w:ascii="仿宋" w:eastAsia="仿宋" w:hAnsi="仿宋" w:cs="仿宋" w:hint="eastAsia"/>
            <w:lang w:eastAsia="zh-CN"/>
          </w:rPr>
          <w:t>(二)、社会效益增强方案</w:t>
        </w:r>
        <w:r>
          <w:tab/>
        </w:r>
        <w:r>
          <w:fldChar w:fldCharType="begin"/>
        </w:r>
        <w:r>
          <w:instrText xml:space="preserve"> PAGEREF _Toc30237 \h </w:instrText>
        </w:r>
        <w:r>
          <w:fldChar w:fldCharType="separate"/>
        </w:r>
        <w:r>
          <w:t>65</w:t>
        </w:r>
        <w:r>
          <w:fldChar w:fldCharType="end"/>
        </w:r>
      </w:hyperlink>
    </w:p>
    <w:p>
      <w:pPr>
        <w:pStyle w:val="TOC1"/>
        <w:tabs>
          <w:tab w:val="right" w:leader="dot" w:pos="8306"/>
        </w:tabs>
      </w:pPr>
      <w:hyperlink w:anchor="_Toc13697" w:history="1">
        <w:r>
          <w:rPr>
            <w:rFonts w:ascii="仿宋" w:eastAsia="仿宋" w:hAnsi="仿宋" w:cs="仿宋" w:hint="eastAsia"/>
            <w:lang w:eastAsia="zh-CN"/>
          </w:rPr>
          <w:t>十三、人力资源管理与开发</w:t>
        </w:r>
        <w:r>
          <w:tab/>
        </w:r>
        <w:r>
          <w:fldChar w:fldCharType="begin"/>
        </w:r>
        <w:r>
          <w:instrText xml:space="preserve"> PAGEREF _Toc13697 \h </w:instrText>
        </w:r>
        <w:r>
          <w:fldChar w:fldCharType="separate"/>
        </w:r>
        <w:r>
          <w:t>66</w:t>
        </w:r>
        <w:r>
          <w:fldChar w:fldCharType="end"/>
        </w:r>
      </w:hyperlink>
    </w:p>
    <w:p>
      <w:pPr>
        <w:pStyle w:val="TOC2"/>
        <w:tabs>
          <w:tab w:val="right" w:leader="dot" w:pos="8306"/>
        </w:tabs>
      </w:pPr>
      <w:hyperlink w:anchor="_Toc13832" w:history="1">
        <w:r>
          <w:rPr>
            <w:rFonts w:ascii="仿宋" w:eastAsia="仿宋" w:hAnsi="仿宋" w:cs="仿宋" w:hint="eastAsia"/>
            <w:lang w:eastAsia="zh-CN"/>
          </w:rPr>
          <w:t>(一)、人力资源规划</w:t>
        </w:r>
        <w:r>
          <w:tab/>
        </w:r>
        <w:r>
          <w:fldChar w:fldCharType="begin"/>
        </w:r>
        <w:r>
          <w:instrText xml:space="preserve"> PAGEREF _Toc13832 \h </w:instrText>
        </w:r>
        <w:r>
          <w:fldChar w:fldCharType="separate"/>
        </w:r>
        <w:r>
          <w:t>66</w:t>
        </w:r>
        <w:r>
          <w:fldChar w:fldCharType="end"/>
        </w:r>
      </w:hyperlink>
    </w:p>
    <w:p>
      <w:pPr>
        <w:pStyle w:val="TOC2"/>
        <w:tabs>
          <w:tab w:val="right" w:leader="dot" w:pos="8306"/>
        </w:tabs>
      </w:pPr>
      <w:hyperlink w:anchor="_Toc9805" w:history="1">
        <w:r>
          <w:rPr>
            <w:rFonts w:ascii="仿宋" w:eastAsia="仿宋" w:hAnsi="仿宋" w:cs="仿宋" w:hint="eastAsia"/>
            <w:lang w:eastAsia="zh-CN"/>
          </w:rPr>
          <w:t>(二)、人力资源开发与培训</w:t>
        </w:r>
        <w:r>
          <w:tab/>
        </w:r>
        <w:r>
          <w:fldChar w:fldCharType="begin"/>
        </w:r>
        <w:r>
          <w:instrText xml:space="preserve"> PAGEREF _Toc9805 \h </w:instrText>
        </w:r>
        <w:r>
          <w:fldChar w:fldCharType="separate"/>
        </w:r>
        <w:r>
          <w:t>67</w:t>
        </w:r>
        <w:r>
          <w:fldChar w:fldCharType="end"/>
        </w:r>
      </w:hyperlink>
    </w:p>
    <w:p>
      <w:pPr>
        <w:pStyle w:val="TOC1"/>
        <w:tabs>
          <w:tab w:val="right" w:leader="dot" w:pos="8306"/>
        </w:tabs>
      </w:pPr>
      <w:hyperlink w:anchor="_Toc13861" w:history="1">
        <w:r>
          <w:rPr>
            <w:rFonts w:ascii="仿宋" w:eastAsia="仿宋" w:hAnsi="仿宋" w:cs="仿宋" w:hint="eastAsia"/>
            <w:lang w:eastAsia="zh-CN"/>
          </w:rPr>
          <w:t>十四、创新驱动与持续发展</w:t>
        </w:r>
        <w:r>
          <w:tab/>
        </w:r>
        <w:r>
          <w:fldChar w:fldCharType="begin"/>
        </w:r>
        <w:r>
          <w:instrText xml:space="preserve"> PAGEREF _Toc13861 \h </w:instrText>
        </w:r>
        <w:r>
          <w:fldChar w:fldCharType="separate"/>
        </w:r>
        <w:r>
          <w:t>70</w:t>
        </w:r>
        <w:r>
          <w:fldChar w:fldCharType="end"/>
        </w:r>
      </w:hyperlink>
    </w:p>
    <w:p>
      <w:pPr>
        <w:pStyle w:val="TOC2"/>
        <w:tabs>
          <w:tab w:val="right" w:leader="dot" w:pos="8306"/>
        </w:tabs>
      </w:pPr>
      <w:hyperlink w:anchor="_Toc531" w:history="1">
        <w:r>
          <w:rPr>
            <w:rFonts w:ascii="仿宋" w:eastAsia="仿宋" w:hAnsi="仿宋" w:cs="仿宋" w:hint="eastAsia"/>
            <w:lang w:eastAsia="zh-CN"/>
          </w:rPr>
          <w:t>(一)、创新驱动战略实施</w:t>
        </w:r>
        <w:r>
          <w:tab/>
        </w:r>
        <w:r>
          <w:fldChar w:fldCharType="begin"/>
        </w:r>
        <w:r>
          <w:instrText xml:space="preserve"> PAGEREF _Toc531 \h </w:instrText>
        </w:r>
        <w:r>
          <w:fldChar w:fldCharType="separate"/>
        </w:r>
        <w:r>
          <w:t>70</w:t>
        </w:r>
        <w:r>
          <w:fldChar w:fldCharType="end"/>
        </w:r>
      </w:hyperlink>
    </w:p>
    <w:p>
      <w:pPr>
        <w:pStyle w:val="TOC2"/>
        <w:tabs>
          <w:tab w:val="right" w:leader="dot" w:pos="8306"/>
        </w:tabs>
      </w:pPr>
      <w:hyperlink w:anchor="_Toc5015" w:history="1">
        <w:r>
          <w:rPr>
            <w:rFonts w:ascii="仿宋" w:eastAsia="仿宋" w:hAnsi="仿宋" w:cs="仿宋" w:hint="eastAsia"/>
            <w:lang w:eastAsia="zh-CN"/>
          </w:rPr>
          <w:t>(二)、持续发展路径探索</w:t>
        </w:r>
        <w:r>
          <w:tab/>
        </w:r>
        <w:r>
          <w:fldChar w:fldCharType="begin"/>
        </w:r>
        <w:r>
          <w:instrText xml:space="preserve"> PAGEREF _Toc5015 \h </w:instrText>
        </w:r>
        <w:r>
          <w:fldChar w:fldCharType="separate"/>
        </w:r>
        <w:r>
          <w:t>71</w:t>
        </w:r>
        <w:r>
          <w:fldChar w:fldCharType="end"/>
        </w:r>
      </w:hyperlink>
    </w:p>
    <w:p>
      <w:pPr>
        <w:pStyle w:val="TOC1"/>
        <w:tabs>
          <w:tab w:val="right" w:leader="dot" w:pos="8306"/>
        </w:tabs>
      </w:pPr>
      <w:hyperlink w:anchor="_Toc2065" w:history="1">
        <w:r>
          <w:rPr>
            <w:rFonts w:ascii="仿宋" w:eastAsia="仿宋" w:hAnsi="仿宋" w:cs="仿宋" w:hint="eastAsia"/>
            <w:lang w:eastAsia="zh-CN"/>
          </w:rPr>
          <w:t>十五、质量管理与控制</w:t>
        </w:r>
        <w:r>
          <w:tab/>
        </w:r>
        <w:r>
          <w:fldChar w:fldCharType="begin"/>
        </w:r>
        <w:r>
          <w:instrText xml:space="preserve"> PAGEREF _Toc2065 \h </w:instrText>
        </w:r>
        <w:r>
          <w:fldChar w:fldCharType="separate"/>
        </w:r>
        <w:r>
          <w:t>76</w:t>
        </w:r>
        <w:r>
          <w:fldChar w:fldCharType="end"/>
        </w:r>
      </w:hyperlink>
    </w:p>
    <w:p>
      <w:pPr>
        <w:pStyle w:val="TOC2"/>
        <w:tabs>
          <w:tab w:val="right" w:leader="dot" w:pos="8306"/>
        </w:tabs>
      </w:pPr>
      <w:hyperlink w:anchor="_Toc21694" w:history="1">
        <w:r>
          <w:rPr>
            <w:rFonts w:ascii="仿宋" w:eastAsia="仿宋" w:hAnsi="仿宋" w:cs="仿宋" w:hint="eastAsia"/>
            <w:lang w:eastAsia="zh-CN"/>
          </w:rPr>
          <w:t>(一)、质量管理体系建设</w:t>
        </w:r>
        <w:r>
          <w:tab/>
        </w:r>
        <w:r>
          <w:fldChar w:fldCharType="begin"/>
        </w:r>
        <w:r>
          <w:instrText xml:space="preserve"> PAGEREF _Toc21694 \h </w:instrText>
        </w:r>
        <w:r>
          <w:fldChar w:fldCharType="separate"/>
        </w:r>
        <w:r>
          <w:t>76</w:t>
        </w:r>
        <w:r>
          <w:fldChar w:fldCharType="end"/>
        </w:r>
      </w:hyperlink>
    </w:p>
    <w:p>
      <w:pPr>
        <w:pStyle w:val="TOC2"/>
        <w:tabs>
          <w:tab w:val="right" w:leader="dot" w:pos="8306"/>
        </w:tabs>
      </w:pPr>
      <w:hyperlink w:anchor="_Toc16604" w:history="1">
        <w:r>
          <w:rPr>
            <w:rFonts w:ascii="仿宋" w:eastAsia="仿宋" w:hAnsi="仿宋" w:cs="仿宋" w:hint="eastAsia"/>
            <w:lang w:eastAsia="zh-CN"/>
          </w:rPr>
          <w:t>(二)、质量控制措施</w:t>
        </w:r>
        <w:r>
          <w:tab/>
        </w:r>
        <w:r>
          <w:fldChar w:fldCharType="begin"/>
        </w:r>
        <w:r>
          <w:instrText xml:space="preserve"> PAGEREF _Toc16604 \h </w:instrText>
        </w:r>
        <w:r>
          <w:fldChar w:fldCharType="separate"/>
        </w:r>
        <w:r>
          <w:t>77</w:t>
        </w:r>
        <w:r>
          <w:fldChar w:fldCharType="end"/>
        </w:r>
      </w:hyperlink>
    </w:p>
    <w:p>
      <w:pPr>
        <w:pStyle w:val="TOC1"/>
        <w:tabs>
          <w:tab w:val="right" w:leader="dot" w:pos="8306"/>
        </w:tabs>
      </w:pPr>
      <w:hyperlink w:anchor="_Toc21701" w:history="1">
        <w:r>
          <w:rPr>
            <w:rFonts w:ascii="仿宋" w:eastAsia="仿宋" w:hAnsi="仿宋" w:cs="仿宋" w:hint="eastAsia"/>
            <w:lang w:eastAsia="zh-CN"/>
          </w:rPr>
          <w:t>十六、产业协同与集群发展</w:t>
        </w:r>
        <w:r>
          <w:tab/>
        </w:r>
        <w:r>
          <w:fldChar w:fldCharType="begin"/>
        </w:r>
        <w:r>
          <w:instrText xml:space="preserve"> PAGEREF _Toc21701 \h </w:instrText>
        </w:r>
        <w:r>
          <w:fldChar w:fldCharType="separate"/>
        </w:r>
        <w:r>
          <w:t>78</w:t>
        </w:r>
        <w:r>
          <w:fldChar w:fldCharType="end"/>
        </w:r>
      </w:hyperlink>
    </w:p>
    <w:p>
      <w:pPr>
        <w:pStyle w:val="TOC2"/>
        <w:tabs>
          <w:tab w:val="right" w:leader="dot" w:pos="8306"/>
        </w:tabs>
      </w:pPr>
      <w:hyperlink w:anchor="_Toc25645" w:history="1">
        <w:r>
          <w:rPr>
            <w:rFonts w:ascii="仿宋" w:eastAsia="仿宋" w:hAnsi="仿宋" w:cs="仿宋" w:hint="eastAsia"/>
            <w:lang w:eastAsia="zh-CN"/>
          </w:rPr>
          <w:t>(一)、产业协同机制建设</w:t>
        </w:r>
        <w:r>
          <w:tab/>
        </w:r>
        <w:r>
          <w:fldChar w:fldCharType="begin"/>
        </w:r>
        <w:r>
          <w:instrText xml:space="preserve"> PAGEREF _Toc25645 \h </w:instrText>
        </w:r>
        <w:r>
          <w:fldChar w:fldCharType="separate"/>
        </w:r>
        <w:r>
          <w:t>78</w:t>
        </w:r>
        <w:r>
          <w:fldChar w:fldCharType="end"/>
        </w:r>
      </w:hyperlink>
    </w:p>
    <w:p>
      <w:pPr>
        <w:pStyle w:val="TOC2"/>
        <w:tabs>
          <w:tab w:val="right" w:leader="dot" w:pos="8306"/>
        </w:tabs>
      </w:pPr>
      <w:hyperlink w:anchor="_Toc6330" w:history="1">
        <w:r>
          <w:rPr>
            <w:rFonts w:ascii="仿宋" w:eastAsia="仿宋" w:hAnsi="仿宋" w:cs="仿宋" w:hint="eastAsia"/>
            <w:lang w:eastAsia="zh-CN"/>
          </w:rPr>
          <w:t>(二)、产业集群培育与发展</w:t>
        </w:r>
        <w:r>
          <w:tab/>
        </w:r>
        <w:r>
          <w:fldChar w:fldCharType="begin"/>
        </w:r>
        <w:r>
          <w:instrText xml:space="preserve"> PAGEREF _Toc6330 \h </w:instrText>
        </w:r>
        <w:r>
          <w:fldChar w:fldCharType="separate"/>
        </w:r>
        <w:r>
          <w:t>79</w:t>
        </w:r>
        <w:r>
          <w:fldChar w:fldCharType="end"/>
        </w:r>
      </w:hyperlink>
    </w:p>
    <w:p>
      <w:pPr>
        <w:pStyle w:val="TOC1"/>
        <w:tabs>
          <w:tab w:val="right" w:leader="dot" w:pos="8306"/>
        </w:tabs>
      </w:pPr>
      <w:hyperlink w:anchor="_Toc17969" w:history="1">
        <w:r>
          <w:rPr>
            <w:rFonts w:ascii="仿宋" w:eastAsia="仿宋" w:hAnsi="仿宋" w:cs="仿宋" w:hint="eastAsia"/>
            <w:lang w:eastAsia="zh-CN"/>
          </w:rPr>
          <w:t>十七、知识产权管理与保护</w:t>
        </w:r>
        <w:r>
          <w:tab/>
        </w:r>
        <w:r>
          <w:fldChar w:fldCharType="begin"/>
        </w:r>
        <w:r>
          <w:instrText xml:space="preserve"> PAGEREF _Toc17969 \h </w:instrText>
        </w:r>
        <w:r>
          <w:fldChar w:fldCharType="separate"/>
        </w:r>
        <w:r>
          <w:t>80</w:t>
        </w:r>
        <w:r>
          <w:fldChar w:fldCharType="end"/>
        </w:r>
      </w:hyperlink>
    </w:p>
    <w:p>
      <w:pPr>
        <w:pStyle w:val="TOC2"/>
        <w:tabs>
          <w:tab w:val="right" w:leader="dot" w:pos="8306"/>
        </w:tabs>
      </w:pPr>
      <w:hyperlink w:anchor="_Toc16932" w:history="1">
        <w:r>
          <w:rPr>
            <w:rFonts w:ascii="仿宋" w:eastAsia="仿宋" w:hAnsi="仿宋" w:cs="仿宋" w:hint="eastAsia"/>
            <w:lang w:eastAsia="zh-CN"/>
          </w:rPr>
          <w:t>(一)、知识产权管理体系建设</w:t>
        </w:r>
        <w:r>
          <w:tab/>
        </w:r>
        <w:r>
          <w:fldChar w:fldCharType="begin"/>
        </w:r>
        <w:r>
          <w:instrText xml:space="preserve"> PAGEREF _Toc16932 \h </w:instrText>
        </w:r>
        <w:r>
          <w:fldChar w:fldCharType="separate"/>
        </w:r>
        <w:r>
          <w:t>80</w:t>
        </w:r>
        <w:r>
          <w:fldChar w:fldCharType="end"/>
        </w:r>
      </w:hyperlink>
    </w:p>
    <w:p>
      <w:pPr>
        <w:pStyle w:val="TOC2"/>
        <w:tabs>
          <w:tab w:val="right" w:leader="dot" w:pos="8306"/>
        </w:tabs>
      </w:pPr>
      <w:hyperlink w:anchor="_Toc20535" w:history="1">
        <w:r>
          <w:rPr>
            <w:rFonts w:ascii="仿宋" w:eastAsia="仿宋" w:hAnsi="仿宋" w:cs="仿宋" w:hint="eastAsia"/>
            <w:lang w:eastAsia="zh-CN"/>
          </w:rPr>
          <w:t>(二)、知识产权保护措施</w:t>
        </w:r>
        <w:r>
          <w:tab/>
        </w:r>
        <w:r>
          <w:fldChar w:fldCharType="begin"/>
        </w:r>
        <w:r>
          <w:instrText xml:space="preserve"> PAGEREF _Toc20535 \h </w:instrText>
        </w:r>
        <w:r>
          <w:fldChar w:fldCharType="separate"/>
        </w:r>
        <w:r>
          <w:t>81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66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1018"/>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515"/>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蓄电池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蓄电池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6285"/>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在全球经济快速发展和科技日新月异的今天，市场对创新技术和环保解决方案的需求日益增长。蓄电池项目恰好聚焦于这一趋势，提供涵盖人工智能、大数据分析和可持续能源等领域的高效、先进产品和服务。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蓄电池项目在其专注的领域内，特别是在人工智能和数据科学方面，有望推动显著的技术革新。项目的研发活动不仅有望孕育出改变行业运作方式的新技术，还可能在长远中影响整个技术生态系统。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蓄电池项目还致力于提升当地居民的技能和就业能力，通过与当地教育机构合作提供培训和教育机会，从而提高社区整体的生活水平和社会福祉。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蓄电池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620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蓄电池项目的建设和发展得益于一系列有利条件，这些条件涵盖了技术优势、市场潜力、政策支持、人力资源、基础设施以及投资和合作伙伴的支持，共同构成了项目成功的坚实基础。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蓄电池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蓄电池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8340"/>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8081"/>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直接收益：假设蓄电池项目的产品或服务年销售收入为XX万元。</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8" w:name="_Toc20235"/>
      <w:r>
        <w:rPr>
          <w:rFonts w:ascii="仿宋" w:eastAsia="仿宋" w:hAnsi="仿宋" w:cs="仿宋" w:hint="eastAsia"/>
          <w:sz w:val="28"/>
          <w:lang w:eastAsia="zh-CN"/>
        </w:rPr>
        <w:t>(二)、行业影响分析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若蓄电池项目成功推广新型环保产品，比如采用可回收材料的包装，可能会激发消费者对可持续产品的需求。这种需求的增长可能迫使整个行业转向更环保的产品设计和生产方法。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蓄电池项目对新原料和技术的需求可能促使供应商调整生产策略，比如采用更环保的生产方法或开发新型原材料。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9" w:name="_Toc7583"/>
      <w:r>
        <w:rPr>
          <w:rFonts w:ascii="仿宋" w:eastAsia="仿宋" w:hAnsi="仿宋" w:cs="仿宋" w:hint="eastAsia"/>
          <w:sz w:val="28"/>
          <w:lang w:eastAsia="zh-CN"/>
        </w:rPr>
        <w:t>(三)、区域经济影响分析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蓄电池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https://d.book118.com/167160050130006042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蓄电池项目建设方案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F0C4326"/>
    <w:rsid w:val="0F0C432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67160050130006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2024-02-04T00:42:00Z</dcterms:created>
  <dcterms:modified xsi:type="dcterms:W3CDTF">2024-02-04T00:42:48Z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793CAEA97EFD4EDEA86F57C8A8EF9F1F_11</vt:lpwstr>
  </property>
  <property fmtid="{D5CDD505-2E9C-101B-9397-08002B2CF9AE}" pid="3" name="KSOProductBuildVer">
    <vt:lpwstr>2052-12.1.0.16250</vt:lpwstr>
  </property>
</Properties>
</file>