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防护玻璃项目规划设计蓝图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67" w:history="1">
        <w:r>
          <w:rPr>
            <w:rFonts w:ascii="仿宋" w:eastAsia="仿宋" w:hAnsi="仿宋" w:cs="仿宋" w:hint="eastAsia"/>
            <w:lang w:eastAsia="zh-CN"/>
          </w:rPr>
          <w:t>概论</w:t>
        </w:r>
        <w:r>
          <w:tab/>
        </w:r>
        <w:r>
          <w:fldChar w:fldCharType="begin"/>
        </w:r>
        <w:r>
          <w:instrText xml:space="preserve"> PAGEREF _Toc32467 \h </w:instrText>
        </w:r>
        <w:r>
          <w:fldChar w:fldCharType="separate"/>
        </w:r>
        <w:r>
          <w:t>3</w:t>
        </w:r>
        <w:r>
          <w:fldChar w:fldCharType="end"/>
        </w:r>
      </w:hyperlink>
    </w:p>
    <w:p>
      <w:pPr>
        <w:pStyle w:val="TOC1"/>
        <w:tabs>
          <w:tab w:val="right" w:leader="dot" w:pos="8306"/>
        </w:tabs>
      </w:pPr>
      <w:hyperlink w:anchor="_Toc18250" w:history="1">
        <w:r>
          <w:rPr>
            <w:rFonts w:ascii="仿宋" w:eastAsia="仿宋" w:hAnsi="仿宋" w:cs="仿宋" w:hint="eastAsia"/>
            <w:lang w:eastAsia="zh-CN"/>
          </w:rPr>
          <w:t>一、防护玻璃项目建设单位说明</w:t>
        </w:r>
        <w:r>
          <w:tab/>
        </w:r>
        <w:r>
          <w:fldChar w:fldCharType="begin"/>
        </w:r>
        <w:r>
          <w:instrText xml:space="preserve"> PAGEREF _Toc18250 \h </w:instrText>
        </w:r>
        <w:r>
          <w:fldChar w:fldCharType="separate"/>
        </w:r>
        <w:r>
          <w:t>3</w:t>
        </w:r>
        <w:r>
          <w:fldChar w:fldCharType="end"/>
        </w:r>
      </w:hyperlink>
    </w:p>
    <w:p>
      <w:pPr>
        <w:pStyle w:val="TOC2"/>
        <w:tabs>
          <w:tab w:val="right" w:leader="dot" w:pos="8306"/>
        </w:tabs>
      </w:pPr>
      <w:hyperlink w:anchor="_Toc1412" w:history="1">
        <w:r>
          <w:rPr>
            <w:rFonts w:ascii="仿宋" w:eastAsia="仿宋" w:hAnsi="仿宋" w:cs="仿宋" w:hint="eastAsia"/>
            <w:lang w:eastAsia="zh-CN"/>
          </w:rPr>
          <w:t>(一)、防护玻璃项目承办单位基本情况</w:t>
        </w:r>
        <w:r>
          <w:tab/>
        </w:r>
        <w:r>
          <w:fldChar w:fldCharType="begin"/>
        </w:r>
        <w:r>
          <w:instrText xml:space="preserve"> PAGEREF _Toc1412 \h </w:instrText>
        </w:r>
        <w:r>
          <w:fldChar w:fldCharType="separate"/>
        </w:r>
        <w:r>
          <w:t>3</w:t>
        </w:r>
        <w:r>
          <w:fldChar w:fldCharType="end"/>
        </w:r>
      </w:hyperlink>
    </w:p>
    <w:p>
      <w:pPr>
        <w:pStyle w:val="TOC2"/>
        <w:tabs>
          <w:tab w:val="right" w:leader="dot" w:pos="8306"/>
        </w:tabs>
      </w:pPr>
      <w:hyperlink w:anchor="_Toc20393" w:history="1">
        <w:r>
          <w:rPr>
            <w:rFonts w:ascii="仿宋" w:eastAsia="仿宋" w:hAnsi="仿宋" w:cs="仿宋" w:hint="eastAsia"/>
            <w:lang w:eastAsia="zh-CN"/>
          </w:rPr>
          <w:t>(二)、公司经济效益分析</w:t>
        </w:r>
        <w:r>
          <w:tab/>
        </w:r>
        <w:r>
          <w:fldChar w:fldCharType="begin"/>
        </w:r>
        <w:r>
          <w:instrText xml:space="preserve"> PAGEREF _Toc20393 \h </w:instrText>
        </w:r>
        <w:r>
          <w:fldChar w:fldCharType="separate"/>
        </w:r>
        <w:r>
          <w:t>4</w:t>
        </w:r>
        <w:r>
          <w:fldChar w:fldCharType="end"/>
        </w:r>
      </w:hyperlink>
    </w:p>
    <w:p>
      <w:pPr>
        <w:pStyle w:val="TOC1"/>
        <w:tabs>
          <w:tab w:val="right" w:leader="dot" w:pos="8306"/>
        </w:tabs>
      </w:pPr>
      <w:hyperlink w:anchor="_Toc16306" w:history="1">
        <w:r>
          <w:rPr>
            <w:rFonts w:ascii="仿宋" w:eastAsia="仿宋" w:hAnsi="仿宋" w:cs="仿宋" w:hint="eastAsia"/>
            <w:lang w:eastAsia="zh-CN"/>
          </w:rPr>
          <w:t>二、防护玻璃项目建设背景及必要性分析</w:t>
        </w:r>
        <w:r>
          <w:tab/>
        </w:r>
        <w:r>
          <w:fldChar w:fldCharType="begin"/>
        </w:r>
        <w:r>
          <w:instrText xml:space="preserve"> PAGEREF _Toc16306 \h </w:instrText>
        </w:r>
        <w:r>
          <w:fldChar w:fldCharType="separate"/>
        </w:r>
        <w:r>
          <w:t>5</w:t>
        </w:r>
        <w:r>
          <w:fldChar w:fldCharType="end"/>
        </w:r>
      </w:hyperlink>
    </w:p>
    <w:p>
      <w:pPr>
        <w:pStyle w:val="TOC2"/>
        <w:tabs>
          <w:tab w:val="right" w:leader="dot" w:pos="8306"/>
        </w:tabs>
      </w:pPr>
      <w:hyperlink w:anchor="_Toc11614" w:history="1">
        <w:r>
          <w:rPr>
            <w:rFonts w:ascii="仿宋" w:eastAsia="仿宋" w:hAnsi="仿宋" w:cs="仿宋" w:hint="eastAsia"/>
            <w:lang w:eastAsia="zh-CN"/>
          </w:rPr>
          <w:t>(一)、防护玻璃项目背景分析</w:t>
        </w:r>
        <w:r>
          <w:tab/>
        </w:r>
        <w:r>
          <w:fldChar w:fldCharType="begin"/>
        </w:r>
        <w:r>
          <w:instrText xml:space="preserve"> PAGEREF _Toc11614 \h </w:instrText>
        </w:r>
        <w:r>
          <w:fldChar w:fldCharType="separate"/>
        </w:r>
        <w:r>
          <w:t>5</w:t>
        </w:r>
        <w:r>
          <w:fldChar w:fldCharType="end"/>
        </w:r>
      </w:hyperlink>
    </w:p>
    <w:p>
      <w:pPr>
        <w:pStyle w:val="TOC2"/>
        <w:tabs>
          <w:tab w:val="right" w:leader="dot" w:pos="8306"/>
        </w:tabs>
      </w:pPr>
      <w:hyperlink w:anchor="_Toc28534" w:history="1">
        <w:r>
          <w:rPr>
            <w:rFonts w:ascii="仿宋" w:eastAsia="仿宋" w:hAnsi="仿宋" w:cs="仿宋" w:hint="eastAsia"/>
            <w:lang w:eastAsia="zh-CN"/>
          </w:rPr>
          <w:t>(二)、防护玻璃项目建设必要性分析</w:t>
        </w:r>
        <w:r>
          <w:tab/>
        </w:r>
        <w:r>
          <w:fldChar w:fldCharType="begin"/>
        </w:r>
        <w:r>
          <w:instrText xml:space="preserve"> PAGEREF _Toc28534 \h </w:instrText>
        </w:r>
        <w:r>
          <w:fldChar w:fldCharType="separate"/>
        </w:r>
        <w:r>
          <w:t>6</w:t>
        </w:r>
        <w:r>
          <w:fldChar w:fldCharType="end"/>
        </w:r>
      </w:hyperlink>
    </w:p>
    <w:p>
      <w:pPr>
        <w:pStyle w:val="TOC1"/>
        <w:tabs>
          <w:tab w:val="right" w:leader="dot" w:pos="8306"/>
        </w:tabs>
      </w:pPr>
      <w:hyperlink w:anchor="_Toc31368" w:history="1">
        <w:r>
          <w:rPr>
            <w:rFonts w:ascii="仿宋" w:eastAsia="仿宋" w:hAnsi="仿宋" w:cs="仿宋" w:hint="eastAsia"/>
            <w:lang w:eastAsia="zh-CN"/>
          </w:rPr>
          <w:t>三、防护玻璃项目土建工程</w:t>
        </w:r>
        <w:r>
          <w:tab/>
        </w:r>
        <w:r>
          <w:fldChar w:fldCharType="begin"/>
        </w:r>
        <w:r>
          <w:instrText xml:space="preserve"> PAGEREF _Toc31368 \h </w:instrText>
        </w:r>
        <w:r>
          <w:fldChar w:fldCharType="separate"/>
        </w:r>
        <w:r>
          <w:t>8</w:t>
        </w:r>
        <w:r>
          <w:fldChar w:fldCharType="end"/>
        </w:r>
      </w:hyperlink>
    </w:p>
    <w:p>
      <w:pPr>
        <w:pStyle w:val="TOC2"/>
        <w:tabs>
          <w:tab w:val="right" w:leader="dot" w:pos="8306"/>
        </w:tabs>
      </w:pPr>
      <w:hyperlink w:anchor="_Toc19766" w:history="1">
        <w:r>
          <w:rPr>
            <w:rFonts w:ascii="仿宋" w:eastAsia="仿宋" w:hAnsi="仿宋" w:cs="仿宋" w:hint="eastAsia"/>
            <w:lang w:eastAsia="zh-CN"/>
          </w:rPr>
          <w:t>(一)、建筑工程设计原则</w:t>
        </w:r>
        <w:r>
          <w:tab/>
        </w:r>
        <w:r>
          <w:fldChar w:fldCharType="begin"/>
        </w:r>
        <w:r>
          <w:instrText xml:space="preserve"> PAGEREF _Toc19766 \h </w:instrText>
        </w:r>
        <w:r>
          <w:fldChar w:fldCharType="separate"/>
        </w:r>
        <w:r>
          <w:t>8</w:t>
        </w:r>
        <w:r>
          <w:fldChar w:fldCharType="end"/>
        </w:r>
      </w:hyperlink>
    </w:p>
    <w:p>
      <w:pPr>
        <w:pStyle w:val="TOC2"/>
        <w:tabs>
          <w:tab w:val="right" w:leader="dot" w:pos="8306"/>
        </w:tabs>
      </w:pPr>
      <w:hyperlink w:anchor="_Toc432" w:history="1">
        <w:r>
          <w:rPr>
            <w:rFonts w:ascii="仿宋" w:eastAsia="仿宋" w:hAnsi="仿宋" w:cs="仿宋" w:hint="eastAsia"/>
            <w:lang w:eastAsia="zh-CN"/>
          </w:rPr>
          <w:t>(二)、土建工程设计年限及安全等级</w:t>
        </w:r>
        <w:r>
          <w:tab/>
        </w:r>
        <w:r>
          <w:fldChar w:fldCharType="begin"/>
        </w:r>
        <w:r>
          <w:instrText xml:space="preserve"> PAGEREF _Toc432 \h </w:instrText>
        </w:r>
        <w:r>
          <w:fldChar w:fldCharType="separate"/>
        </w:r>
        <w:r>
          <w:t>9</w:t>
        </w:r>
        <w:r>
          <w:fldChar w:fldCharType="end"/>
        </w:r>
      </w:hyperlink>
    </w:p>
    <w:p>
      <w:pPr>
        <w:pStyle w:val="TOC2"/>
        <w:tabs>
          <w:tab w:val="right" w:leader="dot" w:pos="8306"/>
        </w:tabs>
      </w:pPr>
      <w:hyperlink w:anchor="_Toc1576" w:history="1">
        <w:r>
          <w:rPr>
            <w:rFonts w:ascii="仿宋" w:eastAsia="仿宋" w:hAnsi="仿宋" w:cs="仿宋" w:hint="eastAsia"/>
            <w:lang w:eastAsia="zh-CN"/>
          </w:rPr>
          <w:t>(三)、建筑工程设计总体要求</w:t>
        </w:r>
        <w:r>
          <w:tab/>
        </w:r>
        <w:r>
          <w:fldChar w:fldCharType="begin"/>
        </w:r>
        <w:r>
          <w:instrText xml:space="preserve"> PAGEREF _Toc1576 \h </w:instrText>
        </w:r>
        <w:r>
          <w:fldChar w:fldCharType="separate"/>
        </w:r>
        <w:r>
          <w:t>10</w:t>
        </w:r>
        <w:r>
          <w:fldChar w:fldCharType="end"/>
        </w:r>
      </w:hyperlink>
    </w:p>
    <w:p>
      <w:pPr>
        <w:pStyle w:val="TOC2"/>
        <w:tabs>
          <w:tab w:val="right" w:leader="dot" w:pos="8306"/>
        </w:tabs>
      </w:pPr>
      <w:hyperlink w:anchor="_Toc23739" w:history="1">
        <w:r>
          <w:rPr>
            <w:rFonts w:ascii="仿宋" w:eastAsia="仿宋" w:hAnsi="仿宋" w:cs="仿宋" w:hint="eastAsia"/>
            <w:lang w:eastAsia="zh-CN"/>
          </w:rPr>
          <w:t>(四)、土建工程建设指标</w:t>
        </w:r>
        <w:r>
          <w:tab/>
        </w:r>
        <w:r>
          <w:fldChar w:fldCharType="begin"/>
        </w:r>
        <w:r>
          <w:instrText xml:space="preserve"> PAGEREF _Toc23739 \h </w:instrText>
        </w:r>
        <w:r>
          <w:fldChar w:fldCharType="separate"/>
        </w:r>
        <w:r>
          <w:t>11</w:t>
        </w:r>
        <w:r>
          <w:fldChar w:fldCharType="end"/>
        </w:r>
      </w:hyperlink>
    </w:p>
    <w:p>
      <w:pPr>
        <w:pStyle w:val="TOC1"/>
        <w:tabs>
          <w:tab w:val="right" w:leader="dot" w:pos="8306"/>
        </w:tabs>
      </w:pPr>
      <w:hyperlink w:anchor="_Toc4095" w:history="1">
        <w:r>
          <w:rPr>
            <w:rFonts w:ascii="仿宋" w:eastAsia="仿宋" w:hAnsi="仿宋" w:cs="仿宋" w:hint="eastAsia"/>
            <w:lang w:eastAsia="zh-CN"/>
          </w:rPr>
          <w:t>四、防护玻璃项目选址可行性分析</w:t>
        </w:r>
        <w:r>
          <w:tab/>
        </w:r>
        <w:r>
          <w:fldChar w:fldCharType="begin"/>
        </w:r>
        <w:r>
          <w:instrText xml:space="preserve"> PAGEREF _Toc4095 \h </w:instrText>
        </w:r>
        <w:r>
          <w:fldChar w:fldCharType="separate"/>
        </w:r>
        <w:r>
          <w:t>11</w:t>
        </w:r>
        <w:r>
          <w:fldChar w:fldCharType="end"/>
        </w:r>
      </w:hyperlink>
    </w:p>
    <w:p>
      <w:pPr>
        <w:pStyle w:val="TOC2"/>
        <w:tabs>
          <w:tab w:val="right" w:leader="dot" w:pos="8306"/>
        </w:tabs>
      </w:pPr>
      <w:hyperlink w:anchor="_Toc26734" w:history="1">
        <w:r>
          <w:rPr>
            <w:rFonts w:ascii="仿宋" w:eastAsia="仿宋" w:hAnsi="仿宋" w:cs="仿宋" w:hint="eastAsia"/>
            <w:lang w:eastAsia="zh-CN"/>
          </w:rPr>
          <w:t>(一)、防护玻璃项目选址</w:t>
        </w:r>
        <w:r>
          <w:tab/>
        </w:r>
        <w:r>
          <w:fldChar w:fldCharType="begin"/>
        </w:r>
        <w:r>
          <w:instrText xml:space="preserve"> PAGEREF _Toc26734 \h </w:instrText>
        </w:r>
        <w:r>
          <w:fldChar w:fldCharType="separate"/>
        </w:r>
        <w:r>
          <w:t>11</w:t>
        </w:r>
        <w:r>
          <w:fldChar w:fldCharType="end"/>
        </w:r>
      </w:hyperlink>
    </w:p>
    <w:p>
      <w:pPr>
        <w:pStyle w:val="TOC2"/>
        <w:tabs>
          <w:tab w:val="right" w:leader="dot" w:pos="8306"/>
        </w:tabs>
      </w:pPr>
      <w:hyperlink w:anchor="_Toc733" w:history="1">
        <w:r>
          <w:rPr>
            <w:rFonts w:ascii="仿宋" w:eastAsia="仿宋" w:hAnsi="仿宋" w:cs="仿宋" w:hint="eastAsia"/>
            <w:lang w:eastAsia="zh-CN"/>
          </w:rPr>
          <w:t>(二)、用地控制指标</w:t>
        </w:r>
        <w:r>
          <w:tab/>
        </w:r>
        <w:r>
          <w:fldChar w:fldCharType="begin"/>
        </w:r>
        <w:r>
          <w:instrText xml:space="preserve"> PAGEREF _Toc733 \h </w:instrText>
        </w:r>
        <w:r>
          <w:fldChar w:fldCharType="separate"/>
        </w:r>
        <w:r>
          <w:t>11</w:t>
        </w:r>
        <w:r>
          <w:fldChar w:fldCharType="end"/>
        </w:r>
      </w:hyperlink>
    </w:p>
    <w:p>
      <w:pPr>
        <w:pStyle w:val="TOC2"/>
        <w:tabs>
          <w:tab w:val="right" w:leader="dot" w:pos="8306"/>
        </w:tabs>
      </w:pPr>
      <w:hyperlink w:anchor="_Toc6410" w:history="1">
        <w:r>
          <w:rPr>
            <w:rFonts w:ascii="仿宋" w:eastAsia="仿宋" w:hAnsi="仿宋" w:cs="仿宋" w:hint="eastAsia"/>
            <w:lang w:eastAsia="zh-CN"/>
          </w:rPr>
          <w:t>(三)、节约用地措施</w:t>
        </w:r>
        <w:r>
          <w:tab/>
        </w:r>
        <w:r>
          <w:fldChar w:fldCharType="begin"/>
        </w:r>
        <w:r>
          <w:instrText xml:space="preserve"> PAGEREF _Toc6410 \h </w:instrText>
        </w:r>
        <w:r>
          <w:fldChar w:fldCharType="separate"/>
        </w:r>
        <w:r>
          <w:t>13</w:t>
        </w:r>
        <w:r>
          <w:fldChar w:fldCharType="end"/>
        </w:r>
      </w:hyperlink>
    </w:p>
    <w:p>
      <w:pPr>
        <w:pStyle w:val="TOC2"/>
        <w:tabs>
          <w:tab w:val="right" w:leader="dot" w:pos="8306"/>
        </w:tabs>
      </w:pPr>
      <w:hyperlink w:anchor="_Toc29699" w:history="1">
        <w:r>
          <w:rPr>
            <w:rFonts w:ascii="仿宋" w:eastAsia="仿宋" w:hAnsi="仿宋" w:cs="仿宋" w:hint="eastAsia"/>
            <w:lang w:eastAsia="zh-CN"/>
          </w:rPr>
          <w:t>(四)、总图布置方案</w:t>
        </w:r>
        <w:r>
          <w:tab/>
        </w:r>
        <w:r>
          <w:fldChar w:fldCharType="begin"/>
        </w:r>
        <w:r>
          <w:instrText xml:space="preserve"> PAGEREF _Toc29699 \h </w:instrText>
        </w:r>
        <w:r>
          <w:fldChar w:fldCharType="separate"/>
        </w:r>
        <w:r>
          <w:t>14</w:t>
        </w:r>
        <w:r>
          <w:fldChar w:fldCharType="end"/>
        </w:r>
      </w:hyperlink>
    </w:p>
    <w:p>
      <w:pPr>
        <w:pStyle w:val="TOC2"/>
        <w:tabs>
          <w:tab w:val="right" w:leader="dot" w:pos="8306"/>
        </w:tabs>
      </w:pPr>
      <w:hyperlink w:anchor="_Toc24777" w:history="1">
        <w:r>
          <w:rPr>
            <w:rFonts w:ascii="仿宋" w:eastAsia="仿宋" w:hAnsi="仿宋" w:cs="仿宋" w:hint="eastAsia"/>
            <w:lang w:eastAsia="zh-CN"/>
          </w:rPr>
          <w:t>(五)、选址综合评价</w:t>
        </w:r>
        <w:r>
          <w:tab/>
        </w:r>
        <w:r>
          <w:fldChar w:fldCharType="begin"/>
        </w:r>
        <w:r>
          <w:instrText xml:space="preserve"> PAGEREF _Toc24777 \h </w:instrText>
        </w:r>
        <w:r>
          <w:fldChar w:fldCharType="separate"/>
        </w:r>
        <w:r>
          <w:t>15</w:t>
        </w:r>
        <w:r>
          <w:fldChar w:fldCharType="end"/>
        </w:r>
      </w:hyperlink>
    </w:p>
    <w:p>
      <w:pPr>
        <w:pStyle w:val="TOC1"/>
        <w:tabs>
          <w:tab w:val="right" w:leader="dot" w:pos="8306"/>
        </w:tabs>
      </w:pPr>
      <w:hyperlink w:anchor="_Toc24279" w:history="1">
        <w:r>
          <w:rPr>
            <w:rFonts w:ascii="仿宋" w:eastAsia="仿宋" w:hAnsi="仿宋" w:cs="仿宋" w:hint="eastAsia"/>
            <w:lang w:eastAsia="zh-CN"/>
          </w:rPr>
          <w:t>五、工艺说明</w:t>
        </w:r>
        <w:r>
          <w:tab/>
        </w:r>
        <w:r>
          <w:fldChar w:fldCharType="begin"/>
        </w:r>
        <w:r>
          <w:instrText xml:space="preserve"> PAGEREF _Toc24279 \h </w:instrText>
        </w:r>
        <w:r>
          <w:fldChar w:fldCharType="separate"/>
        </w:r>
        <w:r>
          <w:t>16</w:t>
        </w:r>
        <w:r>
          <w:fldChar w:fldCharType="end"/>
        </w:r>
      </w:hyperlink>
    </w:p>
    <w:p>
      <w:pPr>
        <w:pStyle w:val="TOC2"/>
        <w:tabs>
          <w:tab w:val="right" w:leader="dot" w:pos="8306"/>
        </w:tabs>
      </w:pPr>
      <w:hyperlink w:anchor="_Toc8001" w:history="1">
        <w:r>
          <w:rPr>
            <w:rFonts w:ascii="仿宋" w:eastAsia="仿宋" w:hAnsi="仿宋" w:cs="仿宋" w:hint="eastAsia"/>
            <w:lang w:eastAsia="zh-CN"/>
          </w:rPr>
          <w:t>(一)、技术管理特点</w:t>
        </w:r>
        <w:r>
          <w:tab/>
        </w:r>
        <w:r>
          <w:fldChar w:fldCharType="begin"/>
        </w:r>
        <w:r>
          <w:instrText xml:space="preserve"> PAGEREF _Toc8001 \h </w:instrText>
        </w:r>
        <w:r>
          <w:fldChar w:fldCharType="separate"/>
        </w:r>
        <w:r>
          <w:t>16</w:t>
        </w:r>
        <w:r>
          <w:fldChar w:fldCharType="end"/>
        </w:r>
      </w:hyperlink>
    </w:p>
    <w:p>
      <w:pPr>
        <w:pStyle w:val="TOC2"/>
        <w:tabs>
          <w:tab w:val="right" w:leader="dot" w:pos="8306"/>
        </w:tabs>
      </w:pPr>
      <w:hyperlink w:anchor="_Toc22321" w:history="1">
        <w:r>
          <w:rPr>
            <w:rFonts w:ascii="仿宋" w:eastAsia="仿宋" w:hAnsi="仿宋" w:cs="仿宋" w:hint="eastAsia"/>
            <w:lang w:eastAsia="zh-CN"/>
          </w:rPr>
          <w:t>(二)、防护玻璃项目工艺技术设计方案</w:t>
        </w:r>
        <w:r>
          <w:tab/>
        </w:r>
        <w:r>
          <w:fldChar w:fldCharType="begin"/>
        </w:r>
        <w:r>
          <w:instrText xml:space="preserve"> PAGEREF _Toc22321 \h </w:instrText>
        </w:r>
        <w:r>
          <w:fldChar w:fldCharType="separate"/>
        </w:r>
        <w:r>
          <w:t>17</w:t>
        </w:r>
        <w:r>
          <w:fldChar w:fldCharType="end"/>
        </w:r>
      </w:hyperlink>
    </w:p>
    <w:p>
      <w:pPr>
        <w:pStyle w:val="TOC2"/>
        <w:tabs>
          <w:tab w:val="right" w:leader="dot" w:pos="8306"/>
        </w:tabs>
      </w:pPr>
      <w:hyperlink w:anchor="_Toc2307" w:history="1">
        <w:r>
          <w:rPr>
            <w:rFonts w:ascii="仿宋" w:eastAsia="仿宋" w:hAnsi="仿宋" w:cs="仿宋" w:hint="eastAsia"/>
            <w:lang w:eastAsia="zh-CN"/>
          </w:rPr>
          <w:t>(三)、设备选型方案</w:t>
        </w:r>
        <w:r>
          <w:tab/>
        </w:r>
        <w:r>
          <w:fldChar w:fldCharType="begin"/>
        </w:r>
        <w:r>
          <w:instrText xml:space="preserve"> PAGEREF _Toc2307 \h </w:instrText>
        </w:r>
        <w:r>
          <w:fldChar w:fldCharType="separate"/>
        </w:r>
        <w:r>
          <w:t>19</w:t>
        </w:r>
        <w:r>
          <w:fldChar w:fldCharType="end"/>
        </w:r>
      </w:hyperlink>
    </w:p>
    <w:p>
      <w:pPr>
        <w:pStyle w:val="TOC1"/>
        <w:tabs>
          <w:tab w:val="right" w:leader="dot" w:pos="8306"/>
        </w:tabs>
      </w:pPr>
      <w:hyperlink w:anchor="_Toc22298" w:history="1">
        <w:r>
          <w:rPr>
            <w:rFonts w:ascii="仿宋" w:eastAsia="仿宋" w:hAnsi="仿宋" w:cs="仿宋" w:hint="eastAsia"/>
            <w:lang w:eastAsia="zh-CN"/>
          </w:rPr>
          <w:t>六、产品规划分析</w:t>
        </w:r>
        <w:r>
          <w:tab/>
        </w:r>
        <w:r>
          <w:fldChar w:fldCharType="begin"/>
        </w:r>
        <w:r>
          <w:instrText xml:space="preserve"> PAGEREF _Toc22298 \h </w:instrText>
        </w:r>
        <w:r>
          <w:fldChar w:fldCharType="separate"/>
        </w:r>
        <w:r>
          <w:t>20</w:t>
        </w:r>
        <w:r>
          <w:fldChar w:fldCharType="end"/>
        </w:r>
      </w:hyperlink>
    </w:p>
    <w:p>
      <w:pPr>
        <w:pStyle w:val="TOC2"/>
        <w:tabs>
          <w:tab w:val="right" w:leader="dot" w:pos="8306"/>
        </w:tabs>
      </w:pPr>
      <w:hyperlink w:anchor="_Toc12514" w:history="1">
        <w:r>
          <w:rPr>
            <w:rFonts w:ascii="仿宋" w:eastAsia="仿宋" w:hAnsi="仿宋" w:cs="仿宋" w:hint="eastAsia"/>
            <w:lang w:eastAsia="zh-CN"/>
          </w:rPr>
          <w:t>(一)、产品规划</w:t>
        </w:r>
        <w:r>
          <w:tab/>
        </w:r>
        <w:r>
          <w:fldChar w:fldCharType="begin"/>
        </w:r>
        <w:r>
          <w:instrText xml:space="preserve"> PAGEREF _Toc12514 \h </w:instrText>
        </w:r>
        <w:r>
          <w:fldChar w:fldCharType="separate"/>
        </w:r>
        <w:r>
          <w:t>20</w:t>
        </w:r>
        <w:r>
          <w:fldChar w:fldCharType="end"/>
        </w:r>
      </w:hyperlink>
    </w:p>
    <w:p>
      <w:pPr>
        <w:pStyle w:val="TOC2"/>
        <w:tabs>
          <w:tab w:val="right" w:leader="dot" w:pos="8306"/>
        </w:tabs>
      </w:pPr>
      <w:hyperlink w:anchor="_Toc19285" w:history="1">
        <w:r>
          <w:rPr>
            <w:rFonts w:ascii="仿宋" w:eastAsia="仿宋" w:hAnsi="仿宋" w:cs="仿宋" w:hint="eastAsia"/>
            <w:lang w:eastAsia="zh-CN"/>
          </w:rPr>
          <w:t>(二)、建设规模</w:t>
        </w:r>
        <w:r>
          <w:tab/>
        </w:r>
        <w:r>
          <w:fldChar w:fldCharType="begin"/>
        </w:r>
        <w:r>
          <w:instrText xml:space="preserve"> PAGEREF _Toc19285 \h </w:instrText>
        </w:r>
        <w:r>
          <w:fldChar w:fldCharType="separate"/>
        </w:r>
        <w:r>
          <w:t>21</w:t>
        </w:r>
        <w:r>
          <w:fldChar w:fldCharType="end"/>
        </w:r>
      </w:hyperlink>
    </w:p>
    <w:p>
      <w:pPr>
        <w:pStyle w:val="TOC1"/>
        <w:tabs>
          <w:tab w:val="right" w:leader="dot" w:pos="8306"/>
        </w:tabs>
      </w:pPr>
      <w:hyperlink w:anchor="_Toc26825" w:history="1">
        <w:r>
          <w:rPr>
            <w:rFonts w:ascii="仿宋" w:eastAsia="仿宋" w:hAnsi="仿宋" w:cs="仿宋" w:hint="eastAsia"/>
            <w:lang w:eastAsia="zh-CN"/>
          </w:rPr>
          <w:t>七、防护玻璃项目风险管理</w:t>
        </w:r>
        <w:r>
          <w:tab/>
        </w:r>
        <w:r>
          <w:fldChar w:fldCharType="begin"/>
        </w:r>
        <w:r>
          <w:instrText xml:space="preserve"> PAGEREF _Toc26825 \h </w:instrText>
        </w:r>
        <w:r>
          <w:fldChar w:fldCharType="separate"/>
        </w:r>
        <w:r>
          <w:t>22</w:t>
        </w:r>
        <w:r>
          <w:fldChar w:fldCharType="end"/>
        </w:r>
      </w:hyperlink>
    </w:p>
    <w:p>
      <w:pPr>
        <w:pStyle w:val="TOC2"/>
        <w:tabs>
          <w:tab w:val="right" w:leader="dot" w:pos="8306"/>
        </w:tabs>
      </w:pPr>
      <w:hyperlink w:anchor="_Toc23922" w:history="1">
        <w:r>
          <w:rPr>
            <w:rFonts w:ascii="仿宋" w:eastAsia="仿宋" w:hAnsi="仿宋" w:cs="仿宋" w:hint="eastAsia"/>
            <w:lang w:eastAsia="zh-CN"/>
          </w:rPr>
          <w:t>(一)、风险识别与评估</w:t>
        </w:r>
        <w:r>
          <w:tab/>
        </w:r>
        <w:r>
          <w:fldChar w:fldCharType="begin"/>
        </w:r>
        <w:r>
          <w:instrText xml:space="preserve"> PAGEREF _Toc23922 \h </w:instrText>
        </w:r>
        <w:r>
          <w:fldChar w:fldCharType="separate"/>
        </w:r>
        <w:r>
          <w:t>22</w:t>
        </w:r>
        <w:r>
          <w:fldChar w:fldCharType="end"/>
        </w:r>
      </w:hyperlink>
    </w:p>
    <w:p>
      <w:pPr>
        <w:pStyle w:val="TOC2"/>
        <w:tabs>
          <w:tab w:val="right" w:leader="dot" w:pos="8306"/>
        </w:tabs>
      </w:pPr>
      <w:hyperlink w:anchor="_Toc7703" w:history="1">
        <w:r>
          <w:rPr>
            <w:rFonts w:ascii="仿宋" w:eastAsia="仿宋" w:hAnsi="仿宋" w:cs="仿宋" w:hint="eastAsia"/>
            <w:lang w:eastAsia="zh-CN"/>
          </w:rPr>
          <w:t>(二)、风险应对策略</w:t>
        </w:r>
        <w:r>
          <w:tab/>
        </w:r>
        <w:r>
          <w:fldChar w:fldCharType="begin"/>
        </w:r>
        <w:r>
          <w:instrText xml:space="preserve"> PAGEREF _Toc7703 \h </w:instrText>
        </w:r>
        <w:r>
          <w:fldChar w:fldCharType="separate"/>
        </w:r>
        <w:r>
          <w:t>23</w:t>
        </w:r>
        <w:r>
          <w:fldChar w:fldCharType="end"/>
        </w:r>
      </w:hyperlink>
    </w:p>
    <w:p>
      <w:pPr>
        <w:pStyle w:val="TOC2"/>
        <w:tabs>
          <w:tab w:val="right" w:leader="dot" w:pos="8306"/>
        </w:tabs>
      </w:pPr>
      <w:hyperlink w:anchor="_Toc12092" w:history="1">
        <w:r>
          <w:rPr>
            <w:rFonts w:ascii="仿宋" w:eastAsia="仿宋" w:hAnsi="仿宋" w:cs="仿宋" w:hint="eastAsia"/>
            <w:lang w:eastAsia="zh-CN"/>
          </w:rPr>
          <w:t>(三)、风险监控与控制</w:t>
        </w:r>
        <w:r>
          <w:tab/>
        </w:r>
        <w:r>
          <w:fldChar w:fldCharType="begin"/>
        </w:r>
        <w:r>
          <w:instrText xml:space="preserve"> PAGEREF _Toc12092 \h </w:instrText>
        </w:r>
        <w:r>
          <w:fldChar w:fldCharType="separate"/>
        </w:r>
        <w:r>
          <w:t>25</w:t>
        </w:r>
        <w:r>
          <w:fldChar w:fldCharType="end"/>
        </w:r>
      </w:hyperlink>
    </w:p>
    <w:p>
      <w:pPr>
        <w:pStyle w:val="TOC1"/>
        <w:tabs>
          <w:tab w:val="right" w:leader="dot" w:pos="8306"/>
        </w:tabs>
      </w:pPr>
      <w:hyperlink w:anchor="_Toc13764" w:history="1">
        <w:r>
          <w:rPr>
            <w:rFonts w:ascii="仿宋" w:eastAsia="仿宋" w:hAnsi="仿宋" w:cs="仿宋" w:hint="eastAsia"/>
            <w:lang w:eastAsia="zh-CN"/>
          </w:rPr>
          <w:t>八、生产安全保护</w:t>
        </w:r>
        <w:r>
          <w:tab/>
        </w:r>
        <w:r>
          <w:fldChar w:fldCharType="begin"/>
        </w:r>
        <w:r>
          <w:instrText xml:space="preserve"> PAGEREF _Toc13764 \h </w:instrText>
        </w:r>
        <w:r>
          <w:fldChar w:fldCharType="separate"/>
        </w:r>
        <w:r>
          <w:t>26</w:t>
        </w:r>
        <w:r>
          <w:fldChar w:fldCharType="end"/>
        </w:r>
      </w:hyperlink>
    </w:p>
    <w:p>
      <w:pPr>
        <w:pStyle w:val="TOC2"/>
        <w:tabs>
          <w:tab w:val="right" w:leader="dot" w:pos="8306"/>
        </w:tabs>
      </w:pPr>
      <w:hyperlink w:anchor="_Toc6839" w:history="1">
        <w:r>
          <w:rPr>
            <w:rFonts w:ascii="仿宋" w:eastAsia="仿宋" w:hAnsi="仿宋" w:cs="仿宋" w:hint="eastAsia"/>
            <w:lang w:eastAsia="zh-CN"/>
          </w:rPr>
          <w:t>(一)、消防安全</w:t>
        </w:r>
        <w:r>
          <w:tab/>
        </w:r>
        <w:r>
          <w:fldChar w:fldCharType="begin"/>
        </w:r>
        <w:r>
          <w:instrText xml:space="preserve"> PAGEREF _Toc6839 \h </w:instrText>
        </w:r>
        <w:r>
          <w:fldChar w:fldCharType="separate"/>
        </w:r>
        <w:r>
          <w:t>26</w:t>
        </w:r>
        <w:r>
          <w:fldChar w:fldCharType="end"/>
        </w:r>
      </w:hyperlink>
    </w:p>
    <w:p>
      <w:pPr>
        <w:pStyle w:val="TOC2"/>
        <w:tabs>
          <w:tab w:val="right" w:leader="dot" w:pos="8306"/>
        </w:tabs>
      </w:pPr>
      <w:hyperlink w:anchor="_Toc20202" w:history="1">
        <w:r>
          <w:rPr>
            <w:rFonts w:ascii="仿宋" w:eastAsia="仿宋" w:hAnsi="仿宋" w:cs="仿宋" w:hint="eastAsia"/>
            <w:lang w:eastAsia="zh-CN"/>
          </w:rPr>
          <w:t>(二)、防火防爆总图布置措施</w:t>
        </w:r>
        <w:r>
          <w:tab/>
        </w:r>
        <w:r>
          <w:fldChar w:fldCharType="begin"/>
        </w:r>
        <w:r>
          <w:instrText xml:space="preserve"> PAGEREF _Toc20202 \h </w:instrText>
        </w:r>
        <w:r>
          <w:fldChar w:fldCharType="separate"/>
        </w:r>
        <w:r>
          <w:t>27</w:t>
        </w:r>
        <w:r>
          <w:fldChar w:fldCharType="end"/>
        </w:r>
      </w:hyperlink>
    </w:p>
    <w:p>
      <w:pPr>
        <w:pStyle w:val="TOC2"/>
        <w:tabs>
          <w:tab w:val="right" w:leader="dot" w:pos="8306"/>
        </w:tabs>
      </w:pPr>
      <w:hyperlink w:anchor="_Toc25368" w:history="1">
        <w:r>
          <w:rPr>
            <w:rFonts w:ascii="仿宋" w:eastAsia="仿宋" w:hAnsi="仿宋" w:cs="仿宋" w:hint="eastAsia"/>
            <w:lang w:eastAsia="zh-CN"/>
          </w:rPr>
          <w:t>(三)、自然灾害防范措施</w:t>
        </w:r>
        <w:r>
          <w:tab/>
        </w:r>
        <w:r>
          <w:fldChar w:fldCharType="begin"/>
        </w:r>
        <w:r>
          <w:instrText xml:space="preserve"> PAGEREF _Toc25368 \h </w:instrText>
        </w:r>
        <w:r>
          <w:fldChar w:fldCharType="separate"/>
        </w:r>
        <w:r>
          <w:t>28</w:t>
        </w:r>
        <w:r>
          <w:fldChar w:fldCharType="end"/>
        </w:r>
      </w:hyperlink>
    </w:p>
    <w:p>
      <w:pPr>
        <w:pStyle w:val="TOC2"/>
        <w:tabs>
          <w:tab w:val="right" w:leader="dot" w:pos="8306"/>
        </w:tabs>
      </w:pPr>
      <w:hyperlink w:anchor="_Toc18027" w:history="1">
        <w:r>
          <w:rPr>
            <w:rFonts w:ascii="仿宋" w:eastAsia="仿宋" w:hAnsi="仿宋" w:cs="仿宋" w:hint="eastAsia"/>
            <w:lang w:eastAsia="zh-CN"/>
          </w:rPr>
          <w:t>(四)、安全色及安全标志使用要求</w:t>
        </w:r>
        <w:r>
          <w:tab/>
        </w:r>
        <w:r>
          <w:fldChar w:fldCharType="begin"/>
        </w:r>
        <w:r>
          <w:instrText xml:space="preserve"> PAGEREF _Toc18027 \h </w:instrText>
        </w:r>
        <w:r>
          <w:fldChar w:fldCharType="separate"/>
        </w:r>
        <w:r>
          <w:t>29</w:t>
        </w:r>
        <w:r>
          <w:fldChar w:fldCharType="end"/>
        </w:r>
      </w:hyperlink>
    </w:p>
    <w:p>
      <w:pPr>
        <w:pStyle w:val="TOC2"/>
        <w:tabs>
          <w:tab w:val="right" w:leader="dot" w:pos="8306"/>
        </w:tabs>
      </w:pPr>
      <w:hyperlink w:anchor="_Toc26192" w:history="1">
        <w:r>
          <w:rPr>
            <w:rFonts w:ascii="仿宋" w:eastAsia="仿宋" w:hAnsi="仿宋" w:cs="仿宋" w:hint="eastAsia"/>
            <w:lang w:eastAsia="zh-CN"/>
          </w:rPr>
          <w:t>(五)、防尘防毒措施</w:t>
        </w:r>
        <w:r>
          <w:tab/>
        </w:r>
        <w:r>
          <w:fldChar w:fldCharType="begin"/>
        </w:r>
        <w:r>
          <w:instrText xml:space="preserve"> PAGEREF _Toc26192 \h </w:instrText>
        </w:r>
        <w:r>
          <w:fldChar w:fldCharType="separate"/>
        </w:r>
        <w:r>
          <w:t>30</w:t>
        </w:r>
        <w:r>
          <w:fldChar w:fldCharType="end"/>
        </w:r>
      </w:hyperlink>
    </w:p>
    <w:p>
      <w:pPr>
        <w:pStyle w:val="TOC2"/>
        <w:tabs>
          <w:tab w:val="right" w:leader="dot" w:pos="8306"/>
        </w:tabs>
      </w:pPr>
      <w:hyperlink w:anchor="_Toc27832" w:history="1">
        <w:r>
          <w:rPr>
            <w:rFonts w:ascii="仿宋" w:eastAsia="仿宋" w:hAnsi="仿宋" w:cs="仿宋" w:hint="eastAsia"/>
            <w:lang w:eastAsia="zh-CN"/>
          </w:rPr>
          <w:t>(六)、防静电、触电防护及防雷措施</w:t>
        </w:r>
        <w:r>
          <w:tab/>
        </w:r>
        <w:r>
          <w:fldChar w:fldCharType="begin"/>
        </w:r>
        <w:r>
          <w:instrText xml:space="preserve"> PAGEREF _Toc27832 \h </w:instrText>
        </w:r>
        <w:r>
          <w:fldChar w:fldCharType="separate"/>
        </w:r>
        <w:r>
          <w:t>31</w:t>
        </w:r>
        <w:r>
          <w:fldChar w:fldCharType="end"/>
        </w:r>
      </w:hyperlink>
    </w:p>
    <w:p>
      <w:pPr>
        <w:pStyle w:val="TOC2"/>
        <w:tabs>
          <w:tab w:val="right" w:leader="dot" w:pos="8306"/>
        </w:tabs>
      </w:pPr>
      <w:hyperlink w:anchor="_Toc7205" w:history="1">
        <w:r>
          <w:rPr>
            <w:rFonts w:ascii="仿宋" w:eastAsia="仿宋" w:hAnsi="仿宋" w:cs="仿宋" w:hint="eastAsia"/>
            <w:lang w:eastAsia="zh-CN"/>
          </w:rPr>
          <w:t>(七)、机械设备安全保障措施</w:t>
        </w:r>
        <w:r>
          <w:tab/>
        </w:r>
        <w:r>
          <w:fldChar w:fldCharType="begin"/>
        </w:r>
        <w:r>
          <w:instrText xml:space="preserve"> PAGEREF _Toc7205 \h </w:instrText>
        </w:r>
        <w:r>
          <w:fldChar w:fldCharType="separate"/>
        </w:r>
        <w:r>
          <w:t>32</w:t>
        </w:r>
        <w:r>
          <w:fldChar w:fldCharType="end"/>
        </w:r>
      </w:hyperlink>
    </w:p>
    <w:p>
      <w:pPr>
        <w:pStyle w:val="TOC1"/>
        <w:tabs>
          <w:tab w:val="right" w:leader="dot" w:pos="8306"/>
        </w:tabs>
      </w:pPr>
      <w:hyperlink w:anchor="_Toc10011" w:history="1">
        <w:r>
          <w:rPr>
            <w:rFonts w:ascii="仿宋" w:eastAsia="仿宋" w:hAnsi="仿宋" w:cs="仿宋" w:hint="eastAsia"/>
            <w:lang w:eastAsia="zh-CN"/>
          </w:rPr>
          <w:t>九、防护玻璃项目投资规划</w:t>
        </w:r>
        <w:r>
          <w:tab/>
        </w:r>
        <w:r>
          <w:fldChar w:fldCharType="begin"/>
        </w:r>
        <w:r>
          <w:instrText xml:space="preserve"> PAGEREF _Toc10011 \h </w:instrText>
        </w:r>
        <w:r>
          <w:fldChar w:fldCharType="separate"/>
        </w:r>
        <w:r>
          <w:t>34</w:t>
        </w:r>
        <w:r>
          <w:fldChar w:fldCharType="end"/>
        </w:r>
      </w:hyperlink>
    </w:p>
    <w:p>
      <w:pPr>
        <w:pStyle w:val="TOC2"/>
        <w:tabs>
          <w:tab w:val="right" w:leader="dot" w:pos="8306"/>
        </w:tabs>
      </w:pPr>
      <w:hyperlink w:anchor="_Toc22262" w:history="1">
        <w:r>
          <w:rPr>
            <w:rFonts w:ascii="仿宋" w:eastAsia="仿宋" w:hAnsi="仿宋" w:cs="仿宋" w:hint="eastAsia"/>
            <w:lang w:eastAsia="zh-CN"/>
          </w:rPr>
          <w:t>(一)、防护玻璃项目总投资估算</w:t>
        </w:r>
        <w:r>
          <w:tab/>
        </w:r>
        <w:r>
          <w:fldChar w:fldCharType="begin"/>
        </w:r>
        <w:r>
          <w:instrText xml:space="preserve"> PAGEREF _Toc22262 \h </w:instrText>
        </w:r>
        <w:r>
          <w:fldChar w:fldCharType="separate"/>
        </w:r>
        <w:r>
          <w:t>34</w:t>
        </w:r>
        <w:r>
          <w:fldChar w:fldCharType="end"/>
        </w:r>
      </w:hyperlink>
    </w:p>
    <w:p>
      <w:pPr>
        <w:pStyle w:val="TOC2"/>
        <w:tabs>
          <w:tab w:val="right" w:leader="dot" w:pos="8306"/>
        </w:tabs>
      </w:pPr>
      <w:hyperlink w:anchor="_Toc16355" w:history="1">
        <w:r>
          <w:rPr>
            <w:rFonts w:ascii="仿宋" w:eastAsia="仿宋" w:hAnsi="仿宋" w:cs="仿宋" w:hint="eastAsia"/>
            <w:lang w:eastAsia="zh-CN"/>
          </w:rPr>
          <w:t>(二)、资金筹措</w:t>
        </w:r>
        <w:r>
          <w:tab/>
        </w:r>
        <w:r>
          <w:fldChar w:fldCharType="begin"/>
        </w:r>
        <w:r>
          <w:instrText xml:space="preserve"> PAGEREF _Toc16355 \h </w:instrText>
        </w:r>
        <w:r>
          <w:fldChar w:fldCharType="separate"/>
        </w:r>
        <w:r>
          <w:t>35</w:t>
        </w:r>
        <w:r>
          <w:fldChar w:fldCharType="end"/>
        </w:r>
      </w:hyperlink>
    </w:p>
    <w:p>
      <w:pPr>
        <w:pStyle w:val="TOC1"/>
        <w:tabs>
          <w:tab w:val="right" w:leader="dot" w:pos="8306"/>
        </w:tabs>
      </w:pPr>
      <w:hyperlink w:anchor="_Toc7053" w:history="1">
        <w:r>
          <w:rPr>
            <w:rFonts w:ascii="仿宋" w:eastAsia="仿宋" w:hAnsi="仿宋" w:cs="仿宋" w:hint="eastAsia"/>
            <w:lang w:eastAsia="zh-CN"/>
          </w:rPr>
          <w:t>十、防护玻璃项目创新与研发</w:t>
        </w:r>
        <w:r>
          <w:tab/>
        </w:r>
        <w:r>
          <w:fldChar w:fldCharType="begin"/>
        </w:r>
        <w:r>
          <w:instrText xml:space="preserve"> PAGEREF _Toc7053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5" w:history="1">
        <w:r>
          <w:rPr>
            <w:rFonts w:ascii="仿宋" w:eastAsia="仿宋" w:hAnsi="仿宋" w:cs="仿宋" w:hint="eastAsia"/>
            <w:lang w:eastAsia="zh-CN"/>
          </w:rPr>
          <w:t>(一)、创新策略与方向</w:t>
        </w:r>
        <w:r>
          <w:tab/>
        </w:r>
        <w:r>
          <w:fldChar w:fldCharType="begin"/>
        </w:r>
        <w:r>
          <w:instrText xml:space="preserve"> PAGEREF _Toc1385 \h </w:instrText>
        </w:r>
        <w:r>
          <w:fldChar w:fldCharType="separate"/>
        </w:r>
        <w:r>
          <w:t>36</w:t>
        </w:r>
        <w:r>
          <w:fldChar w:fldCharType="end"/>
        </w:r>
      </w:hyperlink>
    </w:p>
    <w:p>
      <w:pPr>
        <w:pStyle w:val="TOC2"/>
        <w:tabs>
          <w:tab w:val="right" w:leader="dot" w:pos="8306"/>
        </w:tabs>
      </w:pPr>
      <w:hyperlink w:anchor="_Toc20666" w:history="1">
        <w:r>
          <w:rPr>
            <w:rFonts w:ascii="仿宋" w:eastAsia="仿宋" w:hAnsi="仿宋" w:cs="仿宋" w:hint="eastAsia"/>
            <w:lang w:eastAsia="zh-CN"/>
          </w:rPr>
          <w:t>(二)、研发规划与投入</w:t>
        </w:r>
        <w:r>
          <w:tab/>
        </w:r>
        <w:r>
          <w:fldChar w:fldCharType="begin"/>
        </w:r>
        <w:r>
          <w:instrText xml:space="preserve"> PAGEREF _Toc20666 \h </w:instrText>
        </w:r>
        <w:r>
          <w:fldChar w:fldCharType="separate"/>
        </w:r>
        <w:r>
          <w:t>37</w:t>
        </w:r>
        <w:r>
          <w:fldChar w:fldCharType="end"/>
        </w:r>
      </w:hyperlink>
    </w:p>
    <w:p>
      <w:pPr>
        <w:pStyle w:val="TOC1"/>
        <w:tabs>
          <w:tab w:val="right" w:leader="dot" w:pos="8306"/>
        </w:tabs>
      </w:pPr>
      <w:hyperlink w:anchor="_Toc5576" w:history="1">
        <w:r>
          <w:rPr>
            <w:rFonts w:ascii="仿宋" w:eastAsia="仿宋" w:hAnsi="仿宋" w:cs="仿宋" w:hint="eastAsia"/>
            <w:lang w:eastAsia="zh-CN"/>
          </w:rPr>
          <w:t>十一、防护玻璃项目人力资源管理</w:t>
        </w:r>
        <w:r>
          <w:tab/>
        </w:r>
        <w:r>
          <w:fldChar w:fldCharType="begin"/>
        </w:r>
        <w:r>
          <w:instrText xml:space="preserve"> PAGEREF _Toc5576 \h </w:instrText>
        </w:r>
        <w:r>
          <w:fldChar w:fldCharType="separate"/>
        </w:r>
        <w:r>
          <w:t>39</w:t>
        </w:r>
        <w:r>
          <w:fldChar w:fldCharType="end"/>
        </w:r>
      </w:hyperlink>
    </w:p>
    <w:p>
      <w:pPr>
        <w:pStyle w:val="TOC2"/>
        <w:tabs>
          <w:tab w:val="right" w:leader="dot" w:pos="8306"/>
        </w:tabs>
      </w:pPr>
      <w:hyperlink w:anchor="_Toc19594" w:history="1">
        <w:r>
          <w:rPr>
            <w:rFonts w:ascii="仿宋" w:eastAsia="仿宋" w:hAnsi="仿宋" w:cs="仿宋" w:hint="eastAsia"/>
            <w:lang w:eastAsia="zh-CN"/>
          </w:rPr>
          <w:t>(一)、建立健全的预算管理制度</w:t>
        </w:r>
        <w:r>
          <w:tab/>
        </w:r>
        <w:r>
          <w:fldChar w:fldCharType="begin"/>
        </w:r>
        <w:r>
          <w:instrText xml:space="preserve"> PAGEREF _Toc19594 \h </w:instrText>
        </w:r>
        <w:r>
          <w:fldChar w:fldCharType="separate"/>
        </w:r>
        <w:r>
          <w:t>39</w:t>
        </w:r>
        <w:r>
          <w:fldChar w:fldCharType="end"/>
        </w:r>
      </w:hyperlink>
    </w:p>
    <w:p>
      <w:pPr>
        <w:pStyle w:val="TOC2"/>
        <w:tabs>
          <w:tab w:val="right" w:leader="dot" w:pos="8306"/>
        </w:tabs>
      </w:pPr>
      <w:hyperlink w:anchor="_Toc26039" w:history="1">
        <w:r>
          <w:rPr>
            <w:rFonts w:ascii="仿宋" w:eastAsia="仿宋" w:hAnsi="仿宋" w:cs="仿宋" w:hint="eastAsia"/>
            <w:lang w:eastAsia="zh-CN"/>
          </w:rPr>
          <w:t>(二)、加强资金流动监控</w:t>
        </w:r>
        <w:r>
          <w:tab/>
        </w:r>
        <w:r>
          <w:fldChar w:fldCharType="begin"/>
        </w:r>
        <w:r>
          <w:instrText xml:space="preserve"> PAGEREF _Toc26039 \h </w:instrText>
        </w:r>
        <w:r>
          <w:fldChar w:fldCharType="separate"/>
        </w:r>
        <w:r>
          <w:t>40</w:t>
        </w:r>
        <w:r>
          <w:fldChar w:fldCharType="end"/>
        </w:r>
      </w:hyperlink>
    </w:p>
    <w:p>
      <w:pPr>
        <w:pStyle w:val="TOC2"/>
        <w:tabs>
          <w:tab w:val="right" w:leader="dot" w:pos="8306"/>
        </w:tabs>
      </w:pPr>
      <w:hyperlink w:anchor="_Toc13386" w:history="1">
        <w:r>
          <w:rPr>
            <w:rFonts w:ascii="仿宋" w:eastAsia="仿宋" w:hAnsi="仿宋" w:cs="仿宋" w:hint="eastAsia"/>
            <w:lang w:eastAsia="zh-CN"/>
          </w:rPr>
          <w:t>(三)、制定完善的风险控制机制</w:t>
        </w:r>
        <w:r>
          <w:tab/>
        </w:r>
        <w:r>
          <w:fldChar w:fldCharType="begin"/>
        </w:r>
        <w:r>
          <w:instrText xml:space="preserve"> PAGEREF _Toc13386 \h </w:instrText>
        </w:r>
        <w:r>
          <w:fldChar w:fldCharType="separate"/>
        </w:r>
        <w:r>
          <w:t>41</w:t>
        </w:r>
        <w:r>
          <w:fldChar w:fldCharType="end"/>
        </w:r>
      </w:hyperlink>
    </w:p>
    <w:p>
      <w:pPr>
        <w:pStyle w:val="TOC2"/>
        <w:tabs>
          <w:tab w:val="right" w:leader="dot" w:pos="8306"/>
        </w:tabs>
      </w:pPr>
      <w:hyperlink w:anchor="_Toc17137" w:history="1">
        <w:r>
          <w:rPr>
            <w:rFonts w:ascii="仿宋" w:eastAsia="仿宋" w:hAnsi="仿宋" w:cs="仿宋" w:hint="eastAsia"/>
            <w:lang w:eastAsia="zh-CN"/>
          </w:rPr>
          <w:t>(四)、优化成本管理</w:t>
        </w:r>
        <w:r>
          <w:tab/>
        </w:r>
        <w:r>
          <w:fldChar w:fldCharType="begin"/>
        </w:r>
        <w:r>
          <w:instrText xml:space="preserve"> PAGEREF _Toc17137 \h </w:instrText>
        </w:r>
        <w:r>
          <w:fldChar w:fldCharType="separate"/>
        </w:r>
        <w:r>
          <w:t>43</w:t>
        </w:r>
        <w:r>
          <w:fldChar w:fldCharType="end"/>
        </w:r>
      </w:hyperlink>
    </w:p>
    <w:p>
      <w:pPr>
        <w:pStyle w:val="TOC1"/>
        <w:tabs>
          <w:tab w:val="right" w:leader="dot" w:pos="8306"/>
        </w:tabs>
      </w:pPr>
      <w:hyperlink w:anchor="_Toc3530" w:history="1">
        <w:r>
          <w:rPr>
            <w:rFonts w:ascii="仿宋" w:eastAsia="仿宋" w:hAnsi="仿宋" w:cs="仿宋" w:hint="eastAsia"/>
            <w:lang w:eastAsia="zh-CN"/>
          </w:rPr>
          <w:t>十二、防护玻璃项目财务管理</w:t>
        </w:r>
        <w:r>
          <w:tab/>
        </w:r>
        <w:r>
          <w:fldChar w:fldCharType="begin"/>
        </w:r>
        <w:r>
          <w:instrText xml:space="preserve"> PAGEREF _Toc3530 \h </w:instrText>
        </w:r>
        <w:r>
          <w:fldChar w:fldCharType="separate"/>
        </w:r>
        <w:r>
          <w:t>44</w:t>
        </w:r>
        <w:r>
          <w:fldChar w:fldCharType="end"/>
        </w:r>
      </w:hyperlink>
    </w:p>
    <w:p>
      <w:pPr>
        <w:pStyle w:val="TOC2"/>
        <w:tabs>
          <w:tab w:val="right" w:leader="dot" w:pos="8306"/>
        </w:tabs>
      </w:pPr>
      <w:hyperlink w:anchor="_Toc22277" w:history="1">
        <w:r>
          <w:rPr>
            <w:rFonts w:ascii="仿宋" w:eastAsia="仿宋" w:hAnsi="仿宋" w:cs="仿宋" w:hint="eastAsia"/>
            <w:lang w:eastAsia="zh-CN"/>
          </w:rPr>
          <w:t>(一)、资金需求大</w:t>
        </w:r>
        <w:r>
          <w:tab/>
        </w:r>
        <w:r>
          <w:fldChar w:fldCharType="begin"/>
        </w:r>
        <w:r>
          <w:instrText xml:space="preserve"> PAGEREF _Toc22277 \h </w:instrText>
        </w:r>
        <w:r>
          <w:fldChar w:fldCharType="separate"/>
        </w:r>
        <w:r>
          <w:t>44</w:t>
        </w:r>
        <w:r>
          <w:fldChar w:fldCharType="end"/>
        </w:r>
      </w:hyperlink>
    </w:p>
    <w:p>
      <w:pPr>
        <w:pStyle w:val="TOC2"/>
        <w:tabs>
          <w:tab w:val="right" w:leader="dot" w:pos="8306"/>
        </w:tabs>
      </w:pPr>
      <w:hyperlink w:anchor="_Toc4976" w:history="1">
        <w:r>
          <w:rPr>
            <w:rFonts w:ascii="仿宋" w:eastAsia="仿宋" w:hAnsi="仿宋" w:cs="仿宋" w:hint="eastAsia"/>
            <w:lang w:eastAsia="zh-CN"/>
          </w:rPr>
          <w:t>(二)、研发周期长</w:t>
        </w:r>
        <w:r>
          <w:tab/>
        </w:r>
        <w:r>
          <w:fldChar w:fldCharType="begin"/>
        </w:r>
        <w:r>
          <w:instrText xml:space="preserve"> PAGEREF _Toc4976 \h </w:instrText>
        </w:r>
        <w:r>
          <w:fldChar w:fldCharType="separate"/>
        </w:r>
        <w:r>
          <w:t>45</w:t>
        </w:r>
        <w:r>
          <w:fldChar w:fldCharType="end"/>
        </w:r>
      </w:hyperlink>
    </w:p>
    <w:p>
      <w:pPr>
        <w:pStyle w:val="TOC2"/>
        <w:tabs>
          <w:tab w:val="right" w:leader="dot" w:pos="8306"/>
        </w:tabs>
      </w:pPr>
      <w:hyperlink w:anchor="_Toc5515" w:history="1">
        <w:r>
          <w:rPr>
            <w:rFonts w:ascii="仿宋" w:eastAsia="仿宋" w:hAnsi="仿宋" w:cs="仿宋" w:hint="eastAsia"/>
            <w:lang w:eastAsia="zh-CN"/>
          </w:rPr>
          <w:t>(三)、市场风险大</w:t>
        </w:r>
        <w:r>
          <w:tab/>
        </w:r>
        <w:r>
          <w:fldChar w:fldCharType="begin"/>
        </w:r>
        <w:r>
          <w:instrText xml:space="preserve"> PAGEREF _Toc5515 \h </w:instrText>
        </w:r>
        <w:r>
          <w:fldChar w:fldCharType="separate"/>
        </w:r>
        <w:r>
          <w:t>46</w:t>
        </w:r>
        <w:r>
          <w:fldChar w:fldCharType="end"/>
        </w:r>
      </w:hyperlink>
    </w:p>
    <w:p>
      <w:pPr>
        <w:pStyle w:val="TOC2"/>
        <w:tabs>
          <w:tab w:val="right" w:leader="dot" w:pos="8306"/>
        </w:tabs>
      </w:pPr>
      <w:hyperlink w:anchor="_Toc10775" w:history="1">
        <w:r>
          <w:rPr>
            <w:rFonts w:ascii="仿宋" w:eastAsia="仿宋" w:hAnsi="仿宋" w:cs="仿宋" w:hint="eastAsia"/>
            <w:lang w:eastAsia="zh-CN"/>
          </w:rPr>
          <w:t>(四)、利润率高</w:t>
        </w:r>
        <w:r>
          <w:tab/>
        </w:r>
        <w:r>
          <w:fldChar w:fldCharType="begin"/>
        </w:r>
        <w:r>
          <w:instrText xml:space="preserve"> PAGEREF _Toc10775 \h </w:instrText>
        </w:r>
        <w:r>
          <w:fldChar w:fldCharType="separate"/>
        </w:r>
        <w:r>
          <w:t>49</w:t>
        </w:r>
        <w:r>
          <w:fldChar w:fldCharType="end"/>
        </w:r>
      </w:hyperlink>
    </w:p>
    <w:p>
      <w:pPr>
        <w:pStyle w:val="TOC1"/>
        <w:tabs>
          <w:tab w:val="right" w:leader="dot" w:pos="8306"/>
        </w:tabs>
      </w:pPr>
      <w:hyperlink w:anchor="_Toc3803" w:history="1">
        <w:r>
          <w:rPr>
            <w:rFonts w:ascii="仿宋" w:eastAsia="仿宋" w:hAnsi="仿宋" w:cs="仿宋" w:hint="eastAsia"/>
            <w:lang w:eastAsia="zh-CN"/>
          </w:rPr>
          <w:t>十三、风险识别与分类</w:t>
        </w:r>
        <w:r>
          <w:tab/>
        </w:r>
        <w:r>
          <w:fldChar w:fldCharType="begin"/>
        </w:r>
        <w:r>
          <w:instrText xml:space="preserve"> PAGEREF _Toc3803 \h </w:instrText>
        </w:r>
        <w:r>
          <w:fldChar w:fldCharType="separate"/>
        </w:r>
        <w:r>
          <w:t>51</w:t>
        </w:r>
        <w:r>
          <w:fldChar w:fldCharType="end"/>
        </w:r>
      </w:hyperlink>
    </w:p>
    <w:p>
      <w:pPr>
        <w:pStyle w:val="TOC2"/>
        <w:tabs>
          <w:tab w:val="right" w:leader="dot" w:pos="8306"/>
        </w:tabs>
      </w:pPr>
      <w:hyperlink w:anchor="_Toc19482" w:history="1">
        <w:r>
          <w:rPr>
            <w:rFonts w:ascii="仿宋" w:eastAsia="仿宋" w:hAnsi="仿宋" w:cs="仿宋" w:hint="eastAsia"/>
            <w:lang w:eastAsia="zh-CN"/>
          </w:rPr>
          <w:t>(一)、风险识别</w:t>
        </w:r>
        <w:r>
          <w:tab/>
        </w:r>
        <w:r>
          <w:fldChar w:fldCharType="begin"/>
        </w:r>
        <w:r>
          <w:instrText xml:space="preserve"> PAGEREF _Toc19482 \h </w:instrText>
        </w:r>
        <w:r>
          <w:fldChar w:fldCharType="separate"/>
        </w:r>
        <w:r>
          <w:t>51</w:t>
        </w:r>
        <w:r>
          <w:fldChar w:fldCharType="end"/>
        </w:r>
      </w:hyperlink>
    </w:p>
    <w:p>
      <w:pPr>
        <w:pStyle w:val="TOC2"/>
        <w:tabs>
          <w:tab w:val="right" w:leader="dot" w:pos="8306"/>
        </w:tabs>
      </w:pPr>
      <w:hyperlink w:anchor="_Toc17463" w:history="1">
        <w:r>
          <w:rPr>
            <w:rFonts w:ascii="仿宋" w:eastAsia="仿宋" w:hAnsi="仿宋" w:cs="仿宋" w:hint="eastAsia"/>
            <w:lang w:eastAsia="zh-CN"/>
          </w:rPr>
          <w:t>(二)、风险分类</w:t>
        </w:r>
        <w:r>
          <w:tab/>
        </w:r>
        <w:r>
          <w:fldChar w:fldCharType="begin"/>
        </w:r>
        <w:r>
          <w:instrText xml:space="preserve"> PAGEREF _Toc17463 \h </w:instrText>
        </w:r>
        <w:r>
          <w:fldChar w:fldCharType="separate"/>
        </w:r>
        <w:r>
          <w:t>52</w:t>
        </w:r>
        <w:r>
          <w:fldChar w:fldCharType="end"/>
        </w:r>
      </w:hyperlink>
    </w:p>
    <w:p>
      <w:pPr>
        <w:pStyle w:val="TOC1"/>
        <w:tabs>
          <w:tab w:val="right" w:leader="dot" w:pos="8306"/>
        </w:tabs>
      </w:pPr>
      <w:hyperlink w:anchor="_Toc26755" w:history="1">
        <w:r>
          <w:rPr>
            <w:rFonts w:ascii="仿宋" w:eastAsia="仿宋" w:hAnsi="仿宋" w:cs="仿宋" w:hint="eastAsia"/>
            <w:lang w:eastAsia="zh-CN"/>
          </w:rPr>
          <w:t>十四、营销与推广策略</w:t>
        </w:r>
        <w:r>
          <w:tab/>
        </w:r>
        <w:r>
          <w:fldChar w:fldCharType="begin"/>
        </w:r>
        <w:r>
          <w:instrText xml:space="preserve"> PAGEREF _Toc26755 \h </w:instrText>
        </w:r>
        <w:r>
          <w:fldChar w:fldCharType="separate"/>
        </w:r>
        <w:r>
          <w:t>54</w:t>
        </w:r>
        <w:r>
          <w:fldChar w:fldCharType="end"/>
        </w:r>
      </w:hyperlink>
    </w:p>
    <w:p>
      <w:pPr>
        <w:pStyle w:val="TOC2"/>
        <w:tabs>
          <w:tab w:val="right" w:leader="dot" w:pos="8306"/>
        </w:tabs>
      </w:pPr>
      <w:hyperlink w:anchor="_Toc16674" w:history="1">
        <w:r>
          <w:rPr>
            <w:rFonts w:ascii="仿宋" w:eastAsia="仿宋" w:hAnsi="仿宋" w:cs="仿宋" w:hint="eastAsia"/>
            <w:lang w:eastAsia="zh-CN"/>
          </w:rPr>
          <w:t>(一)、产品/服务定位与特点</w:t>
        </w:r>
        <w:r>
          <w:tab/>
        </w:r>
        <w:r>
          <w:fldChar w:fldCharType="begin"/>
        </w:r>
        <w:r>
          <w:instrText xml:space="preserve"> PAGEREF _Toc16674 \h </w:instrText>
        </w:r>
        <w:r>
          <w:fldChar w:fldCharType="separate"/>
        </w:r>
        <w:r>
          <w:t>54</w:t>
        </w:r>
        <w:r>
          <w:fldChar w:fldCharType="end"/>
        </w:r>
      </w:hyperlink>
    </w:p>
    <w:p>
      <w:pPr>
        <w:pStyle w:val="TOC2"/>
        <w:tabs>
          <w:tab w:val="right" w:leader="dot" w:pos="8306"/>
        </w:tabs>
      </w:pPr>
      <w:hyperlink w:anchor="_Toc25707" w:history="1">
        <w:r>
          <w:rPr>
            <w:rFonts w:ascii="仿宋" w:eastAsia="仿宋" w:hAnsi="仿宋" w:cs="仿宋" w:hint="eastAsia"/>
            <w:lang w:eastAsia="zh-CN"/>
          </w:rPr>
          <w:t>(二)、市场定位与竞争分析</w:t>
        </w:r>
        <w:r>
          <w:tab/>
        </w:r>
        <w:r>
          <w:fldChar w:fldCharType="begin"/>
        </w:r>
        <w:r>
          <w:instrText xml:space="preserve"> PAGEREF _Toc25707 \h </w:instrText>
        </w:r>
        <w:r>
          <w:fldChar w:fldCharType="separate"/>
        </w:r>
        <w:r>
          <w:t>55</w:t>
        </w:r>
        <w:r>
          <w:fldChar w:fldCharType="end"/>
        </w:r>
      </w:hyperlink>
    </w:p>
    <w:p>
      <w:pPr>
        <w:pStyle w:val="TOC2"/>
        <w:tabs>
          <w:tab w:val="right" w:leader="dot" w:pos="8306"/>
        </w:tabs>
      </w:pPr>
      <w:hyperlink w:anchor="_Toc14865" w:history="1">
        <w:r>
          <w:rPr>
            <w:rFonts w:ascii="仿宋" w:eastAsia="仿宋" w:hAnsi="仿宋" w:cs="仿宋" w:hint="eastAsia"/>
            <w:lang w:eastAsia="zh-CN"/>
          </w:rPr>
          <w:t>(三)、营销渠道与策略</w:t>
        </w:r>
        <w:r>
          <w:tab/>
        </w:r>
        <w:r>
          <w:fldChar w:fldCharType="begin"/>
        </w:r>
        <w:r>
          <w:instrText xml:space="preserve"> PAGEREF _Toc14865 \h </w:instrText>
        </w:r>
        <w:r>
          <w:fldChar w:fldCharType="separate"/>
        </w:r>
        <w:r>
          <w:t>57</w:t>
        </w:r>
        <w:r>
          <w:fldChar w:fldCharType="end"/>
        </w:r>
      </w:hyperlink>
    </w:p>
    <w:p>
      <w:pPr>
        <w:pStyle w:val="TOC2"/>
        <w:tabs>
          <w:tab w:val="right" w:leader="dot" w:pos="8306"/>
        </w:tabs>
      </w:pPr>
      <w:hyperlink w:anchor="_Toc26060" w:history="1">
        <w:r>
          <w:rPr>
            <w:rFonts w:ascii="仿宋" w:eastAsia="仿宋" w:hAnsi="仿宋" w:cs="仿宋" w:hint="eastAsia"/>
            <w:lang w:eastAsia="zh-CN"/>
          </w:rPr>
          <w:t>(四)、推广与宣传活动</w:t>
        </w:r>
        <w:r>
          <w:tab/>
        </w:r>
        <w:r>
          <w:fldChar w:fldCharType="begin"/>
        </w:r>
        <w:r>
          <w:instrText xml:space="preserve"> PAGEREF _Toc26060 \h </w:instrText>
        </w:r>
        <w:r>
          <w:fldChar w:fldCharType="separate"/>
        </w:r>
        <w:r>
          <w:t>58</w:t>
        </w:r>
        <w:r>
          <w:fldChar w:fldCharType="end"/>
        </w:r>
      </w:hyperlink>
    </w:p>
    <w:p>
      <w:pPr>
        <w:pStyle w:val="TOC1"/>
        <w:tabs>
          <w:tab w:val="right" w:leader="dot" w:pos="8306"/>
        </w:tabs>
      </w:pPr>
      <w:hyperlink w:anchor="_Toc23302" w:history="1">
        <w:r>
          <w:rPr>
            <w:rFonts w:ascii="仿宋" w:eastAsia="仿宋" w:hAnsi="仿宋" w:cs="仿宋" w:hint="eastAsia"/>
            <w:lang w:eastAsia="zh-CN"/>
          </w:rPr>
          <w:t>十五、利益相关者分析与沟通计划</w:t>
        </w:r>
        <w:r>
          <w:tab/>
        </w:r>
        <w:r>
          <w:fldChar w:fldCharType="begin"/>
        </w:r>
        <w:r>
          <w:instrText xml:space="preserve"> PAGEREF _Toc23302 \h </w:instrText>
        </w:r>
        <w:r>
          <w:fldChar w:fldCharType="separate"/>
        </w:r>
        <w:r>
          <w:t>63</w:t>
        </w:r>
        <w:r>
          <w:fldChar w:fldCharType="end"/>
        </w:r>
      </w:hyperlink>
    </w:p>
    <w:p>
      <w:pPr>
        <w:pStyle w:val="TOC2"/>
        <w:tabs>
          <w:tab w:val="right" w:leader="dot" w:pos="8306"/>
        </w:tabs>
      </w:pPr>
      <w:hyperlink w:anchor="_Toc22218" w:history="1">
        <w:r>
          <w:rPr>
            <w:rFonts w:ascii="仿宋" w:eastAsia="仿宋" w:hAnsi="仿宋" w:cs="仿宋" w:hint="eastAsia"/>
            <w:lang w:eastAsia="zh-CN"/>
          </w:rPr>
          <w:t>(一)、利益相关者分析</w:t>
        </w:r>
        <w:r>
          <w:tab/>
        </w:r>
        <w:r>
          <w:fldChar w:fldCharType="begin"/>
        </w:r>
        <w:r>
          <w:instrText xml:space="preserve"> PAGEREF _Toc22218 \h </w:instrText>
        </w:r>
        <w:r>
          <w:fldChar w:fldCharType="separate"/>
        </w:r>
        <w:r>
          <w:t>63</w:t>
        </w:r>
        <w:r>
          <w:fldChar w:fldCharType="end"/>
        </w:r>
      </w:hyperlink>
    </w:p>
    <w:p>
      <w:pPr>
        <w:pStyle w:val="TOC2"/>
        <w:tabs>
          <w:tab w:val="right" w:leader="dot" w:pos="8306"/>
        </w:tabs>
      </w:pPr>
      <w:hyperlink w:anchor="_Toc17170" w:history="1">
        <w:r>
          <w:rPr>
            <w:rFonts w:ascii="仿宋" w:eastAsia="仿宋" w:hAnsi="仿宋" w:cs="仿宋" w:hint="eastAsia"/>
            <w:lang w:eastAsia="zh-CN"/>
          </w:rPr>
          <w:t>(二)、沟通计划</w:t>
        </w:r>
        <w:r>
          <w:tab/>
        </w:r>
        <w:r>
          <w:fldChar w:fldCharType="begin"/>
        </w:r>
        <w:r>
          <w:instrText xml:space="preserve"> PAGEREF _Toc17170 \h </w:instrText>
        </w:r>
        <w:r>
          <w:fldChar w:fldCharType="separate"/>
        </w:r>
        <w:r>
          <w:t>64</w:t>
        </w:r>
        <w:r>
          <w:fldChar w:fldCharType="end"/>
        </w:r>
      </w:hyperlink>
    </w:p>
    <w:p>
      <w:pPr>
        <w:pStyle w:val="TOC1"/>
        <w:tabs>
          <w:tab w:val="right" w:leader="dot" w:pos="8306"/>
        </w:tabs>
      </w:pPr>
      <w:hyperlink w:anchor="_Toc18861" w:history="1">
        <w:r>
          <w:rPr>
            <w:rFonts w:ascii="仿宋" w:eastAsia="仿宋" w:hAnsi="仿宋" w:cs="仿宋" w:hint="eastAsia"/>
            <w:lang w:eastAsia="zh-CN"/>
          </w:rPr>
          <w:t>十六、防护玻璃项目实施时间节点</w:t>
        </w:r>
        <w:r>
          <w:tab/>
        </w:r>
        <w:r>
          <w:fldChar w:fldCharType="begin"/>
        </w:r>
        <w:r>
          <w:instrText xml:space="preserve"> PAGEREF _Toc18861 \h </w:instrText>
        </w:r>
        <w:r>
          <w:fldChar w:fldCharType="separate"/>
        </w:r>
        <w:r>
          <w:t>66</w:t>
        </w:r>
        <w:r>
          <w:fldChar w:fldCharType="end"/>
        </w:r>
      </w:hyperlink>
    </w:p>
    <w:p>
      <w:pPr>
        <w:pStyle w:val="TOC2"/>
        <w:tabs>
          <w:tab w:val="right" w:leader="dot" w:pos="8306"/>
        </w:tabs>
      </w:pPr>
      <w:hyperlink w:anchor="_Toc21752" w:history="1">
        <w:r>
          <w:rPr>
            <w:rFonts w:ascii="仿宋" w:eastAsia="仿宋" w:hAnsi="仿宋" w:cs="仿宋" w:hint="eastAsia"/>
            <w:lang w:eastAsia="zh-CN"/>
          </w:rPr>
          <w:t>(一)、防护玻璃项目启动阶段时间节点</w:t>
        </w:r>
        <w:r>
          <w:tab/>
        </w:r>
        <w:r>
          <w:fldChar w:fldCharType="begin"/>
        </w:r>
        <w:r>
          <w:instrText xml:space="preserve"> PAGEREF _Toc21752 \h </w:instrText>
        </w:r>
        <w:r>
          <w:fldChar w:fldCharType="separate"/>
        </w:r>
        <w:r>
          <w:t>66</w:t>
        </w:r>
        <w:r>
          <w:fldChar w:fldCharType="end"/>
        </w:r>
      </w:hyperlink>
    </w:p>
    <w:p>
      <w:pPr>
        <w:pStyle w:val="TOC2"/>
        <w:tabs>
          <w:tab w:val="right" w:leader="dot" w:pos="8306"/>
        </w:tabs>
      </w:pPr>
      <w:hyperlink w:anchor="_Toc4470" w:history="1">
        <w:r>
          <w:rPr>
            <w:rFonts w:ascii="仿宋" w:eastAsia="仿宋" w:hAnsi="仿宋" w:cs="仿宋" w:hint="eastAsia"/>
            <w:lang w:eastAsia="zh-CN"/>
          </w:rPr>
          <w:t>(二)、防护玻璃项目执行阶段时间节点</w:t>
        </w:r>
        <w:r>
          <w:tab/>
        </w:r>
        <w:r>
          <w:fldChar w:fldCharType="begin"/>
        </w:r>
        <w:r>
          <w:instrText xml:space="preserve"> PAGEREF _Toc4470 \h </w:instrText>
        </w:r>
        <w:r>
          <w:fldChar w:fldCharType="separate"/>
        </w:r>
        <w:r>
          <w:t>67</w:t>
        </w:r>
        <w:r>
          <w:fldChar w:fldCharType="end"/>
        </w:r>
      </w:hyperlink>
    </w:p>
    <w:p>
      <w:pPr>
        <w:pStyle w:val="TOC2"/>
        <w:tabs>
          <w:tab w:val="right" w:leader="dot" w:pos="8306"/>
        </w:tabs>
      </w:pPr>
      <w:hyperlink w:anchor="_Toc19919" w:history="1">
        <w:r>
          <w:rPr>
            <w:rFonts w:ascii="仿宋" w:eastAsia="仿宋" w:hAnsi="仿宋" w:cs="仿宋" w:hint="eastAsia"/>
            <w:lang w:eastAsia="zh-CN"/>
          </w:rPr>
          <w:t>(三)、防护玻璃项目完成阶段时间节点</w:t>
        </w:r>
        <w:r>
          <w:tab/>
        </w:r>
        <w:r>
          <w:fldChar w:fldCharType="begin"/>
        </w:r>
        <w:r>
          <w:instrText xml:space="preserve"> PAGEREF _Toc19919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250"/>
      <w:r>
        <w:rPr>
          <w:rFonts w:ascii="仿宋" w:eastAsia="仿宋" w:hAnsi="仿宋" w:cs="仿宋" w:hint="eastAsia"/>
          <w:sz w:val="28"/>
          <w:lang w:eastAsia="zh-CN"/>
        </w:rPr>
        <w:t>一、防护玻璃项目建设单位说明</w:t>
      </w:r>
      <w:bookmarkEnd w:id="2"/>
    </w:p>
    <w:p>
      <w:pPr>
        <w:pStyle w:val="Heading2"/>
        <w:rPr>
          <w:rFonts w:ascii="仿宋" w:eastAsia="仿宋" w:hAnsi="仿宋" w:cs="仿宋" w:hint="eastAsia"/>
          <w:lang w:eastAsia="zh-CN"/>
        </w:rPr>
      </w:pPr>
      <w:bookmarkStart w:id="3" w:name="_Toc1412"/>
      <w:r>
        <w:rPr>
          <w:rFonts w:ascii="仿宋" w:eastAsia="仿宋" w:hAnsi="仿宋" w:cs="仿宋" w:hint="eastAsia"/>
          <w:lang w:eastAsia="zh-CN"/>
        </w:rPr>
        <w:t>(一)、防护玻璃项目承办单位基本情况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39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防护玻璃项目承办单位的XXXX，我们着眼于实现可持续的经济效益。通过技术创新和解决方案的提供，公司预计在防护玻璃项目执行期间将获得可观的收入增长。这一收入来源主要包括防护玻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同时，我们注重成本控制和效率提升，以确保防护玻璃项目的可持续盈利。透过精细的管理和资源优化，公司期望实现防护玻璃项目利润最大化。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防护玻璃项目实施进行全面的投资评估，包括防护玻璃项目启动阶段的资金投入和后续运营成本。通过对防护玻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防护玻璃项目实施过程中具备足够的资金流动性，公司将进行详尽的现金流分析。这包括资金需求的合理预测、防护玻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6306"/>
      <w:r>
        <w:rPr>
          <w:rFonts w:ascii="仿宋" w:eastAsia="仿宋" w:hAnsi="仿宋" w:cs="仿宋" w:hint="eastAsia"/>
          <w:sz w:val="28"/>
          <w:lang w:eastAsia="zh-CN"/>
        </w:rPr>
        <w:t>二、防护玻璃项目建设背景及必要性分析</w:t>
      </w:r>
      <w:bookmarkEnd w:id="5"/>
    </w:p>
    <w:p>
      <w:pPr>
        <w:pStyle w:val="Heading2"/>
        <w:rPr>
          <w:rFonts w:ascii="仿宋" w:eastAsia="仿宋" w:hAnsi="仿宋" w:cs="仿宋" w:hint="eastAsia"/>
          <w:lang w:eastAsia="zh-CN"/>
        </w:rPr>
      </w:pPr>
      <w:bookmarkStart w:id="6" w:name="_Toc11614"/>
      <w:r>
        <w:rPr>
          <w:rFonts w:ascii="仿宋" w:eastAsia="仿宋" w:hAnsi="仿宋" w:cs="仿宋" w:hint="eastAsia"/>
          <w:lang w:eastAsia="zh-CN"/>
        </w:rPr>
        <w:t>(一)、防护玻璃项目背景分析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防护玻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防护玻璃项目在这个潮流中的定位。同时，我们将关注行业内涌现的新兴机遇，以便防护玻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防护玻璃项目提供了强大的发展动力。我们将聚焦于行业内最新的技术发展趋势，包括但不限于人工智能、大数据分析、物联网等领域。通过深度的技术研究，我们将确保防护玻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防护玻璃项目发展的源泉。我们将投入更多的精力对市场需求进行深入剖析，超越表面的需求，深入挖掘潜在的市场痛点和机遇。通过对市场需求的细致了解，防护玻璃项目将更有针对性地设计解决方案，满足市场的多样化需求，从而更好地促进防护玻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防护玻璃项目战略至关重要。我们将对竞争态势进行更为深入的分析，包括但不限于市场份额、产品特点、客户满意度等多个维度。通过深度的竞争分析，防护玻璃项目将能够更准确地把握市场脉搏，制定具有竞争力的防护玻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防护玻璃项目的发展具有直接的影响。我们将进行更为全面的法规和政策分析，了解行业发展中的潜在法律风险和合规挑战。通过充分了解和遵守相关法规，防护玻璃项目将确保在法律框架内合法合规运营，为防护玻璃项目的稳健发展提供有力支持。</w:t>
      </w:r>
    </w:p>
    <w:p>
      <w:pPr>
        <w:pStyle w:val="Heading2"/>
        <w:ind w:firstLine="560" w:firstLineChars="200"/>
        <w:rPr>
          <w:rFonts w:ascii="仿宋" w:eastAsia="仿宋" w:hAnsi="仿宋" w:cs="仿宋" w:hint="eastAsia"/>
          <w:sz w:val="28"/>
          <w:lang w:eastAsia="zh-CN"/>
        </w:rPr>
      </w:pPr>
      <w:bookmarkStart w:id="7" w:name="_Toc28534"/>
      <w:r>
        <w:rPr>
          <w:rFonts w:ascii="仿宋" w:eastAsia="仿宋" w:hAnsi="仿宋" w:cs="仿宋" w:hint="eastAsia"/>
          <w:sz w:val="28"/>
          <w:lang w:eastAsia="zh-CN"/>
        </w:rPr>
        <w:t>(二)、防护玻璃项目建设必要性分析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防护玻璃项目建设的迫切性源于对行业发展趋势的深刻洞察。我们正处于一个行业变革的时代，科技创新、数字化转型成为企业发展的关键动力。防护玻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建设不仅仅是为了跟上潮流，更是为了通过技术创新推动企业的持续发展。通过引入先进的技术和解决方案，防护玻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防护玻璃项目的建设成为必然选择，通过提高产品质量、拓展服务领域，从而在竞争中获得更多的机会。防护玻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防护玻璃项目建设的必要性体现在对客户需求更精准的满足。通过防护玻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防护玻璃项目建设的背后是对企业持续创新的追求。只有通过不断创新，企业才能在竞争中立于不败之地。防护玻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1368"/>
      <w:r>
        <w:rPr>
          <w:rFonts w:ascii="仿宋" w:eastAsia="仿宋" w:hAnsi="仿宋" w:cs="仿宋" w:hint="eastAsia"/>
          <w:sz w:val="28"/>
          <w:lang w:eastAsia="zh-CN"/>
        </w:rPr>
        <w:t>三、防护玻璃项目土建工程</w:t>
      </w:r>
      <w:bookmarkEnd w:id="8"/>
    </w:p>
    <w:p>
      <w:pPr>
        <w:pStyle w:val="Heading2"/>
        <w:rPr>
          <w:rFonts w:ascii="仿宋" w:eastAsia="仿宋" w:hAnsi="仿宋" w:cs="仿宋" w:hint="eastAsia"/>
          <w:lang w:eastAsia="zh-CN"/>
        </w:rPr>
      </w:pPr>
      <w:bookmarkStart w:id="9" w:name="_Toc1976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在防护玻璃项目的建筑工程设计中，我们将秉承一系列重要的设计原则，以确保防护玻璃项目建筑在功能、美观、可持续性等方面达到最佳效果。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首要原则是确保建筑的功能性得到最大化的发挥。我们将充分理解防护玻璃项目的实际需求，合理布局各个功能区域，保证建筑在满足业务需求的同时，提供高效的工作环境。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在建筑设计中，我们将综合考虑建设和运营成本。通过精细的经济效益分析，确保设计方案在高效利用资源的同时，对防护玻璃项目的长期盈利能力有积极的贡献。</w:t>
      </w:r>
    </w:p>
    <w:p>
      <w:pPr>
        <w:pStyle w:val="Heading2"/>
        <w:ind w:firstLine="560" w:firstLineChars="200"/>
        <w:rPr>
          <w:rFonts w:ascii="仿宋" w:eastAsia="仿宋" w:hAnsi="仿宋" w:cs="仿宋" w:hint="eastAsia"/>
          <w:sz w:val="28"/>
          <w:lang w:eastAsia="zh-CN"/>
        </w:rPr>
      </w:pPr>
      <w:bookmarkStart w:id="10" w:name="_Toc43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护玻璃项目的土建工程设计中，我们将精准设定设计年限，结合防护玻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防护玻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57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防护玻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防护玻璃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防护玻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373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本期工程防护玻璃项目预计总建筑面积XXX平方米，其中：计容建筑面积XXX平方米，计划建筑工程投资XX万元，占防护玻璃项目总投资的XX%。</w:t>
      </w:r>
    </w:p>
    <w:p>
      <w:pPr>
        <w:pStyle w:val="Heading1"/>
        <w:ind w:firstLine="560" w:firstLineChars="200"/>
        <w:rPr>
          <w:rFonts w:ascii="仿宋" w:eastAsia="仿宋" w:hAnsi="仿宋" w:cs="仿宋" w:hint="eastAsia"/>
          <w:sz w:val="28"/>
          <w:lang w:eastAsia="zh-CN"/>
        </w:rPr>
      </w:pPr>
      <w:bookmarkStart w:id="13" w:name="_Toc4095"/>
      <w:r>
        <w:rPr>
          <w:rFonts w:ascii="仿宋" w:eastAsia="仿宋" w:hAnsi="仿宋" w:cs="仿宋" w:hint="eastAsia"/>
          <w:sz w:val="28"/>
          <w:lang w:eastAsia="zh-CN"/>
        </w:rPr>
        <w:t>四、防护玻璃项目选址可行性分析</w:t>
      </w:r>
      <w:bookmarkEnd w:id="13"/>
    </w:p>
    <w:p>
      <w:pPr>
        <w:pStyle w:val="Heading2"/>
        <w:rPr>
          <w:rFonts w:ascii="仿宋" w:eastAsia="仿宋" w:hAnsi="仿宋" w:cs="仿宋" w:hint="eastAsia"/>
          <w:lang w:eastAsia="zh-CN"/>
        </w:rPr>
      </w:pPr>
      <w:bookmarkStart w:id="14" w:name="_Toc26734"/>
      <w:r>
        <w:rPr>
          <w:rFonts w:ascii="仿宋" w:eastAsia="仿宋" w:hAnsi="仿宋" w:cs="仿宋" w:hint="eastAsia"/>
          <w:lang w:eastAsia="zh-CN"/>
        </w:rPr>
        <w:t>(一)、防护玻璃项目选址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该防护玻璃项目选址位于XX省XX市XX区XXX街道</w:t>
      </w:r>
    </w:p>
    <w:p>
      <w:pPr>
        <w:pStyle w:val="Heading2"/>
        <w:ind w:firstLine="560" w:firstLineChars="200"/>
        <w:rPr>
          <w:rFonts w:ascii="仿宋" w:eastAsia="仿宋" w:hAnsi="仿宋" w:cs="仿宋" w:hint="eastAsia"/>
          <w:sz w:val="28"/>
          <w:lang w:eastAsia="zh-CN"/>
        </w:rPr>
      </w:pPr>
      <w:bookmarkStart w:id="15" w:name="_Toc733"/>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防护玻璃项目的征地面积将根据防护玻璃项目的实际规模和需求进行精确规划。具体面积XXX平方米，旨在确保防护玻璃项目不仅能够满足当前的发展需求，还能够预留空间以适应未来的扩展。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净用地面积是在征地面积基础上去除不可利用面积后的实际可开发用地。具体面积XXX平方米，考虑到环保、交通、安全等多方面因素，以确保防护玻璃项目在整体利用效率上达到最优。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建筑面积： 防护玻璃项目计划建设的建筑总规模具体面积XXX平方米。这一规模的确定综合考虑了防护玻璃项目的性质、规模，以及城市规划的相关要求，确保建筑布局与周边环境协调一致。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绿地率是防护玻璃项目用地中被规划为绿地的比例。具体面积XXX平方米，旨在通过合理规划绿地，改善防护玻璃项目周边环境，提升居民生活质量，并符合城市整体绿化规划。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容积率是用地上可以建设的建筑总体积与用地面积之比。具体面积XXX，通过合理的容积率规划，确保防护玻璃项目建筑规模与周边环境和谐共生。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确保防护玻璃项目选址与当地城市规划相一致，具体面积XXX平方米。通过与城市规划部门深入沟通，确保防护玻璃项目不仅符合城市的整体发展方向，还能够融入城市的发展布局，为城市的长远发展贡献力量。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防护玻璃项目选址符合当地产业政策，具体面积XXX平方米。这包括防护玻璃项目对当地经济的促进作用，以及对相关产业的带动效应，确保防护玻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用地总体要求必须符合环保和可持续发展的原则，具体面积XXX平方米。通过采用绿色建筑设计、节能减排等措施，确保防护玻璃项目在建设和运营过程中对环境的影响最小化，达到可持续发展的要求。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确保防护玻璃项目选址具备必要的公共设施配套，具体面积XXX平方米。这包括交通便利性、教育、医疗等基础设施，以提高居民生活品质，使得防护玻璃项目选址更具吸引力。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考虑用地总体要求对当地社会稳定性的影响，具体面积XXX平方米。通过深入了解当地社区反馈，确保防护玻璃项目的选址和建设过程对当地社会和谐稳定产生积极作用。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防护玻璃项目选址不仅符合法规和规划，还在实际操作中具有可行性。这一全面规划将为防护玻璃项目的成功实施提供坚实的基础，确保防护玻璃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6410"/>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护玻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防护玻璃项目的设备规划和空间设计中，我们将采取灵活设备布局的措施。设备布局将根据实际需求进行灵活设计，避免不必要的浪费。通过合理规划设备摆放位置，我们将提高设备的利用率，减少设备间距，以确保防护玻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防护玻璃项目内部引入共享设施的概念，例如共享会议室、办公区等。通过这种方式，我们可以减少对资源的重复建设，提高资源共享效率，从而减小防护玻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9699"/>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防护玻璃项目的总图布置中，我们将不同功能区域进行明确的规划，以最大程度满足防护玻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4777"/>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防护玻璃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防护玻璃项目对环境的影响是综合评价的重要因素之一。我们将详细考虑选址周边的自然环境、生态保护区、水源地等情况，确保防护玻璃项目的建设和运营对环境影响最小化，并符合当地的环保法规标准。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对选址的评价还需充分考虑当地政府的产业政策和法规。我们将详细了解防护玻璃项目所在地的相关政策，确保防护玻璃项目的规划和运营与当地法规相符，降低不必要的法律风险。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考虑到社会稳定性对企业运营的重要性，我们将评估选址地区的社会安全情况、劳工关系、社区反馈等方面，以确保防护玻璃项目的建设和运营不会受到社会稳定性的负面影响。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最后，我们将综合考虑用地成本，包括土地购置费用、土地开发成本等。通过对用地成本的详细评估，我们能够做出更为精确的经济效益分析，为防护玻璃项目的投资决策提供有力支持。</w:t>
      </w:r>
    </w:p>
    <w:p>
      <w:pPr>
        <w:pStyle w:val="Heading1"/>
        <w:ind w:firstLine="560" w:firstLineChars="200"/>
        <w:rPr>
          <w:rFonts w:ascii="仿宋" w:eastAsia="仿宋" w:hAnsi="仿宋" w:cs="仿宋" w:hint="eastAsia"/>
          <w:sz w:val="28"/>
          <w:lang w:eastAsia="zh-CN"/>
        </w:rPr>
      </w:pPr>
      <w:bookmarkStart w:id="19" w:name="_Toc24279"/>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8001"/>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的技术管理特点体现在其创新导向。通过引入最先进的技术趋势和解决方案，防护玻璃项目致力于提升科技含量、提高质量和效率水平。这意味着我们将采用最新的工具和方法，确保防护玻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https://d.book118.com/167161145060006052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7547B8"/>
    <w:rsid w:val="227547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7161145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2024-03-02T23:51:00Z</dcterms:created>
  <dcterms:modified xsi:type="dcterms:W3CDTF">2024-03-02T23:51:50Z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AEAD88F6AFAE4A619BFB2FFB36B6BEBC_11</vt:lpwstr>
  </property>
  <property fmtid="{D5CDD505-2E9C-101B-9397-08002B2CF9AE}" pid="3" name="KSOProductBuildVer">
    <vt:lpwstr>2052-12.1.0.16388</vt:lpwstr>
  </property>
</Properties>
</file>