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5C6050" w14:paraId="554F86CF" w14:textId="77777777">
      <w:pPr>
        <w:rPr>
          <w:rFonts w:ascii="仿宋" w:eastAsia="仿宋" w:hAnsi="仿宋" w:cs="仿宋"/>
          <w:b/>
          <w:sz w:val="40"/>
        </w:rPr>
      </w:pPr>
    </w:p>
    <w:p w:rsidR="005C6050" w14:paraId="66F39BB9" w14:textId="77777777">
      <w:pPr>
        <w:rPr>
          <w:rFonts w:ascii="仿宋" w:eastAsia="仿宋" w:hAnsi="仿宋" w:cs="仿宋"/>
          <w:b/>
          <w:sz w:val="40"/>
        </w:rPr>
      </w:pPr>
    </w:p>
    <w:p w:rsidR="005C6050" w14:paraId="2AA9F0F5" w14:textId="77777777">
      <w:pPr>
        <w:rPr>
          <w:rFonts w:ascii="仿宋" w:eastAsia="仿宋" w:hAnsi="仿宋" w:cs="仿宋"/>
          <w:b/>
          <w:sz w:val="40"/>
        </w:rPr>
      </w:pPr>
    </w:p>
    <w:p w:rsidR="005C6050" w14:paraId="548DBE4B" w14:textId="77777777">
      <w:pPr>
        <w:rPr>
          <w:rFonts w:ascii="宋体" w:eastAsia="宋体" w:hAnsi="宋体" w:cs="宋体"/>
          <w:b/>
          <w:sz w:val="60"/>
        </w:rPr>
        <w:sectPr>
          <w:headerReference w:type="default" r:id="rId4"/>
          <w:pgSz w:w="11906" w:h="16838"/>
          <w:pgMar w:top="1440" w:right="1800" w:bottom="1440" w:left="1800" w:header="851" w:footer="992" w:gutter="0"/>
          <w:cols w:space="425"/>
          <w:docGrid w:type="lines" w:linePitch="312"/>
        </w:sectPr>
      </w:pPr>
      <w:r>
        <w:rPr>
          <w:rFonts w:ascii="宋体" w:eastAsia="宋体" w:hAnsi="宋体" w:cs="宋体" w:hint="eastAsia"/>
          <w:b/>
          <w:sz w:val="60"/>
        </w:rPr>
        <w:t>移动通信设备相关项目投资计划书</w:t>
      </w:r>
    </w:p>
    <w:p w:rsidR="005C6050" w14:paraId="5CCA3489" w14:textId="77777777">
      <w:pPr>
        <w:jc w:val="center"/>
        <w:rPr>
          <w:rFonts w:ascii="仿宋" w:eastAsia="仿宋" w:hAnsi="仿宋" w:cs="仿宋"/>
          <w:b/>
          <w:sz w:val="40"/>
        </w:rPr>
      </w:pPr>
      <w:r>
        <w:rPr>
          <w:rFonts w:ascii="仿宋" w:eastAsia="仿宋" w:hAnsi="仿宋" w:cs="仿宋" w:hint="eastAsia"/>
          <w:b/>
          <w:sz w:val="40"/>
        </w:rPr>
        <w:t>目录</w:t>
      </w:r>
    </w:p>
    <w:p w:rsidR="005C6050" w14:paraId="544E5E2F" w14:textId="77777777">
      <w:pPr>
        <w:pStyle w:val="TOC1"/>
        <w:tabs>
          <w:tab w:val="right" w:leader="dot" w:pos="8306"/>
        </w:tabs>
      </w:pPr>
      <w:r>
        <w:fldChar w:fldCharType="begin"/>
      </w:r>
      <w:r>
        <w:instrText>TOC \h \z</w:instrText>
      </w:r>
      <w:r>
        <w:fldChar w:fldCharType="separate"/>
      </w:r>
      <w:hyperlink w:anchor="_Toc12495" w:history="1">
        <w:r>
          <w:rPr>
            <w:rFonts w:ascii="仿宋" w:eastAsia="仿宋" w:hAnsi="仿宋" w:cs="仿宋" w:hint="eastAsia"/>
          </w:rPr>
          <w:t>序言</w:t>
        </w:r>
        <w:r>
          <w:tab/>
        </w:r>
        <w:r>
          <w:fldChar w:fldCharType="begin"/>
        </w:r>
        <w:r>
          <w:instrText xml:space="preserve"> PAGEREF _Toc12495 \h </w:instrText>
        </w:r>
        <w:r>
          <w:fldChar w:fldCharType="separate"/>
        </w:r>
        <w:r>
          <w:t>3</w:t>
        </w:r>
        <w:r>
          <w:fldChar w:fldCharType="end"/>
        </w:r>
      </w:hyperlink>
    </w:p>
    <w:p w:rsidR="005C6050" w14:paraId="5D8018EC" w14:textId="77777777">
      <w:pPr>
        <w:pStyle w:val="TOC1"/>
        <w:tabs>
          <w:tab w:val="right" w:leader="dot" w:pos="8306"/>
        </w:tabs>
      </w:pPr>
      <w:hyperlink w:anchor="_Toc26175" w:history="1">
        <w:r>
          <w:rPr>
            <w:rFonts w:ascii="仿宋" w:eastAsia="仿宋" w:hAnsi="仿宋" w:cs="仿宋" w:hint="eastAsia"/>
          </w:rPr>
          <w:t>一、产品方案与建设规划</w:t>
        </w:r>
        <w:r>
          <w:tab/>
        </w:r>
        <w:r>
          <w:fldChar w:fldCharType="begin"/>
        </w:r>
        <w:r>
          <w:instrText xml:space="preserve"> PAGEREF _Toc26175 \h </w:instrText>
        </w:r>
        <w:r>
          <w:fldChar w:fldCharType="separate"/>
        </w:r>
        <w:r>
          <w:t>3</w:t>
        </w:r>
        <w:r>
          <w:fldChar w:fldCharType="end"/>
        </w:r>
      </w:hyperlink>
    </w:p>
    <w:p w:rsidR="005C6050" w14:paraId="16490C80" w14:textId="77777777">
      <w:pPr>
        <w:pStyle w:val="TOC2"/>
        <w:tabs>
          <w:tab w:val="right" w:leader="dot" w:pos="8306"/>
        </w:tabs>
      </w:pPr>
      <w:hyperlink w:anchor="_Toc8075" w:history="1">
        <w:r>
          <w:rPr>
            <w:rFonts w:ascii="仿宋" w:eastAsia="仿宋" w:hAnsi="仿宋" w:cs="仿宋" w:hint="eastAsia"/>
          </w:rPr>
          <w:t>（一）移动通信设备项目场地规模</w:t>
        </w:r>
        <w:r>
          <w:tab/>
        </w:r>
        <w:r>
          <w:fldChar w:fldCharType="begin"/>
        </w:r>
        <w:r>
          <w:instrText xml:space="preserve"> PAGEREF _Toc8075 \h </w:instrText>
        </w:r>
        <w:r>
          <w:fldChar w:fldCharType="separate"/>
        </w:r>
        <w:r>
          <w:t>3</w:t>
        </w:r>
        <w:r>
          <w:fldChar w:fldCharType="end"/>
        </w:r>
      </w:hyperlink>
    </w:p>
    <w:p w:rsidR="005C6050" w14:paraId="0B713A28" w14:textId="77777777">
      <w:pPr>
        <w:pStyle w:val="TOC2"/>
        <w:tabs>
          <w:tab w:val="right" w:leader="dot" w:pos="8306"/>
        </w:tabs>
      </w:pPr>
      <w:hyperlink w:anchor="_Toc23555" w:history="1">
        <w:r>
          <w:rPr>
            <w:rFonts w:ascii="仿宋" w:eastAsia="仿宋" w:hAnsi="仿宋" w:cs="仿宋" w:hint="eastAsia"/>
          </w:rPr>
          <w:t>（二）产能规模</w:t>
        </w:r>
        <w:r>
          <w:tab/>
        </w:r>
        <w:r>
          <w:fldChar w:fldCharType="begin"/>
        </w:r>
        <w:r>
          <w:instrText xml:space="preserve"> PAGEREF _Toc23555 \h </w:instrText>
        </w:r>
        <w:r>
          <w:fldChar w:fldCharType="separate"/>
        </w:r>
        <w:r>
          <w:t>3</w:t>
        </w:r>
        <w:r>
          <w:fldChar w:fldCharType="end"/>
        </w:r>
      </w:hyperlink>
    </w:p>
    <w:p w:rsidR="005C6050" w14:paraId="11D0D817" w14:textId="77777777">
      <w:pPr>
        <w:pStyle w:val="TOC2"/>
        <w:tabs>
          <w:tab w:val="right" w:leader="dot" w:pos="8306"/>
        </w:tabs>
      </w:pPr>
      <w:hyperlink w:anchor="_Toc19954" w:history="1">
        <w:r>
          <w:rPr>
            <w:rFonts w:ascii="仿宋" w:eastAsia="仿宋" w:hAnsi="仿宋" w:cs="仿宋" w:hint="eastAsia"/>
          </w:rPr>
          <w:t>（三）产品规划方案及生产纲领</w:t>
        </w:r>
        <w:r>
          <w:tab/>
        </w:r>
        <w:r>
          <w:fldChar w:fldCharType="begin"/>
        </w:r>
        <w:r>
          <w:instrText xml:space="preserve"> PAGEREF _Toc19954 \h </w:instrText>
        </w:r>
        <w:r>
          <w:fldChar w:fldCharType="separate"/>
        </w:r>
        <w:r>
          <w:t>4</w:t>
        </w:r>
        <w:r>
          <w:fldChar w:fldCharType="end"/>
        </w:r>
      </w:hyperlink>
    </w:p>
    <w:p w:rsidR="005C6050" w14:paraId="13FEAFBE" w14:textId="77777777">
      <w:pPr>
        <w:pStyle w:val="TOC1"/>
        <w:tabs>
          <w:tab w:val="right" w:leader="dot" w:pos="8306"/>
        </w:tabs>
      </w:pPr>
      <w:hyperlink w:anchor="_Toc8397" w:history="1">
        <w:r>
          <w:rPr>
            <w:rFonts w:ascii="仿宋" w:eastAsia="仿宋" w:hAnsi="仿宋" w:cs="仿宋" w:hint="eastAsia"/>
          </w:rPr>
          <w:t>二、移动通信设备项目概论</w:t>
        </w:r>
        <w:r>
          <w:tab/>
        </w:r>
        <w:r>
          <w:fldChar w:fldCharType="begin"/>
        </w:r>
        <w:r>
          <w:instrText xml:space="preserve"> PAGEREF _Toc8397 \h </w:instrText>
        </w:r>
        <w:r>
          <w:fldChar w:fldCharType="separate"/>
        </w:r>
        <w:r>
          <w:t>4</w:t>
        </w:r>
        <w:r>
          <w:fldChar w:fldCharType="end"/>
        </w:r>
      </w:hyperlink>
    </w:p>
    <w:p w:rsidR="005C6050" w14:paraId="2CA8C725" w14:textId="77777777">
      <w:pPr>
        <w:pStyle w:val="TOC2"/>
        <w:tabs>
          <w:tab w:val="right" w:leader="dot" w:pos="8306"/>
        </w:tabs>
      </w:pPr>
      <w:hyperlink w:anchor="_Toc4660" w:history="1">
        <w:r>
          <w:rPr>
            <w:rFonts w:ascii="仿宋" w:eastAsia="仿宋" w:hAnsi="仿宋" w:cs="仿宋" w:hint="eastAsia"/>
          </w:rPr>
          <w:t>（一）移动通信设备项目名称</w:t>
        </w:r>
        <w:r>
          <w:tab/>
        </w:r>
        <w:r>
          <w:fldChar w:fldCharType="begin"/>
        </w:r>
        <w:r>
          <w:instrText xml:space="preserve"> PAGEREF _Toc4660 \h </w:instrText>
        </w:r>
        <w:r>
          <w:fldChar w:fldCharType="separate"/>
        </w:r>
        <w:r>
          <w:t>4</w:t>
        </w:r>
        <w:r>
          <w:fldChar w:fldCharType="end"/>
        </w:r>
      </w:hyperlink>
    </w:p>
    <w:p w:rsidR="005C6050" w14:paraId="61EC95FB" w14:textId="77777777">
      <w:pPr>
        <w:pStyle w:val="TOC2"/>
        <w:tabs>
          <w:tab w:val="right" w:leader="dot" w:pos="8306"/>
        </w:tabs>
      </w:pPr>
      <w:hyperlink w:anchor="_Toc5192" w:history="1">
        <w:r>
          <w:rPr>
            <w:rFonts w:ascii="仿宋" w:eastAsia="仿宋" w:hAnsi="仿宋" w:cs="仿宋" w:hint="eastAsia"/>
          </w:rPr>
          <w:t>（二）移动通信设备项目投资人</w:t>
        </w:r>
        <w:r>
          <w:tab/>
        </w:r>
        <w:r>
          <w:fldChar w:fldCharType="begin"/>
        </w:r>
        <w:r>
          <w:instrText xml:space="preserve"> PAGEREF _Toc5192 \h </w:instrText>
        </w:r>
        <w:r>
          <w:fldChar w:fldCharType="separate"/>
        </w:r>
        <w:r>
          <w:t>4</w:t>
        </w:r>
        <w:r>
          <w:fldChar w:fldCharType="end"/>
        </w:r>
      </w:hyperlink>
    </w:p>
    <w:p w:rsidR="005C6050" w14:paraId="4C429939" w14:textId="77777777">
      <w:pPr>
        <w:pStyle w:val="TOC2"/>
        <w:tabs>
          <w:tab w:val="right" w:leader="dot" w:pos="8306"/>
        </w:tabs>
      </w:pPr>
      <w:hyperlink w:anchor="_Toc3743" w:history="1">
        <w:r>
          <w:rPr>
            <w:rFonts w:ascii="仿宋" w:eastAsia="仿宋" w:hAnsi="仿宋" w:cs="仿宋" w:hint="eastAsia"/>
          </w:rPr>
          <w:t>（三）建设地点</w:t>
        </w:r>
        <w:r>
          <w:tab/>
        </w:r>
        <w:r>
          <w:fldChar w:fldCharType="begin"/>
        </w:r>
        <w:r>
          <w:instrText xml:space="preserve"> PAGEREF _Toc3743 \h </w:instrText>
        </w:r>
        <w:r>
          <w:fldChar w:fldCharType="separate"/>
        </w:r>
        <w:r>
          <w:t>5</w:t>
        </w:r>
        <w:r>
          <w:fldChar w:fldCharType="end"/>
        </w:r>
      </w:hyperlink>
    </w:p>
    <w:p w:rsidR="005C6050" w14:paraId="31FCEDC9" w14:textId="77777777">
      <w:pPr>
        <w:pStyle w:val="TOC2"/>
        <w:tabs>
          <w:tab w:val="right" w:leader="dot" w:pos="8306"/>
        </w:tabs>
      </w:pPr>
      <w:hyperlink w:anchor="_Toc21398" w:history="1">
        <w:r>
          <w:rPr>
            <w:rFonts w:ascii="仿宋" w:eastAsia="仿宋" w:hAnsi="仿宋" w:cs="仿宋" w:hint="eastAsia"/>
          </w:rPr>
          <w:t>（四）编制</w:t>
        </w:r>
        <w:r>
          <w:rPr>
            <w:rFonts w:ascii="仿宋" w:eastAsia="仿宋" w:hAnsi="仿宋" w:cs="仿宋" w:hint="eastAsia"/>
          </w:rPr>
          <w:t>原则</w:t>
        </w:r>
        <w:r>
          <w:tab/>
        </w:r>
        <w:r>
          <w:fldChar w:fldCharType="begin"/>
        </w:r>
        <w:r>
          <w:instrText xml:space="preserve"> PAGEREF _Toc21398 \h </w:instrText>
        </w:r>
        <w:r>
          <w:fldChar w:fldCharType="separate"/>
        </w:r>
        <w:r>
          <w:t>5</w:t>
        </w:r>
        <w:r>
          <w:fldChar w:fldCharType="end"/>
        </w:r>
      </w:hyperlink>
    </w:p>
    <w:p w:rsidR="005C6050" w14:paraId="4F3AF5D6" w14:textId="77777777">
      <w:pPr>
        <w:pStyle w:val="TOC2"/>
        <w:tabs>
          <w:tab w:val="right" w:leader="dot" w:pos="8306"/>
        </w:tabs>
      </w:pPr>
      <w:hyperlink w:anchor="_Toc1966" w:history="1">
        <w:r>
          <w:rPr>
            <w:rFonts w:ascii="仿宋" w:eastAsia="仿宋" w:hAnsi="仿宋" w:cs="仿宋" w:hint="eastAsia"/>
          </w:rPr>
          <w:t>（五）编制依据</w:t>
        </w:r>
        <w:r>
          <w:tab/>
        </w:r>
        <w:r>
          <w:fldChar w:fldCharType="begin"/>
        </w:r>
        <w:r>
          <w:instrText xml:space="preserve"> PAGEREF _Toc1966 \h </w:instrText>
        </w:r>
        <w:r>
          <w:fldChar w:fldCharType="separate"/>
        </w:r>
        <w:r>
          <w:t>6</w:t>
        </w:r>
        <w:r>
          <w:fldChar w:fldCharType="end"/>
        </w:r>
      </w:hyperlink>
    </w:p>
    <w:p w:rsidR="005C6050" w14:paraId="23F5E6F7" w14:textId="77777777">
      <w:pPr>
        <w:pStyle w:val="TOC2"/>
        <w:tabs>
          <w:tab w:val="right" w:leader="dot" w:pos="8306"/>
        </w:tabs>
      </w:pPr>
      <w:hyperlink w:anchor="_Toc17817" w:history="1">
        <w:r>
          <w:rPr>
            <w:rFonts w:ascii="仿宋" w:eastAsia="仿宋" w:hAnsi="仿宋" w:cs="仿宋" w:hint="eastAsia"/>
          </w:rPr>
          <w:t>（六）编制范围及内容</w:t>
        </w:r>
        <w:r>
          <w:tab/>
        </w:r>
        <w:r>
          <w:fldChar w:fldCharType="begin"/>
        </w:r>
        <w:r>
          <w:instrText xml:space="preserve"> PAGEREF _Toc17817 \h </w:instrText>
        </w:r>
        <w:r>
          <w:fldChar w:fldCharType="separate"/>
        </w:r>
        <w:r>
          <w:t>7</w:t>
        </w:r>
        <w:r>
          <w:fldChar w:fldCharType="end"/>
        </w:r>
      </w:hyperlink>
    </w:p>
    <w:p w:rsidR="005C6050" w14:paraId="2BAA4B80" w14:textId="77777777">
      <w:pPr>
        <w:pStyle w:val="TOC2"/>
        <w:tabs>
          <w:tab w:val="right" w:leader="dot" w:pos="8306"/>
        </w:tabs>
      </w:pPr>
      <w:hyperlink w:anchor="_Toc5039" w:history="1">
        <w:r>
          <w:rPr>
            <w:rFonts w:ascii="仿宋" w:eastAsia="仿宋" w:hAnsi="仿宋" w:cs="仿宋" w:hint="eastAsia"/>
          </w:rPr>
          <w:t>（七）移动通信设备项目建设背景</w:t>
        </w:r>
        <w:r>
          <w:tab/>
        </w:r>
        <w:r>
          <w:fldChar w:fldCharType="begin"/>
        </w:r>
        <w:r>
          <w:instrText xml:space="preserve"> PAGEREF _Toc5039 \h </w:instrText>
        </w:r>
        <w:r>
          <w:fldChar w:fldCharType="separate"/>
        </w:r>
        <w:r>
          <w:t>9</w:t>
        </w:r>
        <w:r>
          <w:fldChar w:fldCharType="end"/>
        </w:r>
      </w:hyperlink>
    </w:p>
    <w:p w:rsidR="005C6050" w14:paraId="3F1F4910" w14:textId="77777777">
      <w:pPr>
        <w:pStyle w:val="TOC2"/>
        <w:tabs>
          <w:tab w:val="right" w:leader="dot" w:pos="8306"/>
        </w:tabs>
      </w:pPr>
      <w:hyperlink w:anchor="_Toc3736" w:history="1">
        <w:r>
          <w:rPr>
            <w:rFonts w:ascii="仿宋" w:eastAsia="仿宋" w:hAnsi="仿宋" w:cs="仿宋" w:hint="eastAsia"/>
          </w:rPr>
          <w:t>（八）结论分析</w:t>
        </w:r>
        <w:r>
          <w:tab/>
        </w:r>
        <w:r>
          <w:fldChar w:fldCharType="begin"/>
        </w:r>
        <w:r>
          <w:instrText xml:space="preserve"> PAGEREF _Toc3736 \h </w:instrText>
        </w:r>
        <w:r>
          <w:fldChar w:fldCharType="separate"/>
        </w:r>
        <w:r>
          <w:t>9</w:t>
        </w:r>
        <w:r>
          <w:fldChar w:fldCharType="end"/>
        </w:r>
      </w:hyperlink>
    </w:p>
    <w:p w:rsidR="005C6050" w14:paraId="2E42C34E" w14:textId="77777777">
      <w:pPr>
        <w:pStyle w:val="TOC1"/>
        <w:tabs>
          <w:tab w:val="right" w:leader="dot" w:pos="8306"/>
        </w:tabs>
      </w:pPr>
      <w:hyperlink w:anchor="_Toc14415" w:history="1">
        <w:r>
          <w:rPr>
            <w:rFonts w:ascii="仿宋" w:eastAsia="仿宋" w:hAnsi="仿宋" w:cs="仿宋" w:hint="eastAsia"/>
          </w:rPr>
          <w:t>三、技术方案</w:t>
        </w:r>
        <w:r>
          <w:tab/>
        </w:r>
        <w:r>
          <w:fldChar w:fldCharType="begin"/>
        </w:r>
        <w:r>
          <w:instrText xml:space="preserve"> PAGEREF _Toc14415 \h </w:instrText>
        </w:r>
        <w:r>
          <w:fldChar w:fldCharType="separate"/>
        </w:r>
        <w:r>
          <w:t>11</w:t>
        </w:r>
        <w:r>
          <w:fldChar w:fldCharType="end"/>
        </w:r>
      </w:hyperlink>
    </w:p>
    <w:p w:rsidR="005C6050" w14:paraId="524B4EAB" w14:textId="77777777">
      <w:pPr>
        <w:pStyle w:val="TOC2"/>
        <w:tabs>
          <w:tab w:val="right" w:leader="dot" w:pos="8306"/>
        </w:tabs>
      </w:pPr>
      <w:hyperlink w:anchor="_Toc19972" w:history="1">
        <w:r>
          <w:rPr>
            <w:rFonts w:ascii="仿宋" w:eastAsia="仿宋" w:hAnsi="仿宋" w:cs="仿宋" w:hint="eastAsia"/>
          </w:rPr>
          <w:t>（一）企业技术</w:t>
        </w:r>
        <w:r>
          <w:rPr>
            <w:rFonts w:ascii="仿宋" w:eastAsia="仿宋" w:hAnsi="仿宋" w:cs="仿宋" w:hint="eastAsia"/>
          </w:rPr>
          <w:t>研发分析</w:t>
        </w:r>
        <w:r>
          <w:tab/>
        </w:r>
        <w:r>
          <w:fldChar w:fldCharType="begin"/>
        </w:r>
        <w:r>
          <w:instrText xml:space="preserve"> PAGEREF _Toc19972 \h </w:instrText>
        </w:r>
        <w:r>
          <w:fldChar w:fldCharType="separate"/>
        </w:r>
        <w:r>
          <w:t>11</w:t>
        </w:r>
        <w:r>
          <w:fldChar w:fldCharType="end"/>
        </w:r>
      </w:hyperlink>
    </w:p>
    <w:p w:rsidR="005C6050" w14:paraId="2E15CCF7" w14:textId="77777777">
      <w:pPr>
        <w:pStyle w:val="TOC2"/>
        <w:tabs>
          <w:tab w:val="right" w:leader="dot" w:pos="8306"/>
        </w:tabs>
      </w:pPr>
      <w:hyperlink w:anchor="_Toc28110" w:history="1">
        <w:r>
          <w:rPr>
            <w:rFonts w:ascii="仿宋" w:eastAsia="仿宋" w:hAnsi="仿宋" w:cs="仿宋" w:hint="eastAsia"/>
          </w:rPr>
          <w:t>（二）移动通信设备项目技术工艺分析</w:t>
        </w:r>
        <w:r>
          <w:tab/>
        </w:r>
        <w:r>
          <w:fldChar w:fldCharType="begin"/>
        </w:r>
        <w:r>
          <w:instrText xml:space="preserve"> PAGEREF _Toc28110 \h </w:instrText>
        </w:r>
        <w:r>
          <w:fldChar w:fldCharType="separate"/>
        </w:r>
        <w:r>
          <w:t>12</w:t>
        </w:r>
        <w:r>
          <w:fldChar w:fldCharType="end"/>
        </w:r>
      </w:hyperlink>
    </w:p>
    <w:p w:rsidR="005C6050" w14:paraId="1564E737" w14:textId="77777777">
      <w:pPr>
        <w:pStyle w:val="TOC2"/>
        <w:tabs>
          <w:tab w:val="right" w:leader="dot" w:pos="8306"/>
        </w:tabs>
      </w:pPr>
      <w:hyperlink w:anchor="_Toc24419" w:history="1">
        <w:r>
          <w:rPr>
            <w:rFonts w:ascii="仿宋" w:eastAsia="仿宋" w:hAnsi="仿宋" w:cs="仿宋" w:hint="eastAsia"/>
          </w:rPr>
          <w:t>（三）移动通信设备项目技术流程</w:t>
        </w:r>
        <w:r>
          <w:tab/>
        </w:r>
        <w:r>
          <w:fldChar w:fldCharType="begin"/>
        </w:r>
        <w:r>
          <w:instrText xml:space="preserve"> PAGEREF _Toc24419 \h </w:instrText>
        </w:r>
        <w:r>
          <w:fldChar w:fldCharType="separate"/>
        </w:r>
        <w:r>
          <w:t>14</w:t>
        </w:r>
        <w:r>
          <w:fldChar w:fldCharType="end"/>
        </w:r>
      </w:hyperlink>
    </w:p>
    <w:p w:rsidR="005C6050" w14:paraId="5B06E765" w14:textId="77777777">
      <w:pPr>
        <w:pStyle w:val="TOC2"/>
        <w:tabs>
          <w:tab w:val="right" w:leader="dot" w:pos="8306"/>
        </w:tabs>
      </w:pPr>
      <w:hyperlink w:anchor="_Toc31926" w:history="1">
        <w:r>
          <w:rPr>
            <w:rFonts w:ascii="仿宋" w:eastAsia="仿宋" w:hAnsi="仿宋" w:cs="仿宋" w:hint="eastAsia"/>
          </w:rPr>
          <w:t>（四）设备选型方案</w:t>
        </w:r>
        <w:r>
          <w:tab/>
        </w:r>
        <w:r>
          <w:fldChar w:fldCharType="begin"/>
        </w:r>
        <w:r>
          <w:instrText xml:space="preserve"> PAGEREF _Toc31926 \h </w:instrText>
        </w:r>
        <w:r>
          <w:fldChar w:fldCharType="separate"/>
        </w:r>
        <w:r>
          <w:t>15</w:t>
        </w:r>
        <w:r>
          <w:fldChar w:fldCharType="end"/>
        </w:r>
      </w:hyperlink>
    </w:p>
    <w:p w:rsidR="005C6050" w14:paraId="32E7F34C" w14:textId="77777777">
      <w:pPr>
        <w:pStyle w:val="TOC1"/>
        <w:tabs>
          <w:tab w:val="right" w:leader="dot" w:pos="8306"/>
        </w:tabs>
      </w:pPr>
      <w:hyperlink w:anchor="_Toc24503" w:history="1">
        <w:r>
          <w:rPr>
            <w:rFonts w:ascii="仿宋" w:eastAsia="仿宋" w:hAnsi="仿宋" w:cs="仿宋" w:hint="eastAsia"/>
          </w:rPr>
          <w:t>四、行业前景及市场预测</w:t>
        </w:r>
        <w:r>
          <w:tab/>
        </w:r>
        <w:r>
          <w:fldChar w:fldCharType="begin"/>
        </w:r>
        <w:r>
          <w:instrText xml:space="preserve"> PAGEREF _Toc24503 \h </w:instrText>
        </w:r>
        <w:r>
          <w:fldChar w:fldCharType="separate"/>
        </w:r>
        <w:r>
          <w:t>17</w:t>
        </w:r>
        <w:r>
          <w:fldChar w:fldCharType="end"/>
        </w:r>
      </w:hyperlink>
    </w:p>
    <w:p w:rsidR="005C6050" w14:paraId="076D69C7" w14:textId="77777777">
      <w:pPr>
        <w:pStyle w:val="TOC2"/>
        <w:tabs>
          <w:tab w:val="right" w:leader="dot" w:pos="8306"/>
        </w:tabs>
      </w:pPr>
      <w:hyperlink w:anchor="_Toc4666" w:history="1">
        <w:r>
          <w:rPr>
            <w:rFonts w:ascii="仿宋" w:eastAsia="仿宋" w:hAnsi="仿宋" w:cs="仿宋" w:hint="eastAsia"/>
          </w:rPr>
          <w:t>（一）行业基本情况</w:t>
        </w:r>
        <w:r>
          <w:tab/>
        </w:r>
        <w:r>
          <w:fldChar w:fldCharType="begin"/>
        </w:r>
        <w:r>
          <w:instrText xml:space="preserve"> PAGEREF _Toc4666 \h </w:instrText>
        </w:r>
        <w:r>
          <w:fldChar w:fldCharType="separate"/>
        </w:r>
        <w:r>
          <w:t>17</w:t>
        </w:r>
        <w:r>
          <w:fldChar w:fldCharType="end"/>
        </w:r>
      </w:hyperlink>
    </w:p>
    <w:p w:rsidR="005C6050" w14:paraId="0B7FAF7E" w14:textId="77777777">
      <w:pPr>
        <w:pStyle w:val="TOC2"/>
        <w:tabs>
          <w:tab w:val="right" w:leader="dot" w:pos="8306"/>
        </w:tabs>
      </w:pPr>
      <w:hyperlink w:anchor="_Toc717" w:history="1">
        <w:r>
          <w:rPr>
            <w:rFonts w:ascii="仿宋" w:eastAsia="仿宋" w:hAnsi="仿宋" w:cs="仿宋" w:hint="eastAsia"/>
          </w:rPr>
          <w:t>（</w:t>
        </w:r>
        <w:r>
          <w:rPr>
            <w:rFonts w:ascii="仿宋" w:eastAsia="仿宋" w:hAnsi="仿宋" w:cs="仿宋" w:hint="eastAsia"/>
          </w:rPr>
          <w:t>二）市场分析</w:t>
        </w:r>
        <w:r>
          <w:tab/>
        </w:r>
        <w:r>
          <w:fldChar w:fldCharType="begin"/>
        </w:r>
        <w:r>
          <w:instrText xml:space="preserve"> PAGEREF _Toc717 \h </w:instrText>
        </w:r>
        <w:r>
          <w:fldChar w:fldCharType="separate"/>
        </w:r>
        <w:r>
          <w:t>18</w:t>
        </w:r>
        <w:r>
          <w:fldChar w:fldCharType="end"/>
        </w:r>
      </w:hyperlink>
    </w:p>
    <w:p w:rsidR="005C6050" w14:paraId="3C7C3117" w14:textId="77777777">
      <w:pPr>
        <w:pStyle w:val="TOC1"/>
        <w:tabs>
          <w:tab w:val="right" w:leader="dot" w:pos="8306"/>
        </w:tabs>
      </w:pPr>
      <w:hyperlink w:anchor="_Toc2224" w:history="1">
        <w:r>
          <w:rPr>
            <w:rFonts w:ascii="仿宋" w:eastAsia="仿宋" w:hAnsi="仿宋" w:cs="仿宋" w:hint="eastAsia"/>
          </w:rPr>
          <w:t>五、移动通信设备项目投资背景分析</w:t>
        </w:r>
        <w:r>
          <w:tab/>
        </w:r>
        <w:r>
          <w:fldChar w:fldCharType="begin"/>
        </w:r>
        <w:r>
          <w:instrText xml:space="preserve"> PAGEREF _Toc2224 \h </w:instrText>
        </w:r>
        <w:r>
          <w:fldChar w:fldCharType="separate"/>
        </w:r>
        <w:r>
          <w:t>19</w:t>
        </w:r>
        <w:r>
          <w:fldChar w:fldCharType="end"/>
        </w:r>
      </w:hyperlink>
    </w:p>
    <w:p w:rsidR="005C6050" w14:paraId="037421AA" w14:textId="77777777">
      <w:pPr>
        <w:pStyle w:val="TOC2"/>
        <w:tabs>
          <w:tab w:val="right" w:leader="dot" w:pos="8306"/>
        </w:tabs>
      </w:pPr>
      <w:hyperlink w:anchor="_Toc24669" w:history="1">
        <w:r>
          <w:rPr>
            <w:rFonts w:ascii="仿宋" w:eastAsia="仿宋" w:hAnsi="仿宋" w:cs="仿宋" w:hint="eastAsia"/>
          </w:rPr>
          <w:t>（一）行业背景分析</w:t>
        </w:r>
        <w:r>
          <w:tab/>
        </w:r>
        <w:r>
          <w:fldChar w:fldCharType="begin"/>
        </w:r>
        <w:r>
          <w:instrText xml:space="preserve"> PAGEREF _Toc24669 \h </w:instrText>
        </w:r>
        <w:r>
          <w:fldChar w:fldCharType="separate"/>
        </w:r>
        <w:r>
          <w:t>19</w:t>
        </w:r>
        <w:r>
          <w:fldChar w:fldCharType="end"/>
        </w:r>
      </w:hyperlink>
    </w:p>
    <w:p w:rsidR="005C6050" w14:paraId="193C363A" w14:textId="77777777">
      <w:pPr>
        <w:pStyle w:val="TOC2"/>
        <w:tabs>
          <w:tab w:val="right" w:leader="dot" w:pos="8306"/>
        </w:tabs>
      </w:pPr>
      <w:hyperlink w:anchor="_Toc3271" w:history="1">
        <w:r>
          <w:rPr>
            <w:rFonts w:ascii="仿宋" w:eastAsia="仿宋" w:hAnsi="仿宋" w:cs="仿宋" w:hint="eastAsia"/>
          </w:rPr>
          <w:t>（二）产业发展分析</w:t>
        </w:r>
        <w:r>
          <w:tab/>
        </w:r>
        <w:r>
          <w:fldChar w:fldCharType="begin"/>
        </w:r>
        <w:r>
          <w:instrText xml:space="preserve"> PAGEREF _Toc3271 \h </w:instrText>
        </w:r>
        <w:r>
          <w:fldChar w:fldCharType="separate"/>
        </w:r>
        <w:r>
          <w:t>20</w:t>
        </w:r>
        <w:r>
          <w:fldChar w:fldCharType="end"/>
        </w:r>
      </w:hyperlink>
    </w:p>
    <w:p w:rsidR="005C6050" w14:paraId="35F8FCC7" w14:textId="77777777">
      <w:pPr>
        <w:pStyle w:val="TOC1"/>
        <w:tabs>
          <w:tab w:val="right" w:leader="dot" w:pos="8306"/>
        </w:tabs>
      </w:pPr>
      <w:hyperlink w:anchor="_Toc24295" w:history="1">
        <w:r>
          <w:rPr>
            <w:rFonts w:ascii="仿宋" w:eastAsia="仿宋" w:hAnsi="仿宋" w:cs="仿宋" w:hint="eastAsia"/>
          </w:rPr>
          <w:t>六、组织架构分析</w:t>
        </w:r>
        <w:r>
          <w:tab/>
        </w:r>
        <w:r>
          <w:fldChar w:fldCharType="begin"/>
        </w:r>
        <w:r>
          <w:instrText xml:space="preserve"> PAGEREF _Toc24295 \h </w:instrText>
        </w:r>
        <w:r>
          <w:fldChar w:fldCharType="separate"/>
        </w:r>
        <w:r>
          <w:t>22</w:t>
        </w:r>
        <w:r>
          <w:fldChar w:fldCharType="end"/>
        </w:r>
      </w:hyperlink>
    </w:p>
    <w:p w:rsidR="005C6050" w14:paraId="2C06307E" w14:textId="77777777">
      <w:pPr>
        <w:pStyle w:val="TOC2"/>
        <w:tabs>
          <w:tab w:val="right" w:leader="dot" w:pos="8306"/>
        </w:tabs>
      </w:pPr>
      <w:hyperlink w:anchor="_Toc19805" w:history="1">
        <w:r>
          <w:rPr>
            <w:rFonts w:ascii="仿宋" w:eastAsia="仿宋" w:hAnsi="仿宋" w:cs="仿宋" w:hint="eastAsia"/>
          </w:rPr>
          <w:t>（一）人力资源配置</w:t>
        </w:r>
        <w:r>
          <w:tab/>
        </w:r>
        <w:r>
          <w:fldChar w:fldCharType="begin"/>
        </w:r>
        <w:r>
          <w:instrText xml:space="preserve"> PAGEREF _Toc19805 \h </w:instrText>
        </w:r>
        <w:r>
          <w:fldChar w:fldCharType="separate"/>
        </w:r>
        <w:r>
          <w:t>22</w:t>
        </w:r>
        <w:r>
          <w:fldChar w:fldCharType="end"/>
        </w:r>
      </w:hyperlink>
    </w:p>
    <w:p w:rsidR="005C6050" w14:paraId="047F0F38" w14:textId="77777777">
      <w:pPr>
        <w:pStyle w:val="TOC2"/>
        <w:tabs>
          <w:tab w:val="right" w:leader="dot" w:pos="8306"/>
        </w:tabs>
      </w:pPr>
      <w:hyperlink w:anchor="_Toc21163" w:history="1">
        <w:r>
          <w:rPr>
            <w:rFonts w:ascii="仿宋" w:eastAsia="仿宋" w:hAnsi="仿宋" w:cs="仿宋" w:hint="eastAsia"/>
          </w:rPr>
          <w:t>（二）员工技能</w:t>
        </w:r>
        <w:r>
          <w:rPr>
            <w:rFonts w:ascii="仿宋" w:eastAsia="仿宋" w:hAnsi="仿宋" w:cs="仿宋" w:hint="eastAsia"/>
          </w:rPr>
          <w:t>培训</w:t>
        </w:r>
        <w:r>
          <w:tab/>
        </w:r>
        <w:r>
          <w:fldChar w:fldCharType="begin"/>
        </w:r>
        <w:r>
          <w:instrText xml:space="preserve"> PAGEREF _Toc21163 \h </w:instrText>
        </w:r>
        <w:r>
          <w:fldChar w:fldCharType="separate"/>
        </w:r>
        <w:r>
          <w:t>23</w:t>
        </w:r>
        <w:r>
          <w:fldChar w:fldCharType="end"/>
        </w:r>
      </w:hyperlink>
    </w:p>
    <w:p w:rsidR="005C6050" w14:paraId="197788B9" w14:textId="77777777">
      <w:pPr>
        <w:pStyle w:val="TOC1"/>
        <w:tabs>
          <w:tab w:val="right" w:leader="dot" w:pos="8306"/>
        </w:tabs>
      </w:pPr>
      <w:hyperlink w:anchor="_Toc4903" w:history="1">
        <w:r>
          <w:rPr>
            <w:rFonts w:ascii="仿宋" w:eastAsia="仿宋" w:hAnsi="仿宋" w:cs="仿宋" w:hint="eastAsia"/>
          </w:rPr>
          <w:t>七、移动通信设备项目规划进度</w:t>
        </w:r>
        <w:r>
          <w:tab/>
        </w:r>
        <w:r>
          <w:fldChar w:fldCharType="begin"/>
        </w:r>
        <w:r>
          <w:instrText xml:space="preserve"> PAGEREF _Toc4903 \h </w:instrText>
        </w:r>
        <w:r>
          <w:fldChar w:fldCharType="separate"/>
        </w:r>
        <w:r>
          <w:t>25</w:t>
        </w:r>
        <w:r>
          <w:fldChar w:fldCharType="end"/>
        </w:r>
      </w:hyperlink>
    </w:p>
    <w:p w:rsidR="005C6050" w14:paraId="19C4EF96" w14:textId="77777777">
      <w:pPr>
        <w:pStyle w:val="TOC2"/>
        <w:tabs>
          <w:tab w:val="right" w:leader="dot" w:pos="8306"/>
        </w:tabs>
      </w:pPr>
      <w:hyperlink w:anchor="_Toc22832" w:history="1">
        <w:r>
          <w:rPr>
            <w:rFonts w:ascii="仿宋" w:eastAsia="仿宋" w:hAnsi="仿宋" w:cs="仿宋" w:hint="eastAsia"/>
          </w:rPr>
          <w:t>（一）移动通信设备项目进度安排</w:t>
        </w:r>
        <w:r>
          <w:tab/>
        </w:r>
        <w:r>
          <w:fldChar w:fldCharType="begin"/>
        </w:r>
        <w:r>
          <w:instrText xml:space="preserve"> PAGEREF _Toc22832 \h </w:instrText>
        </w:r>
        <w:r>
          <w:fldChar w:fldCharType="separate"/>
        </w:r>
        <w:r>
          <w:t>25</w:t>
        </w:r>
        <w:r>
          <w:fldChar w:fldCharType="end"/>
        </w:r>
      </w:hyperlink>
    </w:p>
    <w:p w:rsidR="005C6050" w14:paraId="332800D2" w14:textId="77777777">
      <w:pPr>
        <w:pStyle w:val="TOC2"/>
        <w:tabs>
          <w:tab w:val="right" w:leader="dot" w:pos="8306"/>
        </w:tabs>
      </w:pPr>
      <w:hyperlink w:anchor="_Toc18062" w:history="1">
        <w:r>
          <w:rPr>
            <w:rFonts w:ascii="仿宋" w:eastAsia="仿宋" w:hAnsi="仿宋" w:cs="仿宋" w:hint="eastAsia"/>
          </w:rPr>
          <w:t>（二）移动通信设备项目实施保障措施</w:t>
        </w:r>
        <w:r>
          <w:tab/>
        </w:r>
        <w:r>
          <w:fldChar w:fldCharType="begin"/>
        </w:r>
        <w:r>
          <w:instrText xml:space="preserve"> PAGEREF _Toc18062 \h </w:instrText>
        </w:r>
        <w:r>
          <w:fldChar w:fldCharType="separate"/>
        </w:r>
        <w:r>
          <w:t>25</w:t>
        </w:r>
        <w:r>
          <w:fldChar w:fldCharType="end"/>
        </w:r>
      </w:hyperlink>
    </w:p>
    <w:p w:rsidR="005C6050" w14:paraId="20B43C07" w14:textId="77777777">
      <w:pPr>
        <w:pStyle w:val="TOC1"/>
        <w:tabs>
          <w:tab w:val="right" w:leader="dot" w:pos="8306"/>
        </w:tabs>
      </w:pPr>
      <w:hyperlink w:anchor="_Toc32309" w:history="1">
        <w:r>
          <w:rPr>
            <w:rFonts w:ascii="仿宋" w:eastAsia="仿宋" w:hAnsi="仿宋" w:cs="仿宋" w:hint="eastAsia"/>
          </w:rPr>
          <w:t>八、经济效益分析</w:t>
        </w:r>
        <w:r>
          <w:tab/>
        </w:r>
        <w:r>
          <w:fldChar w:fldCharType="begin"/>
        </w:r>
        <w:r>
          <w:instrText xml:space="preserve"> PAGEREF _Toc32309 \h </w:instrText>
        </w:r>
        <w:r>
          <w:fldChar w:fldCharType="separate"/>
        </w:r>
        <w:r>
          <w:t>26</w:t>
        </w:r>
        <w:r>
          <w:fldChar w:fldCharType="end"/>
        </w:r>
      </w:hyperlink>
    </w:p>
    <w:p w:rsidR="005C6050" w14:paraId="3D6F93D0" w14:textId="77777777">
      <w:pPr>
        <w:pStyle w:val="TOC2"/>
        <w:tabs>
          <w:tab w:val="right" w:leader="dot" w:pos="8306"/>
        </w:tabs>
      </w:pPr>
      <w:hyperlink w:anchor="_Toc23912" w:history="1">
        <w:r>
          <w:rPr>
            <w:rFonts w:ascii="仿宋" w:eastAsia="仿宋" w:hAnsi="仿宋" w:cs="仿宋" w:hint="eastAsia"/>
          </w:rPr>
          <w:t>（一）基本假设及基础参数选取</w:t>
        </w:r>
        <w:r>
          <w:tab/>
        </w:r>
        <w:r>
          <w:fldChar w:fldCharType="begin"/>
        </w:r>
        <w:r>
          <w:instrText xml:space="preserve"> PAGEREF _Toc23912 \h </w:instrText>
        </w:r>
        <w:r>
          <w:fldChar w:fldCharType="separate"/>
        </w:r>
        <w:r>
          <w:t>26</w:t>
        </w:r>
        <w:r>
          <w:fldChar w:fldCharType="end"/>
        </w:r>
      </w:hyperlink>
    </w:p>
    <w:p w:rsidR="005C6050" w14:paraId="7C866009" w14:textId="77777777">
      <w:pPr>
        <w:pStyle w:val="TOC2"/>
        <w:tabs>
          <w:tab w:val="right" w:leader="dot" w:pos="8306"/>
        </w:tabs>
      </w:pPr>
      <w:hyperlink w:anchor="_Toc23816" w:history="1">
        <w:r>
          <w:rPr>
            <w:rFonts w:ascii="仿宋" w:eastAsia="仿宋" w:hAnsi="仿宋" w:cs="仿宋" w:hint="eastAsia"/>
          </w:rPr>
          <w:t>（二）经济评价财务测算</w:t>
        </w:r>
        <w:r>
          <w:tab/>
        </w:r>
        <w:r>
          <w:fldChar w:fldCharType="begin"/>
        </w:r>
        <w:r>
          <w:instrText xml:space="preserve"> PAGEREF _Toc23816 \h </w:instrText>
        </w:r>
        <w:r>
          <w:fldChar w:fldCharType="separate"/>
        </w:r>
        <w:r>
          <w:t>27</w:t>
        </w:r>
        <w:r>
          <w:fldChar w:fldCharType="end"/>
        </w:r>
      </w:hyperlink>
    </w:p>
    <w:p w:rsidR="005C6050" w14:paraId="4A1F326E" w14:textId="77777777">
      <w:pPr>
        <w:pStyle w:val="TOC2"/>
        <w:tabs>
          <w:tab w:val="right" w:leader="dot" w:pos="8306"/>
        </w:tabs>
      </w:pPr>
      <w:hyperlink w:anchor="_Toc14194" w:history="1">
        <w:r>
          <w:rPr>
            <w:rFonts w:ascii="仿宋" w:eastAsia="仿宋" w:hAnsi="仿宋" w:cs="仿宋" w:hint="eastAsia"/>
          </w:rPr>
          <w:t>（三）移动通信设备项目盈利能力分析</w:t>
        </w:r>
        <w:r>
          <w:tab/>
        </w:r>
        <w:r>
          <w:fldChar w:fldCharType="begin"/>
        </w:r>
        <w:r>
          <w:instrText xml:space="preserve"> PAGEREF _Toc14194 \h </w:instrText>
        </w:r>
        <w:r>
          <w:fldChar w:fldCharType="separate"/>
        </w:r>
        <w:r>
          <w:t>29</w:t>
        </w:r>
        <w:r>
          <w:fldChar w:fldCharType="end"/>
        </w:r>
      </w:hyperlink>
    </w:p>
    <w:p w:rsidR="005C6050" w14:paraId="29DE74DD" w14:textId="77777777">
      <w:pPr>
        <w:pStyle w:val="TOC2"/>
        <w:tabs>
          <w:tab w:val="right" w:leader="dot" w:pos="8306"/>
        </w:tabs>
      </w:pPr>
      <w:hyperlink w:anchor="_Toc18823" w:history="1">
        <w:r>
          <w:rPr>
            <w:rFonts w:ascii="仿宋" w:eastAsia="仿宋" w:hAnsi="仿宋" w:cs="仿宋" w:hint="eastAsia"/>
          </w:rPr>
          <w:t>（四）财务生存能力分析</w:t>
        </w:r>
        <w:r>
          <w:tab/>
        </w:r>
        <w:r>
          <w:fldChar w:fldCharType="begin"/>
        </w:r>
        <w:r>
          <w:instrText xml:space="preserve"> PAGEREF _Toc18823 \h </w:instrText>
        </w:r>
        <w:r>
          <w:fldChar w:fldCharType="separate"/>
        </w:r>
        <w:r>
          <w:t>30</w:t>
        </w:r>
        <w:r>
          <w:fldChar w:fldCharType="end"/>
        </w:r>
      </w:hyperlink>
    </w:p>
    <w:p w:rsidR="005C6050" w14:paraId="56360006" w14:textId="77777777">
      <w:pPr>
        <w:pStyle w:val="TOC2"/>
        <w:tabs>
          <w:tab w:val="right" w:leader="dot" w:pos="8306"/>
        </w:tabs>
      </w:pPr>
      <w:hyperlink w:anchor="_Toc26558" w:history="1">
        <w:r>
          <w:rPr>
            <w:rFonts w:ascii="仿宋" w:eastAsia="仿宋" w:hAnsi="仿宋" w:cs="仿宋" w:hint="eastAsia"/>
          </w:rPr>
          <w:t>（五）偿债能力分析</w:t>
        </w:r>
        <w:r>
          <w:tab/>
        </w:r>
        <w:r>
          <w:fldChar w:fldCharType="begin"/>
        </w:r>
        <w:r>
          <w:instrText xml:space="preserve"> PAGEREF _Toc26558 \h </w:instrText>
        </w:r>
        <w:r>
          <w:fldChar w:fldCharType="separate"/>
        </w:r>
        <w:r>
          <w:t>30</w:t>
        </w:r>
        <w:r>
          <w:fldChar w:fldCharType="end"/>
        </w:r>
      </w:hyperlink>
    </w:p>
    <w:p w:rsidR="005C6050" w14:paraId="70ABD9CB" w14:textId="77777777">
      <w:pPr>
        <w:pStyle w:val="TOC2"/>
        <w:tabs>
          <w:tab w:val="right" w:leader="dot" w:pos="8306"/>
        </w:tabs>
      </w:pPr>
      <w:hyperlink w:anchor="_Toc9831" w:history="1">
        <w:r>
          <w:rPr>
            <w:rFonts w:ascii="仿宋" w:eastAsia="仿宋" w:hAnsi="仿宋" w:cs="仿宋" w:hint="eastAsia"/>
          </w:rPr>
          <w:t>（六）经济评价结论</w:t>
        </w:r>
        <w:r>
          <w:tab/>
        </w:r>
        <w:r>
          <w:fldChar w:fldCharType="begin"/>
        </w:r>
        <w:r>
          <w:instrText xml:space="preserve"> PAGEREF _Toc9831 \h </w:instrText>
        </w:r>
        <w:r>
          <w:fldChar w:fldCharType="separate"/>
        </w:r>
        <w:r>
          <w:t>31</w:t>
        </w:r>
        <w:r>
          <w:fldChar w:fldCharType="end"/>
        </w:r>
      </w:hyperlink>
    </w:p>
    <w:p w:rsidR="005C6050" w14:paraId="0BCF2501" w14:textId="77777777">
      <w:pPr>
        <w:pStyle w:val="TOC1"/>
        <w:tabs>
          <w:tab w:val="right" w:leader="dot" w:pos="8306"/>
        </w:tabs>
      </w:pPr>
      <w:hyperlink w:anchor="_Toc6770" w:history="1">
        <w:r>
          <w:rPr>
            <w:rFonts w:ascii="仿宋" w:eastAsia="仿宋" w:hAnsi="仿宋" w:cs="仿宋" w:hint="eastAsia"/>
          </w:rPr>
          <w:t>九、招标方案</w:t>
        </w:r>
        <w:r>
          <w:tab/>
        </w:r>
        <w:r>
          <w:fldChar w:fldCharType="begin"/>
        </w:r>
        <w:r>
          <w:instrText xml:space="preserve"> PAGEREF _Toc6770 \h </w:instrText>
        </w:r>
        <w:r>
          <w:fldChar w:fldCharType="separate"/>
        </w:r>
        <w:r>
          <w:t>32</w:t>
        </w:r>
        <w:r>
          <w:fldChar w:fldCharType="end"/>
        </w:r>
      </w:hyperlink>
    </w:p>
    <w:p w:rsidR="005C6050" w14:paraId="24CB4C57" w14:textId="77777777">
      <w:pPr>
        <w:pStyle w:val="TOC2"/>
        <w:tabs>
          <w:tab w:val="right" w:leader="dot" w:pos="8306"/>
        </w:tabs>
      </w:pPr>
      <w:hyperlink w:anchor="_Toc31345" w:history="1">
        <w:r>
          <w:rPr>
            <w:rFonts w:ascii="仿宋" w:eastAsia="仿宋" w:hAnsi="仿宋" w:cs="仿宋" w:hint="eastAsia"/>
          </w:rPr>
          <w:t>（一）移动通信设备</w:t>
        </w:r>
        <w:r>
          <w:rPr>
            <w:rFonts w:ascii="仿宋" w:eastAsia="仿宋" w:hAnsi="仿宋" w:cs="仿宋" w:hint="eastAsia"/>
          </w:rPr>
          <w:t>项目招标依据</w:t>
        </w:r>
        <w:r>
          <w:tab/>
        </w:r>
        <w:r>
          <w:fldChar w:fldCharType="begin"/>
        </w:r>
        <w:r>
          <w:instrText xml:space="preserve"> PAGEREF _Toc31345 \h </w:instrText>
        </w:r>
        <w:r>
          <w:fldChar w:fldCharType="separate"/>
        </w:r>
        <w:r>
          <w:t>32</w:t>
        </w:r>
        <w:r>
          <w:fldChar w:fldCharType="end"/>
        </w:r>
      </w:hyperlink>
    </w:p>
    <w:p w:rsidR="005C6050" w14:paraId="263C6931" w14:textId="77777777">
      <w:pPr>
        <w:pStyle w:val="TOC2"/>
        <w:tabs>
          <w:tab w:val="right" w:leader="dot" w:pos="8306"/>
        </w:tabs>
      </w:pPr>
      <w:hyperlink w:anchor="_Toc387" w:history="1">
        <w:r>
          <w:rPr>
            <w:rFonts w:ascii="仿宋" w:eastAsia="仿宋" w:hAnsi="仿宋" w:cs="仿宋" w:hint="eastAsia"/>
          </w:rPr>
          <w:t>（二）移动通信设备项目招标范围</w:t>
        </w:r>
        <w:r>
          <w:tab/>
        </w:r>
        <w:r>
          <w:fldChar w:fldCharType="begin"/>
        </w:r>
        <w:r>
          <w:instrText xml:space="preserve"> PAGEREF _Toc387 \h </w:instrText>
        </w:r>
        <w:r>
          <w:fldChar w:fldCharType="separate"/>
        </w:r>
        <w:r>
          <w:t>32</w:t>
        </w:r>
        <w:r>
          <w:fldChar w:fldCharType="end"/>
        </w:r>
      </w:hyperlink>
    </w:p>
    <w:p w:rsidR="005C6050" w14:paraId="769C507E" w14:textId="77777777">
      <w:pPr>
        <w:pStyle w:val="TOC2"/>
        <w:tabs>
          <w:tab w:val="right" w:leader="dot" w:pos="8306"/>
        </w:tabs>
        <w:sectPr>
          <w:headerReference w:type="default" r:id="rId5"/>
          <w:type w:val="nextPage"/>
          <w:pgSz w:w="11906" w:h="16838"/>
          <w:pgMar w:top="1440" w:right="1800" w:bottom="1440" w:left="1800" w:header="851" w:footer="992" w:gutter="0"/>
          <w:pgNumType w:start="2"/>
          <w:cols w:space="425"/>
          <w:titlePg w:val="0"/>
          <w:docGrid w:type="lines" w:linePitch="312"/>
        </w:sectPr>
      </w:pPr>
      <w:hyperlink w:anchor="_Toc9422" w:history="1">
        <w:r>
          <w:rPr>
            <w:rFonts w:ascii="仿宋" w:eastAsia="仿宋" w:hAnsi="仿宋" w:cs="仿宋" w:hint="eastAsia"/>
          </w:rPr>
          <w:t>（三）招标要求</w:t>
        </w:r>
        <w:r>
          <w:tab/>
        </w:r>
        <w:r>
          <w:fldChar w:fldCharType="begin"/>
        </w:r>
        <w:r>
          <w:instrText xml:space="preserve"> PAGEREF _Toc9422 \h </w:instrText>
        </w:r>
        <w:r>
          <w:fldChar w:fldCharType="separate"/>
        </w:r>
        <w:r>
          <w:t>33</w:t>
        </w:r>
        <w:r>
          <w:fldChar w:fldCharType="end"/>
        </w:r>
      </w:hyperlink>
    </w:p>
    <w:p w:rsidR="005C6050" w14:paraId="65C8EDDA" w14:textId="77777777">
      <w:pPr>
        <w:pStyle w:val="TOC2"/>
        <w:tabs>
          <w:tab w:val="right" w:leader="dot" w:pos="8306"/>
        </w:tabs>
      </w:pPr>
      <w:hyperlink w:anchor="_Toc18521" w:history="1">
        <w:r>
          <w:rPr>
            <w:rFonts w:ascii="仿宋" w:eastAsia="仿宋" w:hAnsi="仿宋" w:cs="仿宋" w:hint="eastAsia"/>
          </w:rPr>
          <w:t>（四）招标组织方式</w:t>
        </w:r>
        <w:r>
          <w:tab/>
        </w:r>
        <w:r>
          <w:fldChar w:fldCharType="begin"/>
        </w:r>
        <w:r>
          <w:instrText xml:space="preserve"> PAGEREF _Toc18521 \h </w:instrText>
        </w:r>
        <w:r>
          <w:fldChar w:fldCharType="separate"/>
        </w:r>
        <w:r>
          <w:t>34</w:t>
        </w:r>
        <w:r>
          <w:fldChar w:fldCharType="end"/>
        </w:r>
      </w:hyperlink>
    </w:p>
    <w:p w:rsidR="005C6050" w14:paraId="6859BC9A" w14:textId="77777777">
      <w:pPr>
        <w:pStyle w:val="TOC2"/>
        <w:tabs>
          <w:tab w:val="right" w:leader="dot" w:pos="8306"/>
        </w:tabs>
      </w:pPr>
      <w:hyperlink w:anchor="_Toc20642" w:history="1">
        <w:r>
          <w:rPr>
            <w:rFonts w:ascii="仿宋" w:eastAsia="仿宋" w:hAnsi="仿宋" w:cs="仿宋" w:hint="eastAsia"/>
          </w:rPr>
          <w:t>（五）招标信息发布</w:t>
        </w:r>
        <w:r>
          <w:tab/>
        </w:r>
        <w:r>
          <w:fldChar w:fldCharType="begin"/>
        </w:r>
        <w:r>
          <w:instrText xml:space="preserve"> PAGEREF _Toc20642 \h </w:instrText>
        </w:r>
        <w:r>
          <w:fldChar w:fldCharType="separate"/>
        </w:r>
        <w:r>
          <w:t>37</w:t>
        </w:r>
        <w:r>
          <w:fldChar w:fldCharType="end"/>
        </w:r>
      </w:hyperlink>
    </w:p>
    <w:p w:rsidR="005C6050" w14:paraId="55A55C2D" w14:textId="77777777">
      <w:pPr>
        <w:pStyle w:val="TOC1"/>
        <w:tabs>
          <w:tab w:val="right" w:leader="dot" w:pos="8306"/>
        </w:tabs>
      </w:pPr>
      <w:hyperlink w:anchor="_Toc19836" w:history="1">
        <w:r>
          <w:rPr>
            <w:rFonts w:ascii="仿宋" w:eastAsia="仿宋" w:hAnsi="仿宋" w:cs="仿宋" w:hint="eastAsia"/>
          </w:rPr>
          <w:t>十、投资估算</w:t>
        </w:r>
        <w:r>
          <w:tab/>
        </w:r>
        <w:r>
          <w:fldChar w:fldCharType="begin"/>
        </w:r>
        <w:r>
          <w:instrText xml:space="preserve"> PAGEREF _Toc19836 \h </w:instrText>
        </w:r>
        <w:r>
          <w:fldChar w:fldCharType="separate"/>
        </w:r>
        <w:r>
          <w:t>37</w:t>
        </w:r>
        <w:r>
          <w:fldChar w:fldCharType="end"/>
        </w:r>
      </w:hyperlink>
    </w:p>
    <w:p w:rsidR="005C6050" w14:paraId="43CE0A55" w14:textId="77777777">
      <w:pPr>
        <w:pStyle w:val="TOC2"/>
        <w:tabs>
          <w:tab w:val="right" w:leader="dot" w:pos="8306"/>
        </w:tabs>
      </w:pPr>
      <w:hyperlink w:anchor="_Toc2686" w:history="1">
        <w:r>
          <w:rPr>
            <w:rFonts w:ascii="仿宋" w:eastAsia="仿宋" w:hAnsi="仿宋" w:cs="仿宋" w:hint="eastAsia"/>
          </w:rPr>
          <w:t>（一）投资估算的编制说明</w:t>
        </w:r>
        <w:r>
          <w:tab/>
        </w:r>
        <w:r>
          <w:fldChar w:fldCharType="begin"/>
        </w:r>
        <w:r>
          <w:instrText xml:space="preserve"> </w:instrText>
        </w:r>
        <w:r>
          <w:instrText xml:space="preserve">PAGEREF _Toc2686 \h </w:instrText>
        </w:r>
        <w:r>
          <w:fldChar w:fldCharType="separate"/>
        </w:r>
        <w:r>
          <w:t>37</w:t>
        </w:r>
        <w:r>
          <w:fldChar w:fldCharType="end"/>
        </w:r>
      </w:hyperlink>
    </w:p>
    <w:p w:rsidR="005C6050" w14:paraId="526F2C81" w14:textId="77777777">
      <w:pPr>
        <w:pStyle w:val="TOC2"/>
        <w:tabs>
          <w:tab w:val="right" w:leader="dot" w:pos="8306"/>
        </w:tabs>
      </w:pPr>
      <w:hyperlink w:anchor="_Toc6840" w:history="1">
        <w:r>
          <w:rPr>
            <w:rFonts w:ascii="仿宋" w:eastAsia="仿宋" w:hAnsi="仿宋" w:cs="仿宋" w:hint="eastAsia"/>
          </w:rPr>
          <w:t>（二）建设投资估算</w:t>
        </w:r>
        <w:r>
          <w:tab/>
        </w:r>
        <w:r>
          <w:fldChar w:fldCharType="begin"/>
        </w:r>
        <w:r>
          <w:instrText xml:space="preserve"> PAGEREF _Toc6840 \h </w:instrText>
        </w:r>
        <w:r>
          <w:fldChar w:fldCharType="separate"/>
        </w:r>
        <w:r>
          <w:t>38</w:t>
        </w:r>
        <w:r>
          <w:fldChar w:fldCharType="end"/>
        </w:r>
      </w:hyperlink>
    </w:p>
    <w:p w:rsidR="005C6050" w14:paraId="0E0B3199" w14:textId="77777777">
      <w:pPr>
        <w:pStyle w:val="TOC2"/>
        <w:tabs>
          <w:tab w:val="right" w:leader="dot" w:pos="8306"/>
        </w:tabs>
      </w:pPr>
      <w:hyperlink w:anchor="_Toc11896" w:history="1">
        <w:r>
          <w:rPr>
            <w:rFonts w:ascii="仿宋" w:eastAsia="仿宋" w:hAnsi="仿宋" w:cs="仿宋" w:hint="eastAsia"/>
          </w:rPr>
          <w:t>（三）建设期利息</w:t>
        </w:r>
        <w:r>
          <w:tab/>
        </w:r>
        <w:r>
          <w:fldChar w:fldCharType="begin"/>
        </w:r>
        <w:r>
          <w:instrText xml:space="preserve"> PAGEREF _Toc11896 \h </w:instrText>
        </w:r>
        <w:r>
          <w:fldChar w:fldCharType="separate"/>
        </w:r>
        <w:r>
          <w:t>39</w:t>
        </w:r>
        <w:r>
          <w:fldChar w:fldCharType="end"/>
        </w:r>
      </w:hyperlink>
    </w:p>
    <w:p w:rsidR="005C6050" w14:paraId="5E7A812A" w14:textId="77777777">
      <w:pPr>
        <w:pStyle w:val="TOC2"/>
        <w:tabs>
          <w:tab w:val="right" w:leader="dot" w:pos="8306"/>
        </w:tabs>
      </w:pPr>
      <w:hyperlink w:anchor="_Toc5982" w:history="1">
        <w:r>
          <w:rPr>
            <w:rFonts w:ascii="仿宋" w:eastAsia="仿宋" w:hAnsi="仿宋" w:cs="仿宋" w:hint="eastAsia"/>
          </w:rPr>
          <w:t>（四）流动资金</w:t>
        </w:r>
        <w:r>
          <w:tab/>
        </w:r>
        <w:r>
          <w:fldChar w:fldCharType="begin"/>
        </w:r>
        <w:r>
          <w:instrText xml:space="preserve"> PAGEREF _Toc5982 \h </w:instrText>
        </w:r>
        <w:r>
          <w:fldChar w:fldCharType="separate"/>
        </w:r>
        <w:r>
          <w:t>40</w:t>
        </w:r>
        <w:r>
          <w:fldChar w:fldCharType="end"/>
        </w:r>
      </w:hyperlink>
    </w:p>
    <w:p w:rsidR="005C6050" w14:paraId="1CBA0625" w14:textId="77777777">
      <w:pPr>
        <w:pStyle w:val="TOC2"/>
        <w:tabs>
          <w:tab w:val="right" w:leader="dot" w:pos="8306"/>
        </w:tabs>
      </w:pPr>
      <w:hyperlink w:anchor="_Toc23529" w:history="1">
        <w:r>
          <w:rPr>
            <w:rFonts w:ascii="仿宋" w:eastAsia="仿宋" w:hAnsi="仿宋" w:cs="仿宋" w:hint="eastAsia"/>
          </w:rPr>
          <w:t>（五）移动通信设备项目总投资</w:t>
        </w:r>
        <w:r>
          <w:tab/>
        </w:r>
        <w:r>
          <w:fldChar w:fldCharType="begin"/>
        </w:r>
        <w:r>
          <w:instrText xml:space="preserve"> PAGEREF _Toc23529 \h </w:instrText>
        </w:r>
        <w:r>
          <w:fldChar w:fldCharType="separate"/>
        </w:r>
        <w:r>
          <w:t>41</w:t>
        </w:r>
        <w:r>
          <w:fldChar w:fldCharType="end"/>
        </w:r>
      </w:hyperlink>
    </w:p>
    <w:p w:rsidR="005C6050" w14:paraId="278A83C6" w14:textId="77777777">
      <w:pPr>
        <w:pStyle w:val="TOC2"/>
        <w:tabs>
          <w:tab w:val="right" w:leader="dot" w:pos="8306"/>
        </w:tabs>
      </w:pPr>
      <w:hyperlink w:anchor="_Toc3465" w:history="1">
        <w:r>
          <w:rPr>
            <w:rFonts w:ascii="仿宋" w:eastAsia="仿宋" w:hAnsi="仿宋" w:cs="仿宋" w:hint="eastAsia"/>
          </w:rPr>
          <w:t>（六）资金筹措与投资计划</w:t>
        </w:r>
        <w:r>
          <w:tab/>
        </w:r>
        <w:r>
          <w:fldChar w:fldCharType="begin"/>
        </w:r>
        <w:r>
          <w:instrText xml:space="preserve"> PAGEREF _Toc3465 \h </w:instrText>
        </w:r>
        <w:r>
          <w:fldChar w:fldCharType="separate"/>
        </w:r>
        <w:r>
          <w:t>42</w:t>
        </w:r>
        <w:r>
          <w:fldChar w:fldCharType="end"/>
        </w:r>
      </w:hyperlink>
    </w:p>
    <w:p w:rsidR="005C6050" w14:paraId="07EDFD9A" w14:textId="77777777">
      <w:pPr>
        <w:pStyle w:val="TOC1"/>
        <w:tabs>
          <w:tab w:val="right" w:leader="dot" w:pos="8306"/>
        </w:tabs>
      </w:pPr>
      <w:hyperlink w:anchor="_Toc17431" w:history="1">
        <w:r>
          <w:rPr>
            <w:rFonts w:ascii="仿宋" w:eastAsia="仿宋" w:hAnsi="仿宋" w:cs="仿宋" w:hint="eastAsia"/>
          </w:rPr>
          <w:t>十一、移动通信设备项目建设单位</w:t>
        </w:r>
        <w:r>
          <w:tab/>
        </w:r>
        <w:r>
          <w:fldChar w:fldCharType="begin"/>
        </w:r>
        <w:r>
          <w:instrText xml:space="preserve"> PAGEREF _Toc17431 \h </w:instrText>
        </w:r>
        <w:r>
          <w:fldChar w:fldCharType="separate"/>
        </w:r>
        <w:r>
          <w:t>42</w:t>
        </w:r>
        <w:r>
          <w:fldChar w:fldCharType="end"/>
        </w:r>
      </w:hyperlink>
    </w:p>
    <w:p w:rsidR="005C6050" w14:paraId="5026B90A" w14:textId="77777777">
      <w:pPr>
        <w:pStyle w:val="TOC2"/>
        <w:tabs>
          <w:tab w:val="right" w:leader="dot" w:pos="8306"/>
        </w:tabs>
      </w:pPr>
      <w:hyperlink w:anchor="_Toc8848" w:history="1">
        <w:r>
          <w:rPr>
            <w:rFonts w:ascii="仿宋" w:eastAsia="仿宋" w:hAnsi="仿宋" w:cs="仿宋" w:hint="eastAsia"/>
          </w:rPr>
          <w:t>（一）移动通信设备项目承办单位基本情况</w:t>
        </w:r>
        <w:r>
          <w:tab/>
        </w:r>
        <w:r>
          <w:fldChar w:fldCharType="begin"/>
        </w:r>
        <w:r>
          <w:instrText xml:space="preserve"> PAGEREF _Toc8848 \h </w:instrText>
        </w:r>
        <w:r>
          <w:fldChar w:fldCharType="separate"/>
        </w:r>
        <w:r>
          <w:t>42</w:t>
        </w:r>
        <w:r>
          <w:fldChar w:fldCharType="end"/>
        </w:r>
      </w:hyperlink>
    </w:p>
    <w:p w:rsidR="005C6050" w14:paraId="78958208" w14:textId="77777777">
      <w:pPr>
        <w:pStyle w:val="TOC2"/>
        <w:tabs>
          <w:tab w:val="right" w:leader="dot" w:pos="8306"/>
        </w:tabs>
      </w:pPr>
      <w:hyperlink w:anchor="_Toc4966" w:history="1">
        <w:r>
          <w:rPr>
            <w:rFonts w:ascii="仿宋" w:eastAsia="仿宋" w:hAnsi="仿宋" w:cs="仿宋" w:hint="eastAsia"/>
          </w:rPr>
          <w:t>（二）公司经济效益分析</w:t>
        </w:r>
        <w:r>
          <w:tab/>
        </w:r>
        <w:r>
          <w:fldChar w:fldCharType="begin"/>
        </w:r>
        <w:r>
          <w:instrText xml:space="preserve"> PAGEREF _Toc4966 \h </w:instrText>
        </w:r>
        <w:r>
          <w:fldChar w:fldCharType="separate"/>
        </w:r>
        <w:r>
          <w:t>43</w:t>
        </w:r>
        <w:r>
          <w:fldChar w:fldCharType="end"/>
        </w:r>
      </w:hyperlink>
    </w:p>
    <w:p w:rsidR="005C6050" w14:paraId="1AAA5F19" w14:textId="2F7770D6">
      <w:pPr>
        <w:pStyle w:val="TOC1"/>
        <w:tabs>
          <w:tab w:val="right" w:leader="dot" w:pos="8306"/>
        </w:tabs>
      </w:pPr>
      <w:hyperlink w:anchor="_Toc9234" w:history="1">
        <w:r>
          <w:rPr>
            <w:rFonts w:ascii="仿宋" w:eastAsia="仿宋" w:hAnsi="仿宋" w:cs="仿宋" w:hint="eastAsia"/>
          </w:rPr>
          <w:t>十二、</w:t>
        </w:r>
        <w:r>
          <w:rPr>
            <w:rFonts w:ascii="仿宋" w:eastAsia="仿宋" w:hAnsi="仿宋" w:cs="仿宋" w:hint="eastAsia"/>
          </w:rPr>
          <w:t>环境保护可行性</w:t>
        </w:r>
        <w:r>
          <w:tab/>
        </w:r>
        <w:r>
          <w:fldChar w:fldCharType="begin"/>
        </w:r>
        <w:r>
          <w:instrText xml:space="preserve"> PAGEREF _Toc9234 \h </w:instrText>
        </w:r>
        <w:r>
          <w:fldChar w:fldCharType="separate"/>
        </w:r>
        <w:r>
          <w:t>44</w:t>
        </w:r>
        <w:r>
          <w:fldChar w:fldCharType="end"/>
        </w:r>
      </w:hyperlink>
    </w:p>
    <w:p w:rsidR="005C6050" w14:paraId="150F1508" w14:textId="77777777">
      <w:pPr>
        <w:pStyle w:val="TOC2"/>
        <w:tabs>
          <w:tab w:val="right" w:leader="dot" w:pos="8306"/>
        </w:tabs>
      </w:pPr>
      <w:hyperlink w:anchor="_Toc28857" w:history="1">
        <w:r>
          <w:rPr>
            <w:rFonts w:ascii="仿宋" w:eastAsia="仿宋" w:hAnsi="仿宋" w:cs="仿宋" w:hint="eastAsia"/>
          </w:rPr>
          <w:t>（一）建设区域环境质量现状</w:t>
        </w:r>
        <w:r>
          <w:tab/>
        </w:r>
        <w:r>
          <w:fldChar w:fldCharType="begin"/>
        </w:r>
        <w:r>
          <w:instrText xml:space="preserve"> PAGEREF _Toc28857 \h </w:instrText>
        </w:r>
        <w:r>
          <w:fldChar w:fldCharType="separate"/>
        </w:r>
        <w:r>
          <w:t>44</w:t>
        </w:r>
        <w:r>
          <w:fldChar w:fldCharType="end"/>
        </w:r>
      </w:hyperlink>
    </w:p>
    <w:p w:rsidR="005C6050" w14:paraId="7EA68A4D" w14:textId="77777777">
      <w:pPr>
        <w:pStyle w:val="TOC2"/>
        <w:tabs>
          <w:tab w:val="right" w:leader="dot" w:pos="8306"/>
        </w:tabs>
      </w:pPr>
      <w:hyperlink w:anchor="_Toc22067" w:history="1">
        <w:r>
          <w:rPr>
            <w:rFonts w:ascii="仿宋" w:eastAsia="仿宋" w:hAnsi="仿宋" w:cs="仿宋" w:hint="eastAsia"/>
          </w:rPr>
          <w:t>（二）建设期环境保护</w:t>
        </w:r>
        <w:r>
          <w:tab/>
        </w:r>
        <w:r>
          <w:fldChar w:fldCharType="begin"/>
        </w:r>
        <w:r>
          <w:instrText xml:space="preserve"> PAGEREF _Toc22067 \h </w:instrText>
        </w:r>
        <w:r>
          <w:fldChar w:fldCharType="separate"/>
        </w:r>
        <w:r>
          <w:t>45</w:t>
        </w:r>
        <w:r>
          <w:fldChar w:fldCharType="end"/>
        </w:r>
      </w:hyperlink>
    </w:p>
    <w:p w:rsidR="005C6050" w14:paraId="5614A73B" w14:textId="77777777">
      <w:pPr>
        <w:pStyle w:val="TOC2"/>
        <w:tabs>
          <w:tab w:val="right" w:leader="dot" w:pos="8306"/>
        </w:tabs>
      </w:pPr>
      <w:hyperlink w:anchor="_Toc11560" w:history="1">
        <w:r>
          <w:rPr>
            <w:rFonts w:ascii="仿宋" w:eastAsia="仿宋" w:hAnsi="仿宋" w:cs="仿宋" w:hint="eastAsia"/>
          </w:rPr>
          <w:t>（三）运营期环境保护</w:t>
        </w:r>
        <w:r>
          <w:tab/>
        </w:r>
        <w:r>
          <w:fldChar w:fldCharType="begin"/>
        </w:r>
        <w:r>
          <w:instrText xml:space="preserve"> PAGEREF _Toc11560 \h </w:instrText>
        </w:r>
        <w:r>
          <w:fldChar w:fldCharType="separate"/>
        </w:r>
        <w:r>
          <w:t>47</w:t>
        </w:r>
        <w:r>
          <w:fldChar w:fldCharType="end"/>
        </w:r>
      </w:hyperlink>
    </w:p>
    <w:p w:rsidR="005C6050" w14:paraId="716054A1" w14:textId="77777777">
      <w:pPr>
        <w:pStyle w:val="TOC2"/>
        <w:tabs>
          <w:tab w:val="right" w:leader="dot" w:pos="8306"/>
        </w:tabs>
      </w:pPr>
      <w:hyperlink w:anchor="_Toc5388" w:history="1">
        <w:r>
          <w:rPr>
            <w:rFonts w:ascii="仿宋" w:eastAsia="仿宋" w:hAnsi="仿宋" w:cs="仿宋" w:hint="eastAsia"/>
          </w:rPr>
          <w:t>（四）移动通信设备项目建设对区域经济的影响</w:t>
        </w:r>
        <w:r>
          <w:tab/>
        </w:r>
        <w:r>
          <w:fldChar w:fldCharType="begin"/>
        </w:r>
        <w:r>
          <w:instrText xml:space="preserve"> PAGEREF _Toc5388 \h </w:instrText>
        </w:r>
        <w:r>
          <w:fldChar w:fldCharType="separate"/>
        </w:r>
        <w:r>
          <w:t>49</w:t>
        </w:r>
        <w:r>
          <w:fldChar w:fldCharType="end"/>
        </w:r>
      </w:hyperlink>
    </w:p>
    <w:p w:rsidR="005C6050" w14:paraId="179B884C" w14:textId="77777777">
      <w:pPr>
        <w:pStyle w:val="TOC2"/>
        <w:tabs>
          <w:tab w:val="right" w:leader="dot" w:pos="8306"/>
        </w:tabs>
      </w:pPr>
      <w:hyperlink w:anchor="_Toc20037" w:history="1">
        <w:r>
          <w:rPr>
            <w:rFonts w:ascii="仿宋" w:eastAsia="仿宋" w:hAnsi="仿宋" w:cs="仿宋" w:hint="eastAsia"/>
          </w:rPr>
          <w:t>（五）废弃物处理</w:t>
        </w:r>
        <w:r>
          <w:tab/>
        </w:r>
        <w:r>
          <w:fldChar w:fldCharType="begin"/>
        </w:r>
        <w:r>
          <w:instrText xml:space="preserve"> PAGEREF _Toc20037 \h </w:instrText>
        </w:r>
        <w:r>
          <w:fldChar w:fldCharType="separate"/>
        </w:r>
        <w:r>
          <w:t>50</w:t>
        </w:r>
        <w:r>
          <w:fldChar w:fldCharType="end"/>
        </w:r>
      </w:hyperlink>
    </w:p>
    <w:p w:rsidR="005C6050" w14:paraId="44C87CFD" w14:textId="77777777">
      <w:pPr>
        <w:pStyle w:val="TOC2"/>
        <w:tabs>
          <w:tab w:val="right" w:leader="dot" w:pos="8306"/>
        </w:tabs>
      </w:pPr>
      <w:hyperlink w:anchor="_Toc27232" w:history="1">
        <w:r>
          <w:rPr>
            <w:rFonts w:ascii="仿宋" w:eastAsia="仿宋" w:hAnsi="仿宋" w:cs="仿宋" w:hint="eastAsia"/>
          </w:rPr>
          <w:t>（六）特殊环境影响分析</w:t>
        </w:r>
        <w:r>
          <w:tab/>
        </w:r>
        <w:r>
          <w:fldChar w:fldCharType="begin"/>
        </w:r>
        <w:r>
          <w:instrText xml:space="preserve"> PAGEREF _Toc27232 \h </w:instrText>
        </w:r>
        <w:r>
          <w:fldChar w:fldCharType="separate"/>
        </w:r>
        <w:r>
          <w:t>51</w:t>
        </w:r>
        <w:r>
          <w:fldChar w:fldCharType="end"/>
        </w:r>
      </w:hyperlink>
    </w:p>
    <w:p w:rsidR="005C6050" w14:paraId="5A6FC449" w14:textId="77777777">
      <w:pPr>
        <w:pStyle w:val="TOC2"/>
        <w:tabs>
          <w:tab w:val="right" w:leader="dot" w:pos="8306"/>
        </w:tabs>
      </w:pPr>
      <w:hyperlink w:anchor="_Toc12145" w:history="1">
        <w:r>
          <w:rPr>
            <w:rFonts w:ascii="仿宋" w:eastAsia="仿宋" w:hAnsi="仿宋" w:cs="仿宋" w:hint="eastAsia"/>
          </w:rPr>
          <w:t>（七）清洁生产</w:t>
        </w:r>
        <w:r>
          <w:tab/>
        </w:r>
        <w:r>
          <w:fldChar w:fldCharType="begin"/>
        </w:r>
        <w:r>
          <w:instrText xml:space="preserve"> PAGEREF _Toc12145 \h </w:instrText>
        </w:r>
        <w:r>
          <w:fldChar w:fldCharType="separate"/>
        </w:r>
        <w:r>
          <w:t>52</w:t>
        </w:r>
        <w:r>
          <w:fldChar w:fldCharType="end"/>
        </w:r>
      </w:hyperlink>
    </w:p>
    <w:p w:rsidR="005C6050" w14:paraId="0CC9FE36" w14:textId="77777777">
      <w:pPr>
        <w:pStyle w:val="TOC2"/>
        <w:tabs>
          <w:tab w:val="right" w:leader="dot" w:pos="8306"/>
        </w:tabs>
      </w:pPr>
      <w:hyperlink w:anchor="_Toc517" w:history="1">
        <w:r>
          <w:rPr>
            <w:rFonts w:ascii="仿宋" w:eastAsia="仿宋" w:hAnsi="仿宋" w:cs="仿宋" w:hint="eastAsia"/>
          </w:rPr>
          <w:t>（八）环境保护综合评价</w:t>
        </w:r>
        <w:r>
          <w:tab/>
        </w:r>
        <w:r>
          <w:fldChar w:fldCharType="begin"/>
        </w:r>
        <w:r>
          <w:instrText xml:space="preserve"> PAGEREF _Toc517 \h </w:instrText>
        </w:r>
        <w:r>
          <w:fldChar w:fldCharType="separate"/>
        </w:r>
        <w:r>
          <w:t>54</w:t>
        </w:r>
        <w:r>
          <w:fldChar w:fldCharType="end"/>
        </w:r>
      </w:hyperlink>
    </w:p>
    <w:p w:rsidR="005C6050" w14:paraId="3C2A215A" w14:textId="77777777">
      <w:pPr>
        <w:pStyle w:val="TOC1"/>
        <w:tabs>
          <w:tab w:val="right" w:leader="dot" w:pos="8306"/>
        </w:tabs>
      </w:pPr>
      <w:hyperlink w:anchor="_Toc6946" w:history="1">
        <w:r>
          <w:rPr>
            <w:rFonts w:ascii="仿宋" w:eastAsia="仿宋" w:hAnsi="仿宋" w:cs="仿宋" w:hint="eastAsia"/>
          </w:rPr>
          <w:t>十三、移动通信设备项</w:t>
        </w:r>
        <w:r>
          <w:rPr>
            <w:rFonts w:ascii="仿宋" w:eastAsia="仿宋" w:hAnsi="仿宋" w:cs="仿宋" w:hint="eastAsia"/>
          </w:rPr>
          <w:t>目工程方案</w:t>
        </w:r>
        <w:r>
          <w:tab/>
        </w:r>
        <w:r>
          <w:fldChar w:fldCharType="begin"/>
        </w:r>
        <w:r>
          <w:instrText xml:space="preserve"> PAGEREF _Toc6946 \h </w:instrText>
        </w:r>
        <w:r>
          <w:fldChar w:fldCharType="separate"/>
        </w:r>
        <w:r>
          <w:t>54</w:t>
        </w:r>
        <w:r>
          <w:fldChar w:fldCharType="end"/>
        </w:r>
      </w:hyperlink>
    </w:p>
    <w:p w:rsidR="005C6050" w14:paraId="374E5B54" w14:textId="77777777">
      <w:pPr>
        <w:pStyle w:val="TOC2"/>
        <w:tabs>
          <w:tab w:val="right" w:leader="dot" w:pos="8306"/>
        </w:tabs>
      </w:pPr>
      <w:hyperlink w:anchor="_Toc31408" w:history="1">
        <w:r>
          <w:rPr>
            <w:rFonts w:ascii="仿宋" w:eastAsia="仿宋" w:hAnsi="仿宋" w:cs="仿宋" w:hint="eastAsia"/>
          </w:rPr>
          <w:t>（一）建筑工程设计原则</w:t>
        </w:r>
        <w:r>
          <w:tab/>
        </w:r>
        <w:r>
          <w:fldChar w:fldCharType="begin"/>
        </w:r>
        <w:r>
          <w:instrText xml:space="preserve"> PAGEREF _Toc31408 \h </w:instrText>
        </w:r>
        <w:r>
          <w:fldChar w:fldCharType="separate"/>
        </w:r>
        <w:r>
          <w:t>54</w:t>
        </w:r>
        <w:r>
          <w:fldChar w:fldCharType="end"/>
        </w:r>
      </w:hyperlink>
    </w:p>
    <w:p w:rsidR="005C6050" w14:paraId="541272FE" w14:textId="77777777">
      <w:pPr>
        <w:pStyle w:val="TOC2"/>
        <w:tabs>
          <w:tab w:val="right" w:leader="dot" w:pos="8306"/>
        </w:tabs>
      </w:pPr>
      <w:hyperlink w:anchor="_Toc771" w:history="1">
        <w:r>
          <w:rPr>
            <w:rFonts w:ascii="仿宋" w:eastAsia="仿宋" w:hAnsi="仿宋" w:cs="仿宋" w:hint="eastAsia"/>
          </w:rPr>
          <w:t>（二）土建工程设计年限及安全等级</w:t>
        </w:r>
        <w:r>
          <w:tab/>
        </w:r>
        <w:r>
          <w:fldChar w:fldCharType="begin"/>
        </w:r>
        <w:r>
          <w:instrText xml:space="preserve"> PAGEREF _Toc771 \h </w:instrText>
        </w:r>
        <w:r>
          <w:fldChar w:fldCharType="separate"/>
        </w:r>
        <w:r>
          <w:t>55</w:t>
        </w:r>
        <w:r>
          <w:fldChar w:fldCharType="end"/>
        </w:r>
      </w:hyperlink>
    </w:p>
    <w:p w:rsidR="005C6050" w14:paraId="62D24D11" w14:textId="77777777">
      <w:pPr>
        <w:pStyle w:val="TOC2"/>
        <w:tabs>
          <w:tab w:val="right" w:leader="dot" w:pos="8306"/>
        </w:tabs>
      </w:pPr>
      <w:hyperlink w:anchor="_Toc15875" w:history="1">
        <w:r>
          <w:rPr>
            <w:rFonts w:ascii="仿宋" w:eastAsia="仿宋" w:hAnsi="仿宋" w:cs="仿宋" w:hint="eastAsia"/>
          </w:rPr>
          <w:t>（三）建筑工程设计总体要求</w:t>
        </w:r>
        <w:r>
          <w:tab/>
        </w:r>
        <w:r>
          <w:fldChar w:fldCharType="begin"/>
        </w:r>
        <w:r>
          <w:instrText xml:space="preserve"> PAGEREF _Toc15875 \h </w:instrText>
        </w:r>
        <w:r>
          <w:fldChar w:fldCharType="separate"/>
        </w:r>
        <w:r>
          <w:t>56</w:t>
        </w:r>
        <w:r>
          <w:fldChar w:fldCharType="end"/>
        </w:r>
      </w:hyperlink>
    </w:p>
    <w:p w:rsidR="005C6050" w14:paraId="38E37A5D" w14:textId="77777777">
      <w:pPr>
        <w:pStyle w:val="TOC2"/>
        <w:tabs>
          <w:tab w:val="right" w:leader="dot" w:pos="8306"/>
        </w:tabs>
      </w:pPr>
      <w:hyperlink w:anchor="_Toc30285" w:history="1">
        <w:r>
          <w:rPr>
            <w:rFonts w:ascii="仿宋" w:eastAsia="仿宋" w:hAnsi="仿宋" w:cs="仿宋" w:hint="eastAsia"/>
          </w:rPr>
          <w:t>（四）土建工程建设指标</w:t>
        </w:r>
        <w:r>
          <w:tab/>
        </w:r>
        <w:r>
          <w:fldChar w:fldCharType="begin"/>
        </w:r>
        <w:r>
          <w:instrText xml:space="preserve"> PAGEREF _Toc30285 \h </w:instrText>
        </w:r>
        <w:r>
          <w:fldChar w:fldCharType="separate"/>
        </w:r>
        <w:r>
          <w:t>56</w:t>
        </w:r>
        <w:r>
          <w:fldChar w:fldCharType="end"/>
        </w:r>
      </w:hyperlink>
    </w:p>
    <w:p w:rsidR="005C6050" w14:paraId="09DA1EED" w14:textId="77777777">
      <w:pPr>
        <w:pStyle w:val="TOC1"/>
        <w:tabs>
          <w:tab w:val="right" w:leader="dot" w:pos="8306"/>
        </w:tabs>
      </w:pPr>
      <w:hyperlink w:anchor="_Toc8706" w:history="1">
        <w:r>
          <w:rPr>
            <w:rFonts w:ascii="仿宋" w:eastAsia="仿宋" w:hAnsi="仿宋" w:cs="仿宋" w:hint="eastAsia"/>
          </w:rPr>
          <w:t>十四、市场分析、调研</w:t>
        </w:r>
        <w:r>
          <w:tab/>
        </w:r>
        <w:r>
          <w:fldChar w:fldCharType="begin"/>
        </w:r>
        <w:r>
          <w:instrText xml:space="preserve"> PAGEREF _Toc8706 \h </w:instrText>
        </w:r>
        <w:r>
          <w:fldChar w:fldCharType="separate"/>
        </w:r>
        <w:r>
          <w:t>57</w:t>
        </w:r>
        <w:r>
          <w:fldChar w:fldCharType="end"/>
        </w:r>
      </w:hyperlink>
    </w:p>
    <w:p w:rsidR="005C6050" w14:paraId="0FE1151C" w14:textId="77777777">
      <w:pPr>
        <w:pStyle w:val="TOC2"/>
        <w:tabs>
          <w:tab w:val="right" w:leader="dot" w:pos="8306"/>
        </w:tabs>
      </w:pPr>
      <w:hyperlink w:anchor="_Toc12248" w:history="1">
        <w:r>
          <w:rPr>
            <w:rFonts w:ascii="仿宋" w:eastAsia="仿宋" w:hAnsi="仿宋" w:cs="仿宋" w:hint="eastAsia"/>
          </w:rPr>
          <w:t>（一）移动通信设备行业分析</w:t>
        </w:r>
        <w:r>
          <w:tab/>
        </w:r>
        <w:r>
          <w:fldChar w:fldCharType="begin"/>
        </w:r>
        <w:r>
          <w:instrText xml:space="preserve"> PAGEREF _Toc12248 \h </w:instrText>
        </w:r>
        <w:r>
          <w:fldChar w:fldCharType="separate"/>
        </w:r>
        <w:r>
          <w:t>57</w:t>
        </w:r>
        <w:r>
          <w:fldChar w:fldCharType="end"/>
        </w:r>
      </w:hyperlink>
    </w:p>
    <w:p w:rsidR="005C6050" w14:paraId="48F390B0" w14:textId="77777777">
      <w:pPr>
        <w:pStyle w:val="TOC2"/>
        <w:tabs>
          <w:tab w:val="right" w:leader="dot" w:pos="8306"/>
        </w:tabs>
      </w:pPr>
      <w:hyperlink w:anchor="_Toc26474" w:history="1">
        <w:r>
          <w:rPr>
            <w:rFonts w:ascii="仿宋" w:eastAsia="仿宋" w:hAnsi="仿宋" w:cs="仿宋" w:hint="eastAsia"/>
          </w:rPr>
          <w:t>（二）移动通信设备市场分析预测</w:t>
        </w:r>
        <w:r>
          <w:tab/>
        </w:r>
        <w:r>
          <w:fldChar w:fldCharType="begin"/>
        </w:r>
        <w:r>
          <w:instrText xml:space="preserve"> PAGEREF _Toc26474 \h </w:instrText>
        </w:r>
        <w:r>
          <w:fldChar w:fldCharType="separate"/>
        </w:r>
        <w:r>
          <w:t>58</w:t>
        </w:r>
        <w:r>
          <w:fldChar w:fldCharType="end"/>
        </w:r>
      </w:hyperlink>
    </w:p>
    <w:p w:rsidR="005C6050" w14:paraId="43028EA6" w14:textId="77777777">
      <w:pPr>
        <w:sectPr>
          <w:headerReference w:type="default" r:id="rId6"/>
          <w:type w:val="nextPage"/>
          <w:pgSz w:w="11906" w:h="16838"/>
          <w:pgMar w:top="1440" w:right="1800" w:bottom="1440" w:left="1800" w:header="851" w:footer="992" w:gutter="0"/>
          <w:pgNumType w:start="3"/>
          <w:cols w:space="425"/>
          <w:titlePg w:val="0"/>
          <w:docGrid w:type="lines" w:linePitch="312"/>
        </w:sectPr>
      </w:pPr>
      <w:r>
        <w:fldChar w:fldCharType="end"/>
      </w:r>
    </w:p>
    <w:p w:rsidR="005C6050" w14:paraId="00E48804" w14:textId="77777777">
      <w:pPr>
        <w:pStyle w:val="Heading1"/>
        <w:jc w:val="center"/>
        <w:rPr>
          <w:rFonts w:ascii="仿宋" w:eastAsia="仿宋" w:hAnsi="仿宋" w:cs="仿宋"/>
        </w:rPr>
      </w:pPr>
      <w:bookmarkStart w:id="0" w:name="_Toc12495"/>
      <w:r>
        <w:rPr>
          <w:rFonts w:ascii="仿宋" w:eastAsia="仿宋" w:hAnsi="仿宋" w:cs="仿宋" w:hint="eastAsia"/>
        </w:rPr>
        <w:t>序言</w:t>
      </w:r>
      <w:bookmarkEnd w:id="0"/>
    </w:p>
    <w:p w:rsidR="005C6050" w14:paraId="5A42C1AA" w14:textId="77777777">
      <w:pPr>
        <w:ind w:firstLine="560" w:firstLineChars="200"/>
        <w:rPr>
          <w:rFonts w:ascii="仿宋" w:eastAsia="仿宋" w:hAnsi="仿宋" w:cs="仿宋"/>
          <w:sz w:val="28"/>
        </w:rPr>
      </w:pPr>
      <w:r>
        <w:rPr>
          <w:rFonts w:ascii="仿宋" w:eastAsia="仿宋" w:hAnsi="仿宋" w:cs="仿宋" w:hint="eastAsia"/>
          <w:sz w:val="28"/>
        </w:rPr>
        <w:t>本文档旨在提供一份全面而清晰的投资计划，为您展示我们对于优质投资机会的认真研究和深入分析。通过本文档，您将了解到我们的投资策略和目标，以及我们如何通过风险管理和资产配置来实现长期稳健的投资回报。我们将坚持严谨的投资原则和市场行情的动态分析，以确保为您创造卓越的投资收益。</w:t>
      </w:r>
    </w:p>
    <w:p w:rsidR="005C6050" w14:paraId="4E0C8A26" w14:textId="77777777">
      <w:pPr>
        <w:pStyle w:val="Heading1"/>
        <w:ind w:firstLine="560" w:firstLineChars="200"/>
        <w:rPr>
          <w:rFonts w:ascii="仿宋" w:eastAsia="仿宋" w:hAnsi="仿宋" w:cs="仿宋"/>
          <w:sz w:val="28"/>
        </w:rPr>
      </w:pPr>
      <w:bookmarkStart w:id="1" w:name="_Toc26175"/>
      <w:r>
        <w:rPr>
          <w:rFonts w:ascii="仿宋" w:eastAsia="仿宋" w:hAnsi="仿宋" w:cs="仿宋" w:hint="eastAsia"/>
          <w:sz w:val="28"/>
        </w:rPr>
        <w:t>一、产品方案与建设规划</w:t>
      </w:r>
      <w:bookmarkEnd w:id="1"/>
    </w:p>
    <w:p w:rsidR="005C6050" w14:paraId="521CAE9E" w14:textId="77777777">
      <w:pPr>
        <w:pStyle w:val="Heading2"/>
        <w:rPr>
          <w:rFonts w:ascii="仿宋" w:eastAsia="仿宋" w:hAnsi="仿宋" w:cs="仿宋"/>
        </w:rPr>
      </w:pPr>
      <w:bookmarkStart w:id="2" w:name="_Toc8075"/>
      <w:r>
        <w:rPr>
          <w:rFonts w:ascii="仿宋" w:eastAsia="仿宋" w:hAnsi="仿宋" w:cs="仿宋" w:hint="eastAsia"/>
        </w:rPr>
        <w:t>（一）移动通信设备项目场地规模</w:t>
      </w:r>
      <w:bookmarkEnd w:id="2"/>
    </w:p>
    <w:p w:rsidR="005C6050" w14:paraId="3163C2EF" w14:textId="77777777">
      <w:pPr>
        <w:ind w:firstLine="560" w:firstLineChars="200"/>
        <w:rPr>
          <w:rFonts w:ascii="仿宋" w:eastAsia="仿宋" w:hAnsi="仿宋" w:cs="仿宋"/>
          <w:sz w:val="28"/>
        </w:rPr>
      </w:pPr>
      <w:r>
        <w:rPr>
          <w:rFonts w:ascii="仿宋" w:eastAsia="仿宋" w:hAnsi="仿宋" w:cs="仿宋" w:hint="eastAsia"/>
          <w:sz w:val="28"/>
        </w:rPr>
        <w:t>移动通信设备项目的总占地面积为</w:t>
      </w:r>
      <w:r>
        <w:rPr>
          <w:rFonts w:ascii="仿宋" w:eastAsia="仿宋" w:hAnsi="仿宋" w:cs="仿宋" w:hint="eastAsia"/>
          <w:sz w:val="28"/>
        </w:rPr>
        <w:t>XXXX</w:t>
      </w:r>
      <w:r>
        <w:rPr>
          <w:rFonts w:ascii="仿宋" w:eastAsia="仿宋" w:hAnsi="仿宋" w:cs="仿宋" w:hint="eastAsia"/>
          <w:sz w:val="28"/>
        </w:rPr>
        <w:t>平方米，折合约</w:t>
      </w:r>
      <w:r>
        <w:rPr>
          <w:rFonts w:ascii="仿宋" w:eastAsia="仿宋" w:hAnsi="仿宋" w:cs="仿宋" w:hint="eastAsia"/>
          <w:sz w:val="28"/>
        </w:rPr>
        <w:t>XX</w:t>
      </w:r>
      <w:r>
        <w:rPr>
          <w:rFonts w:ascii="仿宋" w:eastAsia="仿宋" w:hAnsi="仿宋" w:cs="仿宋" w:hint="eastAsia"/>
          <w:sz w:val="28"/>
        </w:rPr>
        <w:t>亩。预计场区规划总建筑面积为</w:t>
      </w:r>
      <w:r>
        <w:rPr>
          <w:rFonts w:ascii="仿宋" w:eastAsia="仿宋" w:hAnsi="仿宋" w:cs="仿宋" w:hint="eastAsia"/>
          <w:sz w:val="28"/>
        </w:rPr>
        <w:t>XXXX</w:t>
      </w:r>
      <w:r>
        <w:rPr>
          <w:rFonts w:ascii="仿宋" w:eastAsia="仿宋" w:hAnsi="仿宋" w:cs="仿宋" w:hint="eastAsia"/>
          <w:sz w:val="28"/>
        </w:rPr>
        <w:t>平方米。</w:t>
      </w:r>
    </w:p>
    <w:p w:rsidR="005C6050" w14:paraId="5B3A1500" w14:textId="77777777">
      <w:pPr>
        <w:pStyle w:val="Heading2"/>
        <w:ind w:firstLine="560" w:firstLineChars="200"/>
        <w:rPr>
          <w:rFonts w:ascii="仿宋" w:eastAsia="仿宋" w:hAnsi="仿宋" w:cs="仿宋"/>
          <w:sz w:val="28"/>
        </w:rPr>
      </w:pPr>
      <w:bookmarkStart w:id="3" w:name="_Toc23555"/>
      <w:r>
        <w:rPr>
          <w:rFonts w:ascii="仿宋" w:eastAsia="仿宋" w:hAnsi="仿宋" w:cs="仿宋" w:hint="eastAsia"/>
          <w:sz w:val="28"/>
        </w:rPr>
        <w:t>（二）产能规模</w:t>
      </w:r>
      <w:bookmarkEnd w:id="3"/>
    </w:p>
    <w:p w:rsidR="005C6050" w14:paraId="5E449A75" w14:textId="77777777">
      <w:pPr>
        <w:ind w:firstLine="560" w:firstLineChars="200"/>
        <w:rPr>
          <w:rFonts w:ascii="仿宋" w:eastAsia="仿宋" w:hAnsi="仿宋" w:cs="仿宋"/>
          <w:sz w:val="28"/>
        </w:rPr>
      </w:pPr>
      <w:r>
        <w:rPr>
          <w:rFonts w:ascii="仿宋" w:eastAsia="仿宋" w:hAnsi="仿宋" w:cs="仿宋" w:hint="eastAsia"/>
          <w:sz w:val="28"/>
        </w:rPr>
        <w:t>根据对国内外市场的深入调研和移动通信设备项目实施能力分析，我们制定了建设规模，旨在实现年产</w:t>
      </w:r>
      <w:r>
        <w:rPr>
          <w:rFonts w:ascii="仿宋" w:eastAsia="仿宋" w:hAnsi="仿宋" w:cs="仿宋" w:hint="eastAsia"/>
          <w:sz w:val="28"/>
        </w:rPr>
        <w:t>XXX</w:t>
      </w:r>
      <w:r>
        <w:rPr>
          <w:rFonts w:ascii="仿宋" w:eastAsia="仿宋" w:hAnsi="仿宋" w:cs="仿宋" w:hint="eastAsia"/>
          <w:sz w:val="28"/>
        </w:rPr>
        <w:t>产品</w:t>
      </w:r>
      <w:r>
        <w:rPr>
          <w:rFonts w:ascii="仿宋" w:eastAsia="仿宋" w:hAnsi="仿宋" w:cs="仿宋" w:hint="eastAsia"/>
          <w:sz w:val="28"/>
        </w:rPr>
        <w:t>XXX</w:t>
      </w:r>
      <w:r>
        <w:rPr>
          <w:rFonts w:ascii="仿宋" w:eastAsia="仿宋" w:hAnsi="仿宋" w:cs="仿宋" w:hint="eastAsia"/>
          <w:sz w:val="28"/>
        </w:rPr>
        <w:t>吨的目标。这一建设规模的确定主要基于对市场需求、公司产能和资源利用的综合考虑。在实现这一目标的过程中，我们将充分利用已有的技术和设备，同时进行必要的技术改造和升级，以满足市场需求和提高生产效率。</w:t>
      </w:r>
    </w:p>
    <w:p w:rsidR="005C6050" w14:paraId="08E66535" w14:textId="77777777">
      <w:pPr>
        <w:ind w:firstLine="560" w:firstLineChars="200"/>
        <w:rPr>
          <w:rFonts w:ascii="仿宋" w:eastAsia="仿宋" w:hAnsi="仿宋" w:cs="仿宋"/>
          <w:sz w:val="28"/>
        </w:rPr>
        <w:sectPr>
          <w:headerReference w:type="default" r:id="rId7"/>
          <w:type w:val="nextPage"/>
          <w:pgSz w:w="11906" w:h="16838"/>
          <w:pgMar w:top="1440" w:right="1800" w:bottom="1440" w:left="1800" w:header="851" w:footer="992" w:gutter="0"/>
          <w:pgNumType w:start="4"/>
          <w:cols w:space="425"/>
          <w:titlePg w:val="0"/>
          <w:docGrid w:type="lines" w:linePitch="312"/>
        </w:sectPr>
      </w:pPr>
      <w:r>
        <w:rPr>
          <w:rFonts w:ascii="仿宋" w:eastAsia="仿宋" w:hAnsi="仿宋" w:cs="仿宋" w:hint="eastAsia"/>
          <w:sz w:val="28"/>
        </w:rPr>
        <w:t>预计在移动通信设备项目达产后，公司的</w:t>
      </w:r>
      <w:r>
        <w:rPr>
          <w:rFonts w:ascii="仿宋" w:eastAsia="仿宋" w:hAnsi="仿宋" w:cs="仿宋" w:hint="eastAsia"/>
          <w:sz w:val="28"/>
        </w:rPr>
        <w:t>年营业收入将达到</w:t>
      </w:r>
      <w:r>
        <w:rPr>
          <w:rFonts w:ascii="仿宋" w:eastAsia="仿宋" w:hAnsi="仿宋" w:cs="仿宋" w:hint="eastAsia"/>
          <w:sz w:val="28"/>
        </w:rPr>
        <w:t>XXX</w:t>
      </w:r>
    </w:p>
    <w:p w:rsidR="005C6050" w14:textId="77777777">
      <w:pPr>
        <w:ind w:firstLine="560" w:firstLineChars="200"/>
        <w:rPr>
          <w:rFonts w:ascii="仿宋" w:eastAsia="仿宋" w:hAnsi="仿宋" w:cs="仿宋"/>
          <w:sz w:val="28"/>
        </w:rPr>
      </w:pPr>
      <w:r>
        <w:rPr>
          <w:rFonts w:ascii="仿宋" w:eastAsia="仿宋" w:hAnsi="仿宋" w:cs="仿宋" w:hint="eastAsia"/>
          <w:sz w:val="28"/>
        </w:rPr>
        <w:t>万元。这一预测主要基于市场调研、产品定价和销售策略等因素。同时，我们将持续优化生产流程、提高产品质量和降低生产成本，以实现经济效益的最大化。此外，移动通信设备项目的实施还将带来显著的就业机会和社会效益，为当地经济发展和社会稳定做出积极贡献。</w:t>
      </w:r>
    </w:p>
    <w:p w:rsidR="005C6050" w14:paraId="09C5488C" w14:textId="77777777">
      <w:pPr>
        <w:pStyle w:val="Heading2"/>
        <w:ind w:firstLine="560" w:firstLineChars="200"/>
        <w:rPr>
          <w:rFonts w:ascii="仿宋" w:eastAsia="仿宋" w:hAnsi="仿宋" w:cs="仿宋"/>
          <w:sz w:val="28"/>
        </w:rPr>
      </w:pPr>
      <w:bookmarkStart w:id="4" w:name="_Toc19954"/>
      <w:r>
        <w:rPr>
          <w:rFonts w:ascii="仿宋" w:eastAsia="仿宋" w:hAnsi="仿宋" w:cs="仿宋" w:hint="eastAsia"/>
          <w:sz w:val="28"/>
        </w:rPr>
        <w:t>（三）产品规划方案及生产纲领</w:t>
      </w:r>
      <w:bookmarkEnd w:id="4"/>
    </w:p>
    <w:p w:rsidR="005C6050" w14:paraId="707CCF5D" w14:textId="77777777">
      <w:pPr>
        <w:ind w:firstLine="560" w:firstLineChars="200"/>
        <w:rPr>
          <w:rFonts w:ascii="仿宋" w:eastAsia="仿宋" w:hAnsi="仿宋" w:cs="仿宋"/>
          <w:sz w:val="28"/>
        </w:rPr>
      </w:pPr>
      <w:r>
        <w:rPr>
          <w:rFonts w:ascii="仿宋" w:eastAsia="仿宋" w:hAnsi="仿宋" w:cs="仿宋" w:hint="eastAsia"/>
          <w:sz w:val="28"/>
        </w:rPr>
        <w:t>本期移动通信设备项目的产品策略是在全面综合考虑多个要素的基础上制定的，包括国家和地方产业发展政策、市场需求情况、资源供应情况、企业资金筹措能力、生产工艺技术水平的先进程度、移动通信设备项目经济效益以及投资风险性等因素。</w:t>
      </w:r>
      <w:r>
        <w:rPr>
          <w:rFonts w:ascii="仿宋" w:eastAsia="仿宋" w:hAnsi="仿宋" w:cs="仿宋" w:hint="eastAsia"/>
          <w:sz w:val="28"/>
        </w:rPr>
        <w:t>移动通信设备项目的具体产品种类将根据市场需求状况进行灵活调整，以确保我们可以满足市场的需求。每年的生产计划将根据人员和装备的生产能力水平以及市场需求的预测情况来制定。在这一过程中，我们将充分考虑产量和销量的一致性，以确保产品供应与市场需求保持平衡。本报告将按照初步产品方案进行细致的经济测算，以制定合适的产品策略，同时确保移动通信设备项目的经济可行性。</w:t>
      </w:r>
    </w:p>
    <w:p w:rsidR="005C6050" w14:paraId="7F2C1EF0" w14:textId="77777777">
      <w:pPr>
        <w:pStyle w:val="Heading1"/>
        <w:ind w:firstLine="560" w:firstLineChars="200"/>
        <w:rPr>
          <w:rFonts w:ascii="仿宋" w:eastAsia="仿宋" w:hAnsi="仿宋" w:cs="仿宋"/>
          <w:sz w:val="28"/>
        </w:rPr>
      </w:pPr>
      <w:bookmarkStart w:id="5" w:name="_Toc8397"/>
      <w:r>
        <w:rPr>
          <w:rFonts w:ascii="仿宋" w:eastAsia="仿宋" w:hAnsi="仿宋" w:cs="仿宋" w:hint="eastAsia"/>
          <w:sz w:val="28"/>
        </w:rPr>
        <w:t>二、移动通信设备项目概论</w:t>
      </w:r>
      <w:bookmarkEnd w:id="5"/>
    </w:p>
    <w:p w:rsidR="005C6050" w14:paraId="5AABDCA4" w14:textId="77777777">
      <w:pPr>
        <w:pStyle w:val="Heading2"/>
        <w:rPr>
          <w:rFonts w:ascii="仿宋" w:eastAsia="仿宋" w:hAnsi="仿宋" w:cs="仿宋"/>
        </w:rPr>
      </w:pPr>
      <w:bookmarkStart w:id="6" w:name="_Toc4660"/>
      <w:r>
        <w:rPr>
          <w:rFonts w:ascii="仿宋" w:eastAsia="仿宋" w:hAnsi="仿宋" w:cs="仿宋" w:hint="eastAsia"/>
        </w:rPr>
        <w:t>（一）移动通信设备项目名称</w:t>
      </w:r>
      <w:bookmarkEnd w:id="6"/>
    </w:p>
    <w:p w:rsidR="005C6050" w14:paraId="0E3C585F" w14:textId="77777777">
      <w:pPr>
        <w:ind w:firstLine="560" w:firstLineChars="200"/>
        <w:rPr>
          <w:rFonts w:ascii="仿宋" w:eastAsia="仿宋" w:hAnsi="仿宋" w:cs="仿宋"/>
          <w:sz w:val="28"/>
        </w:rPr>
      </w:pPr>
      <w:r>
        <w:rPr>
          <w:rFonts w:ascii="仿宋" w:eastAsia="仿宋" w:hAnsi="仿宋" w:cs="仿宋" w:hint="eastAsia"/>
          <w:sz w:val="28"/>
        </w:rPr>
        <w:t>XXX</w:t>
      </w:r>
      <w:r>
        <w:rPr>
          <w:rFonts w:ascii="仿宋" w:eastAsia="仿宋" w:hAnsi="仿宋" w:cs="仿宋" w:hint="eastAsia"/>
          <w:sz w:val="28"/>
        </w:rPr>
        <w:t>移动通信设备项目</w:t>
      </w:r>
    </w:p>
    <w:p w:rsidR="005C6050" w14:paraId="3C16F15B" w14:textId="77777777">
      <w:pPr>
        <w:pStyle w:val="Heading2"/>
        <w:ind w:firstLine="560" w:firstLineChars="200"/>
        <w:rPr>
          <w:rFonts w:ascii="仿宋" w:eastAsia="仿宋" w:hAnsi="仿宋" w:cs="仿宋"/>
          <w:sz w:val="28"/>
        </w:rPr>
      </w:pPr>
      <w:bookmarkStart w:id="7" w:name="_Toc5192"/>
      <w:r>
        <w:rPr>
          <w:rFonts w:ascii="仿宋" w:eastAsia="仿宋" w:hAnsi="仿宋" w:cs="仿宋" w:hint="eastAsia"/>
          <w:sz w:val="28"/>
        </w:rPr>
        <w:t>（二）移动通信设备项目投资人</w:t>
      </w:r>
      <w:bookmarkEnd w:id="7"/>
    </w:p>
    <w:p w:rsidR="005C6050" w14:paraId="5735F66A" w14:textId="0D76CF8B">
      <w:pPr>
        <w:ind w:firstLine="560" w:firstLineChars="200"/>
        <w:rPr>
          <w:rFonts w:ascii="仿宋" w:eastAsia="仿宋" w:hAnsi="仿宋" w:cs="仿宋"/>
          <w:sz w:val="28"/>
        </w:rPr>
        <w:sectPr>
          <w:headerReference w:type="default" r:id="rId8"/>
          <w:type w:val="nextPage"/>
          <w:pgSz w:w="11906" w:h="16838"/>
          <w:pgMar w:top="1440" w:right="1800" w:bottom="1440" w:left="1800" w:header="851" w:footer="992" w:gutter="0"/>
          <w:pgNumType w:start="5"/>
          <w:cols w:space="425"/>
          <w:titlePg w:val="0"/>
          <w:docGrid w:type="lines" w:linePitch="312"/>
        </w:sectPr>
      </w:pPr>
      <w:r>
        <w:rPr>
          <w:rFonts w:ascii="仿宋" w:eastAsia="仿宋" w:hAnsi="仿宋" w:cs="仿宋" w:hint="eastAsia"/>
          <w:sz w:val="28"/>
        </w:rPr>
        <w:t>XXX</w:t>
      </w:r>
      <w:r>
        <w:rPr>
          <w:rFonts w:ascii="仿宋" w:eastAsia="仿宋" w:hAnsi="仿宋" w:cs="仿宋" w:hint="eastAsia"/>
          <w:sz w:val="28"/>
        </w:rPr>
        <w:t>集团有限公司</w:t>
      </w:r>
    </w:p>
    <w:p w:rsidR="005C6050" w14:paraId="4C3B2FDA" w14:textId="77777777">
      <w:pPr>
        <w:pStyle w:val="Heading2"/>
        <w:ind w:firstLine="560" w:firstLineChars="200"/>
        <w:rPr>
          <w:rFonts w:ascii="仿宋" w:eastAsia="仿宋" w:hAnsi="仿宋" w:cs="仿宋"/>
          <w:sz w:val="28"/>
        </w:rPr>
      </w:pPr>
      <w:bookmarkStart w:id="8" w:name="_Toc3743"/>
      <w:r>
        <w:rPr>
          <w:rFonts w:ascii="仿宋" w:eastAsia="仿宋" w:hAnsi="仿宋" w:cs="仿宋" w:hint="eastAsia"/>
          <w:sz w:val="28"/>
        </w:rPr>
        <w:t>（三）建设地点</w:t>
      </w:r>
      <w:bookmarkEnd w:id="8"/>
    </w:p>
    <w:p w:rsidR="005C6050" w14:paraId="15A794E4" w14:textId="2204B009">
      <w:pPr>
        <w:ind w:firstLine="560" w:firstLineChars="200"/>
        <w:rPr>
          <w:rFonts w:ascii="仿宋" w:eastAsia="仿宋" w:hAnsi="仿宋" w:cs="仿宋"/>
          <w:sz w:val="28"/>
        </w:rPr>
      </w:pPr>
      <w:r>
        <w:rPr>
          <w:rFonts w:ascii="仿宋" w:eastAsia="仿宋" w:hAnsi="仿宋" w:cs="仿宋" w:hint="eastAsia"/>
          <w:sz w:val="28"/>
        </w:rPr>
        <w:t>我们的移动通</w:t>
      </w:r>
      <w:r>
        <w:rPr>
          <w:rFonts w:ascii="仿宋" w:eastAsia="仿宋" w:hAnsi="仿宋" w:cs="仿宋" w:hint="eastAsia"/>
          <w:sz w:val="28"/>
        </w:rPr>
        <w:t>信设备项目选址位于</w:t>
      </w:r>
      <w:r>
        <w:rPr>
          <w:rFonts w:ascii="仿宋" w:eastAsia="仿宋" w:hAnsi="仿宋" w:cs="仿宋" w:hint="eastAsia"/>
          <w:sz w:val="28"/>
        </w:rPr>
        <w:t>XXX</w:t>
      </w:r>
      <w:r>
        <w:rPr>
          <w:rFonts w:ascii="仿宋" w:eastAsia="仿宋" w:hAnsi="仿宋" w:cs="仿宋" w:hint="eastAsia"/>
          <w:sz w:val="28"/>
        </w:rPr>
        <w:t>，这个地点被精心挑选，有着多重战略优势，以确保移动通信设备项目的成功和可持续发展。</w:t>
      </w:r>
    </w:p>
    <w:p w:rsidR="005C6050" w14:paraId="5907A85F" w14:textId="77777777">
      <w:pPr>
        <w:pStyle w:val="Heading2"/>
        <w:ind w:firstLine="560" w:firstLineChars="200"/>
        <w:rPr>
          <w:rFonts w:ascii="仿宋" w:eastAsia="仿宋" w:hAnsi="仿宋" w:cs="仿宋"/>
          <w:sz w:val="28"/>
        </w:rPr>
      </w:pPr>
      <w:bookmarkStart w:id="9" w:name="_Toc21398"/>
      <w:r>
        <w:rPr>
          <w:rFonts w:ascii="仿宋" w:eastAsia="仿宋" w:hAnsi="仿宋" w:cs="仿宋" w:hint="eastAsia"/>
          <w:sz w:val="28"/>
        </w:rPr>
        <w:t>（四）编制原则</w:t>
      </w:r>
      <w:bookmarkEnd w:id="9"/>
    </w:p>
    <w:p w:rsidR="005C6050" w14:paraId="15D33189" w14:textId="0233CB58">
      <w:pPr>
        <w:ind w:firstLine="560" w:firstLineChars="200"/>
        <w:rPr>
          <w:rFonts w:ascii="仿宋" w:eastAsia="仿宋" w:hAnsi="仿宋" w:cs="仿宋"/>
          <w:sz w:val="28"/>
        </w:rPr>
      </w:pPr>
      <w:r>
        <w:rPr>
          <w:rFonts w:ascii="仿宋" w:eastAsia="仿宋" w:hAnsi="仿宋" w:cs="仿宋" w:hint="eastAsia"/>
          <w:sz w:val="28"/>
        </w:rPr>
        <w:t>1.</w:t>
      </w:r>
      <w:r>
        <w:rPr>
          <w:rFonts w:ascii="仿宋" w:eastAsia="仿宋" w:hAnsi="仿宋" w:cs="仿宋" w:hint="eastAsia"/>
          <w:sz w:val="28"/>
        </w:rPr>
        <w:t>合规遵循：</w:t>
      </w:r>
      <w:r>
        <w:rPr>
          <w:rFonts w:ascii="仿宋" w:eastAsia="仿宋" w:hAnsi="仿宋" w:cs="仿宋" w:hint="eastAsia"/>
          <w:sz w:val="28"/>
        </w:rPr>
        <w:t>我们将严格遵守国家和地方的相关政策和法规，认真执行国家、行业和地方的规范、标准规定。这包括但不限于环保法律、劳动安全法律和建设法规。我们将确保移动通信设备项目在法律框架内运行，以维护企业的声誉和遵守社会责任。</w:t>
      </w:r>
    </w:p>
    <w:p w:rsidR="005C6050" w14:paraId="62201342" w14:textId="39504F1D">
      <w:pPr>
        <w:ind w:firstLine="560" w:firstLineChars="200"/>
        <w:rPr>
          <w:rFonts w:ascii="仿宋" w:eastAsia="仿宋" w:hAnsi="仿宋" w:cs="仿宋"/>
          <w:sz w:val="28"/>
        </w:rPr>
      </w:pPr>
      <w:r>
        <w:rPr>
          <w:rFonts w:ascii="仿宋" w:eastAsia="仿宋" w:hAnsi="仿宋" w:cs="仿宋" w:hint="eastAsia"/>
          <w:sz w:val="28"/>
        </w:rPr>
        <w:t>2.</w:t>
      </w:r>
      <w:r>
        <w:rPr>
          <w:rFonts w:ascii="仿宋" w:eastAsia="仿宋" w:hAnsi="仿宋" w:cs="仿宋" w:hint="eastAsia"/>
          <w:sz w:val="28"/>
        </w:rPr>
        <w:t>技术创新：</w:t>
      </w:r>
      <w:r>
        <w:rPr>
          <w:rFonts w:ascii="仿宋" w:eastAsia="仿宋" w:hAnsi="仿宋" w:cs="仿宋" w:hint="eastAsia"/>
          <w:sz w:val="28"/>
        </w:rPr>
        <w:t>我们将采用成熟、可靠的技术路线，并关注前瞻性的技术趋势。通过不断改进和采用最新的工艺技术，我们将提高移动通信设备项目的竞争力和市场适应性，以</w:t>
      </w:r>
      <w:r>
        <w:rPr>
          <w:rFonts w:ascii="仿宋" w:eastAsia="仿宋" w:hAnsi="仿宋" w:cs="仿宋" w:hint="eastAsia"/>
          <w:sz w:val="28"/>
        </w:rPr>
        <w:t>满足客户需求。</w:t>
      </w:r>
    </w:p>
    <w:p w:rsidR="005C6050" w14:paraId="038FB78D" w14:textId="372D7C4F">
      <w:pPr>
        <w:ind w:firstLine="560" w:firstLineChars="200"/>
        <w:rPr>
          <w:rFonts w:ascii="仿宋" w:eastAsia="仿宋" w:hAnsi="仿宋" w:cs="仿宋"/>
          <w:sz w:val="28"/>
        </w:rPr>
      </w:pPr>
      <w:r>
        <w:rPr>
          <w:rFonts w:ascii="仿宋" w:eastAsia="仿宋" w:hAnsi="仿宋" w:cs="仿宋" w:hint="eastAsia"/>
          <w:sz w:val="28"/>
        </w:rPr>
        <w:t>3.</w:t>
      </w:r>
      <w:r>
        <w:rPr>
          <w:rFonts w:ascii="仿宋" w:eastAsia="仿宋" w:hAnsi="仿宋" w:cs="仿宋" w:hint="eastAsia"/>
          <w:sz w:val="28"/>
        </w:rPr>
        <w:t>合理布局：</w:t>
      </w:r>
      <w:r>
        <w:rPr>
          <w:rFonts w:ascii="仿宋" w:eastAsia="仿宋" w:hAnsi="仿宋" w:cs="仿宋" w:hint="eastAsia"/>
          <w:sz w:val="28"/>
        </w:rPr>
        <w:t>设备和工程的布置将充分考虑现场实际情况，以合理使用土地资源。我们将尽量减少浪费，提高土地资源的有效利用，以降低移动通信设备项目成本。</w:t>
      </w:r>
    </w:p>
    <w:p w:rsidR="005C6050" w14:paraId="3B815744" w14:textId="07E092CB">
      <w:pPr>
        <w:ind w:firstLine="560" w:firstLineChars="200"/>
        <w:rPr>
          <w:rFonts w:ascii="仿宋" w:eastAsia="仿宋" w:hAnsi="仿宋" w:cs="仿宋"/>
          <w:sz w:val="28"/>
        </w:rPr>
      </w:pPr>
      <w:r>
        <w:rPr>
          <w:rFonts w:ascii="仿宋" w:eastAsia="仿宋" w:hAnsi="仿宋" w:cs="仿宋" w:hint="eastAsia"/>
          <w:sz w:val="28"/>
        </w:rPr>
        <w:t>4.</w:t>
      </w:r>
      <w:r>
        <w:rPr>
          <w:rFonts w:ascii="仿宋" w:eastAsia="仿宋" w:hAnsi="仿宋" w:cs="仿宋" w:hint="eastAsia"/>
          <w:sz w:val="28"/>
        </w:rPr>
        <w:t>安全和可持续性：</w:t>
      </w:r>
      <w:r>
        <w:rPr>
          <w:rFonts w:ascii="仿宋" w:eastAsia="仿宋" w:hAnsi="仿宋" w:cs="仿宋" w:hint="eastAsia"/>
          <w:sz w:val="28"/>
        </w:rPr>
        <w:t>我们将严格执行“三同时”原则，确保移动通信设备项目的安全、文明和清洁生产。这包括环境保护、劳动安全卫生和消防设施的同步规划、同步实施和同步运行。我们将关注可持续发展的要求，具备适应市场变化的可操作弹性。</w:t>
      </w:r>
    </w:p>
    <w:p w:rsidR="005C6050" w14:paraId="6BFDAAA3" w14:textId="483FCF59">
      <w:pPr>
        <w:ind w:firstLine="560" w:firstLineChars="200"/>
        <w:rPr>
          <w:rFonts w:ascii="仿宋" w:eastAsia="仿宋" w:hAnsi="仿宋" w:cs="仿宋"/>
          <w:sz w:val="28"/>
        </w:rPr>
        <w:sectPr>
          <w:headerReference w:type="default" r:id="rId9"/>
          <w:type w:val="nextPage"/>
          <w:pgSz w:w="11906" w:h="16838"/>
          <w:pgMar w:top="1440" w:right="1800" w:bottom="1440" w:left="1800" w:header="851" w:footer="992" w:gutter="0"/>
          <w:pgNumType w:start="6"/>
          <w:cols w:space="425"/>
          <w:titlePg w:val="0"/>
          <w:docGrid w:type="lines" w:linePitch="312"/>
        </w:sectPr>
      </w:pPr>
      <w:r>
        <w:rPr>
          <w:rFonts w:ascii="仿宋" w:eastAsia="仿宋" w:hAnsi="仿宋" w:cs="仿宋" w:hint="eastAsia"/>
          <w:sz w:val="28"/>
        </w:rPr>
        <w:t>5.</w:t>
      </w:r>
      <w:r>
        <w:rPr>
          <w:rFonts w:ascii="仿宋" w:eastAsia="仿宋" w:hAnsi="仿宋" w:cs="仿宋" w:hint="eastAsia"/>
          <w:sz w:val="28"/>
        </w:rPr>
        <w:t>人性化环境：</w:t>
      </w:r>
      <w:r>
        <w:rPr>
          <w:rFonts w:ascii="仿宋" w:eastAsia="仿宋" w:hAnsi="仿宋" w:cs="仿宋" w:hint="eastAsia"/>
          <w:sz w:val="28"/>
        </w:rPr>
        <w:t>我们致力于创造以人为本的、美观的生产环境，反映企业文化和形象。员工的工作环境将得到特别关注，以提</w:t>
      </w:r>
      <w:r>
        <w:rPr>
          <w:rFonts w:ascii="仿宋" w:eastAsia="仿宋" w:hAnsi="仿宋" w:cs="仿宋" w:hint="eastAsia"/>
          <w:sz w:val="28"/>
        </w:rPr>
        <w:t>高工作效率和员工满意度。</w:t>
      </w:r>
    </w:p>
    <w:p w:rsidR="005C6050" w14:paraId="7D880E5F" w14:textId="1B47BBD1">
      <w:pPr>
        <w:ind w:firstLine="560" w:firstLineChars="200"/>
        <w:rPr>
          <w:rFonts w:ascii="仿宋" w:eastAsia="仿宋" w:hAnsi="仿宋" w:cs="仿宋"/>
          <w:sz w:val="28"/>
        </w:rPr>
      </w:pPr>
      <w:r>
        <w:rPr>
          <w:rFonts w:ascii="仿宋" w:eastAsia="仿宋" w:hAnsi="仿宋" w:cs="仿宋" w:hint="eastAsia"/>
          <w:sz w:val="28"/>
        </w:rPr>
        <w:t>6.</w:t>
      </w:r>
      <w:r>
        <w:rPr>
          <w:rFonts w:ascii="仿宋" w:eastAsia="仿宋" w:hAnsi="仿宋" w:cs="仿宋" w:hint="eastAsia"/>
          <w:sz w:val="28"/>
        </w:rPr>
        <w:t>满足业主需求：</w:t>
      </w:r>
      <w:r>
        <w:rPr>
          <w:rFonts w:ascii="仿宋" w:eastAsia="仿宋" w:hAnsi="仿宋" w:cs="仿宋" w:hint="eastAsia"/>
          <w:sz w:val="28"/>
        </w:rPr>
        <w:t>我们将充分满足移动通信设备项目业主对移动通信设备项目功能、盈利性等投资方面的要求。移动通信设备项目的设计和实施将以业主的期望和目标为中心，确保移动通信设备项目能够达到商业目标。</w:t>
      </w:r>
    </w:p>
    <w:p w:rsidR="005C6050" w14:paraId="679C46B9" w14:textId="6B5DC0E0">
      <w:pPr>
        <w:ind w:firstLine="560" w:firstLineChars="200"/>
        <w:rPr>
          <w:rFonts w:ascii="仿宋" w:eastAsia="仿宋" w:hAnsi="仿宋" w:cs="仿宋"/>
          <w:sz w:val="28"/>
        </w:rPr>
      </w:pPr>
      <w:r>
        <w:rPr>
          <w:rFonts w:ascii="仿宋" w:eastAsia="仿宋" w:hAnsi="仿宋" w:cs="仿宋" w:hint="eastAsia"/>
          <w:sz w:val="28"/>
        </w:rPr>
        <w:t>7.</w:t>
      </w:r>
      <w:r>
        <w:rPr>
          <w:rFonts w:ascii="仿宋" w:eastAsia="仿宋" w:hAnsi="仿宋" w:cs="仿宋" w:hint="eastAsia"/>
          <w:sz w:val="28"/>
        </w:rPr>
        <w:t>风险管理：</w:t>
      </w:r>
      <w:r>
        <w:rPr>
          <w:rFonts w:ascii="仿宋" w:eastAsia="仿宋" w:hAnsi="仿宋" w:cs="仿宋" w:hint="eastAsia"/>
          <w:sz w:val="28"/>
        </w:rPr>
        <w:t>我们将对工程各类风险进行全面评估，并采取规避措施，以确保移动通信设备项目的可靠性。这包括但不限于财务风险、技术风险和市场风险的识别和管理。</w:t>
      </w:r>
    </w:p>
    <w:p w:rsidR="005C6050" w14:paraId="71521CEB" w14:textId="77777777">
      <w:pPr>
        <w:ind w:firstLine="560" w:firstLineChars="200"/>
        <w:rPr>
          <w:rFonts w:ascii="仿宋" w:eastAsia="仿宋" w:hAnsi="仿宋" w:cs="仿宋"/>
          <w:sz w:val="28"/>
        </w:rPr>
      </w:pPr>
      <w:r>
        <w:rPr>
          <w:rFonts w:ascii="仿宋" w:eastAsia="仿宋" w:hAnsi="仿宋" w:cs="仿宋" w:hint="eastAsia"/>
          <w:sz w:val="28"/>
        </w:rPr>
        <w:t>通过以上原则和操作措施，我们将确保移动通信设备项目在合规、可持续和安全的基础上取得成功，以实现长期的业务增长和社会责任。</w:t>
      </w:r>
    </w:p>
    <w:p w:rsidR="005C6050" w14:paraId="762C4AEB" w14:textId="77777777">
      <w:pPr>
        <w:pStyle w:val="Heading2"/>
        <w:ind w:firstLine="560" w:firstLineChars="200"/>
        <w:rPr>
          <w:rFonts w:ascii="仿宋" w:eastAsia="仿宋" w:hAnsi="仿宋" w:cs="仿宋"/>
          <w:sz w:val="28"/>
        </w:rPr>
      </w:pPr>
      <w:bookmarkStart w:id="10" w:name="_Toc1966"/>
      <w:r>
        <w:rPr>
          <w:rFonts w:ascii="仿宋" w:eastAsia="仿宋" w:hAnsi="仿宋" w:cs="仿宋" w:hint="eastAsia"/>
          <w:sz w:val="28"/>
        </w:rPr>
        <w:t>（五）</w:t>
      </w:r>
      <w:r>
        <w:rPr>
          <w:rFonts w:ascii="仿宋" w:eastAsia="仿宋" w:hAnsi="仿宋" w:cs="仿宋" w:hint="eastAsia"/>
          <w:sz w:val="28"/>
        </w:rPr>
        <w:t>编制依据</w:t>
      </w:r>
      <w:bookmarkEnd w:id="10"/>
    </w:p>
    <w:p w:rsidR="005C6050" w14:paraId="1C431AC6" w14:textId="77777777">
      <w:pPr>
        <w:ind w:firstLine="560" w:firstLineChars="200"/>
        <w:rPr>
          <w:rFonts w:ascii="仿宋" w:eastAsia="仿宋" w:hAnsi="仿宋" w:cs="仿宋"/>
          <w:sz w:val="28"/>
        </w:rPr>
      </w:pPr>
      <w:r>
        <w:rPr>
          <w:rFonts w:ascii="仿宋" w:eastAsia="仿宋" w:hAnsi="仿宋" w:cs="仿宋" w:hint="eastAsia"/>
          <w:sz w:val="28"/>
        </w:rPr>
        <w:t>在移动通信设备项目可行性研究和评估的过程中，需要综合考虑以下政策和资料，以确保移动通信设备项目的合规性和可行性：</w:t>
      </w:r>
    </w:p>
    <w:p w:rsidR="005C6050" w14:paraId="5566EC14" w14:textId="06BD4E22">
      <w:pPr>
        <w:ind w:firstLine="560" w:firstLineChars="200"/>
        <w:rPr>
          <w:rFonts w:ascii="仿宋" w:eastAsia="仿宋" w:hAnsi="仿宋" w:cs="仿宋"/>
          <w:sz w:val="28"/>
        </w:rPr>
      </w:pPr>
      <w:r>
        <w:rPr>
          <w:rFonts w:ascii="仿宋" w:eastAsia="仿宋" w:hAnsi="仿宋" w:cs="仿宋" w:hint="eastAsia"/>
          <w:sz w:val="28"/>
        </w:rPr>
        <w:t>1.</w:t>
      </w:r>
      <w:r>
        <w:rPr>
          <w:rFonts w:ascii="仿宋" w:eastAsia="仿宋" w:hAnsi="仿宋" w:cs="仿宋" w:hint="eastAsia"/>
          <w:sz w:val="28"/>
        </w:rPr>
        <w:t>最新国家发展规划：了解并参考国家经济和社会发展的最新规划文件。</w:t>
      </w:r>
    </w:p>
    <w:p w:rsidR="005C6050" w14:paraId="687BA669" w14:textId="276B3277">
      <w:pPr>
        <w:ind w:firstLine="560" w:firstLineChars="200"/>
        <w:rPr>
          <w:rFonts w:ascii="仿宋" w:eastAsia="仿宋" w:hAnsi="仿宋" w:cs="仿宋"/>
          <w:sz w:val="28"/>
        </w:rPr>
      </w:pPr>
      <w:r>
        <w:rPr>
          <w:rFonts w:ascii="仿宋" w:eastAsia="仿宋" w:hAnsi="仿宋" w:cs="仿宋" w:hint="eastAsia"/>
          <w:sz w:val="28"/>
        </w:rPr>
        <w:t>2.</w:t>
      </w:r>
      <w:r>
        <w:rPr>
          <w:rFonts w:ascii="仿宋" w:eastAsia="仿宋" w:hAnsi="仿宋" w:cs="仿宋" w:hint="eastAsia"/>
          <w:sz w:val="28"/>
        </w:rPr>
        <w:t>地方性规划和政策：研究移动通信设备项目所在地的地方性规划和政策文件，确保移动通信设备项目不仅符合国家政策，还符合当地政府的发展方向和规划。</w:t>
      </w:r>
    </w:p>
    <w:p w:rsidR="005C6050" w14:paraId="6AAC009B" w14:textId="567BB6FA">
      <w:pPr>
        <w:ind w:firstLine="560" w:firstLineChars="200"/>
        <w:rPr>
          <w:rFonts w:ascii="仿宋" w:eastAsia="仿宋" w:hAnsi="仿宋" w:cs="仿宋"/>
          <w:sz w:val="28"/>
        </w:rPr>
      </w:pPr>
      <w:r>
        <w:rPr>
          <w:rFonts w:ascii="仿宋" w:eastAsia="仿宋" w:hAnsi="仿宋" w:cs="仿宋" w:hint="eastAsia"/>
          <w:sz w:val="28"/>
        </w:rPr>
        <w:t>3.</w:t>
      </w:r>
      <w:r>
        <w:rPr>
          <w:rFonts w:ascii="仿宋" w:eastAsia="仿宋" w:hAnsi="仿宋" w:cs="仿宋" w:hint="eastAsia"/>
          <w:sz w:val="28"/>
        </w:rPr>
        <w:t>相关财务制度、会计制度：深入了解并遵守最新的国家和地方财务和会计制度，以确保移动通信设备项目的财务管理合规。</w:t>
      </w:r>
    </w:p>
    <w:p w:rsidR="005C6050" w14:paraId="63A01AD0" w14:textId="6327740D">
      <w:pPr>
        <w:ind w:firstLine="560" w:firstLineChars="200"/>
        <w:rPr>
          <w:rFonts w:ascii="仿宋" w:eastAsia="仿宋" w:hAnsi="仿宋" w:cs="仿宋"/>
          <w:sz w:val="28"/>
        </w:rPr>
        <w:sectPr>
          <w:headerReference w:type="default" r:id="rId10"/>
          <w:type w:val="nextPage"/>
          <w:pgSz w:w="11906" w:h="16838"/>
          <w:pgMar w:top="1440" w:right="1800" w:bottom="1440" w:left="1800" w:header="851" w:footer="992" w:gutter="0"/>
          <w:pgNumType w:start="7"/>
          <w:cols w:space="425"/>
          <w:titlePg w:val="0"/>
          <w:docGrid w:type="lines" w:linePitch="312"/>
        </w:sectPr>
      </w:pPr>
      <w:r>
        <w:rPr>
          <w:rFonts w:ascii="仿宋" w:eastAsia="仿宋" w:hAnsi="仿宋" w:cs="仿宋" w:hint="eastAsia"/>
          <w:sz w:val="28"/>
        </w:rPr>
        <w:t>4.</w:t>
      </w:r>
      <w:r>
        <w:rPr>
          <w:rFonts w:ascii="仿宋" w:eastAsia="仿宋" w:hAnsi="仿宋" w:cs="仿宋" w:hint="eastAsia"/>
          <w:sz w:val="28"/>
        </w:rPr>
        <w:t>专业指南和标准：参考行业相关的专业指南和标准，如环境保护、安全生产等，以确保移动通信设备项目在关键领域的合规性。</w:t>
      </w:r>
    </w:p>
    <w:p w:rsidR="005C6050" w14:paraId="10319BF8" w14:textId="7B9C11C0">
      <w:pPr>
        <w:ind w:firstLine="560" w:firstLineChars="200"/>
        <w:rPr>
          <w:rFonts w:ascii="仿宋" w:eastAsia="仿宋" w:hAnsi="仿宋" w:cs="仿宋"/>
          <w:sz w:val="28"/>
        </w:rPr>
      </w:pPr>
      <w:r>
        <w:rPr>
          <w:rFonts w:ascii="仿宋" w:eastAsia="仿宋" w:hAnsi="仿宋" w:cs="仿宋" w:hint="eastAsia"/>
          <w:sz w:val="28"/>
        </w:rPr>
        <w:t>5.</w:t>
      </w:r>
      <w:r>
        <w:rPr>
          <w:rFonts w:ascii="仿宋" w:eastAsia="仿宋" w:hAnsi="仿宋" w:cs="仿宋" w:hint="eastAsia"/>
          <w:sz w:val="28"/>
        </w:rPr>
        <w:t>可行性研究初期成果：对已经完成的可行性研究初期成果进行综合分析，以了解移动通信设备项目的潜在问题和机会。</w:t>
      </w:r>
    </w:p>
    <w:p w:rsidR="005C6050" w14:paraId="5A393CFA" w14:textId="2D61FCB2">
      <w:pPr>
        <w:ind w:firstLine="560" w:firstLineChars="200"/>
        <w:rPr>
          <w:rFonts w:ascii="仿宋" w:eastAsia="仿宋" w:hAnsi="仿宋" w:cs="仿宋"/>
          <w:sz w:val="28"/>
        </w:rPr>
      </w:pPr>
      <w:r>
        <w:rPr>
          <w:rFonts w:ascii="仿宋" w:eastAsia="仿宋" w:hAnsi="仿宋" w:cs="仿宋" w:hint="eastAsia"/>
          <w:sz w:val="28"/>
        </w:rPr>
        <w:t>6.</w:t>
      </w:r>
      <w:r>
        <w:rPr>
          <w:rFonts w:ascii="仿宋" w:eastAsia="仿宋" w:hAnsi="仿宋" w:cs="仿宋" w:hint="eastAsia"/>
          <w:sz w:val="28"/>
        </w:rPr>
        <w:t>设计基础资料：根据移动通信设备项目性质，及时调查和收集相关设计基础资料，以支持可行性研究的全面性和深入分析。</w:t>
      </w:r>
    </w:p>
    <w:p w:rsidR="005C6050" w14:paraId="60E53263" w14:textId="2327FB94">
      <w:pPr>
        <w:ind w:firstLine="560" w:firstLineChars="200"/>
        <w:rPr>
          <w:rFonts w:ascii="仿宋" w:eastAsia="仿宋" w:hAnsi="仿宋" w:cs="仿宋"/>
          <w:sz w:val="28"/>
        </w:rPr>
      </w:pPr>
      <w:r>
        <w:rPr>
          <w:rFonts w:ascii="仿宋" w:eastAsia="仿宋" w:hAnsi="仿宋" w:cs="仿宋" w:hint="eastAsia"/>
          <w:sz w:val="28"/>
        </w:rPr>
        <w:t>7.</w:t>
      </w:r>
      <w:r>
        <w:rPr>
          <w:rFonts w:ascii="仿宋" w:eastAsia="仿宋" w:hAnsi="仿宋" w:cs="仿宋" w:hint="eastAsia"/>
          <w:sz w:val="28"/>
        </w:rPr>
        <w:t>移动通信设备项目评估方法和参数：参考最新的移动通</w:t>
      </w:r>
      <w:r>
        <w:rPr>
          <w:rFonts w:ascii="仿宋" w:eastAsia="仿宋" w:hAnsi="仿宋" w:cs="仿宋" w:hint="eastAsia"/>
          <w:sz w:val="28"/>
        </w:rPr>
        <w:t>信设备项目评估方法和参数，确保移动通信设备项目的经济效益评估和风险评估符合国家和行业标准。</w:t>
      </w:r>
    </w:p>
    <w:p w:rsidR="005C6050" w14:paraId="53CAEB90" w14:textId="4FEB181C">
      <w:pPr>
        <w:ind w:firstLine="560" w:firstLineChars="200"/>
        <w:rPr>
          <w:rFonts w:ascii="仿宋" w:eastAsia="仿宋" w:hAnsi="仿宋" w:cs="仿宋"/>
          <w:sz w:val="28"/>
        </w:rPr>
      </w:pPr>
      <w:r>
        <w:rPr>
          <w:rFonts w:ascii="仿宋" w:eastAsia="仿宋" w:hAnsi="仿宋" w:cs="仿宋" w:hint="eastAsia"/>
          <w:sz w:val="28"/>
        </w:rPr>
        <w:t>8.</w:t>
      </w:r>
      <w:r>
        <w:rPr>
          <w:rFonts w:ascii="仿宋" w:eastAsia="仿宋" w:hAnsi="仿宋" w:cs="仿宋" w:hint="eastAsia"/>
          <w:sz w:val="28"/>
        </w:rPr>
        <w:t>技术资料和移动通信设备项目方案：移动通信设备项目建设单位提供的技术资料、移动通信设备项目方案和基础材料将为可行性研究提供重要信息，需要充分考虑。</w:t>
      </w:r>
    </w:p>
    <w:p w:rsidR="005C6050" w14:paraId="2ABBC6DC" w14:textId="77777777">
      <w:pPr>
        <w:ind w:firstLine="560" w:firstLineChars="200"/>
        <w:rPr>
          <w:rFonts w:ascii="仿宋" w:eastAsia="仿宋" w:hAnsi="仿宋" w:cs="仿宋"/>
          <w:sz w:val="28"/>
        </w:rPr>
      </w:pPr>
      <w:r>
        <w:rPr>
          <w:rFonts w:ascii="仿宋" w:eastAsia="仿宋" w:hAnsi="仿宋" w:cs="仿宋" w:hint="eastAsia"/>
          <w:sz w:val="28"/>
        </w:rPr>
        <w:t>以上政策和资料将在移动通信设备项目的可行性研究和评估中被广泛引用和参考，以确保移动通信设备项目的全面性、合规性和可行性。</w:t>
      </w:r>
    </w:p>
    <w:p w:rsidR="005C6050" w14:paraId="00C8ADB5" w14:textId="77777777">
      <w:pPr>
        <w:pStyle w:val="Heading2"/>
        <w:ind w:firstLine="560" w:firstLineChars="200"/>
        <w:rPr>
          <w:rFonts w:ascii="仿宋" w:eastAsia="仿宋" w:hAnsi="仿宋" w:cs="仿宋"/>
          <w:sz w:val="28"/>
        </w:rPr>
      </w:pPr>
      <w:bookmarkStart w:id="11" w:name="_Toc17817"/>
      <w:r>
        <w:rPr>
          <w:rFonts w:ascii="仿宋" w:eastAsia="仿宋" w:hAnsi="仿宋" w:cs="仿宋" w:hint="eastAsia"/>
          <w:sz w:val="28"/>
        </w:rPr>
        <w:t>（六）编制范围及内容</w:t>
      </w:r>
      <w:bookmarkEnd w:id="11"/>
    </w:p>
    <w:p w:rsidR="005C6050" w14:paraId="2DBCACAE" w14:textId="0908BE9F">
      <w:pPr>
        <w:ind w:firstLine="560" w:firstLineChars="200"/>
        <w:rPr>
          <w:rFonts w:ascii="仿宋" w:eastAsia="仿宋" w:hAnsi="仿宋" w:cs="仿宋"/>
          <w:sz w:val="28"/>
        </w:rPr>
      </w:pPr>
      <w:r>
        <w:rPr>
          <w:rFonts w:ascii="仿宋" w:eastAsia="仿宋" w:hAnsi="仿宋" w:cs="仿宋" w:hint="eastAsia"/>
          <w:sz w:val="28"/>
        </w:rPr>
        <w:t>1.</w:t>
      </w:r>
      <w:r>
        <w:rPr>
          <w:rFonts w:ascii="仿宋" w:eastAsia="仿宋" w:hAnsi="仿宋" w:cs="仿宋" w:hint="eastAsia"/>
          <w:sz w:val="28"/>
        </w:rPr>
        <w:t>移动通信设备项目单位和移动通信设备项目背景：</w:t>
      </w:r>
    </w:p>
    <w:p w:rsidR="005C6050" w14:paraId="3A396455" w14:textId="217DD910">
      <w:pPr>
        <w:ind w:firstLine="560" w:firstLineChars="200"/>
        <w:rPr>
          <w:rFonts w:ascii="仿宋" w:eastAsia="仿宋" w:hAnsi="仿宋" w:cs="仿宋"/>
          <w:sz w:val="28"/>
        </w:rPr>
      </w:pPr>
      <w:r>
        <w:rPr>
          <w:rFonts w:ascii="仿宋" w:eastAsia="仿宋" w:hAnsi="仿宋" w:cs="仿宋" w:hint="eastAsia"/>
          <w:sz w:val="28"/>
        </w:rPr>
        <w:t>介绍移动通信设备项目的负责单位以及移动通信设备项目的基本情况，包括</w:t>
      </w:r>
      <w:r>
        <w:rPr>
          <w:rFonts w:ascii="仿宋" w:eastAsia="仿宋" w:hAnsi="仿宋" w:cs="仿宋" w:hint="eastAsia"/>
          <w:sz w:val="28"/>
        </w:rPr>
        <w:t>移动通信设备项目的名称、规模、定位等。</w:t>
      </w:r>
    </w:p>
    <w:p w:rsidR="005C6050" w14:paraId="46CADD0B" w14:textId="73FCF794">
      <w:pPr>
        <w:ind w:firstLine="560" w:firstLineChars="200"/>
        <w:rPr>
          <w:rFonts w:ascii="仿宋" w:eastAsia="仿宋" w:hAnsi="仿宋" w:cs="仿宋"/>
          <w:sz w:val="28"/>
        </w:rPr>
      </w:pPr>
      <w:r>
        <w:rPr>
          <w:rFonts w:ascii="仿宋" w:eastAsia="仿宋" w:hAnsi="仿宋" w:cs="仿宋" w:hint="eastAsia"/>
          <w:sz w:val="28"/>
        </w:rPr>
        <w:t>2.</w:t>
      </w:r>
      <w:r>
        <w:rPr>
          <w:rFonts w:ascii="仿宋" w:eastAsia="仿宋" w:hAnsi="仿宋" w:cs="仿宋" w:hint="eastAsia"/>
          <w:sz w:val="28"/>
        </w:rPr>
        <w:t>产业规划和政策环境：</w:t>
      </w:r>
    </w:p>
    <w:p w:rsidR="005C6050" w14:paraId="6F8ECE27" w14:textId="2C424BEE">
      <w:pPr>
        <w:ind w:firstLine="560" w:firstLineChars="200"/>
        <w:rPr>
          <w:rFonts w:ascii="仿宋" w:eastAsia="仿宋" w:hAnsi="仿宋" w:cs="仿宋"/>
          <w:sz w:val="28"/>
        </w:rPr>
      </w:pPr>
      <w:r>
        <w:rPr>
          <w:rFonts w:ascii="仿宋" w:eastAsia="仿宋" w:hAnsi="仿宋" w:cs="仿宋" w:hint="eastAsia"/>
          <w:sz w:val="28"/>
        </w:rPr>
        <w:t>分析移动通信设备项目所属的产业规划，以确定移动通信设备项目是否与国家或地区的产业规划一致。</w:t>
      </w:r>
    </w:p>
    <w:p w:rsidR="005C6050" w14:paraId="5487A23B" w14:textId="70E32F5C">
      <w:pPr>
        <w:ind w:firstLine="560" w:firstLineChars="200"/>
        <w:rPr>
          <w:rFonts w:ascii="仿宋" w:eastAsia="仿宋" w:hAnsi="仿宋" w:cs="仿宋"/>
          <w:sz w:val="28"/>
        </w:rPr>
        <w:sectPr>
          <w:headerReference w:type="default" r:id="rId11"/>
          <w:type w:val="nextPage"/>
          <w:pgSz w:w="11906" w:h="16838"/>
          <w:pgMar w:top="1440" w:right="1800" w:bottom="1440" w:left="1800" w:header="851" w:footer="992" w:gutter="0"/>
          <w:pgNumType w:start="8"/>
          <w:cols w:space="425"/>
          <w:titlePg w:val="0"/>
          <w:docGrid w:type="lines" w:linePitch="312"/>
        </w:sectPr>
      </w:pPr>
    </w:p>
    <w:p w:rsidR="005C6050" w14:textId="70E32F5C">
      <w:pPr>
        <w:ind w:firstLine="560" w:firstLineChars="200"/>
        <w:rPr>
          <w:rFonts w:ascii="仿宋" w:eastAsia="仿宋" w:hAnsi="仿宋" w:cs="仿宋"/>
          <w:sz w:val="28"/>
        </w:rPr>
      </w:pPr>
      <w:r>
        <w:rPr>
          <w:rFonts w:ascii="仿宋" w:eastAsia="仿宋" w:hAnsi="仿宋" w:cs="仿宋" w:hint="eastAsia"/>
          <w:sz w:val="28"/>
        </w:rPr>
        <w:t>探讨相关的产业政策，包括政府的支持政策和激励政策，以确定移动通信设备项目在政策环境下的优势和契合度。</w:t>
      </w:r>
    </w:p>
    <w:p w:rsidR="005C6050" w14:paraId="72679935" w14:textId="569CD7C1">
      <w:pPr>
        <w:ind w:firstLine="560" w:firstLineChars="200"/>
        <w:rPr>
          <w:rFonts w:ascii="仿宋" w:eastAsia="仿宋" w:hAnsi="仿宋" w:cs="仿宋"/>
          <w:sz w:val="28"/>
        </w:rPr>
      </w:pPr>
      <w:r>
        <w:rPr>
          <w:rFonts w:ascii="仿宋" w:eastAsia="仿宋" w:hAnsi="仿宋" w:cs="仿宋" w:hint="eastAsia"/>
          <w:sz w:val="28"/>
        </w:rPr>
        <w:t>3.</w:t>
      </w:r>
      <w:r>
        <w:rPr>
          <w:rFonts w:ascii="仿宋" w:eastAsia="仿宋" w:hAnsi="仿宋" w:cs="仿宋" w:hint="eastAsia"/>
          <w:sz w:val="28"/>
        </w:rPr>
        <w:t>资源综合利用情况：</w:t>
      </w:r>
    </w:p>
    <w:p w:rsidR="005C6050" w14:paraId="0B6D760D" w14:textId="71A70153">
      <w:pPr>
        <w:ind w:firstLine="560" w:firstLineChars="200"/>
        <w:rPr>
          <w:rFonts w:ascii="仿宋" w:eastAsia="仿宋" w:hAnsi="仿宋" w:cs="仿宋"/>
          <w:sz w:val="28"/>
        </w:rPr>
      </w:pPr>
      <w:r>
        <w:rPr>
          <w:rFonts w:ascii="仿宋" w:eastAsia="仿宋" w:hAnsi="仿宋" w:cs="仿宋" w:hint="eastAsia"/>
          <w:sz w:val="28"/>
        </w:rPr>
        <w:t>评估移动通信设备项目所需的各类资源，如原材料、能源、人力资源等，以确定移动通信设备项目在资源供应方面的可行性。</w:t>
      </w:r>
    </w:p>
    <w:p w:rsidR="005C6050" w14:paraId="01568481" w14:textId="040E4FA6">
      <w:pPr>
        <w:ind w:firstLine="560" w:firstLineChars="200"/>
        <w:rPr>
          <w:rFonts w:ascii="仿宋" w:eastAsia="仿宋" w:hAnsi="仿宋" w:cs="仿宋"/>
          <w:sz w:val="28"/>
        </w:rPr>
      </w:pPr>
      <w:r>
        <w:rPr>
          <w:rFonts w:ascii="仿宋" w:eastAsia="仿宋" w:hAnsi="仿宋" w:cs="仿宋" w:hint="eastAsia"/>
          <w:sz w:val="28"/>
        </w:rPr>
        <w:t>考察移动通信设备项目所在地的资源丰富度、资源的可持续性，以评估资源综合利用条件。</w:t>
      </w:r>
    </w:p>
    <w:p w:rsidR="005C6050" w14:paraId="6F25E9AE" w14:textId="34123EFD">
      <w:pPr>
        <w:ind w:firstLine="560" w:firstLineChars="200"/>
        <w:rPr>
          <w:rFonts w:ascii="仿宋" w:eastAsia="仿宋" w:hAnsi="仿宋" w:cs="仿宋"/>
          <w:sz w:val="28"/>
        </w:rPr>
      </w:pPr>
      <w:r>
        <w:rPr>
          <w:rFonts w:ascii="仿宋" w:eastAsia="仿宋" w:hAnsi="仿宋" w:cs="仿宋" w:hint="eastAsia"/>
          <w:sz w:val="28"/>
        </w:rPr>
        <w:t>4.</w:t>
      </w:r>
      <w:r>
        <w:rPr>
          <w:rFonts w:ascii="仿宋" w:eastAsia="仿宋" w:hAnsi="仿宋" w:cs="仿宋" w:hint="eastAsia"/>
          <w:sz w:val="28"/>
        </w:rPr>
        <w:t>用地规划和场地选址：</w:t>
      </w:r>
    </w:p>
    <w:p w:rsidR="005C6050" w14:paraId="1C82A77C" w14:textId="01AC486C">
      <w:pPr>
        <w:ind w:firstLine="560" w:firstLineChars="200"/>
        <w:rPr>
          <w:rFonts w:ascii="仿宋" w:eastAsia="仿宋" w:hAnsi="仿宋" w:cs="仿宋"/>
          <w:sz w:val="28"/>
        </w:rPr>
      </w:pPr>
      <w:r>
        <w:rPr>
          <w:rFonts w:ascii="仿宋" w:eastAsia="仿宋" w:hAnsi="仿宋" w:cs="仿宋" w:hint="eastAsia"/>
          <w:sz w:val="28"/>
        </w:rPr>
        <w:t>研究用地选址方案，包括土地政策和土地利用规划，以确定移动通信设备项目的用地规划的可行性。</w:t>
      </w:r>
    </w:p>
    <w:p w:rsidR="005C6050" w14:paraId="5B5FF505" w14:textId="409878B7">
      <w:pPr>
        <w:ind w:firstLine="560" w:firstLineChars="200"/>
        <w:rPr>
          <w:rFonts w:ascii="仿宋" w:eastAsia="仿宋" w:hAnsi="仿宋" w:cs="仿宋"/>
          <w:sz w:val="28"/>
        </w:rPr>
      </w:pPr>
      <w:r>
        <w:rPr>
          <w:rFonts w:ascii="仿宋" w:eastAsia="仿宋" w:hAnsi="仿宋" w:cs="仿宋" w:hint="eastAsia"/>
          <w:sz w:val="28"/>
        </w:rPr>
        <w:t>分析场地选址的因素，包括交通便捷性、环境影响等，以确定移动通信设备项目场地的选址方案。</w:t>
      </w:r>
    </w:p>
    <w:p w:rsidR="005C6050" w14:paraId="0B47AAC5" w14:textId="345BEC1B">
      <w:pPr>
        <w:ind w:firstLine="560" w:firstLineChars="200"/>
        <w:rPr>
          <w:rFonts w:ascii="仿宋" w:eastAsia="仿宋" w:hAnsi="仿宋" w:cs="仿宋"/>
          <w:sz w:val="28"/>
        </w:rPr>
      </w:pPr>
      <w:r>
        <w:rPr>
          <w:rFonts w:ascii="仿宋" w:eastAsia="仿宋" w:hAnsi="仿宋" w:cs="仿宋" w:hint="eastAsia"/>
          <w:sz w:val="28"/>
        </w:rPr>
        <w:t>5.</w:t>
      </w:r>
      <w:r>
        <w:rPr>
          <w:rFonts w:ascii="仿宋" w:eastAsia="仿宋" w:hAnsi="仿宋" w:cs="仿宋" w:hint="eastAsia"/>
          <w:sz w:val="28"/>
        </w:rPr>
        <w:t>环境和生态影响评估：</w:t>
      </w:r>
    </w:p>
    <w:p w:rsidR="005C6050" w14:paraId="576EF4E6" w14:textId="16184883">
      <w:pPr>
        <w:ind w:firstLine="560" w:firstLineChars="200"/>
        <w:rPr>
          <w:rFonts w:ascii="仿宋" w:eastAsia="仿宋" w:hAnsi="仿宋" w:cs="仿宋"/>
          <w:sz w:val="28"/>
        </w:rPr>
      </w:pPr>
      <w:r>
        <w:rPr>
          <w:rFonts w:ascii="仿宋" w:eastAsia="仿宋" w:hAnsi="仿宋" w:cs="仿宋" w:hint="eastAsia"/>
          <w:sz w:val="28"/>
        </w:rPr>
        <w:t>进行移动通信设备项目对环境和生态系统的影响评估，包括大气、水质、土壤、野生动植物等，以确保移动通信设备项目符合最新的环保法规和生态保护要求。</w:t>
      </w:r>
    </w:p>
    <w:p w:rsidR="005C6050" w14:paraId="56B5F146" w14:textId="3CA2998A">
      <w:pPr>
        <w:ind w:firstLine="560" w:firstLineChars="200"/>
        <w:rPr>
          <w:rFonts w:ascii="仿宋" w:eastAsia="仿宋" w:hAnsi="仿宋" w:cs="仿宋"/>
          <w:sz w:val="28"/>
        </w:rPr>
      </w:pPr>
      <w:r>
        <w:rPr>
          <w:rFonts w:ascii="仿宋" w:eastAsia="仿宋" w:hAnsi="仿宋" w:cs="仿宋" w:hint="eastAsia"/>
          <w:sz w:val="28"/>
        </w:rPr>
        <w:t>6.</w:t>
      </w:r>
      <w:r>
        <w:rPr>
          <w:rFonts w:ascii="仿宋" w:eastAsia="仿宋" w:hAnsi="仿宋" w:cs="仿宋" w:hint="eastAsia"/>
          <w:sz w:val="28"/>
        </w:rPr>
        <w:t>投资方案分析：</w:t>
      </w:r>
    </w:p>
    <w:p w:rsidR="005C6050" w14:paraId="1CF5DC7B" w14:textId="5C901043">
      <w:pPr>
        <w:ind w:firstLine="560" w:firstLineChars="200"/>
        <w:rPr>
          <w:rFonts w:ascii="仿宋" w:eastAsia="仿宋" w:hAnsi="仿宋" w:cs="仿宋"/>
          <w:sz w:val="28"/>
        </w:rPr>
      </w:pPr>
      <w:r>
        <w:rPr>
          <w:rFonts w:ascii="仿宋" w:eastAsia="仿宋" w:hAnsi="仿宋" w:cs="仿宋" w:hint="eastAsia"/>
          <w:sz w:val="28"/>
        </w:rPr>
        <w:t>对不同的投资方案进行详细分析，包括投资规模、资金来源、资金筹措方式等，以确定最佳的投资方案。</w:t>
      </w:r>
    </w:p>
    <w:p w:rsidR="005C6050" w14:paraId="1F180A31" w14:textId="3BF1FC0E">
      <w:pPr>
        <w:ind w:firstLine="560" w:firstLineChars="200"/>
        <w:rPr>
          <w:rFonts w:ascii="仿宋" w:eastAsia="仿宋" w:hAnsi="仿宋" w:cs="仿宋"/>
          <w:sz w:val="28"/>
        </w:rPr>
      </w:pPr>
      <w:r>
        <w:rPr>
          <w:rFonts w:ascii="仿宋" w:eastAsia="仿宋" w:hAnsi="仿宋" w:cs="仿宋" w:hint="eastAsia"/>
          <w:sz w:val="28"/>
        </w:rPr>
        <w:t>考虑最新的融资政策和金融支持政策，以确定投资方案的可行性。</w:t>
      </w:r>
    </w:p>
    <w:p w:rsidR="005C6050" w14:paraId="784BB36B" w14:textId="4D5F73D6">
      <w:pPr>
        <w:ind w:firstLine="560" w:firstLineChars="200"/>
        <w:rPr>
          <w:rFonts w:ascii="仿宋" w:eastAsia="仿宋" w:hAnsi="仿宋" w:cs="仿宋"/>
          <w:sz w:val="28"/>
        </w:rPr>
      </w:pPr>
      <w:r>
        <w:rPr>
          <w:rFonts w:ascii="仿宋" w:eastAsia="仿宋" w:hAnsi="仿宋" w:cs="仿宋" w:hint="eastAsia"/>
          <w:sz w:val="28"/>
        </w:rPr>
        <w:t>7.</w:t>
      </w:r>
      <w:r>
        <w:rPr>
          <w:rFonts w:ascii="仿宋" w:eastAsia="仿宋" w:hAnsi="仿宋" w:cs="仿宋" w:hint="eastAsia"/>
          <w:sz w:val="28"/>
        </w:rPr>
        <w:t>经济和社会效益评估：</w:t>
      </w:r>
    </w:p>
    <w:p w:rsidR="005C6050" w14:paraId="0B2F03DD" w14:textId="456C8038">
      <w:pPr>
        <w:ind w:firstLine="560" w:firstLineChars="200"/>
        <w:rPr>
          <w:rFonts w:ascii="仿宋" w:eastAsia="仿宋" w:hAnsi="仿宋" w:cs="仿宋"/>
          <w:sz w:val="28"/>
        </w:rPr>
        <w:sectPr>
          <w:headerReference w:type="default" r:id="rId12"/>
          <w:type w:val="nextPage"/>
          <w:pgSz w:w="11906" w:h="16838"/>
          <w:pgMar w:top="1440" w:right="1800" w:bottom="1440" w:left="1800" w:header="851" w:footer="992" w:gutter="0"/>
          <w:pgNumType w:start="9"/>
          <w:cols w:space="425"/>
          <w:titlePg w:val="0"/>
          <w:docGrid w:type="lines" w:linePitch="312"/>
        </w:sectPr>
      </w:pPr>
      <w:r>
        <w:rPr>
          <w:rFonts w:ascii="仿宋" w:eastAsia="仿宋" w:hAnsi="仿宋" w:cs="仿宋" w:hint="eastAsia"/>
          <w:sz w:val="28"/>
        </w:rPr>
        <w:t>进行经济效益分析，包括投资回收期、内部收益率、净现值等，以确定移动通信设备项目的经济可行性。</w:t>
      </w:r>
    </w:p>
    <w:p w:rsidR="005C6050" w14:paraId="25B3EFA8" w14:textId="7668E6AD">
      <w:pPr>
        <w:ind w:firstLine="560" w:firstLineChars="200"/>
        <w:rPr>
          <w:rFonts w:ascii="仿宋" w:eastAsia="仿宋" w:hAnsi="仿宋" w:cs="仿宋"/>
          <w:sz w:val="28"/>
        </w:rPr>
      </w:pPr>
      <w:r>
        <w:rPr>
          <w:rFonts w:ascii="仿宋" w:eastAsia="仿宋" w:hAnsi="仿宋" w:cs="仿宋" w:hint="eastAsia"/>
          <w:sz w:val="28"/>
        </w:rPr>
        <w:t>分析社会效益，包括就业创造、社会贡献等，以确定移动通信设备项目的社会可行性。</w:t>
      </w:r>
    </w:p>
    <w:p w:rsidR="005C6050" w14:paraId="02FDC69E" w14:textId="77777777">
      <w:pPr>
        <w:pStyle w:val="Heading2"/>
        <w:ind w:firstLine="560" w:firstLineChars="200"/>
        <w:rPr>
          <w:rFonts w:ascii="仿宋" w:eastAsia="仿宋" w:hAnsi="仿宋" w:cs="仿宋"/>
          <w:sz w:val="28"/>
        </w:rPr>
      </w:pPr>
      <w:bookmarkStart w:id="12" w:name="_Toc5039"/>
      <w:r>
        <w:rPr>
          <w:rFonts w:ascii="仿宋" w:eastAsia="仿宋" w:hAnsi="仿宋" w:cs="仿宋" w:hint="eastAsia"/>
          <w:sz w:val="28"/>
        </w:rPr>
        <w:t>（七）移动通信设备项目建设背景</w:t>
      </w:r>
      <w:bookmarkEnd w:id="12"/>
    </w:p>
    <w:p w:rsidR="005C6050" w14:paraId="5CB952EB" w14:textId="77777777">
      <w:pPr>
        <w:ind w:firstLine="560" w:firstLineChars="200"/>
        <w:rPr>
          <w:rFonts w:ascii="仿宋" w:eastAsia="仿宋" w:hAnsi="仿宋" w:cs="仿宋"/>
          <w:sz w:val="28"/>
        </w:rPr>
      </w:pPr>
      <w:r>
        <w:rPr>
          <w:rFonts w:ascii="仿宋" w:eastAsia="仿宋" w:hAnsi="仿宋" w:cs="仿宋" w:hint="eastAsia"/>
          <w:sz w:val="28"/>
        </w:rPr>
        <w:t>随着全球经济一体化的深入发展，特别是在互联网和数字化技术的推动下，对于具有强大数据处理能力和高效信息分析能力的需求日益增强。因此，移动通信设备项目的建设被视为提升数据处理和分析能力的重要举措。</w:t>
      </w:r>
    </w:p>
    <w:p w:rsidR="005C6050" w14:paraId="4CAEF211" w14:textId="77777777">
      <w:pPr>
        <w:ind w:firstLine="560" w:firstLineChars="200"/>
        <w:rPr>
          <w:rFonts w:ascii="仿宋" w:eastAsia="仿宋" w:hAnsi="仿宋" w:cs="仿宋"/>
          <w:sz w:val="28"/>
        </w:rPr>
      </w:pPr>
      <w:r>
        <w:rPr>
          <w:rFonts w:ascii="仿宋" w:eastAsia="仿宋" w:hAnsi="仿宋" w:cs="仿宋" w:hint="eastAsia"/>
          <w:sz w:val="28"/>
        </w:rPr>
        <w:t>移动通信设备项目发起于</w:t>
      </w:r>
      <w:r>
        <w:rPr>
          <w:rFonts w:ascii="仿宋" w:eastAsia="仿宋" w:hAnsi="仿宋" w:cs="仿宋" w:hint="eastAsia"/>
          <w:sz w:val="28"/>
        </w:rPr>
        <w:t>21</w:t>
      </w:r>
      <w:r>
        <w:rPr>
          <w:rFonts w:ascii="仿宋" w:eastAsia="仿宋" w:hAnsi="仿宋" w:cs="仿宋" w:hint="eastAsia"/>
          <w:sz w:val="28"/>
        </w:rPr>
        <w:t>世纪初，受到国家政府、产业界和学术界的广泛关注和大力支持。政府通过制定相关政策，引导和推动移动通信设备项目的实施；产业界积极参与移动通信设备项目的规划和建设，提供实践经验和资源；学术界则通过研究创新，为移动通信设备项目的理论支撑和技术实现提供有力支持。</w:t>
      </w:r>
    </w:p>
    <w:p w:rsidR="005C6050" w14:paraId="6E8947D8" w14:textId="77777777">
      <w:pPr>
        <w:pStyle w:val="Heading2"/>
        <w:ind w:firstLine="560" w:firstLineChars="200"/>
        <w:rPr>
          <w:rFonts w:ascii="仿宋" w:eastAsia="仿宋" w:hAnsi="仿宋" w:cs="仿宋"/>
          <w:sz w:val="28"/>
        </w:rPr>
      </w:pPr>
      <w:bookmarkStart w:id="13" w:name="_Toc3736"/>
      <w:r>
        <w:rPr>
          <w:rFonts w:ascii="仿宋" w:eastAsia="仿宋" w:hAnsi="仿宋" w:cs="仿宋" w:hint="eastAsia"/>
          <w:sz w:val="28"/>
        </w:rPr>
        <w:t>（八）结论分析</w:t>
      </w:r>
      <w:bookmarkEnd w:id="13"/>
    </w:p>
    <w:p w:rsidR="005C6050" w14:paraId="23962939" w14:textId="316680F8">
      <w:pPr>
        <w:ind w:firstLine="560" w:firstLineChars="200"/>
        <w:rPr>
          <w:rFonts w:ascii="仿宋" w:eastAsia="仿宋" w:hAnsi="仿宋" w:cs="仿宋"/>
          <w:sz w:val="28"/>
        </w:rPr>
      </w:pPr>
      <w:r>
        <w:rPr>
          <w:rFonts w:ascii="仿宋" w:eastAsia="仿宋" w:hAnsi="仿宋" w:cs="仿宋" w:hint="eastAsia"/>
          <w:sz w:val="28"/>
        </w:rPr>
        <w:t>（一）</w:t>
      </w:r>
      <w:r>
        <w:rPr>
          <w:rFonts w:ascii="仿宋" w:eastAsia="仿宋" w:hAnsi="仿宋" w:cs="仿宋" w:hint="eastAsia"/>
          <w:sz w:val="28"/>
        </w:rPr>
        <w:t>移动通信设备项</w:t>
      </w:r>
      <w:r>
        <w:rPr>
          <w:rFonts w:ascii="仿宋" w:eastAsia="仿宋" w:hAnsi="仿宋" w:cs="仿宋" w:hint="eastAsia"/>
          <w:sz w:val="28"/>
        </w:rPr>
        <w:t>目选址</w:t>
      </w:r>
    </w:p>
    <w:p w:rsidR="005C6050" w14:paraId="52B83E02" w14:textId="77777777">
      <w:pPr>
        <w:ind w:firstLine="560" w:firstLineChars="200"/>
        <w:rPr>
          <w:rFonts w:ascii="仿宋" w:eastAsia="仿宋" w:hAnsi="仿宋" w:cs="仿宋"/>
          <w:sz w:val="28"/>
        </w:rPr>
      </w:pPr>
      <w:r>
        <w:rPr>
          <w:rFonts w:ascii="仿宋" w:eastAsia="仿宋" w:hAnsi="仿宋" w:cs="仿宋" w:hint="eastAsia"/>
          <w:sz w:val="28"/>
        </w:rPr>
        <w:t>本期移动通信设备项目将选址于待定地点，占地面积约</w:t>
      </w:r>
      <w:r>
        <w:rPr>
          <w:rFonts w:ascii="仿宋" w:eastAsia="仿宋" w:hAnsi="仿宋" w:cs="仿宋" w:hint="eastAsia"/>
          <w:sz w:val="28"/>
        </w:rPr>
        <w:t>XX</w:t>
      </w:r>
      <w:r>
        <w:rPr>
          <w:rFonts w:ascii="仿宋" w:eastAsia="仿宋" w:hAnsi="仿宋" w:cs="仿宋" w:hint="eastAsia"/>
          <w:sz w:val="28"/>
        </w:rPr>
        <w:t>亩。这一区域具有得天独厚的地理位置，交通便捷，拥有完善的电力、供水、排水和通讯等基础设施，为本移动通信设备项目的建设提供了理想的条件。</w:t>
      </w:r>
    </w:p>
    <w:p w:rsidR="005C6050" w14:paraId="012FA574" w14:textId="446E8954">
      <w:pPr>
        <w:ind w:firstLine="560" w:firstLineChars="200"/>
        <w:rPr>
          <w:rFonts w:ascii="仿宋" w:eastAsia="仿宋" w:hAnsi="仿宋" w:cs="仿宋"/>
          <w:sz w:val="28"/>
        </w:rPr>
      </w:pPr>
      <w:r>
        <w:rPr>
          <w:rFonts w:ascii="仿宋" w:eastAsia="仿宋" w:hAnsi="仿宋" w:cs="仿宋" w:hint="eastAsia"/>
          <w:sz w:val="28"/>
        </w:rPr>
        <w:t>（二）</w:t>
      </w:r>
      <w:r>
        <w:rPr>
          <w:rFonts w:ascii="仿宋" w:eastAsia="仿宋" w:hAnsi="仿宋" w:cs="仿宋" w:hint="eastAsia"/>
          <w:sz w:val="28"/>
        </w:rPr>
        <w:t>建设规模与产品方案</w:t>
      </w:r>
    </w:p>
    <w:p w:rsidR="005C6050" w14:paraId="1BEAF4A3" w14:textId="77777777">
      <w:pPr>
        <w:ind w:firstLine="560" w:firstLineChars="200"/>
        <w:rPr>
          <w:rFonts w:ascii="仿宋" w:eastAsia="仿宋" w:hAnsi="仿宋" w:cs="仿宋"/>
          <w:sz w:val="28"/>
        </w:rPr>
        <w:sectPr>
          <w:headerReference w:type="default" r:id="rId13"/>
          <w:type w:val="nextPage"/>
          <w:pgSz w:w="11906" w:h="16838"/>
          <w:pgMar w:top="1440" w:right="1800" w:bottom="1440" w:left="1800" w:header="851" w:footer="992" w:gutter="0"/>
          <w:pgNumType w:start="10"/>
          <w:cols w:space="425"/>
          <w:titlePg w:val="0"/>
          <w:docGrid w:type="lines" w:linePitch="312"/>
        </w:sectPr>
      </w:pPr>
      <w:r>
        <w:rPr>
          <w:rFonts w:ascii="仿宋" w:eastAsia="仿宋" w:hAnsi="仿宋" w:cs="仿宋" w:hint="eastAsia"/>
          <w:sz w:val="28"/>
        </w:rPr>
        <w:t>一旦移动通信设备项目建成，将拥有年产</w:t>
      </w:r>
      <w:r>
        <w:rPr>
          <w:rFonts w:ascii="仿宋" w:eastAsia="仿宋" w:hAnsi="仿宋" w:cs="仿宋" w:hint="eastAsia"/>
          <w:sz w:val="28"/>
        </w:rPr>
        <w:t>XX</w:t>
      </w:r>
      <w:r>
        <w:rPr>
          <w:rFonts w:ascii="仿宋" w:eastAsia="仿宋" w:hAnsi="仿宋" w:cs="仿宋" w:hint="eastAsia"/>
          <w:sz w:val="28"/>
        </w:rPr>
        <w:t>的生产能力。</w:t>
      </w:r>
    </w:p>
    <w:p w:rsidR="005C6050" w14:paraId="1FB7CC1D" w14:textId="5F97302F">
      <w:pPr>
        <w:ind w:firstLine="560" w:firstLineChars="200"/>
        <w:rPr>
          <w:rFonts w:ascii="仿宋" w:eastAsia="仿宋" w:hAnsi="仿宋" w:cs="仿宋"/>
          <w:sz w:val="28"/>
        </w:rPr>
      </w:pPr>
      <w:r>
        <w:rPr>
          <w:rFonts w:ascii="仿宋" w:eastAsia="仿宋" w:hAnsi="仿宋" w:cs="仿宋" w:hint="eastAsia"/>
          <w:sz w:val="28"/>
        </w:rPr>
        <w:t>（三）</w:t>
      </w:r>
      <w:r>
        <w:rPr>
          <w:rFonts w:ascii="仿宋" w:eastAsia="仿宋" w:hAnsi="仿宋" w:cs="仿宋" w:hint="eastAsia"/>
          <w:sz w:val="28"/>
        </w:rPr>
        <w:t>移动通信设备项目实施进度</w:t>
      </w:r>
    </w:p>
    <w:p w:rsidR="005C6050" w14:paraId="691E2AAB" w14:textId="77777777">
      <w:pPr>
        <w:ind w:firstLine="560" w:firstLineChars="200"/>
        <w:rPr>
          <w:rFonts w:ascii="仿宋" w:eastAsia="仿宋" w:hAnsi="仿宋" w:cs="仿宋"/>
          <w:sz w:val="28"/>
        </w:rPr>
      </w:pPr>
      <w:r>
        <w:rPr>
          <w:rFonts w:ascii="仿宋" w:eastAsia="仿宋" w:hAnsi="仿宋" w:cs="仿宋" w:hint="eastAsia"/>
          <w:sz w:val="28"/>
        </w:rPr>
        <w:t>本期移动通信设备项目将按照国家基本建设程序的法规和相关实施指南要求进行建设，规划的建设期限为</w:t>
      </w:r>
      <w:r>
        <w:rPr>
          <w:rFonts w:ascii="仿宋" w:eastAsia="仿宋" w:hAnsi="仿宋" w:cs="仿宋" w:hint="eastAsia"/>
          <w:sz w:val="28"/>
        </w:rPr>
        <w:t>XX</w:t>
      </w:r>
      <w:r>
        <w:rPr>
          <w:rFonts w:ascii="仿宋" w:eastAsia="仿宋" w:hAnsi="仿宋" w:cs="仿宋" w:hint="eastAsia"/>
          <w:sz w:val="28"/>
        </w:rPr>
        <w:t>个月。</w:t>
      </w:r>
    </w:p>
    <w:p w:rsidR="005C6050" w14:paraId="4557D82C" w14:textId="46205EA7">
      <w:pPr>
        <w:ind w:firstLine="560" w:firstLineChars="200"/>
        <w:rPr>
          <w:rFonts w:ascii="仿宋" w:eastAsia="仿宋" w:hAnsi="仿宋" w:cs="仿宋"/>
          <w:sz w:val="28"/>
        </w:rPr>
      </w:pPr>
      <w:r>
        <w:rPr>
          <w:rFonts w:ascii="仿宋" w:eastAsia="仿宋" w:hAnsi="仿宋" w:cs="仿宋" w:hint="eastAsia"/>
          <w:sz w:val="28"/>
        </w:rPr>
        <w:t>（四）</w:t>
      </w:r>
      <w:r>
        <w:rPr>
          <w:rFonts w:ascii="仿宋" w:eastAsia="仿宋" w:hAnsi="仿宋" w:cs="仿宋" w:hint="eastAsia"/>
          <w:sz w:val="28"/>
        </w:rPr>
        <w:t>投资估算</w:t>
      </w:r>
    </w:p>
    <w:p w:rsidR="005C6050" w14:paraId="560CDD4F" w14:textId="303FC063">
      <w:pPr>
        <w:ind w:firstLine="560" w:firstLineChars="200"/>
        <w:rPr>
          <w:rFonts w:ascii="仿宋" w:eastAsia="仿宋" w:hAnsi="仿宋" w:cs="仿宋"/>
          <w:sz w:val="28"/>
        </w:rPr>
      </w:pPr>
      <w:r>
        <w:rPr>
          <w:rFonts w:ascii="仿宋" w:eastAsia="仿宋" w:hAnsi="仿宋" w:cs="仿宋" w:hint="eastAsia"/>
          <w:sz w:val="28"/>
        </w:rPr>
        <w:t>移动通信设备项目的总投资包括建设投资、建设期利息和流动资金。通过慎重的财务估算</w:t>
      </w:r>
      <w:r>
        <w:rPr>
          <w:rFonts w:ascii="仿宋" w:eastAsia="仿宋" w:hAnsi="仿宋" w:cs="仿宋" w:hint="eastAsia"/>
          <w:sz w:val="28"/>
        </w:rPr>
        <w:t>，移动通信设备项目的总投资为</w:t>
      </w:r>
      <w:r>
        <w:rPr>
          <w:rFonts w:ascii="仿宋" w:eastAsia="仿宋" w:hAnsi="仿宋" w:cs="仿宋" w:hint="eastAsia"/>
          <w:sz w:val="28"/>
        </w:rPr>
        <w:t>XXXX</w:t>
      </w:r>
      <w:r>
        <w:rPr>
          <w:rFonts w:ascii="仿宋" w:eastAsia="仿宋" w:hAnsi="仿宋" w:cs="仿宋" w:hint="eastAsia"/>
          <w:sz w:val="28"/>
        </w:rPr>
        <w:t>万元，其中：建设投资</w:t>
      </w:r>
      <w:r>
        <w:rPr>
          <w:rFonts w:ascii="仿宋" w:eastAsia="仿宋" w:hAnsi="仿宋" w:cs="仿宋" w:hint="eastAsia"/>
          <w:sz w:val="28"/>
        </w:rPr>
        <w:t>XXXX</w:t>
      </w:r>
      <w:r>
        <w:rPr>
          <w:rFonts w:ascii="仿宋" w:eastAsia="仿宋" w:hAnsi="仿宋" w:cs="仿宋" w:hint="eastAsia"/>
          <w:sz w:val="28"/>
        </w:rPr>
        <w:t>万元，占总投资的</w:t>
      </w:r>
      <w:r>
        <w:rPr>
          <w:rFonts w:ascii="仿宋" w:eastAsia="仿宋" w:hAnsi="仿宋" w:cs="仿宋" w:hint="eastAsia"/>
          <w:sz w:val="28"/>
        </w:rPr>
        <w:t>XX;</w:t>
      </w:r>
      <w:r>
        <w:rPr>
          <w:rFonts w:ascii="仿宋" w:eastAsia="仿宋" w:hAnsi="仿宋" w:cs="仿宋" w:hint="eastAsia"/>
          <w:sz w:val="28"/>
        </w:rPr>
        <w:t>建设期利息</w:t>
      </w:r>
      <w:r>
        <w:rPr>
          <w:rFonts w:ascii="仿宋" w:eastAsia="仿宋" w:hAnsi="仿宋" w:cs="仿宋" w:hint="eastAsia"/>
          <w:sz w:val="28"/>
        </w:rPr>
        <w:t>XX</w:t>
      </w:r>
      <w:r>
        <w:rPr>
          <w:rFonts w:ascii="仿宋" w:eastAsia="仿宋" w:hAnsi="仿宋" w:cs="仿宋" w:hint="eastAsia"/>
          <w:sz w:val="28"/>
        </w:rPr>
        <w:t>万元，占总投资的</w:t>
      </w:r>
      <w:r>
        <w:rPr>
          <w:rFonts w:ascii="仿宋" w:eastAsia="仿宋" w:hAnsi="仿宋" w:cs="仿宋" w:hint="eastAsia"/>
          <w:sz w:val="28"/>
        </w:rPr>
        <w:t>XX;</w:t>
      </w:r>
      <w:r>
        <w:rPr>
          <w:rFonts w:ascii="仿宋" w:eastAsia="仿宋" w:hAnsi="仿宋" w:cs="仿宋" w:hint="eastAsia"/>
          <w:sz w:val="28"/>
        </w:rPr>
        <w:t>流动资金</w:t>
      </w:r>
      <w:r>
        <w:rPr>
          <w:rFonts w:ascii="仿宋" w:eastAsia="仿宋" w:hAnsi="仿宋" w:cs="仿宋" w:hint="eastAsia"/>
          <w:sz w:val="28"/>
        </w:rPr>
        <w:t>XXXX</w:t>
      </w:r>
      <w:r>
        <w:rPr>
          <w:rFonts w:ascii="仿宋" w:eastAsia="仿宋" w:hAnsi="仿宋" w:cs="仿宋" w:hint="eastAsia"/>
          <w:sz w:val="28"/>
        </w:rPr>
        <w:t>万元，占总投资的</w:t>
      </w:r>
      <w:r>
        <w:rPr>
          <w:rFonts w:ascii="仿宋" w:eastAsia="仿宋" w:hAnsi="仿宋" w:cs="仿宋" w:hint="eastAsia"/>
          <w:sz w:val="28"/>
        </w:rPr>
        <w:t>XX</w:t>
      </w:r>
      <w:r>
        <w:rPr>
          <w:rFonts w:ascii="仿宋" w:eastAsia="仿宋" w:hAnsi="仿宋" w:cs="仿宋" w:hint="eastAsia"/>
          <w:sz w:val="28"/>
        </w:rPr>
        <w:t>。</w:t>
      </w:r>
    </w:p>
    <w:p w:rsidR="005C6050" w14:paraId="46930AEC" w14:textId="18C46E88">
      <w:pPr>
        <w:ind w:firstLine="560" w:firstLineChars="200"/>
        <w:rPr>
          <w:rFonts w:ascii="仿宋" w:eastAsia="仿宋" w:hAnsi="仿宋" w:cs="仿宋"/>
          <w:sz w:val="28"/>
        </w:rPr>
      </w:pPr>
      <w:r>
        <w:rPr>
          <w:rFonts w:ascii="仿宋" w:eastAsia="仿宋" w:hAnsi="仿宋" w:cs="仿宋" w:hint="eastAsia"/>
          <w:sz w:val="28"/>
        </w:rPr>
        <w:t>（五）</w:t>
      </w:r>
      <w:r>
        <w:rPr>
          <w:rFonts w:ascii="仿宋" w:eastAsia="仿宋" w:hAnsi="仿宋" w:cs="仿宋" w:hint="eastAsia"/>
          <w:sz w:val="28"/>
        </w:rPr>
        <w:t>资金筹措</w:t>
      </w:r>
    </w:p>
    <w:p w:rsidR="005C6050" w14:paraId="1216D6CE" w14:textId="77777777">
      <w:pPr>
        <w:ind w:firstLine="560" w:firstLineChars="200"/>
        <w:rPr>
          <w:rFonts w:ascii="仿宋" w:eastAsia="仿宋" w:hAnsi="仿宋" w:cs="仿宋"/>
          <w:sz w:val="28"/>
        </w:rPr>
      </w:pPr>
      <w:r>
        <w:rPr>
          <w:rFonts w:ascii="仿宋" w:eastAsia="仿宋" w:hAnsi="仿宋" w:cs="仿宋" w:hint="eastAsia"/>
          <w:sz w:val="28"/>
        </w:rPr>
        <w:t>移动通信设备项目的总投资为</w:t>
      </w:r>
      <w:r>
        <w:rPr>
          <w:rFonts w:ascii="仿宋" w:eastAsia="仿宋" w:hAnsi="仿宋" w:cs="仿宋" w:hint="eastAsia"/>
          <w:sz w:val="28"/>
        </w:rPr>
        <w:t>XXXX</w:t>
      </w:r>
      <w:r>
        <w:rPr>
          <w:rFonts w:ascii="仿宋" w:eastAsia="仿宋" w:hAnsi="仿宋" w:cs="仿宋" w:hint="eastAsia"/>
          <w:sz w:val="28"/>
        </w:rPr>
        <w:t>万元，根据资金筹措计划，</w:t>
      </w:r>
      <w:r>
        <w:rPr>
          <w:rFonts w:ascii="仿宋" w:eastAsia="仿宋" w:hAnsi="仿宋" w:cs="仿宋" w:hint="eastAsia"/>
          <w:sz w:val="28"/>
        </w:rPr>
        <w:t>XX</w:t>
      </w:r>
      <w:r>
        <w:rPr>
          <w:rFonts w:ascii="仿宋" w:eastAsia="仿宋" w:hAnsi="仿宋" w:cs="仿宋" w:hint="eastAsia"/>
          <w:sz w:val="28"/>
        </w:rPr>
        <w:t>公司计划自筹资金（即资本金）</w:t>
      </w:r>
      <w:r>
        <w:rPr>
          <w:rFonts w:ascii="仿宋" w:eastAsia="仿宋" w:hAnsi="仿宋" w:cs="仿宋" w:hint="eastAsia"/>
          <w:sz w:val="28"/>
        </w:rPr>
        <w:t>XXXX</w:t>
      </w:r>
      <w:r>
        <w:rPr>
          <w:rFonts w:ascii="仿宋" w:eastAsia="仿宋" w:hAnsi="仿宋" w:cs="仿宋" w:hint="eastAsia"/>
          <w:sz w:val="28"/>
        </w:rPr>
        <w:t>万元。根据慎重的财务测算，本期工程移动通信设备项目将申请银行借款总额</w:t>
      </w:r>
      <w:r>
        <w:rPr>
          <w:rFonts w:ascii="仿宋" w:eastAsia="仿宋" w:hAnsi="仿宋" w:cs="仿宋" w:hint="eastAsia"/>
          <w:sz w:val="28"/>
        </w:rPr>
        <w:t>XXXX</w:t>
      </w:r>
      <w:r>
        <w:rPr>
          <w:rFonts w:ascii="仿宋" w:eastAsia="仿宋" w:hAnsi="仿宋" w:cs="仿宋" w:hint="eastAsia"/>
          <w:sz w:val="28"/>
        </w:rPr>
        <w:t>万元。</w:t>
      </w:r>
    </w:p>
    <w:p w:rsidR="005C6050" w14:paraId="113B52DD" w14:textId="42D125B5">
      <w:pPr>
        <w:ind w:firstLine="560" w:firstLineChars="200"/>
        <w:rPr>
          <w:rFonts w:ascii="仿宋" w:eastAsia="仿宋" w:hAnsi="仿宋" w:cs="仿宋"/>
          <w:sz w:val="28"/>
        </w:rPr>
      </w:pPr>
      <w:r>
        <w:rPr>
          <w:rFonts w:ascii="仿宋" w:eastAsia="仿宋" w:hAnsi="仿宋" w:cs="仿宋" w:hint="eastAsia"/>
          <w:sz w:val="28"/>
        </w:rPr>
        <w:t>（六）</w:t>
      </w:r>
      <w:r>
        <w:rPr>
          <w:rFonts w:ascii="仿宋" w:eastAsia="仿宋" w:hAnsi="仿宋" w:cs="仿宋" w:hint="eastAsia"/>
          <w:sz w:val="28"/>
        </w:rPr>
        <w:t>经济评价</w:t>
      </w:r>
    </w:p>
    <w:p w:rsidR="005C6050" w14:paraId="2BE69A57" w14:textId="6CA06379">
      <w:pPr>
        <w:ind w:firstLine="560" w:firstLineChars="200"/>
        <w:rPr>
          <w:rFonts w:ascii="仿宋" w:eastAsia="仿宋" w:hAnsi="仿宋" w:cs="仿宋"/>
          <w:sz w:val="28"/>
        </w:rPr>
      </w:pPr>
      <w:r>
        <w:rPr>
          <w:rFonts w:ascii="仿宋" w:eastAsia="仿宋" w:hAnsi="仿宋" w:cs="仿宋" w:hint="eastAsia"/>
          <w:sz w:val="28"/>
        </w:rPr>
        <w:t>1.</w:t>
      </w:r>
      <w:r>
        <w:rPr>
          <w:rFonts w:ascii="仿宋" w:eastAsia="仿宋" w:hAnsi="仿宋" w:cs="仿宋" w:hint="eastAsia"/>
          <w:sz w:val="28"/>
        </w:rPr>
        <w:t>移动通信设备项目达产年的预期营业收入（</w:t>
      </w:r>
      <w:r>
        <w:rPr>
          <w:rFonts w:ascii="仿宋" w:eastAsia="仿宋" w:hAnsi="仿宋" w:cs="仿宋" w:hint="eastAsia"/>
          <w:sz w:val="28"/>
        </w:rPr>
        <w:t>SP</w:t>
      </w:r>
      <w:r>
        <w:rPr>
          <w:rFonts w:ascii="仿宋" w:eastAsia="仿宋" w:hAnsi="仿宋" w:cs="仿宋" w:hint="eastAsia"/>
          <w:sz w:val="28"/>
        </w:rPr>
        <w:t>）为</w:t>
      </w:r>
      <w:r>
        <w:rPr>
          <w:rFonts w:ascii="仿宋" w:eastAsia="仿宋" w:hAnsi="仿宋" w:cs="仿宋" w:hint="eastAsia"/>
          <w:sz w:val="28"/>
        </w:rPr>
        <w:t>XXXX</w:t>
      </w:r>
      <w:r>
        <w:rPr>
          <w:rFonts w:ascii="仿宋" w:eastAsia="仿宋" w:hAnsi="仿宋" w:cs="仿宋" w:hint="eastAsia"/>
          <w:sz w:val="28"/>
        </w:rPr>
        <w:t>万元（含税）。</w:t>
      </w:r>
    </w:p>
    <w:p w:rsidR="005C6050" w14:paraId="48BBBBF8" w14:textId="6015072D">
      <w:pPr>
        <w:ind w:firstLine="560" w:firstLineChars="200"/>
        <w:rPr>
          <w:rFonts w:ascii="仿宋" w:eastAsia="仿宋" w:hAnsi="仿宋" w:cs="仿宋"/>
          <w:sz w:val="28"/>
        </w:rPr>
      </w:pPr>
      <w:r>
        <w:rPr>
          <w:rFonts w:ascii="仿宋" w:eastAsia="仿宋" w:hAnsi="仿宋" w:cs="仿宋" w:hint="eastAsia"/>
          <w:sz w:val="28"/>
        </w:rPr>
        <w:t>2.</w:t>
      </w:r>
      <w:r>
        <w:rPr>
          <w:rFonts w:ascii="仿宋" w:eastAsia="仿宋" w:hAnsi="仿宋" w:cs="仿宋" w:hint="eastAsia"/>
          <w:sz w:val="28"/>
        </w:rPr>
        <w:t>年综合总成本费用（</w:t>
      </w:r>
      <w:r>
        <w:rPr>
          <w:rFonts w:ascii="仿宋" w:eastAsia="仿宋" w:hAnsi="仿宋" w:cs="仿宋" w:hint="eastAsia"/>
          <w:sz w:val="28"/>
        </w:rPr>
        <w:t>TC</w:t>
      </w:r>
      <w:r>
        <w:rPr>
          <w:rFonts w:ascii="仿宋" w:eastAsia="仿宋" w:hAnsi="仿宋" w:cs="仿宋" w:hint="eastAsia"/>
          <w:sz w:val="28"/>
        </w:rPr>
        <w:t>）为</w:t>
      </w:r>
      <w:r>
        <w:rPr>
          <w:rFonts w:ascii="仿宋" w:eastAsia="仿宋" w:hAnsi="仿宋" w:cs="仿宋" w:hint="eastAsia"/>
          <w:sz w:val="28"/>
        </w:rPr>
        <w:t>XXXX</w:t>
      </w:r>
      <w:r>
        <w:rPr>
          <w:rFonts w:ascii="仿宋" w:eastAsia="仿宋" w:hAnsi="仿宋" w:cs="仿宋" w:hint="eastAsia"/>
          <w:sz w:val="28"/>
        </w:rPr>
        <w:t>万元。</w:t>
      </w:r>
    </w:p>
    <w:p w:rsidR="005C6050" w14:paraId="6526F40E" w14:textId="21C12AAF">
      <w:pPr>
        <w:ind w:firstLine="560" w:firstLineChars="200"/>
        <w:rPr>
          <w:rFonts w:ascii="仿宋" w:eastAsia="仿宋" w:hAnsi="仿宋" w:cs="仿宋"/>
          <w:sz w:val="28"/>
        </w:rPr>
      </w:pPr>
      <w:r>
        <w:rPr>
          <w:rFonts w:ascii="仿宋" w:eastAsia="仿宋" w:hAnsi="仿宋" w:cs="仿宋" w:hint="eastAsia"/>
          <w:sz w:val="28"/>
        </w:rPr>
        <w:t>3.</w:t>
      </w:r>
      <w:r>
        <w:rPr>
          <w:rFonts w:ascii="仿宋" w:eastAsia="仿宋" w:hAnsi="仿宋" w:cs="仿宋" w:hint="eastAsia"/>
          <w:sz w:val="28"/>
        </w:rPr>
        <w:t>移动通信设备项目达产年净利润（</w:t>
      </w:r>
      <w:r>
        <w:rPr>
          <w:rFonts w:ascii="仿宋" w:eastAsia="仿宋" w:hAnsi="仿宋" w:cs="仿宋" w:hint="eastAsia"/>
          <w:sz w:val="28"/>
        </w:rPr>
        <w:t>NP</w:t>
      </w:r>
      <w:r>
        <w:rPr>
          <w:rFonts w:ascii="仿宋" w:eastAsia="仿宋" w:hAnsi="仿宋" w:cs="仿宋" w:hint="eastAsia"/>
          <w:sz w:val="28"/>
        </w:rPr>
        <w:t>）为</w:t>
      </w:r>
      <w:r>
        <w:rPr>
          <w:rFonts w:ascii="仿宋" w:eastAsia="仿宋" w:hAnsi="仿宋" w:cs="仿宋" w:hint="eastAsia"/>
          <w:sz w:val="28"/>
        </w:rPr>
        <w:t>XXXX</w:t>
      </w:r>
      <w:r>
        <w:rPr>
          <w:rFonts w:ascii="仿宋" w:eastAsia="仿宋" w:hAnsi="仿宋" w:cs="仿宋" w:hint="eastAsia"/>
          <w:sz w:val="28"/>
        </w:rPr>
        <w:t>万元。</w:t>
      </w:r>
    </w:p>
    <w:p w:rsidR="005C6050" w14:paraId="226DAA8F" w14:textId="0A8F2D2E">
      <w:pPr>
        <w:ind w:firstLine="560" w:firstLineChars="200"/>
        <w:rPr>
          <w:rFonts w:ascii="仿宋" w:eastAsia="仿宋" w:hAnsi="仿宋" w:cs="仿宋"/>
          <w:sz w:val="28"/>
        </w:rPr>
      </w:pPr>
      <w:r>
        <w:rPr>
          <w:rFonts w:ascii="仿宋" w:eastAsia="仿宋" w:hAnsi="仿宋" w:cs="仿宋" w:hint="eastAsia"/>
          <w:sz w:val="28"/>
        </w:rPr>
        <w:t>4.</w:t>
      </w:r>
      <w:r>
        <w:rPr>
          <w:rFonts w:ascii="仿宋" w:eastAsia="仿宋" w:hAnsi="仿宋" w:cs="仿宋" w:hint="eastAsia"/>
          <w:sz w:val="28"/>
        </w:rPr>
        <w:t>财务内部收益率（</w:t>
      </w:r>
      <w:r>
        <w:rPr>
          <w:rFonts w:ascii="仿宋" w:eastAsia="仿宋" w:hAnsi="仿宋" w:cs="仿宋" w:hint="eastAsia"/>
          <w:sz w:val="28"/>
        </w:rPr>
        <w:t>FIRR</w:t>
      </w:r>
      <w:r>
        <w:rPr>
          <w:rFonts w:ascii="仿宋" w:eastAsia="仿宋" w:hAnsi="仿宋" w:cs="仿宋" w:hint="eastAsia"/>
          <w:sz w:val="28"/>
        </w:rPr>
        <w:t>）为</w:t>
      </w:r>
      <w:r>
        <w:rPr>
          <w:rFonts w:ascii="仿宋" w:eastAsia="仿宋" w:hAnsi="仿宋" w:cs="仿宋" w:hint="eastAsia"/>
          <w:sz w:val="28"/>
        </w:rPr>
        <w:t>XX%</w:t>
      </w:r>
      <w:r>
        <w:rPr>
          <w:rFonts w:ascii="仿宋" w:eastAsia="仿宋" w:hAnsi="仿宋" w:cs="仿宋" w:hint="eastAsia"/>
          <w:sz w:val="28"/>
        </w:rPr>
        <w:t>。</w:t>
      </w:r>
    </w:p>
    <w:p w:rsidR="005C6050" w14:paraId="6434F1E2" w14:textId="31C4FAA1">
      <w:pPr>
        <w:ind w:firstLine="560" w:firstLineChars="200"/>
        <w:rPr>
          <w:rFonts w:ascii="仿宋" w:eastAsia="仿宋" w:hAnsi="仿宋" w:cs="仿宋"/>
          <w:sz w:val="28"/>
        </w:rPr>
      </w:pPr>
      <w:r>
        <w:rPr>
          <w:rFonts w:ascii="仿宋" w:eastAsia="仿宋" w:hAnsi="仿宋" w:cs="仿宋" w:hint="eastAsia"/>
          <w:sz w:val="28"/>
        </w:rPr>
        <w:t>5.</w:t>
      </w:r>
      <w:r>
        <w:rPr>
          <w:rFonts w:ascii="仿宋" w:eastAsia="仿宋" w:hAnsi="仿宋" w:cs="仿宋" w:hint="eastAsia"/>
          <w:sz w:val="28"/>
        </w:rPr>
        <w:t>全部投资回收期（</w:t>
      </w:r>
      <w:r>
        <w:rPr>
          <w:rFonts w:ascii="仿宋" w:eastAsia="仿宋" w:hAnsi="仿宋" w:cs="仿宋" w:hint="eastAsia"/>
          <w:sz w:val="28"/>
        </w:rPr>
        <w:t>Pt</w:t>
      </w:r>
      <w:r>
        <w:rPr>
          <w:rFonts w:ascii="仿宋" w:eastAsia="仿宋" w:hAnsi="仿宋" w:cs="仿宋" w:hint="eastAsia"/>
          <w:sz w:val="28"/>
        </w:rPr>
        <w:t>）为</w:t>
      </w:r>
      <w:r>
        <w:rPr>
          <w:rFonts w:ascii="仿宋" w:eastAsia="仿宋" w:hAnsi="仿宋" w:cs="仿宋" w:hint="eastAsia"/>
          <w:sz w:val="28"/>
        </w:rPr>
        <w:t>XX</w:t>
      </w:r>
      <w:r>
        <w:rPr>
          <w:rFonts w:ascii="仿宋" w:eastAsia="仿宋" w:hAnsi="仿宋" w:cs="仿宋" w:hint="eastAsia"/>
          <w:sz w:val="28"/>
        </w:rPr>
        <w:t>年（包括建设期</w:t>
      </w:r>
      <w:r>
        <w:rPr>
          <w:rFonts w:ascii="仿宋" w:eastAsia="仿宋" w:hAnsi="仿宋" w:cs="仿宋" w:hint="eastAsia"/>
          <w:sz w:val="28"/>
        </w:rPr>
        <w:t>XX</w:t>
      </w:r>
      <w:r>
        <w:rPr>
          <w:rFonts w:ascii="仿宋" w:eastAsia="仿宋" w:hAnsi="仿宋" w:cs="仿宋" w:hint="eastAsia"/>
          <w:sz w:val="28"/>
        </w:rPr>
        <w:t>个月）。</w:t>
      </w:r>
    </w:p>
    <w:p w:rsidR="005C6050" w14:paraId="5E30654F" w14:textId="6CCFBFD0">
      <w:pPr>
        <w:ind w:firstLine="560" w:firstLineChars="200"/>
        <w:rPr>
          <w:rFonts w:ascii="仿宋" w:eastAsia="仿宋" w:hAnsi="仿宋" w:cs="仿宋"/>
          <w:sz w:val="28"/>
        </w:rPr>
      </w:pPr>
      <w:r>
        <w:rPr>
          <w:rFonts w:ascii="仿宋" w:eastAsia="仿宋" w:hAnsi="仿宋" w:cs="仿宋" w:hint="eastAsia"/>
          <w:sz w:val="28"/>
        </w:rPr>
        <w:t>6.</w:t>
      </w:r>
      <w:r>
        <w:rPr>
          <w:rFonts w:ascii="仿宋" w:eastAsia="仿宋" w:hAnsi="仿宋" w:cs="仿宋" w:hint="eastAsia"/>
          <w:sz w:val="28"/>
        </w:rPr>
        <w:t>达产年盈亏平衡点（</w:t>
      </w:r>
      <w:r>
        <w:rPr>
          <w:rFonts w:ascii="仿宋" w:eastAsia="仿宋" w:hAnsi="仿宋" w:cs="仿宋" w:hint="eastAsia"/>
          <w:sz w:val="28"/>
        </w:rPr>
        <w:t>BEP</w:t>
      </w:r>
      <w:r>
        <w:rPr>
          <w:rFonts w:ascii="仿宋" w:eastAsia="仿宋" w:hAnsi="仿宋" w:cs="仿宋" w:hint="eastAsia"/>
          <w:sz w:val="28"/>
        </w:rPr>
        <w:t>）为</w:t>
      </w:r>
      <w:r>
        <w:rPr>
          <w:rFonts w:ascii="仿宋" w:eastAsia="仿宋" w:hAnsi="仿宋" w:cs="仿宋" w:hint="eastAsia"/>
          <w:sz w:val="28"/>
        </w:rPr>
        <w:t>XXXX</w:t>
      </w:r>
      <w:r>
        <w:rPr>
          <w:rFonts w:ascii="仿宋" w:eastAsia="仿宋" w:hAnsi="仿宋" w:cs="仿宋" w:hint="eastAsia"/>
          <w:sz w:val="28"/>
        </w:rPr>
        <w:t>万元（产值）。</w:t>
      </w:r>
    </w:p>
    <w:p w:rsidR="005C6050" w14:paraId="01AB6B5C" w14:textId="78FE79C8">
      <w:pPr>
        <w:ind w:firstLine="560" w:firstLineChars="200"/>
        <w:rPr>
          <w:rFonts w:ascii="仿宋" w:eastAsia="仿宋" w:hAnsi="仿宋" w:cs="仿宋"/>
          <w:sz w:val="28"/>
        </w:rPr>
      </w:pPr>
      <w:r>
        <w:rPr>
          <w:rFonts w:ascii="仿宋" w:eastAsia="仿宋" w:hAnsi="仿宋" w:cs="仿宋" w:hint="eastAsia"/>
          <w:sz w:val="28"/>
        </w:rPr>
        <w:t>（七）</w:t>
      </w:r>
      <w:r>
        <w:rPr>
          <w:rFonts w:ascii="仿宋" w:eastAsia="仿宋" w:hAnsi="仿宋" w:cs="仿宋" w:hint="eastAsia"/>
          <w:sz w:val="28"/>
        </w:rPr>
        <w:t>社会效益</w:t>
      </w:r>
    </w:p>
    <w:p w:rsidR="005C6050" w14:paraId="28424BDD" w14:textId="77777777">
      <w:pPr>
        <w:ind w:firstLine="560" w:firstLineChars="200"/>
        <w:rPr>
          <w:rFonts w:ascii="仿宋" w:eastAsia="仿宋" w:hAnsi="仿宋" w:cs="仿宋"/>
          <w:sz w:val="28"/>
        </w:rPr>
        <w:sectPr>
          <w:headerReference w:type="default" r:id="rId14"/>
          <w:type w:val="nextPage"/>
          <w:pgSz w:w="11906" w:h="16838"/>
          <w:pgMar w:top="1440" w:right="1800" w:bottom="1440" w:left="1800" w:header="851" w:footer="992" w:gutter="0"/>
          <w:pgNumType w:start="11"/>
          <w:cols w:space="425"/>
          <w:titlePg w:val="0"/>
          <w:docGrid w:type="lines" w:linePitch="312"/>
        </w:sectPr>
      </w:pPr>
    </w:p>
    <w:p w:rsidR="005C6050" w14:textId="77777777">
      <w:pPr>
        <w:ind w:firstLine="560" w:firstLineChars="200"/>
        <w:rPr>
          <w:rFonts w:ascii="仿宋" w:eastAsia="仿宋" w:hAnsi="仿宋" w:cs="仿宋"/>
          <w:sz w:val="28"/>
        </w:rPr>
      </w:pPr>
      <w:r>
        <w:rPr>
          <w:rFonts w:ascii="仿宋" w:eastAsia="仿宋" w:hAnsi="仿宋" w:cs="仿宋" w:hint="eastAsia"/>
          <w:sz w:val="28"/>
        </w:rPr>
        <w:t>该移动通信设备项目实施后，将满足国内市场需求，增加国家和地方财政收入，推动产业升级和发展，创造更多的就业机会。此外，由于移动通信设备项目采用先进的环保措施，不会对周边环境产生不利影响。因此，本移动通信设备项目建设将带来显著的社会效益。</w:t>
      </w:r>
    </w:p>
    <w:p w:rsidR="005C6050" w14:paraId="126533E8" w14:textId="77777777">
      <w:pPr>
        <w:pStyle w:val="Heading1"/>
        <w:ind w:firstLine="560" w:firstLineChars="200"/>
        <w:rPr>
          <w:rFonts w:ascii="仿宋" w:eastAsia="仿宋" w:hAnsi="仿宋" w:cs="仿宋"/>
          <w:sz w:val="28"/>
        </w:rPr>
      </w:pPr>
      <w:bookmarkStart w:id="14" w:name="_Toc14415"/>
      <w:r>
        <w:rPr>
          <w:rFonts w:ascii="仿宋" w:eastAsia="仿宋" w:hAnsi="仿宋" w:cs="仿宋" w:hint="eastAsia"/>
          <w:sz w:val="28"/>
        </w:rPr>
        <w:t>三、技术方案</w:t>
      </w:r>
      <w:bookmarkEnd w:id="14"/>
    </w:p>
    <w:p w:rsidR="005C6050" w14:paraId="4F8514DC" w14:textId="77777777">
      <w:pPr>
        <w:pStyle w:val="Heading2"/>
        <w:rPr>
          <w:rFonts w:ascii="仿宋" w:eastAsia="仿宋" w:hAnsi="仿宋" w:cs="仿宋"/>
        </w:rPr>
      </w:pPr>
      <w:bookmarkStart w:id="15" w:name="_Toc19972"/>
      <w:r>
        <w:rPr>
          <w:rFonts w:ascii="仿宋" w:eastAsia="仿宋" w:hAnsi="仿宋" w:cs="仿宋" w:hint="eastAsia"/>
        </w:rPr>
        <w:t>（一）</w:t>
      </w:r>
      <w:r>
        <w:rPr>
          <w:rFonts w:ascii="仿宋" w:eastAsia="仿宋" w:hAnsi="仿宋" w:cs="仿宋" w:hint="eastAsia"/>
        </w:rPr>
        <w:t>企业技术研发分析</w:t>
      </w:r>
      <w:bookmarkEnd w:id="15"/>
    </w:p>
    <w:p w:rsidR="005C6050" w14:paraId="3F7E23FF" w14:textId="77777777">
      <w:pPr>
        <w:ind w:firstLine="560" w:firstLineChars="200"/>
        <w:rPr>
          <w:rFonts w:ascii="仿宋" w:eastAsia="仿宋" w:hAnsi="仿宋" w:cs="仿宋"/>
          <w:sz w:val="28"/>
        </w:rPr>
      </w:pPr>
      <w:r>
        <w:rPr>
          <w:rFonts w:ascii="仿宋" w:eastAsia="仿宋" w:hAnsi="仿宋" w:cs="仿宋" w:hint="eastAsia"/>
          <w:sz w:val="28"/>
        </w:rPr>
        <w:t>企业技术研发分析</w:t>
      </w:r>
    </w:p>
    <w:p w:rsidR="005C6050" w14:paraId="6537D2F0" w14:textId="77777777">
      <w:pPr>
        <w:ind w:firstLine="560" w:firstLineChars="200"/>
        <w:rPr>
          <w:rFonts w:ascii="仿宋" w:eastAsia="仿宋" w:hAnsi="仿宋" w:cs="仿宋"/>
          <w:sz w:val="28"/>
        </w:rPr>
      </w:pPr>
      <w:r>
        <w:rPr>
          <w:rFonts w:ascii="仿宋" w:eastAsia="仿宋" w:hAnsi="仿宋" w:cs="仿宋" w:hint="eastAsia"/>
          <w:sz w:val="28"/>
        </w:rPr>
        <w:t>企业的新产品开发在实现市场占有率最大化和加速核心业务跨越式发展方面起着至关重要的作用。为了成功实施这一企业发展战略，我们将重点关注以下几个关键领域的技术创新和管理实践：技术创新战略、市场营销战略、人才战略和品牌战略。</w:t>
      </w:r>
    </w:p>
    <w:p w:rsidR="005C6050" w14:paraId="29A43135" w14:textId="00546754">
      <w:pPr>
        <w:ind w:firstLine="560" w:firstLineChars="200"/>
        <w:rPr>
          <w:rFonts w:ascii="仿宋" w:eastAsia="仿宋" w:hAnsi="仿宋" w:cs="仿宋"/>
          <w:sz w:val="28"/>
        </w:rPr>
      </w:pPr>
      <w:r>
        <w:rPr>
          <w:rFonts w:ascii="仿宋" w:eastAsia="仿宋" w:hAnsi="仿宋" w:cs="仿宋" w:hint="eastAsia"/>
          <w:sz w:val="28"/>
        </w:rPr>
        <w:t>1.</w:t>
      </w:r>
      <w:r>
        <w:rPr>
          <w:rFonts w:ascii="仿宋" w:eastAsia="仿宋" w:hAnsi="仿宋" w:cs="仿宋" w:hint="eastAsia"/>
          <w:sz w:val="28"/>
        </w:rPr>
        <w:t>技术创新战略：</w:t>
      </w:r>
      <w:r>
        <w:rPr>
          <w:rFonts w:ascii="仿宋" w:eastAsia="仿宋" w:hAnsi="仿宋" w:cs="仿宋" w:hint="eastAsia"/>
          <w:sz w:val="28"/>
        </w:rPr>
        <w:t>我们致力于建立持续的科技创新机制。这包括不断引入现代国际化的管理方法，确保从产品规划、开发、技术研究、工艺设计、试制阶段到最终生产全过程的科研管理体系的一体化。通过科研管理的闭环，我们能够有序进行市场调研、产品规划、新产品开发、试制、性</w:t>
      </w:r>
      <w:r>
        <w:rPr>
          <w:rFonts w:ascii="仿宋" w:eastAsia="仿宋" w:hAnsi="仿宋" w:cs="仿宋" w:hint="eastAsia"/>
          <w:sz w:val="28"/>
        </w:rPr>
        <w:t>能验证、产品完善，最终实现批量生产。这一综合性方法有助于确保技术创新的连贯性和高效性。</w:t>
      </w:r>
    </w:p>
    <w:p w:rsidR="005C6050" w14:paraId="1B0086F0" w14:textId="1FBEE37E">
      <w:pPr>
        <w:ind w:firstLine="560" w:firstLineChars="200"/>
        <w:rPr>
          <w:rFonts w:ascii="仿宋" w:eastAsia="仿宋" w:hAnsi="仿宋" w:cs="仿宋"/>
          <w:sz w:val="28"/>
        </w:rPr>
      </w:pPr>
      <w:r>
        <w:rPr>
          <w:rFonts w:ascii="仿宋" w:eastAsia="仿宋" w:hAnsi="仿宋" w:cs="仿宋" w:hint="eastAsia"/>
          <w:sz w:val="28"/>
        </w:rPr>
        <w:t>2.</w:t>
      </w:r>
      <w:r>
        <w:rPr>
          <w:rFonts w:ascii="仿宋" w:eastAsia="仿宋" w:hAnsi="仿宋" w:cs="仿宋" w:hint="eastAsia"/>
          <w:sz w:val="28"/>
        </w:rPr>
        <w:t>市场营销战略：</w:t>
      </w:r>
      <w:r>
        <w:rPr>
          <w:rFonts w:ascii="仿宋" w:eastAsia="仿宋" w:hAnsi="仿宋" w:cs="仿宋" w:hint="eastAsia"/>
          <w:sz w:val="28"/>
        </w:rPr>
        <w:t>技术研发必须与市场需求紧密相结合。我们将重点关注市场调研，以深入了解客户需求、竞争环境和趋势。这将有助于确保我们的新产品开发是有针对性的，能够满足市场需求。市场导向的研发有助于确保新产品的成功上市和市场份额的扩大。</w:t>
      </w:r>
      <w:r>
        <w:rPr>
          <w:rFonts w:ascii="仿宋" w:eastAsia="仿宋" w:hAnsi="仿宋" w:cs="仿宋"/>
          <w:sz w:val="28"/>
        </w:rPr>
        <w:br/>
      </w:r>
      <w:r>
        <w:rPr>
          <w:rFonts w:ascii="仿宋" w:eastAsia="仿宋" w:hAnsi="仿宋" w:cs="仿宋"/>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5" w:history="1">
        <w:r>
          <w:rPr>
            <w:rFonts w:ascii="SimSun" w:eastAsia="SimSun" w:hAnsi="SimSun" w:cs="SimSun"/>
            <w:b/>
            <w:bCs/>
            <w:color w:val="0000EE"/>
            <w:kern w:val="0"/>
            <w:sz w:val="30"/>
            <w:szCs w:val="30"/>
            <w:u w:val="single" w:color="0000EE"/>
          </w:rPr>
          <w:t>https://d.book118.com/167165001030006051</w:t>
        </w:r>
      </w:hyperlink>
    </w:p>
    <w:p w:rsidR="005C6050">
      <w:pPr>
        <w:ind w:firstLine="560" w:firstLineChars="200"/>
        <w:rPr>
          <w:rFonts w:ascii="仿宋" w:eastAsia="仿宋" w:hAnsi="仿宋" w:cs="仿宋"/>
          <w:sz w:val="28"/>
        </w:rPr>
      </w:pPr>
    </w:p>
    <w:sectPr>
      <w:headerReference w:type="default" r:id="rId16"/>
      <w:type w:val="nextPage"/>
      <w:pgSz w:w="11906" w:h="16838"/>
      <w:pgMar w:top="1440" w:right="1800" w:bottom="1440" w:left="1800" w:header="851" w:footer="992" w:gutter="0"/>
      <w:pgNumType w:start="12"/>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6050" w14:paraId="7DBB23D6" w14:textId="77777777">
    <w:pPr>
      <w:pStyle w:val="Header"/>
      <w:jc w:val="center"/>
      <w:rPr>
        <w:rFonts w:ascii="仿宋" w:eastAsia="仿宋" w:hAnsi="仿宋" w:cs="仿宋"/>
      </w:rPr>
    </w:pPr>
    <w:r>
      <w:rPr>
        <w:rFonts w:ascii="仿宋" w:eastAsia="仿宋" w:hAnsi="仿宋" w:cs="仿宋" w:hint="eastAsia"/>
      </w:rPr>
      <w:t>移动通信设备相关项目投资计划书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6050" w14:textId="77777777">
    <w:pPr>
      <w:pStyle w:val="Header"/>
      <w:jc w:val="center"/>
      <w:rPr>
        <w:rFonts w:ascii="仿宋" w:eastAsia="仿宋" w:hAnsi="仿宋" w:cs="仿宋"/>
      </w:rPr>
    </w:pPr>
    <w:r>
      <w:rPr>
        <w:rFonts w:ascii="仿宋" w:eastAsia="仿宋" w:hAnsi="仿宋" w:cs="仿宋" w:hint="eastAsia"/>
      </w:rPr>
      <w:t>移动通信设备相关项目投资计划书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6050" w14:textId="77777777">
    <w:pPr>
      <w:pStyle w:val="Header"/>
      <w:jc w:val="center"/>
      <w:rPr>
        <w:rFonts w:ascii="仿宋" w:eastAsia="仿宋" w:hAnsi="仿宋" w:cs="仿宋"/>
      </w:rPr>
    </w:pPr>
    <w:r>
      <w:rPr>
        <w:rFonts w:ascii="仿宋" w:eastAsia="仿宋" w:hAnsi="仿宋" w:cs="仿宋" w:hint="eastAsia"/>
      </w:rPr>
      <w:t>移动通信设备相关项目投资计划书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6050" w14:textId="77777777">
    <w:pPr>
      <w:pStyle w:val="Header"/>
      <w:jc w:val="center"/>
      <w:rPr>
        <w:rFonts w:ascii="仿宋" w:eastAsia="仿宋" w:hAnsi="仿宋" w:cs="仿宋"/>
      </w:rPr>
    </w:pPr>
    <w:r>
      <w:rPr>
        <w:rFonts w:ascii="仿宋" w:eastAsia="仿宋" w:hAnsi="仿宋" w:cs="仿宋" w:hint="eastAsia"/>
      </w:rPr>
      <w:t>移动通信设备相关项目投资计划书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6050" w14:textId="77777777">
    <w:pPr>
      <w:pStyle w:val="Header"/>
      <w:jc w:val="center"/>
      <w:rPr>
        <w:rFonts w:ascii="仿宋" w:eastAsia="仿宋" w:hAnsi="仿宋" w:cs="仿宋"/>
      </w:rPr>
    </w:pPr>
    <w:r>
      <w:rPr>
        <w:rFonts w:ascii="仿宋" w:eastAsia="仿宋" w:hAnsi="仿宋" w:cs="仿宋" w:hint="eastAsia"/>
      </w:rPr>
      <w:t>移动通信设备相关项目投资计划书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6050" w14:textId="77777777">
    <w:pPr>
      <w:pStyle w:val="Header"/>
      <w:jc w:val="center"/>
      <w:rPr>
        <w:rFonts w:ascii="仿宋" w:eastAsia="仿宋" w:hAnsi="仿宋" w:cs="仿宋"/>
      </w:rPr>
    </w:pPr>
    <w:r>
      <w:rPr>
        <w:rFonts w:ascii="仿宋" w:eastAsia="仿宋" w:hAnsi="仿宋" w:cs="仿宋" w:hint="eastAsia"/>
      </w:rPr>
      <w:t>移动通信设备相关项目投资计划书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6050" w14:textId="77777777">
    <w:pPr>
      <w:pStyle w:val="Header"/>
      <w:jc w:val="center"/>
      <w:rPr>
        <w:rFonts w:ascii="仿宋" w:eastAsia="仿宋" w:hAnsi="仿宋" w:cs="仿宋"/>
      </w:rPr>
    </w:pPr>
    <w:r>
      <w:rPr>
        <w:rFonts w:ascii="仿宋" w:eastAsia="仿宋" w:hAnsi="仿宋" w:cs="仿宋" w:hint="eastAsia"/>
      </w:rPr>
      <w:t>移动通信设备相关项目投资计划书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6050" w14:textId="77777777">
    <w:pPr>
      <w:pStyle w:val="Header"/>
      <w:jc w:val="center"/>
      <w:rPr>
        <w:rFonts w:ascii="仿宋" w:eastAsia="仿宋" w:hAnsi="仿宋" w:cs="仿宋"/>
      </w:rPr>
    </w:pPr>
    <w:r>
      <w:rPr>
        <w:rFonts w:ascii="仿宋" w:eastAsia="仿宋" w:hAnsi="仿宋" w:cs="仿宋" w:hint="eastAsia"/>
      </w:rPr>
      <w:t>移动通信设备相关项目投资计划书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6050" w14:textId="77777777">
    <w:pPr>
      <w:pStyle w:val="Header"/>
      <w:jc w:val="center"/>
      <w:rPr>
        <w:rFonts w:ascii="仿宋" w:eastAsia="仿宋" w:hAnsi="仿宋" w:cs="仿宋"/>
      </w:rPr>
    </w:pPr>
    <w:r>
      <w:rPr>
        <w:rFonts w:ascii="仿宋" w:eastAsia="仿宋" w:hAnsi="仿宋" w:cs="仿宋" w:hint="eastAsia"/>
      </w:rPr>
      <w:t>移动通信设备相关项目投资计划书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6050" w14:textId="77777777">
    <w:pPr>
      <w:pStyle w:val="Header"/>
      <w:jc w:val="center"/>
      <w:rPr>
        <w:rFonts w:ascii="仿宋" w:eastAsia="仿宋" w:hAnsi="仿宋" w:cs="仿宋"/>
      </w:rPr>
    </w:pPr>
    <w:r>
      <w:rPr>
        <w:rFonts w:ascii="仿宋" w:eastAsia="仿宋" w:hAnsi="仿宋" w:cs="仿宋" w:hint="eastAsia"/>
      </w:rPr>
      <w:t>移动通信设备相关项目投资计划书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6050" w14:textId="77777777">
    <w:pPr>
      <w:pStyle w:val="Header"/>
      <w:jc w:val="center"/>
      <w:rPr>
        <w:rFonts w:ascii="仿宋" w:eastAsia="仿宋" w:hAnsi="仿宋" w:cs="仿宋"/>
      </w:rPr>
    </w:pPr>
    <w:r>
      <w:rPr>
        <w:rFonts w:ascii="仿宋" w:eastAsia="仿宋" w:hAnsi="仿宋" w:cs="仿宋" w:hint="eastAsia"/>
      </w:rPr>
      <w:t>移动通信设备相关项目投资计划书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6050" w14:textId="77777777">
    <w:pPr>
      <w:pStyle w:val="Header"/>
      <w:jc w:val="center"/>
      <w:rPr>
        <w:rFonts w:ascii="仿宋" w:eastAsia="仿宋" w:hAnsi="仿宋" w:cs="仿宋"/>
      </w:rPr>
    </w:pPr>
    <w:r>
      <w:rPr>
        <w:rFonts w:ascii="仿宋" w:eastAsia="仿宋" w:hAnsi="仿宋" w:cs="仿宋" w:hint="eastAsia"/>
      </w:rPr>
      <w:t>移动通信设备相关项目投资计划书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5A6FB1"/>
    <w:rsid w:val="004C2411"/>
    <w:rsid w:val="005C6050"/>
    <w:rsid w:val="505A6F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B980027"/>
  <w15:docId w15:val="{F570B62B-DF52-4FC4-9AE5-2A87F27E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header" Target="header11.xml" /><Relationship Id="rId15" Type="http://schemas.openxmlformats.org/officeDocument/2006/relationships/hyperlink" Target="https://d.book118.com/167165001030006051" TargetMode="External" /><Relationship Id="rId16" Type="http://schemas.openxmlformats.org/officeDocument/2006/relationships/header" Target="header12.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4838</Words>
  <Characters>27579</Characters>
  <Application>Microsoft Office Word</Application>
  <DocSecurity>0</DocSecurity>
  <Lines>229</Lines>
  <Paragraphs>64</Paragraphs>
  <ScaleCrop>false</ScaleCrop>
  <Company/>
  <LinksUpToDate>false</LinksUpToDate>
  <CharactersWithSpaces>32353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邹小娟</dc:creator>
  <cp:lastModifiedBy>无</cp:lastModifiedBy>
  <cp:revision>2</cp:revision>
  <dcterms:created xsi:type="dcterms:W3CDTF">2023-11-29T18:23:00Z</dcterms:created>
  <dcterms:modified xsi:type="dcterms:W3CDTF">2023-12-21T11:13:00Z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CB7D9C0D01474629BCBD1399967E3338_11</vt:lpwstr>
  </property>
  <property fmtid="{D5CDD505-2E9C-101B-9397-08002B2CF9AE}" pid="3" name="KSOProductBuildVer">
    <vt:lpwstr>2052-12.1.0.15712</vt:lpwstr>
  </property>
</Properties>
</file>