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超净高纯试剂行业相关公司筹备报告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39" w:history="1">
        <w:r>
          <w:rPr>
            <w:rFonts w:ascii="仿宋" w:eastAsia="仿宋" w:hAnsi="仿宋" w:cs="仿宋" w:hint="eastAsia"/>
            <w:lang w:eastAsia="zh-CN"/>
          </w:rPr>
          <w:t>概论</w:t>
        </w:r>
        <w:r>
          <w:tab/>
        </w:r>
        <w:r>
          <w:fldChar w:fldCharType="begin"/>
        </w:r>
        <w:r>
          <w:instrText xml:space="preserve"> PAGEREF _Toc19039 \h </w:instrText>
        </w:r>
        <w:r>
          <w:fldChar w:fldCharType="separate"/>
        </w:r>
        <w:r>
          <w:t>3</w:t>
        </w:r>
        <w:r>
          <w:fldChar w:fldCharType="end"/>
        </w:r>
      </w:hyperlink>
    </w:p>
    <w:p>
      <w:pPr>
        <w:pStyle w:val="TOC1"/>
        <w:tabs>
          <w:tab w:val="right" w:leader="dot" w:pos="8306"/>
        </w:tabs>
      </w:pPr>
      <w:hyperlink w:anchor="_Toc31891" w:history="1">
        <w:r>
          <w:rPr>
            <w:rFonts w:ascii="仿宋" w:eastAsia="仿宋" w:hAnsi="仿宋" w:cs="仿宋" w:hint="eastAsia"/>
            <w:lang w:eastAsia="zh-CN"/>
          </w:rPr>
          <w:t>一、选址分析</w:t>
        </w:r>
        <w:r>
          <w:tab/>
        </w:r>
        <w:r>
          <w:fldChar w:fldCharType="begin"/>
        </w:r>
        <w:r>
          <w:instrText xml:space="preserve"> PAGEREF _Toc31891 \h </w:instrText>
        </w:r>
        <w:r>
          <w:fldChar w:fldCharType="separate"/>
        </w:r>
        <w:r>
          <w:t>3</w:t>
        </w:r>
        <w:r>
          <w:fldChar w:fldCharType="end"/>
        </w:r>
      </w:hyperlink>
    </w:p>
    <w:p>
      <w:pPr>
        <w:pStyle w:val="TOC2"/>
        <w:tabs>
          <w:tab w:val="right" w:leader="dot" w:pos="8306"/>
        </w:tabs>
      </w:pPr>
      <w:hyperlink w:anchor="_Toc12634" w:history="1">
        <w:r>
          <w:rPr>
            <w:rFonts w:ascii="仿宋" w:eastAsia="仿宋" w:hAnsi="仿宋" w:cs="仿宋" w:hint="eastAsia"/>
            <w:lang w:eastAsia="zh-CN"/>
          </w:rPr>
          <w:t>(一)、超净高纯试剂项目选址原则</w:t>
        </w:r>
        <w:r>
          <w:tab/>
        </w:r>
        <w:r>
          <w:fldChar w:fldCharType="begin"/>
        </w:r>
        <w:r>
          <w:instrText xml:space="preserve"> PAGEREF _Toc12634 \h </w:instrText>
        </w:r>
        <w:r>
          <w:fldChar w:fldCharType="separate"/>
        </w:r>
        <w:r>
          <w:t>3</w:t>
        </w:r>
        <w:r>
          <w:fldChar w:fldCharType="end"/>
        </w:r>
      </w:hyperlink>
    </w:p>
    <w:p>
      <w:pPr>
        <w:pStyle w:val="TOC2"/>
        <w:tabs>
          <w:tab w:val="right" w:leader="dot" w:pos="8306"/>
        </w:tabs>
      </w:pPr>
      <w:hyperlink w:anchor="_Toc11915" w:history="1">
        <w:r>
          <w:rPr>
            <w:rFonts w:ascii="仿宋" w:eastAsia="仿宋" w:hAnsi="仿宋" w:cs="仿宋" w:hint="eastAsia"/>
            <w:lang w:eastAsia="zh-CN"/>
          </w:rPr>
          <w:t>(二)、建设区基本情况</w:t>
        </w:r>
        <w:r>
          <w:tab/>
        </w:r>
        <w:r>
          <w:fldChar w:fldCharType="begin"/>
        </w:r>
        <w:r>
          <w:instrText xml:space="preserve"> PAGEREF _Toc11915 \h </w:instrText>
        </w:r>
        <w:r>
          <w:fldChar w:fldCharType="separate"/>
        </w:r>
        <w:r>
          <w:t>4</w:t>
        </w:r>
        <w:r>
          <w:fldChar w:fldCharType="end"/>
        </w:r>
      </w:hyperlink>
    </w:p>
    <w:p>
      <w:pPr>
        <w:pStyle w:val="TOC2"/>
        <w:tabs>
          <w:tab w:val="right" w:leader="dot" w:pos="8306"/>
        </w:tabs>
      </w:pPr>
      <w:hyperlink w:anchor="_Toc11098" w:history="1">
        <w:r>
          <w:rPr>
            <w:rFonts w:ascii="仿宋" w:eastAsia="仿宋" w:hAnsi="仿宋" w:cs="仿宋" w:hint="eastAsia"/>
            <w:lang w:eastAsia="zh-CN"/>
          </w:rPr>
          <w:t>(三)、发展目标</w:t>
        </w:r>
        <w:r>
          <w:tab/>
        </w:r>
        <w:r>
          <w:fldChar w:fldCharType="begin"/>
        </w:r>
        <w:r>
          <w:instrText xml:space="preserve"> PAGEREF _Toc11098 \h </w:instrText>
        </w:r>
        <w:r>
          <w:fldChar w:fldCharType="separate"/>
        </w:r>
        <w:r>
          <w:t>5</w:t>
        </w:r>
        <w:r>
          <w:fldChar w:fldCharType="end"/>
        </w:r>
      </w:hyperlink>
    </w:p>
    <w:p>
      <w:pPr>
        <w:pStyle w:val="TOC2"/>
        <w:tabs>
          <w:tab w:val="right" w:leader="dot" w:pos="8306"/>
        </w:tabs>
      </w:pPr>
      <w:hyperlink w:anchor="_Toc17146" w:history="1">
        <w:r>
          <w:rPr>
            <w:rFonts w:ascii="仿宋" w:eastAsia="仿宋" w:hAnsi="仿宋" w:cs="仿宋" w:hint="eastAsia"/>
            <w:lang w:eastAsia="zh-CN"/>
          </w:rPr>
          <w:t>(四)、产业发展方向</w:t>
        </w:r>
        <w:r>
          <w:tab/>
        </w:r>
        <w:r>
          <w:fldChar w:fldCharType="begin"/>
        </w:r>
        <w:r>
          <w:instrText xml:space="preserve"> PAGEREF _Toc17146 \h </w:instrText>
        </w:r>
        <w:r>
          <w:fldChar w:fldCharType="separate"/>
        </w:r>
        <w:r>
          <w:t>7</w:t>
        </w:r>
        <w:r>
          <w:fldChar w:fldCharType="end"/>
        </w:r>
      </w:hyperlink>
    </w:p>
    <w:p>
      <w:pPr>
        <w:pStyle w:val="TOC2"/>
        <w:tabs>
          <w:tab w:val="right" w:leader="dot" w:pos="8306"/>
        </w:tabs>
      </w:pPr>
      <w:hyperlink w:anchor="_Toc20580" w:history="1">
        <w:r>
          <w:rPr>
            <w:rFonts w:ascii="仿宋" w:eastAsia="仿宋" w:hAnsi="仿宋" w:cs="仿宋" w:hint="eastAsia"/>
            <w:lang w:eastAsia="zh-CN"/>
          </w:rPr>
          <w:t>(五)、超净高纯试剂项目选址综合评价</w:t>
        </w:r>
        <w:r>
          <w:tab/>
        </w:r>
        <w:r>
          <w:fldChar w:fldCharType="begin"/>
        </w:r>
        <w:r>
          <w:instrText xml:space="preserve"> PAGEREF _Toc20580 \h </w:instrText>
        </w:r>
        <w:r>
          <w:fldChar w:fldCharType="separate"/>
        </w:r>
        <w:r>
          <w:t>8</w:t>
        </w:r>
        <w:r>
          <w:fldChar w:fldCharType="end"/>
        </w:r>
      </w:hyperlink>
    </w:p>
    <w:p>
      <w:pPr>
        <w:pStyle w:val="TOC1"/>
        <w:tabs>
          <w:tab w:val="right" w:leader="dot" w:pos="8306"/>
        </w:tabs>
      </w:pPr>
      <w:hyperlink w:anchor="_Toc28665" w:history="1">
        <w:r>
          <w:rPr>
            <w:rFonts w:ascii="仿宋" w:eastAsia="仿宋" w:hAnsi="仿宋" w:cs="仿宋" w:hint="eastAsia"/>
            <w:lang w:eastAsia="zh-CN"/>
          </w:rPr>
          <w:t>二、法人治理</w:t>
        </w:r>
        <w:r>
          <w:tab/>
        </w:r>
        <w:r>
          <w:fldChar w:fldCharType="begin"/>
        </w:r>
        <w:r>
          <w:instrText xml:space="preserve"> PAGEREF _Toc28665 \h </w:instrText>
        </w:r>
        <w:r>
          <w:fldChar w:fldCharType="separate"/>
        </w:r>
        <w:r>
          <w:t>8</w:t>
        </w:r>
        <w:r>
          <w:fldChar w:fldCharType="end"/>
        </w:r>
      </w:hyperlink>
    </w:p>
    <w:p>
      <w:pPr>
        <w:pStyle w:val="TOC2"/>
        <w:tabs>
          <w:tab w:val="right" w:leader="dot" w:pos="8306"/>
        </w:tabs>
      </w:pPr>
      <w:hyperlink w:anchor="_Toc11181" w:history="1">
        <w:r>
          <w:rPr>
            <w:rFonts w:ascii="仿宋" w:eastAsia="仿宋" w:hAnsi="仿宋" w:cs="仿宋" w:hint="eastAsia"/>
            <w:lang w:eastAsia="zh-CN"/>
          </w:rPr>
          <w:t>(一)、股东权利及义务</w:t>
        </w:r>
        <w:r>
          <w:tab/>
        </w:r>
        <w:r>
          <w:fldChar w:fldCharType="begin"/>
        </w:r>
        <w:r>
          <w:instrText xml:space="preserve"> PAGEREF _Toc11181 \h </w:instrText>
        </w:r>
        <w:r>
          <w:fldChar w:fldCharType="separate"/>
        </w:r>
        <w:r>
          <w:t>8</w:t>
        </w:r>
        <w:r>
          <w:fldChar w:fldCharType="end"/>
        </w:r>
      </w:hyperlink>
    </w:p>
    <w:p>
      <w:pPr>
        <w:pStyle w:val="TOC2"/>
        <w:tabs>
          <w:tab w:val="right" w:leader="dot" w:pos="8306"/>
        </w:tabs>
      </w:pPr>
      <w:hyperlink w:anchor="_Toc4963" w:history="1">
        <w:r>
          <w:rPr>
            <w:rFonts w:ascii="仿宋" w:eastAsia="仿宋" w:hAnsi="仿宋" w:cs="仿宋" w:hint="eastAsia"/>
            <w:lang w:eastAsia="zh-CN"/>
          </w:rPr>
          <w:t>(二)、董事</w:t>
        </w:r>
        <w:r>
          <w:tab/>
        </w:r>
        <w:r>
          <w:fldChar w:fldCharType="begin"/>
        </w:r>
        <w:r>
          <w:instrText xml:space="preserve"> PAGEREF _Toc4963 \h </w:instrText>
        </w:r>
        <w:r>
          <w:fldChar w:fldCharType="separate"/>
        </w:r>
        <w:r>
          <w:t>11</w:t>
        </w:r>
        <w:r>
          <w:fldChar w:fldCharType="end"/>
        </w:r>
      </w:hyperlink>
    </w:p>
    <w:p>
      <w:pPr>
        <w:pStyle w:val="TOC2"/>
        <w:tabs>
          <w:tab w:val="right" w:leader="dot" w:pos="8306"/>
        </w:tabs>
      </w:pPr>
      <w:hyperlink w:anchor="_Toc3389" w:history="1">
        <w:r>
          <w:rPr>
            <w:rFonts w:ascii="仿宋" w:eastAsia="仿宋" w:hAnsi="仿宋" w:cs="仿宋" w:hint="eastAsia"/>
            <w:lang w:eastAsia="zh-CN"/>
          </w:rPr>
          <w:t>(三)、高级管理人员</w:t>
        </w:r>
        <w:r>
          <w:tab/>
        </w:r>
        <w:r>
          <w:fldChar w:fldCharType="begin"/>
        </w:r>
        <w:r>
          <w:instrText xml:space="preserve"> PAGEREF _Toc3389 \h </w:instrText>
        </w:r>
        <w:r>
          <w:fldChar w:fldCharType="separate"/>
        </w:r>
        <w:r>
          <w:t>16</w:t>
        </w:r>
        <w:r>
          <w:fldChar w:fldCharType="end"/>
        </w:r>
      </w:hyperlink>
    </w:p>
    <w:p>
      <w:pPr>
        <w:pStyle w:val="TOC2"/>
        <w:tabs>
          <w:tab w:val="right" w:leader="dot" w:pos="8306"/>
        </w:tabs>
      </w:pPr>
      <w:hyperlink w:anchor="_Toc18542" w:history="1">
        <w:r>
          <w:rPr>
            <w:rFonts w:ascii="仿宋" w:eastAsia="仿宋" w:hAnsi="仿宋" w:cs="仿宋" w:hint="eastAsia"/>
            <w:lang w:eastAsia="zh-CN"/>
          </w:rPr>
          <w:t>(四)、监事</w:t>
        </w:r>
        <w:r>
          <w:tab/>
        </w:r>
        <w:r>
          <w:fldChar w:fldCharType="begin"/>
        </w:r>
        <w:r>
          <w:instrText xml:space="preserve"> PAGEREF _Toc18542 \h </w:instrText>
        </w:r>
        <w:r>
          <w:fldChar w:fldCharType="separate"/>
        </w:r>
        <w:r>
          <w:t>17</w:t>
        </w:r>
        <w:r>
          <w:fldChar w:fldCharType="end"/>
        </w:r>
      </w:hyperlink>
    </w:p>
    <w:p>
      <w:pPr>
        <w:pStyle w:val="TOC1"/>
        <w:tabs>
          <w:tab w:val="right" w:leader="dot" w:pos="8306"/>
        </w:tabs>
      </w:pPr>
      <w:hyperlink w:anchor="_Toc10639" w:history="1">
        <w:r>
          <w:rPr>
            <w:rFonts w:ascii="仿宋" w:eastAsia="仿宋" w:hAnsi="仿宋" w:cs="仿宋" w:hint="eastAsia"/>
            <w:lang w:eastAsia="zh-CN"/>
          </w:rPr>
          <w:t>三、行业、市场分析</w:t>
        </w:r>
        <w:r>
          <w:tab/>
        </w:r>
        <w:r>
          <w:fldChar w:fldCharType="begin"/>
        </w:r>
        <w:r>
          <w:instrText xml:space="preserve"> PAGEREF _Toc10639 \h </w:instrText>
        </w:r>
        <w:r>
          <w:fldChar w:fldCharType="separate"/>
        </w:r>
        <w:r>
          <w:t>19</w:t>
        </w:r>
        <w:r>
          <w:fldChar w:fldCharType="end"/>
        </w:r>
      </w:hyperlink>
    </w:p>
    <w:p>
      <w:pPr>
        <w:pStyle w:val="TOC2"/>
        <w:tabs>
          <w:tab w:val="right" w:leader="dot" w:pos="8306"/>
        </w:tabs>
      </w:pPr>
      <w:hyperlink w:anchor="_Toc26430" w:history="1">
        <w:r>
          <w:rPr>
            <w:rFonts w:ascii="仿宋" w:eastAsia="仿宋" w:hAnsi="仿宋" w:cs="仿宋" w:hint="eastAsia"/>
            <w:lang w:eastAsia="zh-CN"/>
          </w:rPr>
          <w:t>(一)、行业分析</w:t>
        </w:r>
        <w:r>
          <w:tab/>
        </w:r>
        <w:r>
          <w:fldChar w:fldCharType="begin"/>
        </w:r>
        <w:r>
          <w:instrText xml:space="preserve"> PAGEREF _Toc26430 \h </w:instrText>
        </w:r>
        <w:r>
          <w:fldChar w:fldCharType="separate"/>
        </w:r>
        <w:r>
          <w:t>19</w:t>
        </w:r>
        <w:r>
          <w:fldChar w:fldCharType="end"/>
        </w:r>
      </w:hyperlink>
    </w:p>
    <w:p>
      <w:pPr>
        <w:pStyle w:val="TOC2"/>
        <w:tabs>
          <w:tab w:val="right" w:leader="dot" w:pos="8306"/>
        </w:tabs>
      </w:pPr>
      <w:hyperlink w:anchor="_Toc32617" w:history="1">
        <w:r>
          <w:rPr>
            <w:rFonts w:ascii="仿宋" w:eastAsia="仿宋" w:hAnsi="仿宋" w:cs="仿宋" w:hint="eastAsia"/>
            <w:lang w:eastAsia="zh-CN"/>
          </w:rPr>
          <w:t>(二)、市场分析</w:t>
        </w:r>
        <w:r>
          <w:tab/>
        </w:r>
        <w:r>
          <w:fldChar w:fldCharType="begin"/>
        </w:r>
        <w:r>
          <w:instrText xml:space="preserve"> PAGEREF _Toc32617 \h </w:instrText>
        </w:r>
        <w:r>
          <w:fldChar w:fldCharType="separate"/>
        </w:r>
        <w:r>
          <w:t>20</w:t>
        </w:r>
        <w:r>
          <w:fldChar w:fldCharType="end"/>
        </w:r>
      </w:hyperlink>
    </w:p>
    <w:p>
      <w:pPr>
        <w:pStyle w:val="TOC2"/>
        <w:tabs>
          <w:tab w:val="right" w:leader="dot" w:pos="8306"/>
        </w:tabs>
      </w:pPr>
      <w:hyperlink w:anchor="_Toc9709" w:history="1">
        <w:r>
          <w:rPr>
            <w:rFonts w:ascii="仿宋" w:eastAsia="仿宋" w:hAnsi="仿宋" w:cs="仿宋" w:hint="eastAsia"/>
            <w:lang w:eastAsia="zh-CN"/>
          </w:rPr>
          <w:t>(三)、行业发展及市场前景分析</w:t>
        </w:r>
        <w:r>
          <w:tab/>
        </w:r>
        <w:r>
          <w:fldChar w:fldCharType="begin"/>
        </w:r>
        <w:r>
          <w:instrText xml:space="preserve"> PAGEREF _Toc9709 \h </w:instrText>
        </w:r>
        <w:r>
          <w:fldChar w:fldCharType="separate"/>
        </w:r>
        <w:r>
          <w:t>20</w:t>
        </w:r>
        <w:r>
          <w:fldChar w:fldCharType="end"/>
        </w:r>
      </w:hyperlink>
    </w:p>
    <w:p>
      <w:pPr>
        <w:pStyle w:val="TOC1"/>
        <w:tabs>
          <w:tab w:val="right" w:leader="dot" w:pos="8306"/>
        </w:tabs>
      </w:pPr>
      <w:hyperlink w:anchor="_Toc32066" w:history="1">
        <w:r>
          <w:rPr>
            <w:rFonts w:ascii="仿宋" w:eastAsia="仿宋" w:hAnsi="仿宋" w:cs="仿宋" w:hint="eastAsia"/>
            <w:lang w:eastAsia="zh-CN"/>
          </w:rPr>
          <w:t>四、公司成立背景及可行性分析</w:t>
        </w:r>
        <w:r>
          <w:tab/>
        </w:r>
        <w:r>
          <w:fldChar w:fldCharType="begin"/>
        </w:r>
        <w:r>
          <w:instrText xml:space="preserve"> PAGEREF _Toc32066 \h </w:instrText>
        </w:r>
        <w:r>
          <w:fldChar w:fldCharType="separate"/>
        </w:r>
        <w:r>
          <w:t>21</w:t>
        </w:r>
        <w:r>
          <w:fldChar w:fldCharType="end"/>
        </w:r>
      </w:hyperlink>
    </w:p>
    <w:p>
      <w:pPr>
        <w:pStyle w:val="TOC2"/>
        <w:tabs>
          <w:tab w:val="right" w:leader="dot" w:pos="8306"/>
        </w:tabs>
      </w:pPr>
      <w:hyperlink w:anchor="_Toc3794" w:history="1">
        <w:r>
          <w:rPr>
            <w:rFonts w:ascii="仿宋" w:eastAsia="仿宋" w:hAnsi="仿宋" w:cs="仿宋" w:hint="eastAsia"/>
            <w:lang w:eastAsia="zh-CN"/>
          </w:rPr>
          <w:t>(一)、发展思路</w:t>
        </w:r>
        <w:r>
          <w:tab/>
        </w:r>
        <w:r>
          <w:fldChar w:fldCharType="begin"/>
        </w:r>
        <w:r>
          <w:instrText xml:space="preserve"> PAGEREF _Toc3794 \h </w:instrText>
        </w:r>
        <w:r>
          <w:fldChar w:fldCharType="separate"/>
        </w:r>
        <w:r>
          <w:t>21</w:t>
        </w:r>
        <w:r>
          <w:fldChar w:fldCharType="end"/>
        </w:r>
      </w:hyperlink>
    </w:p>
    <w:p>
      <w:pPr>
        <w:pStyle w:val="TOC2"/>
        <w:tabs>
          <w:tab w:val="right" w:leader="dot" w:pos="8306"/>
        </w:tabs>
      </w:pPr>
      <w:hyperlink w:anchor="_Toc27365" w:history="1">
        <w:r>
          <w:rPr>
            <w:rFonts w:ascii="仿宋" w:eastAsia="仿宋" w:hAnsi="仿宋" w:cs="仿宋" w:hint="eastAsia"/>
            <w:lang w:eastAsia="zh-CN"/>
          </w:rPr>
          <w:t>(二)、产业发展背景分析</w:t>
        </w:r>
        <w:r>
          <w:tab/>
        </w:r>
        <w:r>
          <w:fldChar w:fldCharType="begin"/>
        </w:r>
        <w:r>
          <w:instrText xml:space="preserve"> PAGEREF _Toc27365 \h </w:instrText>
        </w:r>
        <w:r>
          <w:fldChar w:fldCharType="separate"/>
        </w:r>
        <w:r>
          <w:t>22</w:t>
        </w:r>
        <w:r>
          <w:fldChar w:fldCharType="end"/>
        </w:r>
      </w:hyperlink>
    </w:p>
    <w:p>
      <w:pPr>
        <w:pStyle w:val="TOC2"/>
        <w:tabs>
          <w:tab w:val="right" w:leader="dot" w:pos="8306"/>
        </w:tabs>
      </w:pPr>
      <w:hyperlink w:anchor="_Toc24086" w:history="1">
        <w:r>
          <w:rPr>
            <w:rFonts w:ascii="仿宋" w:eastAsia="仿宋" w:hAnsi="仿宋" w:cs="仿宋" w:hint="eastAsia"/>
            <w:lang w:eastAsia="zh-CN"/>
          </w:rPr>
          <w:t>(三)、产业发展原则</w:t>
        </w:r>
        <w:r>
          <w:tab/>
        </w:r>
        <w:r>
          <w:fldChar w:fldCharType="begin"/>
        </w:r>
        <w:r>
          <w:instrText xml:space="preserve"> PAGEREF _Toc24086 \h </w:instrText>
        </w:r>
        <w:r>
          <w:fldChar w:fldCharType="separate"/>
        </w:r>
        <w:r>
          <w:t>23</w:t>
        </w:r>
        <w:r>
          <w:fldChar w:fldCharType="end"/>
        </w:r>
      </w:hyperlink>
    </w:p>
    <w:p>
      <w:pPr>
        <w:pStyle w:val="TOC2"/>
        <w:tabs>
          <w:tab w:val="right" w:leader="dot" w:pos="8306"/>
        </w:tabs>
      </w:pPr>
      <w:hyperlink w:anchor="_Toc315" w:history="1">
        <w:r>
          <w:rPr>
            <w:rFonts w:ascii="仿宋" w:eastAsia="仿宋" w:hAnsi="仿宋" w:cs="仿宋" w:hint="eastAsia"/>
            <w:lang w:eastAsia="zh-CN"/>
          </w:rPr>
          <w:t>(四)、区域产业环境分析</w:t>
        </w:r>
        <w:r>
          <w:tab/>
        </w:r>
        <w:r>
          <w:fldChar w:fldCharType="begin"/>
        </w:r>
        <w:r>
          <w:instrText xml:space="preserve"> PAGEREF _Toc315 \h </w:instrText>
        </w:r>
        <w:r>
          <w:fldChar w:fldCharType="separate"/>
        </w:r>
        <w:r>
          <w:t>24</w:t>
        </w:r>
        <w:r>
          <w:fldChar w:fldCharType="end"/>
        </w:r>
      </w:hyperlink>
    </w:p>
    <w:p>
      <w:pPr>
        <w:pStyle w:val="TOC2"/>
        <w:tabs>
          <w:tab w:val="right" w:leader="dot" w:pos="8306"/>
        </w:tabs>
      </w:pPr>
      <w:hyperlink w:anchor="_Toc10450" w:history="1">
        <w:r>
          <w:rPr>
            <w:rFonts w:ascii="仿宋" w:eastAsia="仿宋" w:hAnsi="仿宋" w:cs="仿宋" w:hint="eastAsia"/>
            <w:lang w:eastAsia="zh-CN"/>
          </w:rPr>
          <w:t>(五)、可行性分析</w:t>
        </w:r>
        <w:r>
          <w:tab/>
        </w:r>
        <w:r>
          <w:fldChar w:fldCharType="begin"/>
        </w:r>
        <w:r>
          <w:instrText xml:space="preserve"> PAGEREF _Toc10450 \h </w:instrText>
        </w:r>
        <w:r>
          <w:fldChar w:fldCharType="separate"/>
        </w:r>
        <w:r>
          <w:t>26</w:t>
        </w:r>
        <w:r>
          <w:fldChar w:fldCharType="end"/>
        </w:r>
      </w:hyperlink>
    </w:p>
    <w:p>
      <w:pPr>
        <w:pStyle w:val="TOC2"/>
        <w:tabs>
          <w:tab w:val="right" w:leader="dot" w:pos="8306"/>
        </w:tabs>
      </w:pPr>
      <w:hyperlink w:anchor="_Toc10597" w:history="1">
        <w:r>
          <w:rPr>
            <w:rFonts w:ascii="仿宋" w:eastAsia="仿宋" w:hAnsi="仿宋" w:cs="仿宋" w:hint="eastAsia"/>
            <w:lang w:eastAsia="zh-CN"/>
          </w:rPr>
          <w:t>(六)、产业发展重点任务</w:t>
        </w:r>
        <w:r>
          <w:tab/>
        </w:r>
        <w:r>
          <w:fldChar w:fldCharType="begin"/>
        </w:r>
        <w:r>
          <w:instrText xml:space="preserve"> PAGEREF _Toc10597 \h </w:instrText>
        </w:r>
        <w:r>
          <w:fldChar w:fldCharType="separate"/>
        </w:r>
        <w:r>
          <w:t>27</w:t>
        </w:r>
        <w:r>
          <w:fldChar w:fldCharType="end"/>
        </w:r>
      </w:hyperlink>
    </w:p>
    <w:p>
      <w:pPr>
        <w:pStyle w:val="TOC2"/>
        <w:tabs>
          <w:tab w:val="right" w:leader="dot" w:pos="8306"/>
        </w:tabs>
      </w:pPr>
      <w:hyperlink w:anchor="_Toc596" w:history="1">
        <w:r>
          <w:rPr>
            <w:rFonts w:ascii="仿宋" w:eastAsia="仿宋" w:hAnsi="仿宋" w:cs="仿宋" w:hint="eastAsia"/>
            <w:lang w:eastAsia="zh-CN"/>
          </w:rPr>
          <w:t>(七)、超净高纯试剂项目建设必要性分析</w:t>
        </w:r>
        <w:r>
          <w:tab/>
        </w:r>
        <w:r>
          <w:fldChar w:fldCharType="begin"/>
        </w:r>
        <w:r>
          <w:instrText xml:space="preserve"> PAGEREF _Toc596 \h </w:instrText>
        </w:r>
        <w:r>
          <w:fldChar w:fldCharType="separate"/>
        </w:r>
        <w:r>
          <w:t>29</w:t>
        </w:r>
        <w:r>
          <w:fldChar w:fldCharType="end"/>
        </w:r>
      </w:hyperlink>
    </w:p>
    <w:p>
      <w:pPr>
        <w:pStyle w:val="TOC1"/>
        <w:tabs>
          <w:tab w:val="right" w:leader="dot" w:pos="8306"/>
        </w:tabs>
      </w:pPr>
      <w:hyperlink w:anchor="_Toc25987" w:history="1">
        <w:r>
          <w:rPr>
            <w:rFonts w:ascii="仿宋" w:eastAsia="仿宋" w:hAnsi="仿宋" w:cs="仿宋" w:hint="eastAsia"/>
            <w:lang w:eastAsia="zh-CN"/>
          </w:rPr>
          <w:t>五、超净高纯试剂筹建公司基本信息</w:t>
        </w:r>
        <w:r>
          <w:tab/>
        </w:r>
        <w:r>
          <w:fldChar w:fldCharType="begin"/>
        </w:r>
        <w:r>
          <w:instrText xml:space="preserve"> PAGEREF _Toc25987 \h </w:instrText>
        </w:r>
        <w:r>
          <w:fldChar w:fldCharType="separate"/>
        </w:r>
        <w:r>
          <w:t>31</w:t>
        </w:r>
        <w:r>
          <w:fldChar w:fldCharType="end"/>
        </w:r>
      </w:hyperlink>
    </w:p>
    <w:p>
      <w:pPr>
        <w:pStyle w:val="TOC2"/>
        <w:tabs>
          <w:tab w:val="right" w:leader="dot" w:pos="8306"/>
        </w:tabs>
      </w:pPr>
      <w:hyperlink w:anchor="_Toc14386" w:history="1">
        <w:r>
          <w:rPr>
            <w:rFonts w:ascii="仿宋" w:eastAsia="仿宋" w:hAnsi="仿宋" w:cs="仿宋" w:hint="eastAsia"/>
            <w:lang w:eastAsia="zh-CN"/>
          </w:rPr>
          <w:t>(一)、公司名称</w:t>
        </w:r>
        <w:r>
          <w:tab/>
        </w:r>
        <w:r>
          <w:fldChar w:fldCharType="begin"/>
        </w:r>
        <w:r>
          <w:instrText xml:space="preserve"> PAGEREF _Toc14386 \h </w:instrText>
        </w:r>
        <w:r>
          <w:fldChar w:fldCharType="separate"/>
        </w:r>
        <w:r>
          <w:t>31</w:t>
        </w:r>
        <w:r>
          <w:fldChar w:fldCharType="end"/>
        </w:r>
      </w:hyperlink>
    </w:p>
    <w:p>
      <w:pPr>
        <w:pStyle w:val="TOC2"/>
        <w:tabs>
          <w:tab w:val="right" w:leader="dot" w:pos="8306"/>
        </w:tabs>
      </w:pPr>
      <w:hyperlink w:anchor="_Toc14560" w:history="1">
        <w:r>
          <w:rPr>
            <w:rFonts w:ascii="仿宋" w:eastAsia="仿宋" w:hAnsi="仿宋" w:cs="仿宋" w:hint="eastAsia"/>
            <w:lang w:eastAsia="zh-CN"/>
          </w:rPr>
          <w:t>(二)、注册资本</w:t>
        </w:r>
        <w:r>
          <w:tab/>
        </w:r>
        <w:r>
          <w:fldChar w:fldCharType="begin"/>
        </w:r>
        <w:r>
          <w:instrText xml:space="preserve"> PAGEREF _Toc14560 \h </w:instrText>
        </w:r>
        <w:r>
          <w:fldChar w:fldCharType="separate"/>
        </w:r>
        <w:r>
          <w:t>31</w:t>
        </w:r>
        <w:r>
          <w:fldChar w:fldCharType="end"/>
        </w:r>
      </w:hyperlink>
    </w:p>
    <w:p>
      <w:pPr>
        <w:pStyle w:val="TOC2"/>
        <w:tabs>
          <w:tab w:val="right" w:leader="dot" w:pos="8306"/>
        </w:tabs>
      </w:pPr>
      <w:hyperlink w:anchor="_Toc17495" w:history="1">
        <w:r>
          <w:rPr>
            <w:rFonts w:ascii="仿宋" w:eastAsia="仿宋" w:hAnsi="仿宋" w:cs="仿宋" w:hint="eastAsia"/>
            <w:lang w:eastAsia="zh-CN"/>
          </w:rPr>
          <w:t>(三)、注册地址</w:t>
        </w:r>
        <w:r>
          <w:tab/>
        </w:r>
        <w:r>
          <w:fldChar w:fldCharType="begin"/>
        </w:r>
        <w:r>
          <w:instrText xml:space="preserve"> PAGEREF _Toc17495 \h </w:instrText>
        </w:r>
        <w:r>
          <w:fldChar w:fldCharType="separate"/>
        </w:r>
        <w:r>
          <w:t>31</w:t>
        </w:r>
        <w:r>
          <w:fldChar w:fldCharType="end"/>
        </w:r>
      </w:hyperlink>
    </w:p>
    <w:p>
      <w:pPr>
        <w:pStyle w:val="TOC2"/>
        <w:tabs>
          <w:tab w:val="right" w:leader="dot" w:pos="8306"/>
        </w:tabs>
      </w:pPr>
      <w:hyperlink w:anchor="_Toc21085" w:history="1">
        <w:r>
          <w:rPr>
            <w:rFonts w:ascii="仿宋" w:eastAsia="仿宋" w:hAnsi="仿宋" w:cs="仿宋" w:hint="eastAsia"/>
            <w:lang w:eastAsia="zh-CN"/>
          </w:rPr>
          <w:t>(四)、法人代表</w:t>
        </w:r>
        <w:r>
          <w:tab/>
        </w:r>
        <w:r>
          <w:fldChar w:fldCharType="begin"/>
        </w:r>
        <w:r>
          <w:instrText xml:space="preserve"> PAGEREF _Toc21085 \h </w:instrText>
        </w:r>
        <w:r>
          <w:fldChar w:fldCharType="separate"/>
        </w:r>
        <w:r>
          <w:t>31</w:t>
        </w:r>
        <w:r>
          <w:fldChar w:fldCharType="end"/>
        </w:r>
      </w:hyperlink>
    </w:p>
    <w:p>
      <w:pPr>
        <w:pStyle w:val="TOC2"/>
        <w:tabs>
          <w:tab w:val="right" w:leader="dot" w:pos="8306"/>
        </w:tabs>
      </w:pPr>
      <w:hyperlink w:anchor="_Toc19512" w:history="1">
        <w:r>
          <w:rPr>
            <w:rFonts w:ascii="仿宋" w:eastAsia="仿宋" w:hAnsi="仿宋" w:cs="仿宋" w:hint="eastAsia"/>
            <w:lang w:eastAsia="zh-CN"/>
          </w:rPr>
          <w:t>(五)、主要经营范围</w:t>
        </w:r>
        <w:r>
          <w:tab/>
        </w:r>
        <w:r>
          <w:fldChar w:fldCharType="begin"/>
        </w:r>
        <w:r>
          <w:instrText xml:space="preserve"> PAGEREF _Toc19512 \h </w:instrText>
        </w:r>
        <w:r>
          <w:fldChar w:fldCharType="separate"/>
        </w:r>
        <w:r>
          <w:t>31</w:t>
        </w:r>
        <w:r>
          <w:fldChar w:fldCharType="end"/>
        </w:r>
      </w:hyperlink>
    </w:p>
    <w:p>
      <w:pPr>
        <w:pStyle w:val="TOC2"/>
        <w:tabs>
          <w:tab w:val="right" w:leader="dot" w:pos="8306"/>
        </w:tabs>
      </w:pPr>
      <w:hyperlink w:anchor="_Toc4942" w:history="1">
        <w:r>
          <w:rPr>
            <w:rFonts w:ascii="仿宋" w:eastAsia="仿宋" w:hAnsi="仿宋" w:cs="仿宋" w:hint="eastAsia"/>
            <w:lang w:eastAsia="zh-CN"/>
          </w:rPr>
          <w:t>(六)、主要股东</w:t>
        </w:r>
        <w:r>
          <w:tab/>
        </w:r>
        <w:r>
          <w:fldChar w:fldCharType="begin"/>
        </w:r>
        <w:r>
          <w:instrText xml:space="preserve"> PAGEREF _Toc4942 \h </w:instrText>
        </w:r>
        <w:r>
          <w:fldChar w:fldCharType="separate"/>
        </w:r>
        <w:r>
          <w:t>32</w:t>
        </w:r>
        <w:r>
          <w:fldChar w:fldCharType="end"/>
        </w:r>
      </w:hyperlink>
    </w:p>
    <w:p>
      <w:pPr>
        <w:pStyle w:val="TOC1"/>
        <w:tabs>
          <w:tab w:val="right" w:leader="dot" w:pos="8306"/>
        </w:tabs>
      </w:pPr>
      <w:hyperlink w:anchor="_Toc32453" w:history="1">
        <w:r>
          <w:rPr>
            <w:rFonts w:ascii="仿宋" w:eastAsia="仿宋" w:hAnsi="仿宋" w:cs="仿宋" w:hint="eastAsia"/>
            <w:lang w:eastAsia="zh-CN"/>
          </w:rPr>
          <w:t>六、投资方案分析</w:t>
        </w:r>
        <w:r>
          <w:tab/>
        </w:r>
        <w:r>
          <w:fldChar w:fldCharType="begin"/>
        </w:r>
        <w:r>
          <w:instrText xml:space="preserve"> PAGEREF _Toc32453 \h </w:instrText>
        </w:r>
        <w:r>
          <w:fldChar w:fldCharType="separate"/>
        </w:r>
        <w:r>
          <w:t>33</w:t>
        </w:r>
        <w:r>
          <w:fldChar w:fldCharType="end"/>
        </w:r>
      </w:hyperlink>
    </w:p>
    <w:p>
      <w:pPr>
        <w:pStyle w:val="TOC2"/>
        <w:tabs>
          <w:tab w:val="right" w:leader="dot" w:pos="8306"/>
        </w:tabs>
      </w:pPr>
      <w:hyperlink w:anchor="_Toc7721" w:history="1">
        <w:r>
          <w:rPr>
            <w:rFonts w:ascii="仿宋" w:eastAsia="仿宋" w:hAnsi="仿宋" w:cs="仿宋" w:hint="eastAsia"/>
            <w:lang w:eastAsia="zh-CN"/>
          </w:rPr>
          <w:t>(一)、编制说明</w:t>
        </w:r>
        <w:r>
          <w:tab/>
        </w:r>
        <w:r>
          <w:fldChar w:fldCharType="begin"/>
        </w:r>
        <w:r>
          <w:instrText xml:space="preserve"> PAGEREF _Toc7721 \h </w:instrText>
        </w:r>
        <w:r>
          <w:fldChar w:fldCharType="separate"/>
        </w:r>
        <w:r>
          <w:t>33</w:t>
        </w:r>
        <w:r>
          <w:fldChar w:fldCharType="end"/>
        </w:r>
      </w:hyperlink>
    </w:p>
    <w:p>
      <w:pPr>
        <w:pStyle w:val="TOC2"/>
        <w:tabs>
          <w:tab w:val="right" w:leader="dot" w:pos="8306"/>
        </w:tabs>
      </w:pPr>
      <w:hyperlink w:anchor="_Toc28374" w:history="1">
        <w:r>
          <w:rPr>
            <w:rFonts w:ascii="仿宋" w:eastAsia="仿宋" w:hAnsi="仿宋" w:cs="仿宋" w:hint="eastAsia"/>
            <w:lang w:eastAsia="zh-CN"/>
          </w:rPr>
          <w:t>(二)、建设投资</w:t>
        </w:r>
        <w:r>
          <w:tab/>
        </w:r>
        <w:r>
          <w:fldChar w:fldCharType="begin"/>
        </w:r>
        <w:r>
          <w:instrText xml:space="preserve"> PAGEREF _Toc28374 \h </w:instrText>
        </w:r>
        <w:r>
          <w:fldChar w:fldCharType="separate"/>
        </w:r>
        <w:r>
          <w:t>33</w:t>
        </w:r>
        <w:r>
          <w:fldChar w:fldCharType="end"/>
        </w:r>
      </w:hyperlink>
    </w:p>
    <w:p>
      <w:pPr>
        <w:pStyle w:val="TOC2"/>
        <w:tabs>
          <w:tab w:val="right" w:leader="dot" w:pos="8306"/>
        </w:tabs>
      </w:pPr>
      <w:hyperlink w:anchor="_Toc13233" w:history="1">
        <w:r>
          <w:rPr>
            <w:rFonts w:ascii="仿宋" w:eastAsia="仿宋" w:hAnsi="仿宋" w:cs="仿宋" w:hint="eastAsia"/>
            <w:lang w:eastAsia="zh-CN"/>
          </w:rPr>
          <w:t>(三)、建设期利息</w:t>
        </w:r>
        <w:r>
          <w:tab/>
        </w:r>
        <w:r>
          <w:fldChar w:fldCharType="begin"/>
        </w:r>
        <w:r>
          <w:instrText xml:space="preserve"> PAGEREF _Toc13233 \h </w:instrText>
        </w:r>
        <w:r>
          <w:fldChar w:fldCharType="separate"/>
        </w:r>
        <w:r>
          <w:t>34</w:t>
        </w:r>
        <w:r>
          <w:fldChar w:fldCharType="end"/>
        </w:r>
      </w:hyperlink>
    </w:p>
    <w:p>
      <w:pPr>
        <w:pStyle w:val="TOC2"/>
        <w:tabs>
          <w:tab w:val="right" w:leader="dot" w:pos="8306"/>
        </w:tabs>
      </w:pPr>
      <w:hyperlink w:anchor="_Toc13868" w:history="1">
        <w:r>
          <w:rPr>
            <w:rFonts w:ascii="仿宋" w:eastAsia="仿宋" w:hAnsi="仿宋" w:cs="仿宋" w:hint="eastAsia"/>
            <w:lang w:eastAsia="zh-CN"/>
          </w:rPr>
          <w:t>(四)、流动资金</w:t>
        </w:r>
        <w:r>
          <w:tab/>
        </w:r>
        <w:r>
          <w:fldChar w:fldCharType="begin"/>
        </w:r>
        <w:r>
          <w:instrText xml:space="preserve"> PAGEREF _Toc13868 \h </w:instrText>
        </w:r>
        <w:r>
          <w:fldChar w:fldCharType="separate"/>
        </w:r>
        <w:r>
          <w:t>34</w:t>
        </w:r>
        <w:r>
          <w:fldChar w:fldCharType="end"/>
        </w:r>
      </w:hyperlink>
    </w:p>
    <w:p>
      <w:pPr>
        <w:pStyle w:val="TOC2"/>
        <w:tabs>
          <w:tab w:val="right" w:leader="dot" w:pos="8306"/>
        </w:tabs>
      </w:pPr>
      <w:hyperlink w:anchor="_Toc6792" w:history="1">
        <w:r>
          <w:rPr>
            <w:rFonts w:ascii="仿宋" w:eastAsia="仿宋" w:hAnsi="仿宋" w:cs="仿宋" w:hint="eastAsia"/>
            <w:lang w:eastAsia="zh-CN"/>
          </w:rPr>
          <w:t>(五)、超净高纯试剂项目总投资</w:t>
        </w:r>
        <w:r>
          <w:tab/>
        </w:r>
        <w:r>
          <w:fldChar w:fldCharType="begin"/>
        </w:r>
        <w:r>
          <w:instrText xml:space="preserve"> PAGEREF _Toc6792 \h </w:instrText>
        </w:r>
        <w:r>
          <w:fldChar w:fldCharType="separate"/>
        </w:r>
        <w:r>
          <w:t>34</w:t>
        </w:r>
        <w:r>
          <w:fldChar w:fldCharType="end"/>
        </w:r>
      </w:hyperlink>
    </w:p>
    <w:p>
      <w:pPr>
        <w:pStyle w:val="TOC2"/>
        <w:tabs>
          <w:tab w:val="right" w:leader="dot" w:pos="8306"/>
        </w:tabs>
      </w:pPr>
      <w:hyperlink w:anchor="_Toc19767" w:history="1">
        <w:r>
          <w:rPr>
            <w:rFonts w:ascii="仿宋" w:eastAsia="仿宋" w:hAnsi="仿宋" w:cs="仿宋" w:hint="eastAsia"/>
            <w:lang w:eastAsia="zh-CN"/>
          </w:rPr>
          <w:t>(六)、资金筹措与投资计划</w:t>
        </w:r>
        <w:r>
          <w:tab/>
        </w:r>
        <w:r>
          <w:fldChar w:fldCharType="begin"/>
        </w:r>
        <w:r>
          <w:instrText xml:space="preserve"> PAGEREF _Toc19767 \h </w:instrText>
        </w:r>
        <w:r>
          <w:fldChar w:fldCharType="separate"/>
        </w:r>
        <w:r>
          <w:t>35</w:t>
        </w:r>
        <w:r>
          <w:fldChar w:fldCharType="end"/>
        </w:r>
      </w:hyperlink>
    </w:p>
    <w:p>
      <w:pPr>
        <w:pStyle w:val="TOC1"/>
        <w:tabs>
          <w:tab w:val="right" w:leader="dot" w:pos="8306"/>
        </w:tabs>
      </w:pPr>
      <w:hyperlink w:anchor="_Toc27730" w:history="1">
        <w:r>
          <w:rPr>
            <w:rFonts w:ascii="仿宋" w:eastAsia="仿宋" w:hAnsi="仿宋" w:cs="仿宋" w:hint="eastAsia"/>
            <w:lang w:eastAsia="zh-CN"/>
          </w:rPr>
          <w:t>七、超净高纯试剂项目经济效益</w:t>
        </w:r>
        <w:r>
          <w:tab/>
        </w:r>
        <w:r>
          <w:fldChar w:fldCharType="begin"/>
        </w:r>
        <w:r>
          <w:instrText xml:space="preserve"> PAGEREF _Toc27730 \h </w:instrText>
        </w:r>
        <w:r>
          <w:fldChar w:fldCharType="separate"/>
        </w:r>
        <w:r>
          <w:t>35</w:t>
        </w:r>
        <w:r>
          <w:fldChar w:fldCharType="end"/>
        </w:r>
      </w:hyperlink>
    </w:p>
    <w:p>
      <w:pPr>
        <w:pStyle w:val="TOC2"/>
        <w:tabs>
          <w:tab w:val="right" w:leader="dot" w:pos="8306"/>
        </w:tabs>
      </w:pPr>
      <w:hyperlink w:anchor="_Toc9788" w:history="1">
        <w:r>
          <w:rPr>
            <w:rFonts w:ascii="仿宋" w:eastAsia="仿宋" w:hAnsi="仿宋" w:cs="仿宋" w:hint="eastAsia"/>
            <w:lang w:eastAsia="zh-CN"/>
          </w:rPr>
          <w:t>(一)、基本假设及基础参数选取</w:t>
        </w:r>
        <w:r>
          <w:tab/>
        </w:r>
        <w:r>
          <w:fldChar w:fldCharType="begin"/>
        </w:r>
        <w:r>
          <w:instrText xml:space="preserve"> PAGEREF _Toc9788 \h </w:instrText>
        </w:r>
        <w:r>
          <w:fldChar w:fldCharType="separate"/>
        </w:r>
        <w:r>
          <w:t>35</w:t>
        </w:r>
        <w:r>
          <w:fldChar w:fldCharType="end"/>
        </w:r>
      </w:hyperlink>
    </w:p>
    <w:p>
      <w:pPr>
        <w:pStyle w:val="TOC2"/>
        <w:tabs>
          <w:tab w:val="right" w:leader="dot" w:pos="8306"/>
        </w:tabs>
      </w:pPr>
      <w:hyperlink w:anchor="_Toc15553" w:history="1">
        <w:r>
          <w:rPr>
            <w:rFonts w:ascii="仿宋" w:eastAsia="仿宋" w:hAnsi="仿宋" w:cs="仿宋" w:hint="eastAsia"/>
            <w:lang w:eastAsia="zh-CN"/>
          </w:rPr>
          <w:t>(二)、经济评价财务测算</w:t>
        </w:r>
        <w:r>
          <w:tab/>
        </w:r>
        <w:r>
          <w:fldChar w:fldCharType="begin"/>
        </w:r>
        <w:r>
          <w:instrText xml:space="preserve"> PAGEREF _Toc15553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20" w:history="1">
        <w:r>
          <w:rPr>
            <w:rFonts w:ascii="仿宋" w:eastAsia="仿宋" w:hAnsi="仿宋" w:cs="仿宋" w:hint="eastAsia"/>
            <w:lang w:eastAsia="zh-CN"/>
          </w:rPr>
          <w:t>(三)、超净高纯试剂项目盈利能力分析</w:t>
        </w:r>
        <w:r>
          <w:tab/>
        </w:r>
        <w:r>
          <w:fldChar w:fldCharType="begin"/>
        </w:r>
        <w:r>
          <w:instrText xml:space="preserve"> PAGEREF _Toc20120 \h </w:instrText>
        </w:r>
        <w:r>
          <w:fldChar w:fldCharType="separate"/>
        </w:r>
        <w:r>
          <w:t>37</w:t>
        </w:r>
        <w:r>
          <w:fldChar w:fldCharType="end"/>
        </w:r>
      </w:hyperlink>
    </w:p>
    <w:p>
      <w:pPr>
        <w:pStyle w:val="TOC2"/>
        <w:tabs>
          <w:tab w:val="right" w:leader="dot" w:pos="8306"/>
        </w:tabs>
      </w:pPr>
      <w:hyperlink w:anchor="_Toc29261" w:history="1">
        <w:r>
          <w:rPr>
            <w:rFonts w:ascii="仿宋" w:eastAsia="仿宋" w:hAnsi="仿宋" w:cs="仿宋" w:hint="eastAsia"/>
            <w:lang w:eastAsia="zh-CN"/>
          </w:rPr>
          <w:t>(四)、财务生存能力分析</w:t>
        </w:r>
        <w:r>
          <w:tab/>
        </w:r>
        <w:r>
          <w:fldChar w:fldCharType="begin"/>
        </w:r>
        <w:r>
          <w:instrText xml:space="preserve"> PAGEREF _Toc29261 \h </w:instrText>
        </w:r>
        <w:r>
          <w:fldChar w:fldCharType="separate"/>
        </w:r>
        <w:r>
          <w:t>38</w:t>
        </w:r>
        <w:r>
          <w:fldChar w:fldCharType="end"/>
        </w:r>
      </w:hyperlink>
    </w:p>
    <w:p>
      <w:pPr>
        <w:pStyle w:val="TOC2"/>
        <w:tabs>
          <w:tab w:val="right" w:leader="dot" w:pos="8306"/>
        </w:tabs>
      </w:pPr>
      <w:hyperlink w:anchor="_Toc12083" w:history="1">
        <w:r>
          <w:rPr>
            <w:rFonts w:ascii="仿宋" w:eastAsia="仿宋" w:hAnsi="仿宋" w:cs="仿宋" w:hint="eastAsia"/>
            <w:lang w:eastAsia="zh-CN"/>
          </w:rPr>
          <w:t>(五)、偿债能力分析</w:t>
        </w:r>
        <w:r>
          <w:tab/>
        </w:r>
        <w:r>
          <w:fldChar w:fldCharType="begin"/>
        </w:r>
        <w:r>
          <w:instrText xml:space="preserve"> PAGEREF _Toc12083 \h </w:instrText>
        </w:r>
        <w:r>
          <w:fldChar w:fldCharType="separate"/>
        </w:r>
        <w:r>
          <w:t>39</w:t>
        </w:r>
        <w:r>
          <w:fldChar w:fldCharType="end"/>
        </w:r>
      </w:hyperlink>
    </w:p>
    <w:p>
      <w:pPr>
        <w:pStyle w:val="TOC2"/>
        <w:tabs>
          <w:tab w:val="right" w:leader="dot" w:pos="8306"/>
        </w:tabs>
      </w:pPr>
      <w:hyperlink w:anchor="_Toc9572" w:history="1">
        <w:r>
          <w:rPr>
            <w:rFonts w:ascii="仿宋" w:eastAsia="仿宋" w:hAnsi="仿宋" w:cs="仿宋" w:hint="eastAsia"/>
            <w:lang w:eastAsia="zh-CN"/>
          </w:rPr>
          <w:t>(六)、经济评价结论</w:t>
        </w:r>
        <w:r>
          <w:tab/>
        </w:r>
        <w:r>
          <w:fldChar w:fldCharType="begin"/>
        </w:r>
        <w:r>
          <w:instrText xml:space="preserve"> PAGEREF _Toc9572 \h </w:instrText>
        </w:r>
        <w:r>
          <w:fldChar w:fldCharType="separate"/>
        </w:r>
        <w:r>
          <w:t>40</w:t>
        </w:r>
        <w:r>
          <w:fldChar w:fldCharType="end"/>
        </w:r>
      </w:hyperlink>
    </w:p>
    <w:p>
      <w:pPr>
        <w:pStyle w:val="TOC1"/>
        <w:tabs>
          <w:tab w:val="right" w:leader="dot" w:pos="8306"/>
        </w:tabs>
      </w:pPr>
      <w:hyperlink w:anchor="_Toc3417" w:history="1">
        <w:r>
          <w:rPr>
            <w:rFonts w:ascii="仿宋" w:eastAsia="仿宋" w:hAnsi="仿宋" w:cs="仿宋" w:hint="eastAsia"/>
            <w:lang w:eastAsia="zh-CN"/>
          </w:rPr>
          <w:t>八、目标客户和受众分析</w:t>
        </w:r>
        <w:r>
          <w:tab/>
        </w:r>
        <w:r>
          <w:fldChar w:fldCharType="begin"/>
        </w:r>
        <w:r>
          <w:instrText xml:space="preserve"> PAGEREF _Toc3417 \h </w:instrText>
        </w:r>
        <w:r>
          <w:fldChar w:fldCharType="separate"/>
        </w:r>
        <w:r>
          <w:t>41</w:t>
        </w:r>
        <w:r>
          <w:fldChar w:fldCharType="end"/>
        </w:r>
      </w:hyperlink>
    </w:p>
    <w:p>
      <w:pPr>
        <w:pStyle w:val="TOC2"/>
        <w:tabs>
          <w:tab w:val="right" w:leader="dot" w:pos="8306"/>
        </w:tabs>
      </w:pPr>
      <w:hyperlink w:anchor="_Toc16975" w:history="1">
        <w:r>
          <w:rPr>
            <w:rFonts w:ascii="仿宋" w:eastAsia="仿宋" w:hAnsi="仿宋" w:cs="仿宋" w:hint="eastAsia"/>
            <w:lang w:eastAsia="zh-CN"/>
          </w:rPr>
          <w:t>(一)、客户群体描述</w:t>
        </w:r>
        <w:r>
          <w:tab/>
        </w:r>
        <w:r>
          <w:fldChar w:fldCharType="begin"/>
        </w:r>
        <w:r>
          <w:instrText xml:space="preserve"> PAGEREF _Toc16975 \h </w:instrText>
        </w:r>
        <w:r>
          <w:fldChar w:fldCharType="separate"/>
        </w:r>
        <w:r>
          <w:t>41</w:t>
        </w:r>
        <w:r>
          <w:fldChar w:fldCharType="end"/>
        </w:r>
      </w:hyperlink>
    </w:p>
    <w:p>
      <w:pPr>
        <w:pStyle w:val="TOC2"/>
        <w:tabs>
          <w:tab w:val="right" w:leader="dot" w:pos="8306"/>
        </w:tabs>
      </w:pPr>
      <w:hyperlink w:anchor="_Toc14232" w:history="1">
        <w:r>
          <w:rPr>
            <w:rFonts w:ascii="仿宋" w:eastAsia="仿宋" w:hAnsi="仿宋" w:cs="仿宋" w:hint="eastAsia"/>
            <w:lang w:eastAsia="zh-CN"/>
          </w:rPr>
          <w:t>(二)、客户需求和期望</w:t>
        </w:r>
        <w:r>
          <w:tab/>
        </w:r>
        <w:r>
          <w:fldChar w:fldCharType="begin"/>
        </w:r>
        <w:r>
          <w:instrText xml:space="preserve"> PAGEREF _Toc14232 \h </w:instrText>
        </w:r>
        <w:r>
          <w:fldChar w:fldCharType="separate"/>
        </w:r>
        <w:r>
          <w:t>42</w:t>
        </w:r>
        <w:r>
          <w:fldChar w:fldCharType="end"/>
        </w:r>
      </w:hyperlink>
    </w:p>
    <w:p>
      <w:pPr>
        <w:pStyle w:val="TOC2"/>
        <w:tabs>
          <w:tab w:val="right" w:leader="dot" w:pos="8306"/>
        </w:tabs>
      </w:pPr>
      <w:hyperlink w:anchor="_Toc19245" w:history="1">
        <w:r>
          <w:rPr>
            <w:rFonts w:ascii="仿宋" w:eastAsia="仿宋" w:hAnsi="仿宋" w:cs="仿宋" w:hint="eastAsia"/>
            <w:lang w:eastAsia="zh-CN"/>
          </w:rPr>
          <w:t>(三)、客户获取策略</w:t>
        </w:r>
        <w:r>
          <w:tab/>
        </w:r>
        <w:r>
          <w:fldChar w:fldCharType="begin"/>
        </w:r>
        <w:r>
          <w:instrText xml:space="preserve"> PAGEREF _Toc19245 \h </w:instrText>
        </w:r>
        <w:r>
          <w:fldChar w:fldCharType="separate"/>
        </w:r>
        <w:r>
          <w:t>44</w:t>
        </w:r>
        <w:r>
          <w:fldChar w:fldCharType="end"/>
        </w:r>
      </w:hyperlink>
    </w:p>
    <w:p>
      <w:pPr>
        <w:pStyle w:val="TOC2"/>
        <w:tabs>
          <w:tab w:val="right" w:leader="dot" w:pos="8306"/>
        </w:tabs>
      </w:pPr>
      <w:hyperlink w:anchor="_Toc26196" w:history="1">
        <w:r>
          <w:rPr>
            <w:rFonts w:ascii="仿宋" w:eastAsia="仿宋" w:hAnsi="仿宋" w:cs="仿宋" w:hint="eastAsia"/>
            <w:lang w:eastAsia="zh-CN"/>
          </w:rPr>
          <w:t>(四)、客户关系管理</w:t>
        </w:r>
        <w:r>
          <w:tab/>
        </w:r>
        <w:r>
          <w:fldChar w:fldCharType="begin"/>
        </w:r>
        <w:r>
          <w:instrText xml:space="preserve"> PAGEREF _Toc26196 \h </w:instrText>
        </w:r>
        <w:r>
          <w:fldChar w:fldCharType="separate"/>
        </w:r>
        <w:r>
          <w:t>46</w:t>
        </w:r>
        <w:r>
          <w:fldChar w:fldCharType="end"/>
        </w:r>
      </w:hyperlink>
    </w:p>
    <w:p>
      <w:pPr>
        <w:pStyle w:val="TOC1"/>
        <w:tabs>
          <w:tab w:val="right" w:leader="dot" w:pos="8306"/>
        </w:tabs>
      </w:pPr>
      <w:hyperlink w:anchor="_Toc17055" w:history="1">
        <w:r>
          <w:rPr>
            <w:rFonts w:ascii="仿宋" w:eastAsia="仿宋" w:hAnsi="仿宋" w:cs="仿宋" w:hint="eastAsia"/>
            <w:lang w:eastAsia="zh-CN"/>
          </w:rPr>
          <w:t>九、环境保护分析</w:t>
        </w:r>
        <w:r>
          <w:tab/>
        </w:r>
        <w:r>
          <w:fldChar w:fldCharType="begin"/>
        </w:r>
        <w:r>
          <w:instrText xml:space="preserve"> PAGEREF _Toc17055 \h </w:instrText>
        </w:r>
        <w:r>
          <w:fldChar w:fldCharType="separate"/>
        </w:r>
        <w:r>
          <w:t>47</w:t>
        </w:r>
        <w:r>
          <w:fldChar w:fldCharType="end"/>
        </w:r>
      </w:hyperlink>
    </w:p>
    <w:p>
      <w:pPr>
        <w:pStyle w:val="TOC2"/>
        <w:tabs>
          <w:tab w:val="right" w:leader="dot" w:pos="8306"/>
        </w:tabs>
      </w:pPr>
      <w:hyperlink w:anchor="_Toc22060" w:history="1">
        <w:r>
          <w:rPr>
            <w:rFonts w:ascii="仿宋" w:eastAsia="仿宋" w:hAnsi="仿宋" w:cs="仿宋" w:hint="eastAsia"/>
            <w:lang w:eastAsia="zh-CN"/>
          </w:rPr>
          <w:t>(一)、编制依据</w:t>
        </w:r>
        <w:r>
          <w:tab/>
        </w:r>
        <w:r>
          <w:fldChar w:fldCharType="begin"/>
        </w:r>
        <w:r>
          <w:instrText xml:space="preserve"> PAGEREF _Toc22060 \h </w:instrText>
        </w:r>
        <w:r>
          <w:fldChar w:fldCharType="separate"/>
        </w:r>
        <w:r>
          <w:t>47</w:t>
        </w:r>
        <w:r>
          <w:fldChar w:fldCharType="end"/>
        </w:r>
      </w:hyperlink>
    </w:p>
    <w:p>
      <w:pPr>
        <w:pStyle w:val="TOC2"/>
        <w:tabs>
          <w:tab w:val="right" w:leader="dot" w:pos="8306"/>
        </w:tabs>
      </w:pPr>
      <w:hyperlink w:anchor="_Toc19754" w:history="1">
        <w:r>
          <w:rPr>
            <w:rFonts w:ascii="仿宋" w:eastAsia="仿宋" w:hAnsi="仿宋" w:cs="仿宋" w:hint="eastAsia"/>
            <w:lang w:eastAsia="zh-CN"/>
          </w:rPr>
          <w:t>(二)、环境影响合理性分析</w:t>
        </w:r>
        <w:r>
          <w:tab/>
        </w:r>
        <w:r>
          <w:fldChar w:fldCharType="begin"/>
        </w:r>
        <w:r>
          <w:instrText xml:space="preserve"> PAGEREF _Toc19754 \h </w:instrText>
        </w:r>
        <w:r>
          <w:fldChar w:fldCharType="separate"/>
        </w:r>
        <w:r>
          <w:t>48</w:t>
        </w:r>
        <w:r>
          <w:fldChar w:fldCharType="end"/>
        </w:r>
      </w:hyperlink>
    </w:p>
    <w:p>
      <w:pPr>
        <w:pStyle w:val="TOC2"/>
        <w:tabs>
          <w:tab w:val="right" w:leader="dot" w:pos="8306"/>
        </w:tabs>
      </w:pPr>
      <w:hyperlink w:anchor="_Toc4717" w:history="1">
        <w:r>
          <w:rPr>
            <w:rFonts w:ascii="仿宋" w:eastAsia="仿宋" w:hAnsi="仿宋" w:cs="仿宋" w:hint="eastAsia"/>
            <w:lang w:eastAsia="zh-CN"/>
          </w:rPr>
          <w:t>(三)、建设期大气环境影响分析</w:t>
        </w:r>
        <w:r>
          <w:tab/>
        </w:r>
        <w:r>
          <w:fldChar w:fldCharType="begin"/>
        </w:r>
        <w:r>
          <w:instrText xml:space="preserve"> PAGEREF _Toc4717 \h </w:instrText>
        </w:r>
        <w:r>
          <w:fldChar w:fldCharType="separate"/>
        </w:r>
        <w:r>
          <w:t>49</w:t>
        </w:r>
        <w:r>
          <w:fldChar w:fldCharType="end"/>
        </w:r>
      </w:hyperlink>
    </w:p>
    <w:p>
      <w:pPr>
        <w:pStyle w:val="TOC2"/>
        <w:tabs>
          <w:tab w:val="right" w:leader="dot" w:pos="8306"/>
        </w:tabs>
      </w:pPr>
      <w:hyperlink w:anchor="_Toc18011" w:history="1">
        <w:r>
          <w:rPr>
            <w:rFonts w:ascii="仿宋" w:eastAsia="仿宋" w:hAnsi="仿宋" w:cs="仿宋" w:hint="eastAsia"/>
            <w:lang w:eastAsia="zh-CN"/>
          </w:rPr>
          <w:t>(四)、建设期水环境影响分析</w:t>
        </w:r>
        <w:r>
          <w:tab/>
        </w:r>
        <w:r>
          <w:fldChar w:fldCharType="begin"/>
        </w:r>
        <w:r>
          <w:instrText xml:space="preserve"> PAGEREF _Toc18011 \h </w:instrText>
        </w:r>
        <w:r>
          <w:fldChar w:fldCharType="separate"/>
        </w:r>
        <w:r>
          <w:t>50</w:t>
        </w:r>
        <w:r>
          <w:fldChar w:fldCharType="end"/>
        </w:r>
      </w:hyperlink>
    </w:p>
    <w:p>
      <w:pPr>
        <w:pStyle w:val="TOC2"/>
        <w:tabs>
          <w:tab w:val="right" w:leader="dot" w:pos="8306"/>
        </w:tabs>
      </w:pPr>
      <w:hyperlink w:anchor="_Toc22558" w:history="1">
        <w:r>
          <w:rPr>
            <w:rFonts w:ascii="仿宋" w:eastAsia="仿宋" w:hAnsi="仿宋" w:cs="仿宋" w:hint="eastAsia"/>
            <w:lang w:eastAsia="zh-CN"/>
          </w:rPr>
          <w:t>(五)、建设期固体废弃物环境影响分析</w:t>
        </w:r>
        <w:r>
          <w:tab/>
        </w:r>
        <w:r>
          <w:fldChar w:fldCharType="begin"/>
        </w:r>
        <w:r>
          <w:instrText xml:space="preserve"> PAGEREF _Toc22558 \h </w:instrText>
        </w:r>
        <w:r>
          <w:fldChar w:fldCharType="separate"/>
        </w:r>
        <w:r>
          <w:t>51</w:t>
        </w:r>
        <w:r>
          <w:fldChar w:fldCharType="end"/>
        </w:r>
      </w:hyperlink>
    </w:p>
    <w:p>
      <w:pPr>
        <w:pStyle w:val="TOC2"/>
        <w:tabs>
          <w:tab w:val="right" w:leader="dot" w:pos="8306"/>
        </w:tabs>
      </w:pPr>
      <w:hyperlink w:anchor="_Toc12320" w:history="1">
        <w:r>
          <w:rPr>
            <w:rFonts w:ascii="仿宋" w:eastAsia="仿宋" w:hAnsi="仿宋" w:cs="仿宋" w:hint="eastAsia"/>
            <w:lang w:eastAsia="zh-CN"/>
          </w:rPr>
          <w:t>(六)、建设期声环境影响分析</w:t>
        </w:r>
        <w:r>
          <w:tab/>
        </w:r>
        <w:r>
          <w:fldChar w:fldCharType="begin"/>
        </w:r>
        <w:r>
          <w:instrText xml:space="preserve"> PAGEREF _Toc12320 \h </w:instrText>
        </w:r>
        <w:r>
          <w:fldChar w:fldCharType="separate"/>
        </w:r>
        <w:r>
          <w:t>52</w:t>
        </w:r>
        <w:r>
          <w:fldChar w:fldCharType="end"/>
        </w:r>
      </w:hyperlink>
    </w:p>
    <w:p>
      <w:pPr>
        <w:pStyle w:val="TOC2"/>
        <w:tabs>
          <w:tab w:val="right" w:leader="dot" w:pos="8306"/>
        </w:tabs>
      </w:pPr>
      <w:hyperlink w:anchor="_Toc32362" w:history="1">
        <w:r>
          <w:rPr>
            <w:rFonts w:ascii="仿宋" w:eastAsia="仿宋" w:hAnsi="仿宋" w:cs="仿宋" w:hint="eastAsia"/>
            <w:lang w:eastAsia="zh-CN"/>
          </w:rPr>
          <w:t>(七)、营运期大气环境影响分析</w:t>
        </w:r>
        <w:r>
          <w:tab/>
        </w:r>
        <w:r>
          <w:fldChar w:fldCharType="begin"/>
        </w:r>
        <w:r>
          <w:instrText xml:space="preserve"> PAGEREF _Toc32362 \h </w:instrText>
        </w:r>
        <w:r>
          <w:fldChar w:fldCharType="separate"/>
        </w:r>
        <w:r>
          <w:t>54</w:t>
        </w:r>
        <w:r>
          <w:fldChar w:fldCharType="end"/>
        </w:r>
      </w:hyperlink>
    </w:p>
    <w:p>
      <w:pPr>
        <w:pStyle w:val="TOC2"/>
        <w:tabs>
          <w:tab w:val="right" w:leader="dot" w:pos="8306"/>
        </w:tabs>
      </w:pPr>
      <w:hyperlink w:anchor="_Toc22021" w:history="1">
        <w:r>
          <w:rPr>
            <w:rFonts w:ascii="仿宋" w:eastAsia="仿宋" w:hAnsi="仿宋" w:cs="仿宋" w:hint="eastAsia"/>
            <w:lang w:eastAsia="zh-CN"/>
          </w:rPr>
          <w:t>(八)、营运期水环境影响分析</w:t>
        </w:r>
        <w:r>
          <w:tab/>
        </w:r>
        <w:r>
          <w:fldChar w:fldCharType="begin"/>
        </w:r>
        <w:r>
          <w:instrText xml:space="preserve"> PAGEREF _Toc22021 \h </w:instrText>
        </w:r>
        <w:r>
          <w:fldChar w:fldCharType="separate"/>
        </w:r>
        <w:r>
          <w:t>54</w:t>
        </w:r>
        <w:r>
          <w:fldChar w:fldCharType="end"/>
        </w:r>
      </w:hyperlink>
    </w:p>
    <w:p>
      <w:pPr>
        <w:pStyle w:val="TOC2"/>
        <w:tabs>
          <w:tab w:val="right" w:leader="dot" w:pos="8306"/>
        </w:tabs>
      </w:pPr>
      <w:hyperlink w:anchor="_Toc30590" w:history="1">
        <w:r>
          <w:rPr>
            <w:rFonts w:ascii="仿宋" w:eastAsia="仿宋" w:hAnsi="仿宋" w:cs="仿宋" w:hint="eastAsia"/>
            <w:lang w:eastAsia="zh-CN"/>
          </w:rPr>
          <w:t>(九)、营运期固体废弃物环境影响分析</w:t>
        </w:r>
        <w:r>
          <w:tab/>
        </w:r>
        <w:r>
          <w:fldChar w:fldCharType="begin"/>
        </w:r>
        <w:r>
          <w:instrText xml:space="preserve"> PAGEREF _Toc30590 \h </w:instrText>
        </w:r>
        <w:r>
          <w:fldChar w:fldCharType="separate"/>
        </w:r>
        <w:r>
          <w:t>55</w:t>
        </w:r>
        <w:r>
          <w:fldChar w:fldCharType="end"/>
        </w:r>
      </w:hyperlink>
    </w:p>
    <w:p>
      <w:pPr>
        <w:pStyle w:val="TOC2"/>
        <w:tabs>
          <w:tab w:val="right" w:leader="dot" w:pos="8306"/>
        </w:tabs>
      </w:pPr>
      <w:hyperlink w:anchor="_Toc2860" w:history="1">
        <w:r>
          <w:rPr>
            <w:rFonts w:ascii="仿宋" w:eastAsia="仿宋" w:hAnsi="仿宋" w:cs="仿宋" w:hint="eastAsia"/>
            <w:lang w:eastAsia="zh-CN"/>
          </w:rPr>
          <w:t>(十)、营运期声环境影响分析</w:t>
        </w:r>
        <w:r>
          <w:tab/>
        </w:r>
        <w:r>
          <w:fldChar w:fldCharType="begin"/>
        </w:r>
        <w:r>
          <w:instrText xml:space="preserve"> PAGEREF _Toc2860 \h </w:instrText>
        </w:r>
        <w:r>
          <w:fldChar w:fldCharType="separate"/>
        </w:r>
        <w:r>
          <w:t>57</w:t>
        </w:r>
        <w:r>
          <w:fldChar w:fldCharType="end"/>
        </w:r>
      </w:hyperlink>
    </w:p>
    <w:p>
      <w:pPr>
        <w:pStyle w:val="TOC2"/>
        <w:tabs>
          <w:tab w:val="right" w:leader="dot" w:pos="8306"/>
        </w:tabs>
      </w:pPr>
      <w:hyperlink w:anchor="_Toc21766" w:history="1">
        <w:r>
          <w:rPr>
            <w:rFonts w:ascii="仿宋" w:eastAsia="仿宋" w:hAnsi="仿宋" w:cs="仿宋" w:hint="eastAsia"/>
            <w:lang w:eastAsia="zh-CN"/>
          </w:rPr>
          <w:t>(十一)、清洁生产</w:t>
        </w:r>
        <w:r>
          <w:tab/>
        </w:r>
        <w:r>
          <w:fldChar w:fldCharType="begin"/>
        </w:r>
        <w:r>
          <w:instrText xml:space="preserve"> PAGEREF _Toc21766 \h </w:instrText>
        </w:r>
        <w:r>
          <w:fldChar w:fldCharType="separate"/>
        </w:r>
        <w:r>
          <w:t>58</w:t>
        </w:r>
        <w:r>
          <w:fldChar w:fldCharType="end"/>
        </w:r>
      </w:hyperlink>
    </w:p>
    <w:p>
      <w:pPr>
        <w:pStyle w:val="TOC2"/>
        <w:tabs>
          <w:tab w:val="right" w:leader="dot" w:pos="8306"/>
        </w:tabs>
      </w:pPr>
      <w:hyperlink w:anchor="_Toc24894" w:history="1">
        <w:r>
          <w:rPr>
            <w:rFonts w:ascii="仿宋" w:eastAsia="仿宋" w:hAnsi="仿宋" w:cs="仿宋" w:hint="eastAsia"/>
            <w:lang w:eastAsia="zh-CN"/>
          </w:rPr>
          <w:t>(十二)、环境管理分析</w:t>
        </w:r>
        <w:r>
          <w:tab/>
        </w:r>
        <w:r>
          <w:fldChar w:fldCharType="begin"/>
        </w:r>
        <w:r>
          <w:instrText xml:space="preserve"> PAGEREF _Toc24894 \h </w:instrText>
        </w:r>
        <w:r>
          <w:fldChar w:fldCharType="separate"/>
        </w:r>
        <w:r>
          <w:t>59</w:t>
        </w:r>
        <w:r>
          <w:fldChar w:fldCharType="end"/>
        </w:r>
      </w:hyperlink>
    </w:p>
    <w:p>
      <w:pPr>
        <w:pStyle w:val="TOC2"/>
        <w:tabs>
          <w:tab w:val="right" w:leader="dot" w:pos="8306"/>
        </w:tabs>
      </w:pPr>
      <w:hyperlink w:anchor="_Toc22004" w:history="1">
        <w:r>
          <w:rPr>
            <w:rFonts w:ascii="仿宋" w:eastAsia="仿宋" w:hAnsi="仿宋" w:cs="仿宋" w:hint="eastAsia"/>
            <w:lang w:eastAsia="zh-CN"/>
          </w:rPr>
          <w:t>(十三)、结论及建议</w:t>
        </w:r>
        <w:r>
          <w:tab/>
        </w:r>
        <w:r>
          <w:fldChar w:fldCharType="begin"/>
        </w:r>
        <w:r>
          <w:instrText xml:space="preserve"> PAGEREF _Toc22004 \h </w:instrText>
        </w:r>
        <w:r>
          <w:fldChar w:fldCharType="separate"/>
        </w:r>
        <w:r>
          <w:t>60</w:t>
        </w:r>
        <w:r>
          <w:fldChar w:fldCharType="end"/>
        </w:r>
      </w:hyperlink>
    </w:p>
    <w:p>
      <w:pPr>
        <w:pStyle w:val="TOC1"/>
        <w:tabs>
          <w:tab w:val="right" w:leader="dot" w:pos="8306"/>
        </w:tabs>
      </w:pPr>
      <w:hyperlink w:anchor="_Toc26534" w:history="1">
        <w:r>
          <w:rPr>
            <w:rFonts w:ascii="仿宋" w:eastAsia="仿宋" w:hAnsi="仿宋" w:cs="仿宋" w:hint="eastAsia"/>
            <w:lang w:eastAsia="zh-CN"/>
          </w:rPr>
          <w:t>十、超净高纯试剂项目风险分析</w:t>
        </w:r>
        <w:r>
          <w:tab/>
        </w:r>
        <w:r>
          <w:fldChar w:fldCharType="begin"/>
        </w:r>
        <w:r>
          <w:instrText xml:space="preserve"> PAGEREF _Toc26534 \h </w:instrText>
        </w:r>
        <w:r>
          <w:fldChar w:fldCharType="separate"/>
        </w:r>
        <w:r>
          <w:t>61</w:t>
        </w:r>
        <w:r>
          <w:fldChar w:fldCharType="end"/>
        </w:r>
      </w:hyperlink>
    </w:p>
    <w:p>
      <w:pPr>
        <w:pStyle w:val="TOC2"/>
        <w:tabs>
          <w:tab w:val="right" w:leader="dot" w:pos="8306"/>
        </w:tabs>
      </w:pPr>
      <w:hyperlink w:anchor="_Toc28480" w:history="1">
        <w:r>
          <w:rPr>
            <w:rFonts w:ascii="仿宋" w:eastAsia="仿宋" w:hAnsi="仿宋" w:cs="仿宋" w:hint="eastAsia"/>
            <w:lang w:eastAsia="zh-CN"/>
          </w:rPr>
          <w:t>(一)、超净高纯试剂项目风险分析</w:t>
        </w:r>
        <w:r>
          <w:tab/>
        </w:r>
        <w:r>
          <w:fldChar w:fldCharType="begin"/>
        </w:r>
        <w:r>
          <w:instrText xml:space="preserve"> PAGEREF _Toc28480 \h </w:instrText>
        </w:r>
        <w:r>
          <w:fldChar w:fldCharType="separate"/>
        </w:r>
        <w:r>
          <w:t>61</w:t>
        </w:r>
        <w:r>
          <w:fldChar w:fldCharType="end"/>
        </w:r>
      </w:hyperlink>
    </w:p>
    <w:p>
      <w:pPr>
        <w:pStyle w:val="TOC2"/>
        <w:tabs>
          <w:tab w:val="right" w:leader="dot" w:pos="8306"/>
        </w:tabs>
      </w:pPr>
      <w:hyperlink w:anchor="_Toc15824" w:history="1">
        <w:r>
          <w:rPr>
            <w:rFonts w:ascii="仿宋" w:eastAsia="仿宋" w:hAnsi="仿宋" w:cs="仿宋" w:hint="eastAsia"/>
            <w:lang w:eastAsia="zh-CN"/>
          </w:rPr>
          <w:t>(二)、超净高纯试剂项目风险对策</w:t>
        </w:r>
        <w:r>
          <w:tab/>
        </w:r>
        <w:r>
          <w:fldChar w:fldCharType="begin"/>
        </w:r>
        <w:r>
          <w:instrText xml:space="preserve"> PAGEREF _Toc15824 \h </w:instrText>
        </w:r>
        <w:r>
          <w:fldChar w:fldCharType="separate"/>
        </w:r>
        <w:r>
          <w:t>63</w:t>
        </w:r>
        <w:r>
          <w:fldChar w:fldCharType="end"/>
        </w:r>
      </w:hyperlink>
    </w:p>
    <w:p>
      <w:pPr>
        <w:pStyle w:val="TOC1"/>
        <w:tabs>
          <w:tab w:val="right" w:leader="dot" w:pos="8306"/>
        </w:tabs>
      </w:pPr>
      <w:hyperlink w:anchor="_Toc4018" w:history="1">
        <w:r>
          <w:rPr>
            <w:rFonts w:ascii="仿宋" w:eastAsia="仿宋" w:hAnsi="仿宋" w:cs="仿宋" w:hint="eastAsia"/>
            <w:lang w:eastAsia="zh-CN"/>
          </w:rPr>
          <w:t>十一、战略合作伙伴</w:t>
        </w:r>
        <w:r>
          <w:tab/>
        </w:r>
        <w:r>
          <w:fldChar w:fldCharType="begin"/>
        </w:r>
        <w:r>
          <w:instrText xml:space="preserve"> PAGEREF _Toc4018 \h </w:instrText>
        </w:r>
        <w:r>
          <w:fldChar w:fldCharType="separate"/>
        </w:r>
        <w:r>
          <w:t>64</w:t>
        </w:r>
        <w:r>
          <w:fldChar w:fldCharType="end"/>
        </w:r>
      </w:hyperlink>
    </w:p>
    <w:p>
      <w:pPr>
        <w:pStyle w:val="TOC2"/>
        <w:tabs>
          <w:tab w:val="right" w:leader="dot" w:pos="8306"/>
        </w:tabs>
      </w:pPr>
      <w:hyperlink w:anchor="_Toc22602" w:history="1">
        <w:r>
          <w:rPr>
            <w:rFonts w:ascii="仿宋" w:eastAsia="仿宋" w:hAnsi="仿宋" w:cs="仿宋" w:hint="eastAsia"/>
            <w:lang w:eastAsia="zh-CN"/>
          </w:rPr>
          <w:t>(一)、合作伙伴关系</w:t>
        </w:r>
        <w:r>
          <w:tab/>
        </w:r>
        <w:r>
          <w:fldChar w:fldCharType="begin"/>
        </w:r>
        <w:r>
          <w:instrText xml:space="preserve"> PAGEREF _Toc22602 \h </w:instrText>
        </w:r>
        <w:r>
          <w:fldChar w:fldCharType="separate"/>
        </w:r>
        <w:r>
          <w:t>64</w:t>
        </w:r>
        <w:r>
          <w:fldChar w:fldCharType="end"/>
        </w:r>
      </w:hyperlink>
    </w:p>
    <w:p>
      <w:pPr>
        <w:pStyle w:val="TOC2"/>
        <w:tabs>
          <w:tab w:val="right" w:leader="dot" w:pos="8306"/>
        </w:tabs>
      </w:pPr>
      <w:hyperlink w:anchor="_Toc7929" w:history="1">
        <w:r>
          <w:rPr>
            <w:rFonts w:ascii="仿宋" w:eastAsia="仿宋" w:hAnsi="仿宋" w:cs="仿宋" w:hint="eastAsia"/>
            <w:lang w:eastAsia="zh-CN"/>
          </w:rPr>
          <w:t>(二)、合作超净高纯试剂项目</w:t>
        </w:r>
        <w:r>
          <w:tab/>
        </w:r>
        <w:r>
          <w:fldChar w:fldCharType="begin"/>
        </w:r>
        <w:r>
          <w:instrText xml:space="preserve"> PAGEREF _Toc7929 \h </w:instrText>
        </w:r>
        <w:r>
          <w:fldChar w:fldCharType="separate"/>
        </w:r>
        <w:r>
          <w:t>64</w:t>
        </w:r>
        <w:r>
          <w:fldChar w:fldCharType="end"/>
        </w:r>
      </w:hyperlink>
    </w:p>
    <w:p>
      <w:pPr>
        <w:pStyle w:val="TOC2"/>
        <w:tabs>
          <w:tab w:val="right" w:leader="dot" w:pos="8306"/>
        </w:tabs>
      </w:pPr>
      <w:hyperlink w:anchor="_Toc6130" w:history="1">
        <w:r>
          <w:rPr>
            <w:rFonts w:ascii="仿宋" w:eastAsia="仿宋" w:hAnsi="仿宋" w:cs="仿宋" w:hint="eastAsia"/>
            <w:lang w:eastAsia="zh-CN"/>
          </w:rPr>
          <w:t>(三)、合作伙伴的作用</w:t>
        </w:r>
        <w:r>
          <w:tab/>
        </w:r>
        <w:r>
          <w:fldChar w:fldCharType="begin"/>
        </w:r>
        <w:r>
          <w:instrText xml:space="preserve"> PAGEREF _Toc6130 \h </w:instrText>
        </w:r>
        <w:r>
          <w:fldChar w:fldCharType="separate"/>
        </w:r>
        <w:r>
          <w:t>65</w:t>
        </w:r>
        <w:r>
          <w:fldChar w:fldCharType="end"/>
        </w:r>
      </w:hyperlink>
    </w:p>
    <w:p>
      <w:pPr>
        <w:pStyle w:val="TOC1"/>
        <w:tabs>
          <w:tab w:val="right" w:leader="dot" w:pos="8306"/>
        </w:tabs>
      </w:pPr>
      <w:hyperlink w:anchor="_Toc31399" w:history="1">
        <w:r>
          <w:rPr>
            <w:rFonts w:ascii="仿宋" w:eastAsia="仿宋" w:hAnsi="仿宋" w:cs="仿宋" w:hint="eastAsia"/>
            <w:lang w:eastAsia="zh-CN"/>
          </w:rPr>
          <w:t>十二、社会和环境责任</w:t>
        </w:r>
        <w:r>
          <w:tab/>
        </w:r>
        <w:r>
          <w:fldChar w:fldCharType="begin"/>
        </w:r>
        <w:r>
          <w:instrText xml:space="preserve"> PAGEREF _Toc31399 \h </w:instrText>
        </w:r>
        <w:r>
          <w:fldChar w:fldCharType="separate"/>
        </w:r>
        <w:r>
          <w:t>65</w:t>
        </w:r>
        <w:r>
          <w:fldChar w:fldCharType="end"/>
        </w:r>
      </w:hyperlink>
    </w:p>
    <w:p>
      <w:pPr>
        <w:pStyle w:val="TOC2"/>
        <w:tabs>
          <w:tab w:val="right" w:leader="dot" w:pos="8306"/>
        </w:tabs>
      </w:pPr>
      <w:hyperlink w:anchor="_Toc2970" w:history="1">
        <w:r>
          <w:rPr>
            <w:rFonts w:ascii="仿宋" w:eastAsia="仿宋" w:hAnsi="仿宋" w:cs="仿宋" w:hint="eastAsia"/>
            <w:lang w:eastAsia="zh-CN"/>
          </w:rPr>
          <w:t>(一)、社会责任超净高纯试剂项目</w:t>
        </w:r>
        <w:r>
          <w:tab/>
        </w:r>
        <w:r>
          <w:fldChar w:fldCharType="begin"/>
        </w:r>
        <w:r>
          <w:instrText xml:space="preserve"> PAGEREF _Toc2970 \h </w:instrText>
        </w:r>
        <w:r>
          <w:fldChar w:fldCharType="separate"/>
        </w:r>
        <w:r>
          <w:t>65</w:t>
        </w:r>
        <w:r>
          <w:fldChar w:fldCharType="end"/>
        </w:r>
      </w:hyperlink>
    </w:p>
    <w:p>
      <w:pPr>
        <w:pStyle w:val="TOC2"/>
        <w:tabs>
          <w:tab w:val="right" w:leader="dot" w:pos="8306"/>
        </w:tabs>
      </w:pPr>
      <w:hyperlink w:anchor="_Toc1982" w:history="1">
        <w:r>
          <w:rPr>
            <w:rFonts w:ascii="仿宋" w:eastAsia="仿宋" w:hAnsi="仿宋" w:cs="仿宋" w:hint="eastAsia"/>
            <w:lang w:eastAsia="zh-CN"/>
          </w:rPr>
          <w:t>(二)、环境保护举措</w:t>
        </w:r>
        <w:r>
          <w:tab/>
        </w:r>
        <w:r>
          <w:fldChar w:fldCharType="begin"/>
        </w:r>
        <w:r>
          <w:instrText xml:space="preserve"> PAGEREF _Toc1982 \h </w:instrText>
        </w:r>
        <w:r>
          <w:fldChar w:fldCharType="separate"/>
        </w:r>
        <w:r>
          <w:t>65</w:t>
        </w:r>
        <w:r>
          <w:fldChar w:fldCharType="end"/>
        </w:r>
      </w:hyperlink>
    </w:p>
    <w:p>
      <w:pPr>
        <w:pStyle w:val="TOC2"/>
        <w:tabs>
          <w:tab w:val="right" w:leader="dot" w:pos="8306"/>
        </w:tabs>
      </w:pPr>
      <w:hyperlink w:anchor="_Toc14280" w:history="1">
        <w:r>
          <w:rPr>
            <w:rFonts w:ascii="仿宋" w:eastAsia="仿宋" w:hAnsi="仿宋" w:cs="仿宋" w:hint="eastAsia"/>
            <w:lang w:eastAsia="zh-CN"/>
          </w:rPr>
          <w:t>(三)、可持续发展倡议</w:t>
        </w:r>
        <w:r>
          <w:tab/>
        </w:r>
        <w:r>
          <w:fldChar w:fldCharType="begin"/>
        </w:r>
        <w:r>
          <w:instrText xml:space="preserve"> PAGEREF _Toc14280 \h </w:instrText>
        </w:r>
        <w:r>
          <w:fldChar w:fldCharType="separate"/>
        </w:r>
        <w:r>
          <w:t>66</w:t>
        </w:r>
        <w:r>
          <w:fldChar w:fldCharType="end"/>
        </w:r>
      </w:hyperlink>
    </w:p>
    <w:p>
      <w:pPr>
        <w:pStyle w:val="TOC1"/>
        <w:tabs>
          <w:tab w:val="right" w:leader="dot" w:pos="8306"/>
        </w:tabs>
      </w:pPr>
      <w:hyperlink w:anchor="_Toc26101" w:history="1">
        <w:r>
          <w:rPr>
            <w:rFonts w:ascii="仿宋" w:eastAsia="仿宋" w:hAnsi="仿宋" w:cs="仿宋" w:hint="eastAsia"/>
            <w:lang w:eastAsia="zh-CN"/>
          </w:rPr>
          <w:t>十三、风险分析</w:t>
        </w:r>
        <w:r>
          <w:tab/>
        </w:r>
        <w:r>
          <w:fldChar w:fldCharType="begin"/>
        </w:r>
        <w:r>
          <w:instrText xml:space="preserve"> PAGEREF _Toc26101 \h </w:instrText>
        </w:r>
        <w:r>
          <w:fldChar w:fldCharType="separate"/>
        </w:r>
        <w:r>
          <w:t>66</w:t>
        </w:r>
        <w:r>
          <w:fldChar w:fldCharType="end"/>
        </w:r>
      </w:hyperlink>
    </w:p>
    <w:p>
      <w:pPr>
        <w:pStyle w:val="TOC2"/>
        <w:tabs>
          <w:tab w:val="right" w:leader="dot" w:pos="8306"/>
        </w:tabs>
      </w:pPr>
      <w:hyperlink w:anchor="_Toc23934" w:history="1">
        <w:r>
          <w:rPr>
            <w:rFonts w:ascii="仿宋" w:eastAsia="仿宋" w:hAnsi="仿宋" w:cs="仿宋" w:hint="eastAsia"/>
            <w:lang w:eastAsia="zh-CN"/>
          </w:rPr>
          <w:t>(一)、内部风险</w:t>
        </w:r>
        <w:r>
          <w:tab/>
        </w:r>
        <w:r>
          <w:fldChar w:fldCharType="begin"/>
        </w:r>
        <w:r>
          <w:instrText xml:space="preserve"> PAGEREF _Toc23934 \h </w:instrText>
        </w:r>
        <w:r>
          <w:fldChar w:fldCharType="separate"/>
        </w:r>
        <w:r>
          <w:t>66</w:t>
        </w:r>
        <w:r>
          <w:fldChar w:fldCharType="end"/>
        </w:r>
      </w:hyperlink>
    </w:p>
    <w:p>
      <w:pPr>
        <w:pStyle w:val="TOC2"/>
        <w:tabs>
          <w:tab w:val="right" w:leader="dot" w:pos="8306"/>
        </w:tabs>
      </w:pPr>
      <w:hyperlink w:anchor="_Toc31203" w:history="1">
        <w:r>
          <w:rPr>
            <w:rFonts w:ascii="仿宋" w:eastAsia="仿宋" w:hAnsi="仿宋" w:cs="仿宋" w:hint="eastAsia"/>
            <w:lang w:eastAsia="zh-CN"/>
          </w:rPr>
          <w:t>(二)、外部风险</w:t>
        </w:r>
        <w:r>
          <w:tab/>
        </w:r>
        <w:r>
          <w:fldChar w:fldCharType="begin"/>
        </w:r>
        <w:r>
          <w:instrText xml:space="preserve"> PAGEREF _Toc31203 \h </w:instrText>
        </w:r>
        <w:r>
          <w:fldChar w:fldCharType="separate"/>
        </w:r>
        <w:r>
          <w:t>67</w:t>
        </w:r>
        <w:r>
          <w:fldChar w:fldCharType="end"/>
        </w:r>
      </w:hyperlink>
    </w:p>
    <w:p>
      <w:pPr>
        <w:pStyle w:val="TOC2"/>
        <w:tabs>
          <w:tab w:val="right" w:leader="dot" w:pos="8306"/>
        </w:tabs>
      </w:pPr>
      <w:hyperlink w:anchor="_Toc16426" w:history="1">
        <w:r>
          <w:rPr>
            <w:rFonts w:ascii="仿宋" w:eastAsia="仿宋" w:hAnsi="仿宋" w:cs="仿宋" w:hint="eastAsia"/>
            <w:lang w:eastAsia="zh-CN"/>
          </w:rPr>
          <w:t>(三)、风险管理策略</w:t>
        </w:r>
        <w:r>
          <w:tab/>
        </w:r>
        <w:r>
          <w:fldChar w:fldCharType="begin"/>
        </w:r>
        <w:r>
          <w:instrText xml:space="preserve"> PAGEREF _Toc16426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89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634"/>
      <w:r>
        <w:rPr>
          <w:rFonts w:ascii="仿宋" w:eastAsia="仿宋" w:hAnsi="仿宋" w:cs="仿宋" w:hint="eastAsia"/>
          <w:lang w:eastAsia="zh-CN"/>
        </w:rPr>
        <w:t>(一)、超净高纯试剂项目选址原则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净高纯试剂项目选址是决定工业超净高纯试剂项目成败的关键因素之一。根据现行政策，超净高纯试剂项目选址必须符合一系列要求，以确保城乡建设、环境保护和资源利用的协调。以下是一些关于超净高纯试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超净高纯试剂项目选址必须与当地城乡建设总体规划相一致。它应该符合工业超净高纯试剂项目占地使用规划的要求，并与大气污染防治、水资源和自然生态保护政策相协调。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超净高纯试剂项目选址应避开自然保护区、风景名胜区、生活饮用水源地和其他特别需要保护的敏感性目标。这有助于维护自然环境的完整性和生态系统的稳定。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超净高纯试剂项目选址应充分考虑土地资源的节约。最好选择空闲地、非耕地或荒地，以减少对良田或耕地的占用。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超净高纯试剂项目选址应提供足够的场地，以满足工艺和辅助生产设施的建设需要。这有助于确保生产流程的高效运行。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超净高纯试剂项目选址应具备良好的生产基础条件，包括充足的水源、电力、运输和可靠的能源供应。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超净高纯试剂项目选址应地势平缓，便于排除雨水和处理生产、生活废水。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超净高纯试剂项目选址应与居民区及环境污染敏感点保持足够的防护距离，以确保生产活动不会对人民健康和环境造成危害。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超净高纯试剂项目选址是超净高纯试剂项目成功的第一步，符合政策要求的选址将有助于确保超净高纯试剂项目的可持续发展，并避免对环境和社会造成不利影响。因此，在超净高纯试剂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191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https://d.book118.com/168003004053006037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超净高纯试剂行业相关公司筹备报告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8003004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2024-02-08T17:15:00Z</dcterms:created>
  <dcterms:modified xsi:type="dcterms:W3CDTF">2024-02-08T17:15:30Z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A8026A27B3E64D1C81E39D40EFF5ECD4_11</vt:lpwstr>
  </property>
  <property fmtid="{D5CDD505-2E9C-101B-9397-08002B2CF9AE}" pid="3" name="KSOProductBuildVer">
    <vt:lpwstr>2052-12.1.0.16250</vt:lpwstr>
  </property>
</Properties>
</file>