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 w:history="1">
        <w:r>
          <w:rPr>
            <w:rFonts w:ascii="仿宋" w:eastAsia="仿宋" w:hAnsi="仿宋" w:cs="仿宋" w:hint="eastAsia"/>
            <w:lang w:eastAsia="zh-CN"/>
          </w:rPr>
          <w:t>概论</w:t>
        </w:r>
        <w:r>
          <w:tab/>
        </w:r>
        <w:r>
          <w:fldChar w:fldCharType="begin"/>
        </w:r>
        <w:r>
          <w:instrText xml:space="preserve"> PAGEREF _Toc139 \h </w:instrText>
        </w:r>
        <w:r>
          <w:fldChar w:fldCharType="separate"/>
        </w:r>
        <w:r>
          <w:t>3</w:t>
        </w:r>
        <w:r>
          <w:fldChar w:fldCharType="end"/>
        </w:r>
      </w:hyperlink>
    </w:p>
    <w:p>
      <w:pPr>
        <w:pStyle w:val="TOC1"/>
        <w:tabs>
          <w:tab w:val="right" w:leader="dot" w:pos="8306"/>
        </w:tabs>
      </w:pPr>
      <w:hyperlink w:anchor="_Toc4745" w:history="1">
        <w:r>
          <w:rPr>
            <w:rFonts w:ascii="仿宋" w:eastAsia="仿宋" w:hAnsi="仿宋" w:cs="仿宋" w:hint="eastAsia"/>
            <w:lang w:eastAsia="zh-CN"/>
          </w:rPr>
          <w:t>一、工艺说明</w:t>
        </w:r>
        <w:r>
          <w:tab/>
        </w:r>
        <w:r>
          <w:fldChar w:fldCharType="begin"/>
        </w:r>
        <w:r>
          <w:instrText xml:space="preserve"> PAGEREF _Toc4745 \h </w:instrText>
        </w:r>
        <w:r>
          <w:fldChar w:fldCharType="separate"/>
        </w:r>
        <w:r>
          <w:t>3</w:t>
        </w:r>
        <w:r>
          <w:fldChar w:fldCharType="end"/>
        </w:r>
      </w:hyperlink>
    </w:p>
    <w:p>
      <w:pPr>
        <w:pStyle w:val="TOC2"/>
        <w:tabs>
          <w:tab w:val="right" w:leader="dot" w:pos="8306"/>
        </w:tabs>
      </w:pPr>
      <w:hyperlink w:anchor="_Toc14446" w:history="1">
        <w:r>
          <w:rPr>
            <w:rFonts w:ascii="仿宋" w:eastAsia="仿宋" w:hAnsi="仿宋" w:cs="仿宋" w:hint="eastAsia"/>
            <w:lang w:eastAsia="zh-CN"/>
          </w:rPr>
          <w:t>(一)、技术管理特点</w:t>
        </w:r>
        <w:r>
          <w:tab/>
        </w:r>
        <w:r>
          <w:fldChar w:fldCharType="begin"/>
        </w:r>
        <w:r>
          <w:instrText xml:space="preserve"> PAGEREF _Toc14446 \h </w:instrText>
        </w:r>
        <w:r>
          <w:fldChar w:fldCharType="separate"/>
        </w:r>
        <w:r>
          <w:t>3</w:t>
        </w:r>
        <w:r>
          <w:fldChar w:fldCharType="end"/>
        </w:r>
      </w:hyperlink>
    </w:p>
    <w:p>
      <w:pPr>
        <w:pStyle w:val="TOC2"/>
        <w:tabs>
          <w:tab w:val="right" w:leader="dot" w:pos="8306"/>
        </w:tabs>
      </w:pPr>
      <w:hyperlink w:anchor="_Toc26448" w:history="1">
        <w:r>
          <w:rPr>
            <w:rFonts w:ascii="仿宋" w:eastAsia="仿宋" w:hAnsi="仿宋" w:cs="仿宋" w:hint="eastAsia"/>
            <w:lang w:eastAsia="zh-CN"/>
          </w:rPr>
          <w:t>(二)、硝酸项目工艺技术设计方案</w:t>
        </w:r>
        <w:r>
          <w:tab/>
        </w:r>
        <w:r>
          <w:fldChar w:fldCharType="begin"/>
        </w:r>
        <w:r>
          <w:instrText xml:space="preserve"> PAGEREF _Toc26448 \h </w:instrText>
        </w:r>
        <w:r>
          <w:fldChar w:fldCharType="separate"/>
        </w:r>
        <w:r>
          <w:t>4</w:t>
        </w:r>
        <w:r>
          <w:fldChar w:fldCharType="end"/>
        </w:r>
      </w:hyperlink>
    </w:p>
    <w:p>
      <w:pPr>
        <w:pStyle w:val="TOC2"/>
        <w:tabs>
          <w:tab w:val="right" w:leader="dot" w:pos="8306"/>
        </w:tabs>
      </w:pPr>
      <w:hyperlink w:anchor="_Toc7268" w:history="1">
        <w:r>
          <w:rPr>
            <w:rFonts w:ascii="仿宋" w:eastAsia="仿宋" w:hAnsi="仿宋" w:cs="仿宋" w:hint="eastAsia"/>
            <w:lang w:eastAsia="zh-CN"/>
          </w:rPr>
          <w:t>(三)、设备选型方案</w:t>
        </w:r>
        <w:r>
          <w:tab/>
        </w:r>
        <w:r>
          <w:fldChar w:fldCharType="begin"/>
        </w:r>
        <w:r>
          <w:instrText xml:space="preserve"> PAGEREF _Toc7268 \h </w:instrText>
        </w:r>
        <w:r>
          <w:fldChar w:fldCharType="separate"/>
        </w:r>
        <w:r>
          <w:t>5</w:t>
        </w:r>
        <w:r>
          <w:fldChar w:fldCharType="end"/>
        </w:r>
      </w:hyperlink>
    </w:p>
    <w:p>
      <w:pPr>
        <w:pStyle w:val="TOC1"/>
        <w:tabs>
          <w:tab w:val="right" w:leader="dot" w:pos="8306"/>
        </w:tabs>
      </w:pPr>
      <w:hyperlink w:anchor="_Toc3499" w:history="1">
        <w:r>
          <w:rPr>
            <w:rFonts w:ascii="仿宋" w:eastAsia="仿宋" w:hAnsi="仿宋" w:cs="仿宋" w:hint="eastAsia"/>
            <w:lang w:eastAsia="zh-CN"/>
          </w:rPr>
          <w:t>二、硝酸项目绩效评估</w:t>
        </w:r>
        <w:r>
          <w:tab/>
        </w:r>
        <w:r>
          <w:fldChar w:fldCharType="begin"/>
        </w:r>
        <w:r>
          <w:instrText xml:space="preserve"> PAGEREF _Toc3499 \h </w:instrText>
        </w:r>
        <w:r>
          <w:fldChar w:fldCharType="separate"/>
        </w:r>
        <w:r>
          <w:t>7</w:t>
        </w:r>
        <w:r>
          <w:fldChar w:fldCharType="end"/>
        </w:r>
      </w:hyperlink>
    </w:p>
    <w:p>
      <w:pPr>
        <w:pStyle w:val="TOC2"/>
        <w:tabs>
          <w:tab w:val="right" w:leader="dot" w:pos="8306"/>
        </w:tabs>
      </w:pPr>
      <w:hyperlink w:anchor="_Toc18237" w:history="1">
        <w:r>
          <w:rPr>
            <w:rFonts w:ascii="仿宋" w:eastAsia="仿宋" w:hAnsi="仿宋" w:cs="仿宋" w:hint="eastAsia"/>
            <w:lang w:eastAsia="zh-CN"/>
          </w:rPr>
          <w:t>(一)、绩效评估指标</w:t>
        </w:r>
        <w:r>
          <w:tab/>
        </w:r>
        <w:r>
          <w:fldChar w:fldCharType="begin"/>
        </w:r>
        <w:r>
          <w:instrText xml:space="preserve"> PAGEREF _Toc18237 \h </w:instrText>
        </w:r>
        <w:r>
          <w:fldChar w:fldCharType="separate"/>
        </w:r>
        <w:r>
          <w:t>7</w:t>
        </w:r>
        <w:r>
          <w:fldChar w:fldCharType="end"/>
        </w:r>
      </w:hyperlink>
    </w:p>
    <w:p>
      <w:pPr>
        <w:pStyle w:val="TOC2"/>
        <w:tabs>
          <w:tab w:val="right" w:leader="dot" w:pos="8306"/>
        </w:tabs>
      </w:pPr>
      <w:hyperlink w:anchor="_Toc30083" w:history="1">
        <w:r>
          <w:rPr>
            <w:rFonts w:ascii="仿宋" w:eastAsia="仿宋" w:hAnsi="仿宋" w:cs="仿宋" w:hint="eastAsia"/>
            <w:lang w:eastAsia="zh-CN"/>
          </w:rPr>
          <w:t>(二)、绩效评估方法</w:t>
        </w:r>
        <w:r>
          <w:tab/>
        </w:r>
        <w:r>
          <w:fldChar w:fldCharType="begin"/>
        </w:r>
        <w:r>
          <w:instrText xml:space="preserve"> PAGEREF _Toc30083 \h </w:instrText>
        </w:r>
        <w:r>
          <w:fldChar w:fldCharType="separate"/>
        </w:r>
        <w:r>
          <w:t>8</w:t>
        </w:r>
        <w:r>
          <w:fldChar w:fldCharType="end"/>
        </w:r>
      </w:hyperlink>
    </w:p>
    <w:p>
      <w:pPr>
        <w:pStyle w:val="TOC2"/>
        <w:tabs>
          <w:tab w:val="right" w:leader="dot" w:pos="8306"/>
        </w:tabs>
      </w:pPr>
      <w:hyperlink w:anchor="_Toc4143" w:history="1">
        <w:r>
          <w:rPr>
            <w:rFonts w:ascii="仿宋" w:eastAsia="仿宋" w:hAnsi="仿宋" w:cs="仿宋" w:hint="eastAsia"/>
            <w:lang w:eastAsia="zh-CN"/>
          </w:rPr>
          <w:t>(三)、绩效评估周期</w:t>
        </w:r>
        <w:r>
          <w:tab/>
        </w:r>
        <w:r>
          <w:fldChar w:fldCharType="begin"/>
        </w:r>
        <w:r>
          <w:instrText xml:space="preserve"> PAGEREF _Toc4143 \h </w:instrText>
        </w:r>
        <w:r>
          <w:fldChar w:fldCharType="separate"/>
        </w:r>
        <w:r>
          <w:t>9</w:t>
        </w:r>
        <w:r>
          <w:fldChar w:fldCharType="end"/>
        </w:r>
      </w:hyperlink>
    </w:p>
    <w:p>
      <w:pPr>
        <w:pStyle w:val="TOC1"/>
        <w:tabs>
          <w:tab w:val="right" w:leader="dot" w:pos="8306"/>
        </w:tabs>
      </w:pPr>
      <w:hyperlink w:anchor="_Toc27742" w:history="1">
        <w:r>
          <w:rPr>
            <w:rFonts w:ascii="仿宋" w:eastAsia="仿宋" w:hAnsi="仿宋" w:cs="仿宋" w:hint="eastAsia"/>
            <w:lang w:eastAsia="zh-CN"/>
          </w:rPr>
          <w:t>三、硝酸项目建设背景及必要性分析</w:t>
        </w:r>
        <w:r>
          <w:tab/>
        </w:r>
        <w:r>
          <w:fldChar w:fldCharType="begin"/>
        </w:r>
        <w:r>
          <w:instrText xml:space="preserve"> PAGEREF _Toc27742 \h </w:instrText>
        </w:r>
        <w:r>
          <w:fldChar w:fldCharType="separate"/>
        </w:r>
        <w:r>
          <w:t>10</w:t>
        </w:r>
        <w:r>
          <w:fldChar w:fldCharType="end"/>
        </w:r>
      </w:hyperlink>
    </w:p>
    <w:p>
      <w:pPr>
        <w:pStyle w:val="TOC2"/>
        <w:tabs>
          <w:tab w:val="right" w:leader="dot" w:pos="8306"/>
        </w:tabs>
      </w:pPr>
      <w:hyperlink w:anchor="_Toc15660" w:history="1">
        <w:r>
          <w:rPr>
            <w:rFonts w:ascii="仿宋" w:eastAsia="仿宋" w:hAnsi="仿宋" w:cs="仿宋" w:hint="eastAsia"/>
            <w:lang w:eastAsia="zh-CN"/>
          </w:rPr>
          <w:t>(一)、硝酸项目背景分析</w:t>
        </w:r>
        <w:r>
          <w:tab/>
        </w:r>
        <w:r>
          <w:fldChar w:fldCharType="begin"/>
        </w:r>
        <w:r>
          <w:instrText xml:space="preserve"> PAGEREF _Toc15660 \h </w:instrText>
        </w:r>
        <w:r>
          <w:fldChar w:fldCharType="separate"/>
        </w:r>
        <w:r>
          <w:t>10</w:t>
        </w:r>
        <w:r>
          <w:fldChar w:fldCharType="end"/>
        </w:r>
      </w:hyperlink>
    </w:p>
    <w:p>
      <w:pPr>
        <w:pStyle w:val="TOC2"/>
        <w:tabs>
          <w:tab w:val="right" w:leader="dot" w:pos="8306"/>
        </w:tabs>
      </w:pPr>
      <w:hyperlink w:anchor="_Toc7395" w:history="1">
        <w:r>
          <w:rPr>
            <w:rFonts w:ascii="仿宋" w:eastAsia="仿宋" w:hAnsi="仿宋" w:cs="仿宋" w:hint="eastAsia"/>
            <w:lang w:eastAsia="zh-CN"/>
          </w:rPr>
          <w:t>(二)、硝酸项目建设必要性分析</w:t>
        </w:r>
        <w:r>
          <w:tab/>
        </w:r>
        <w:r>
          <w:fldChar w:fldCharType="begin"/>
        </w:r>
        <w:r>
          <w:instrText xml:space="preserve"> PAGEREF _Toc7395 \h </w:instrText>
        </w:r>
        <w:r>
          <w:fldChar w:fldCharType="separate"/>
        </w:r>
        <w:r>
          <w:t>11</w:t>
        </w:r>
        <w:r>
          <w:fldChar w:fldCharType="end"/>
        </w:r>
      </w:hyperlink>
    </w:p>
    <w:p>
      <w:pPr>
        <w:pStyle w:val="TOC1"/>
        <w:tabs>
          <w:tab w:val="right" w:leader="dot" w:pos="8306"/>
        </w:tabs>
      </w:pPr>
      <w:hyperlink w:anchor="_Toc16590" w:history="1">
        <w:r>
          <w:rPr>
            <w:rFonts w:ascii="仿宋" w:eastAsia="仿宋" w:hAnsi="仿宋" w:cs="仿宋" w:hint="eastAsia"/>
            <w:lang w:eastAsia="zh-CN"/>
          </w:rPr>
          <w:t>四、硝酸项目概论</w:t>
        </w:r>
        <w:r>
          <w:tab/>
        </w:r>
        <w:r>
          <w:fldChar w:fldCharType="begin"/>
        </w:r>
        <w:r>
          <w:instrText xml:space="preserve"> PAGEREF _Toc16590 \h </w:instrText>
        </w:r>
        <w:r>
          <w:fldChar w:fldCharType="separate"/>
        </w:r>
        <w:r>
          <w:t>13</w:t>
        </w:r>
        <w:r>
          <w:fldChar w:fldCharType="end"/>
        </w:r>
      </w:hyperlink>
    </w:p>
    <w:p>
      <w:pPr>
        <w:pStyle w:val="TOC2"/>
        <w:tabs>
          <w:tab w:val="right" w:leader="dot" w:pos="8306"/>
        </w:tabs>
      </w:pPr>
      <w:hyperlink w:anchor="_Toc8073" w:history="1">
        <w:r>
          <w:rPr>
            <w:rFonts w:ascii="仿宋" w:eastAsia="仿宋" w:hAnsi="仿宋" w:cs="仿宋" w:hint="eastAsia"/>
            <w:lang w:eastAsia="zh-CN"/>
          </w:rPr>
          <w:t>(一)、硝酸项目概况</w:t>
        </w:r>
        <w:r>
          <w:tab/>
        </w:r>
        <w:r>
          <w:fldChar w:fldCharType="begin"/>
        </w:r>
        <w:r>
          <w:instrText xml:space="preserve"> PAGEREF _Toc8073 \h </w:instrText>
        </w:r>
        <w:r>
          <w:fldChar w:fldCharType="separate"/>
        </w:r>
        <w:r>
          <w:t>13</w:t>
        </w:r>
        <w:r>
          <w:fldChar w:fldCharType="end"/>
        </w:r>
      </w:hyperlink>
    </w:p>
    <w:p>
      <w:pPr>
        <w:pStyle w:val="TOC2"/>
        <w:tabs>
          <w:tab w:val="right" w:leader="dot" w:pos="8306"/>
        </w:tabs>
      </w:pPr>
      <w:hyperlink w:anchor="_Toc10450" w:history="1">
        <w:r>
          <w:rPr>
            <w:rFonts w:ascii="仿宋" w:eastAsia="仿宋" w:hAnsi="仿宋" w:cs="仿宋" w:hint="eastAsia"/>
            <w:lang w:eastAsia="zh-CN"/>
          </w:rPr>
          <w:t>(二)、硝酸项目目标</w:t>
        </w:r>
        <w:r>
          <w:tab/>
        </w:r>
        <w:r>
          <w:fldChar w:fldCharType="begin"/>
        </w:r>
        <w:r>
          <w:instrText xml:space="preserve"> PAGEREF _Toc10450 \h </w:instrText>
        </w:r>
        <w:r>
          <w:fldChar w:fldCharType="separate"/>
        </w:r>
        <w:r>
          <w:t>15</w:t>
        </w:r>
        <w:r>
          <w:fldChar w:fldCharType="end"/>
        </w:r>
      </w:hyperlink>
    </w:p>
    <w:p>
      <w:pPr>
        <w:pStyle w:val="TOC2"/>
        <w:tabs>
          <w:tab w:val="right" w:leader="dot" w:pos="8306"/>
        </w:tabs>
      </w:pPr>
      <w:hyperlink w:anchor="_Toc19895" w:history="1">
        <w:r>
          <w:rPr>
            <w:rFonts w:ascii="仿宋" w:eastAsia="仿宋" w:hAnsi="仿宋" w:cs="仿宋" w:hint="eastAsia"/>
            <w:lang w:eastAsia="zh-CN"/>
          </w:rPr>
          <w:t>(三)、硝酸项目提出的理由</w:t>
        </w:r>
        <w:r>
          <w:tab/>
        </w:r>
        <w:r>
          <w:fldChar w:fldCharType="begin"/>
        </w:r>
        <w:r>
          <w:instrText xml:space="preserve"> PAGEREF _Toc19895 \h </w:instrText>
        </w:r>
        <w:r>
          <w:fldChar w:fldCharType="separate"/>
        </w:r>
        <w:r>
          <w:t>16</w:t>
        </w:r>
        <w:r>
          <w:fldChar w:fldCharType="end"/>
        </w:r>
      </w:hyperlink>
    </w:p>
    <w:p>
      <w:pPr>
        <w:pStyle w:val="TOC2"/>
        <w:tabs>
          <w:tab w:val="right" w:leader="dot" w:pos="8306"/>
        </w:tabs>
      </w:pPr>
      <w:hyperlink w:anchor="_Toc18743" w:history="1">
        <w:r>
          <w:rPr>
            <w:rFonts w:ascii="仿宋" w:eastAsia="仿宋" w:hAnsi="仿宋" w:cs="仿宋" w:hint="eastAsia"/>
            <w:lang w:eastAsia="zh-CN"/>
          </w:rPr>
          <w:t>(四)、硝酸项目意义</w:t>
        </w:r>
        <w:r>
          <w:tab/>
        </w:r>
        <w:r>
          <w:fldChar w:fldCharType="begin"/>
        </w:r>
        <w:r>
          <w:instrText xml:space="preserve"> PAGEREF _Toc18743 \h </w:instrText>
        </w:r>
        <w:r>
          <w:fldChar w:fldCharType="separate"/>
        </w:r>
        <w:r>
          <w:t>17</w:t>
        </w:r>
        <w:r>
          <w:fldChar w:fldCharType="end"/>
        </w:r>
      </w:hyperlink>
    </w:p>
    <w:p>
      <w:pPr>
        <w:pStyle w:val="TOC2"/>
        <w:tabs>
          <w:tab w:val="right" w:leader="dot" w:pos="8306"/>
        </w:tabs>
      </w:pPr>
      <w:hyperlink w:anchor="_Toc21211" w:history="1">
        <w:r>
          <w:rPr>
            <w:rFonts w:ascii="仿宋" w:eastAsia="仿宋" w:hAnsi="仿宋" w:cs="仿宋" w:hint="eastAsia"/>
            <w:lang w:eastAsia="zh-CN"/>
          </w:rPr>
          <w:t>(五)、硝酸项目背景</w:t>
        </w:r>
        <w:r>
          <w:tab/>
        </w:r>
        <w:r>
          <w:fldChar w:fldCharType="begin"/>
        </w:r>
        <w:r>
          <w:instrText xml:space="preserve"> PAGEREF _Toc21211 \h </w:instrText>
        </w:r>
        <w:r>
          <w:fldChar w:fldCharType="separate"/>
        </w:r>
        <w:r>
          <w:t>18</w:t>
        </w:r>
        <w:r>
          <w:fldChar w:fldCharType="end"/>
        </w:r>
      </w:hyperlink>
    </w:p>
    <w:p>
      <w:pPr>
        <w:pStyle w:val="TOC1"/>
        <w:tabs>
          <w:tab w:val="right" w:leader="dot" w:pos="8306"/>
        </w:tabs>
      </w:pPr>
      <w:hyperlink w:anchor="_Toc20854" w:history="1">
        <w:r>
          <w:rPr>
            <w:rFonts w:ascii="仿宋" w:eastAsia="仿宋" w:hAnsi="仿宋" w:cs="仿宋" w:hint="eastAsia"/>
            <w:lang w:eastAsia="zh-CN"/>
          </w:rPr>
          <w:t>五、硝酸项目选址可行性分析</w:t>
        </w:r>
        <w:r>
          <w:tab/>
        </w:r>
        <w:r>
          <w:fldChar w:fldCharType="begin"/>
        </w:r>
        <w:r>
          <w:instrText xml:space="preserve"> PAGEREF _Toc20854 \h </w:instrText>
        </w:r>
        <w:r>
          <w:fldChar w:fldCharType="separate"/>
        </w:r>
        <w:r>
          <w:t>19</w:t>
        </w:r>
        <w:r>
          <w:fldChar w:fldCharType="end"/>
        </w:r>
      </w:hyperlink>
    </w:p>
    <w:p>
      <w:pPr>
        <w:pStyle w:val="TOC2"/>
        <w:tabs>
          <w:tab w:val="right" w:leader="dot" w:pos="8306"/>
        </w:tabs>
      </w:pPr>
      <w:hyperlink w:anchor="_Toc4930" w:history="1">
        <w:r>
          <w:rPr>
            <w:rFonts w:ascii="仿宋" w:eastAsia="仿宋" w:hAnsi="仿宋" w:cs="仿宋" w:hint="eastAsia"/>
            <w:lang w:eastAsia="zh-CN"/>
          </w:rPr>
          <w:t>(一)、硝酸项目选址</w:t>
        </w:r>
        <w:r>
          <w:tab/>
        </w:r>
        <w:r>
          <w:fldChar w:fldCharType="begin"/>
        </w:r>
        <w:r>
          <w:instrText xml:space="preserve"> PAGEREF _Toc4930 \h </w:instrText>
        </w:r>
        <w:r>
          <w:fldChar w:fldCharType="separate"/>
        </w:r>
        <w:r>
          <w:t>19</w:t>
        </w:r>
        <w:r>
          <w:fldChar w:fldCharType="end"/>
        </w:r>
      </w:hyperlink>
    </w:p>
    <w:p>
      <w:pPr>
        <w:pStyle w:val="TOC2"/>
        <w:tabs>
          <w:tab w:val="right" w:leader="dot" w:pos="8306"/>
        </w:tabs>
      </w:pPr>
      <w:hyperlink w:anchor="_Toc9336" w:history="1">
        <w:r>
          <w:rPr>
            <w:rFonts w:ascii="仿宋" w:eastAsia="仿宋" w:hAnsi="仿宋" w:cs="仿宋" w:hint="eastAsia"/>
            <w:lang w:eastAsia="zh-CN"/>
          </w:rPr>
          <w:t>(二)、用地控制指标</w:t>
        </w:r>
        <w:r>
          <w:tab/>
        </w:r>
        <w:r>
          <w:fldChar w:fldCharType="begin"/>
        </w:r>
        <w:r>
          <w:instrText xml:space="preserve"> PAGEREF _Toc9336 \h </w:instrText>
        </w:r>
        <w:r>
          <w:fldChar w:fldCharType="separate"/>
        </w:r>
        <w:r>
          <w:t>19</w:t>
        </w:r>
        <w:r>
          <w:fldChar w:fldCharType="end"/>
        </w:r>
      </w:hyperlink>
    </w:p>
    <w:p>
      <w:pPr>
        <w:pStyle w:val="TOC2"/>
        <w:tabs>
          <w:tab w:val="right" w:leader="dot" w:pos="8306"/>
        </w:tabs>
      </w:pPr>
      <w:hyperlink w:anchor="_Toc32444" w:history="1">
        <w:r>
          <w:rPr>
            <w:rFonts w:ascii="仿宋" w:eastAsia="仿宋" w:hAnsi="仿宋" w:cs="仿宋" w:hint="eastAsia"/>
            <w:lang w:eastAsia="zh-CN"/>
          </w:rPr>
          <w:t>(三)、节约用地措施</w:t>
        </w:r>
        <w:r>
          <w:tab/>
        </w:r>
        <w:r>
          <w:fldChar w:fldCharType="begin"/>
        </w:r>
        <w:r>
          <w:instrText xml:space="preserve"> PAGEREF _Toc32444 \h </w:instrText>
        </w:r>
        <w:r>
          <w:fldChar w:fldCharType="separate"/>
        </w:r>
        <w:r>
          <w:t>21</w:t>
        </w:r>
        <w:r>
          <w:fldChar w:fldCharType="end"/>
        </w:r>
      </w:hyperlink>
    </w:p>
    <w:p>
      <w:pPr>
        <w:pStyle w:val="TOC2"/>
        <w:tabs>
          <w:tab w:val="right" w:leader="dot" w:pos="8306"/>
        </w:tabs>
      </w:pPr>
      <w:hyperlink w:anchor="_Toc20781" w:history="1">
        <w:r>
          <w:rPr>
            <w:rFonts w:ascii="仿宋" w:eastAsia="仿宋" w:hAnsi="仿宋" w:cs="仿宋" w:hint="eastAsia"/>
            <w:lang w:eastAsia="zh-CN"/>
          </w:rPr>
          <w:t>(四)、总图布置方案</w:t>
        </w:r>
        <w:r>
          <w:tab/>
        </w:r>
        <w:r>
          <w:fldChar w:fldCharType="begin"/>
        </w:r>
        <w:r>
          <w:instrText xml:space="preserve"> PAGEREF _Toc20781 \h </w:instrText>
        </w:r>
        <w:r>
          <w:fldChar w:fldCharType="separate"/>
        </w:r>
        <w:r>
          <w:t>22</w:t>
        </w:r>
        <w:r>
          <w:fldChar w:fldCharType="end"/>
        </w:r>
      </w:hyperlink>
    </w:p>
    <w:p>
      <w:pPr>
        <w:pStyle w:val="TOC2"/>
        <w:tabs>
          <w:tab w:val="right" w:leader="dot" w:pos="8306"/>
        </w:tabs>
      </w:pPr>
      <w:hyperlink w:anchor="_Toc21839" w:history="1">
        <w:r>
          <w:rPr>
            <w:rFonts w:ascii="仿宋" w:eastAsia="仿宋" w:hAnsi="仿宋" w:cs="仿宋" w:hint="eastAsia"/>
            <w:lang w:eastAsia="zh-CN"/>
          </w:rPr>
          <w:t>(五)、选址综合评价</w:t>
        </w:r>
        <w:r>
          <w:tab/>
        </w:r>
        <w:r>
          <w:fldChar w:fldCharType="begin"/>
        </w:r>
        <w:r>
          <w:instrText xml:space="preserve"> PAGEREF _Toc21839 \h </w:instrText>
        </w:r>
        <w:r>
          <w:fldChar w:fldCharType="separate"/>
        </w:r>
        <w:r>
          <w:t>23</w:t>
        </w:r>
        <w:r>
          <w:fldChar w:fldCharType="end"/>
        </w:r>
      </w:hyperlink>
    </w:p>
    <w:p>
      <w:pPr>
        <w:pStyle w:val="TOC1"/>
        <w:tabs>
          <w:tab w:val="right" w:leader="dot" w:pos="8306"/>
        </w:tabs>
      </w:pPr>
      <w:hyperlink w:anchor="_Toc14584" w:history="1">
        <w:r>
          <w:rPr>
            <w:rFonts w:ascii="仿宋" w:eastAsia="仿宋" w:hAnsi="仿宋" w:cs="仿宋" w:hint="eastAsia"/>
            <w:lang w:eastAsia="zh-CN"/>
          </w:rPr>
          <w:t>六、硝酸项目危机管理</w:t>
        </w:r>
        <w:r>
          <w:tab/>
        </w:r>
        <w:r>
          <w:fldChar w:fldCharType="begin"/>
        </w:r>
        <w:r>
          <w:instrText xml:space="preserve"> PAGEREF _Toc14584 \h </w:instrText>
        </w:r>
        <w:r>
          <w:fldChar w:fldCharType="separate"/>
        </w:r>
        <w:r>
          <w:t>24</w:t>
        </w:r>
        <w:r>
          <w:fldChar w:fldCharType="end"/>
        </w:r>
      </w:hyperlink>
    </w:p>
    <w:p>
      <w:pPr>
        <w:pStyle w:val="TOC2"/>
        <w:tabs>
          <w:tab w:val="right" w:leader="dot" w:pos="8306"/>
        </w:tabs>
      </w:pPr>
      <w:hyperlink w:anchor="_Toc22147" w:history="1">
        <w:r>
          <w:rPr>
            <w:rFonts w:ascii="仿宋" w:eastAsia="仿宋" w:hAnsi="仿宋" w:cs="仿宋" w:hint="eastAsia"/>
            <w:lang w:eastAsia="zh-CN"/>
          </w:rPr>
          <w:t>(一)、危机预警与识别</w:t>
        </w:r>
        <w:r>
          <w:tab/>
        </w:r>
        <w:r>
          <w:fldChar w:fldCharType="begin"/>
        </w:r>
        <w:r>
          <w:instrText xml:space="preserve"> PAGEREF _Toc22147 \h </w:instrText>
        </w:r>
        <w:r>
          <w:fldChar w:fldCharType="separate"/>
        </w:r>
        <w:r>
          <w:t>24</w:t>
        </w:r>
        <w:r>
          <w:fldChar w:fldCharType="end"/>
        </w:r>
      </w:hyperlink>
    </w:p>
    <w:p>
      <w:pPr>
        <w:pStyle w:val="TOC2"/>
        <w:tabs>
          <w:tab w:val="right" w:leader="dot" w:pos="8306"/>
        </w:tabs>
      </w:pPr>
      <w:hyperlink w:anchor="_Toc6723" w:history="1">
        <w:r>
          <w:rPr>
            <w:rFonts w:ascii="仿宋" w:eastAsia="仿宋" w:hAnsi="仿宋" w:cs="仿宋" w:hint="eastAsia"/>
            <w:lang w:eastAsia="zh-CN"/>
          </w:rPr>
          <w:t>(二)、危机应对与恢复</w:t>
        </w:r>
        <w:r>
          <w:tab/>
        </w:r>
        <w:r>
          <w:fldChar w:fldCharType="begin"/>
        </w:r>
        <w:r>
          <w:instrText xml:space="preserve"> PAGEREF _Toc6723 \h </w:instrText>
        </w:r>
        <w:r>
          <w:fldChar w:fldCharType="separate"/>
        </w:r>
        <w:r>
          <w:t>25</w:t>
        </w:r>
        <w:r>
          <w:fldChar w:fldCharType="end"/>
        </w:r>
      </w:hyperlink>
    </w:p>
    <w:p>
      <w:pPr>
        <w:pStyle w:val="TOC1"/>
        <w:tabs>
          <w:tab w:val="right" w:leader="dot" w:pos="8306"/>
        </w:tabs>
      </w:pPr>
      <w:hyperlink w:anchor="_Toc22541" w:history="1">
        <w:r>
          <w:rPr>
            <w:rFonts w:ascii="仿宋" w:eastAsia="仿宋" w:hAnsi="仿宋" w:cs="仿宋" w:hint="eastAsia"/>
            <w:lang w:eastAsia="zh-CN"/>
          </w:rPr>
          <w:t>七、硝酸项目人力资源培养与发展</w:t>
        </w:r>
        <w:r>
          <w:tab/>
        </w:r>
        <w:r>
          <w:fldChar w:fldCharType="begin"/>
        </w:r>
        <w:r>
          <w:instrText xml:space="preserve"> PAGEREF _Toc22541 \h </w:instrText>
        </w:r>
        <w:r>
          <w:fldChar w:fldCharType="separate"/>
        </w:r>
        <w:r>
          <w:t>26</w:t>
        </w:r>
        <w:r>
          <w:fldChar w:fldCharType="end"/>
        </w:r>
      </w:hyperlink>
    </w:p>
    <w:p>
      <w:pPr>
        <w:pStyle w:val="TOC2"/>
        <w:tabs>
          <w:tab w:val="right" w:leader="dot" w:pos="8306"/>
        </w:tabs>
      </w:pPr>
      <w:hyperlink w:anchor="_Toc10495" w:history="1">
        <w:r>
          <w:rPr>
            <w:rFonts w:ascii="仿宋" w:eastAsia="仿宋" w:hAnsi="仿宋" w:cs="仿宋" w:hint="eastAsia"/>
            <w:lang w:eastAsia="zh-CN"/>
          </w:rPr>
          <w:t>(一)、人才需求与规划</w:t>
        </w:r>
        <w:r>
          <w:tab/>
        </w:r>
        <w:r>
          <w:fldChar w:fldCharType="begin"/>
        </w:r>
        <w:r>
          <w:instrText xml:space="preserve"> PAGEREF _Toc10495 \h </w:instrText>
        </w:r>
        <w:r>
          <w:fldChar w:fldCharType="separate"/>
        </w:r>
        <w:r>
          <w:t>26</w:t>
        </w:r>
        <w:r>
          <w:fldChar w:fldCharType="end"/>
        </w:r>
      </w:hyperlink>
    </w:p>
    <w:p>
      <w:pPr>
        <w:pStyle w:val="TOC2"/>
        <w:tabs>
          <w:tab w:val="right" w:leader="dot" w:pos="8306"/>
        </w:tabs>
      </w:pPr>
      <w:hyperlink w:anchor="_Toc26345" w:history="1">
        <w:r>
          <w:rPr>
            <w:rFonts w:ascii="仿宋" w:eastAsia="仿宋" w:hAnsi="仿宋" w:cs="仿宋" w:hint="eastAsia"/>
            <w:lang w:eastAsia="zh-CN"/>
          </w:rPr>
          <w:t>(二)、培训与发展计划</w:t>
        </w:r>
        <w:r>
          <w:tab/>
        </w:r>
        <w:r>
          <w:fldChar w:fldCharType="begin"/>
        </w:r>
        <w:r>
          <w:instrText xml:space="preserve"> PAGEREF _Toc26345 \h </w:instrText>
        </w:r>
        <w:r>
          <w:fldChar w:fldCharType="separate"/>
        </w:r>
        <w:r>
          <w:t>27</w:t>
        </w:r>
        <w:r>
          <w:fldChar w:fldCharType="end"/>
        </w:r>
      </w:hyperlink>
    </w:p>
    <w:p>
      <w:pPr>
        <w:pStyle w:val="TOC1"/>
        <w:tabs>
          <w:tab w:val="right" w:leader="dot" w:pos="8306"/>
        </w:tabs>
      </w:pPr>
      <w:hyperlink w:anchor="_Toc27612" w:history="1">
        <w:r>
          <w:rPr>
            <w:rFonts w:ascii="仿宋" w:eastAsia="仿宋" w:hAnsi="仿宋" w:cs="仿宋" w:hint="eastAsia"/>
            <w:lang w:eastAsia="zh-CN"/>
          </w:rPr>
          <w:t>八、硝酸项目财务管理</w:t>
        </w:r>
        <w:r>
          <w:tab/>
        </w:r>
        <w:r>
          <w:fldChar w:fldCharType="begin"/>
        </w:r>
        <w:r>
          <w:instrText xml:space="preserve"> PAGEREF _Toc27612 \h </w:instrText>
        </w:r>
        <w:r>
          <w:fldChar w:fldCharType="separate"/>
        </w:r>
        <w:r>
          <w:t>27</w:t>
        </w:r>
        <w:r>
          <w:fldChar w:fldCharType="end"/>
        </w:r>
      </w:hyperlink>
    </w:p>
    <w:p>
      <w:pPr>
        <w:pStyle w:val="TOC2"/>
        <w:tabs>
          <w:tab w:val="right" w:leader="dot" w:pos="8306"/>
        </w:tabs>
      </w:pPr>
      <w:hyperlink w:anchor="_Toc28189" w:history="1">
        <w:r>
          <w:rPr>
            <w:rFonts w:ascii="仿宋" w:eastAsia="仿宋" w:hAnsi="仿宋" w:cs="仿宋" w:hint="eastAsia"/>
            <w:lang w:eastAsia="zh-CN"/>
          </w:rPr>
          <w:t>(一)、资金需求大</w:t>
        </w:r>
        <w:r>
          <w:tab/>
        </w:r>
        <w:r>
          <w:fldChar w:fldCharType="begin"/>
        </w:r>
        <w:r>
          <w:instrText xml:space="preserve"> PAGEREF _Toc28189 \h </w:instrText>
        </w:r>
        <w:r>
          <w:fldChar w:fldCharType="separate"/>
        </w:r>
        <w:r>
          <w:t>27</w:t>
        </w:r>
        <w:r>
          <w:fldChar w:fldCharType="end"/>
        </w:r>
      </w:hyperlink>
    </w:p>
    <w:p>
      <w:pPr>
        <w:pStyle w:val="TOC2"/>
        <w:tabs>
          <w:tab w:val="right" w:leader="dot" w:pos="8306"/>
        </w:tabs>
      </w:pPr>
      <w:hyperlink w:anchor="_Toc3192" w:history="1">
        <w:r>
          <w:rPr>
            <w:rFonts w:ascii="仿宋" w:eastAsia="仿宋" w:hAnsi="仿宋" w:cs="仿宋" w:hint="eastAsia"/>
            <w:lang w:eastAsia="zh-CN"/>
          </w:rPr>
          <w:t>(二)、研发周期长</w:t>
        </w:r>
        <w:r>
          <w:tab/>
        </w:r>
        <w:r>
          <w:fldChar w:fldCharType="begin"/>
        </w:r>
        <w:r>
          <w:instrText xml:space="preserve"> PAGEREF _Toc3192 \h </w:instrText>
        </w:r>
        <w:r>
          <w:fldChar w:fldCharType="separate"/>
        </w:r>
        <w:r>
          <w:t>28</w:t>
        </w:r>
        <w:r>
          <w:fldChar w:fldCharType="end"/>
        </w:r>
      </w:hyperlink>
    </w:p>
    <w:p>
      <w:pPr>
        <w:pStyle w:val="TOC2"/>
        <w:tabs>
          <w:tab w:val="right" w:leader="dot" w:pos="8306"/>
        </w:tabs>
      </w:pPr>
      <w:hyperlink w:anchor="_Toc30909" w:history="1">
        <w:r>
          <w:rPr>
            <w:rFonts w:ascii="仿宋" w:eastAsia="仿宋" w:hAnsi="仿宋" w:cs="仿宋" w:hint="eastAsia"/>
            <w:lang w:eastAsia="zh-CN"/>
          </w:rPr>
          <w:t>(三)、市场风险大</w:t>
        </w:r>
        <w:r>
          <w:tab/>
        </w:r>
        <w:r>
          <w:fldChar w:fldCharType="begin"/>
        </w:r>
        <w:r>
          <w:instrText xml:space="preserve"> PAGEREF _Toc30909 \h </w:instrText>
        </w:r>
        <w:r>
          <w:fldChar w:fldCharType="separate"/>
        </w:r>
        <w:r>
          <w:t>30</w:t>
        </w:r>
        <w:r>
          <w:fldChar w:fldCharType="end"/>
        </w:r>
      </w:hyperlink>
    </w:p>
    <w:p>
      <w:pPr>
        <w:pStyle w:val="TOC2"/>
        <w:tabs>
          <w:tab w:val="right" w:leader="dot" w:pos="8306"/>
        </w:tabs>
      </w:pPr>
      <w:hyperlink w:anchor="_Toc31195" w:history="1">
        <w:r>
          <w:rPr>
            <w:rFonts w:ascii="仿宋" w:eastAsia="仿宋" w:hAnsi="仿宋" w:cs="仿宋" w:hint="eastAsia"/>
            <w:lang w:eastAsia="zh-CN"/>
          </w:rPr>
          <w:t>(四)、利润率高</w:t>
        </w:r>
        <w:r>
          <w:tab/>
        </w:r>
        <w:r>
          <w:fldChar w:fldCharType="begin"/>
        </w:r>
        <w:r>
          <w:instrText xml:space="preserve"> PAGEREF _Toc31195 \h </w:instrText>
        </w:r>
        <w:r>
          <w:fldChar w:fldCharType="separate"/>
        </w:r>
        <w:r>
          <w:t>32</w:t>
        </w:r>
        <w:r>
          <w:fldChar w:fldCharType="end"/>
        </w:r>
      </w:hyperlink>
    </w:p>
    <w:p>
      <w:pPr>
        <w:pStyle w:val="TOC1"/>
        <w:tabs>
          <w:tab w:val="right" w:leader="dot" w:pos="8306"/>
        </w:tabs>
      </w:pPr>
      <w:hyperlink w:anchor="_Toc4330" w:history="1">
        <w:r>
          <w:rPr>
            <w:rFonts w:ascii="仿宋" w:eastAsia="仿宋" w:hAnsi="仿宋" w:cs="仿宋" w:hint="eastAsia"/>
            <w:lang w:eastAsia="zh-CN"/>
          </w:rPr>
          <w:t>九、生产安全保护</w:t>
        </w:r>
        <w:r>
          <w:tab/>
        </w:r>
        <w:r>
          <w:fldChar w:fldCharType="begin"/>
        </w:r>
        <w:r>
          <w:instrText xml:space="preserve"> PAGEREF _Toc4330 \h </w:instrText>
        </w:r>
        <w:r>
          <w:fldChar w:fldCharType="separate"/>
        </w:r>
        <w:r>
          <w:t>34</w:t>
        </w:r>
        <w:r>
          <w:fldChar w:fldCharType="end"/>
        </w:r>
      </w:hyperlink>
    </w:p>
    <w:p>
      <w:pPr>
        <w:pStyle w:val="TOC2"/>
        <w:tabs>
          <w:tab w:val="right" w:leader="dot" w:pos="8306"/>
        </w:tabs>
      </w:pPr>
      <w:hyperlink w:anchor="_Toc30710" w:history="1">
        <w:r>
          <w:rPr>
            <w:rFonts w:ascii="仿宋" w:eastAsia="仿宋" w:hAnsi="仿宋" w:cs="仿宋" w:hint="eastAsia"/>
            <w:lang w:eastAsia="zh-CN"/>
          </w:rPr>
          <w:t>(一)、消防安全</w:t>
        </w:r>
        <w:r>
          <w:tab/>
        </w:r>
        <w:r>
          <w:fldChar w:fldCharType="begin"/>
        </w:r>
        <w:r>
          <w:instrText xml:space="preserve"> PAGEREF _Toc30710 \h </w:instrText>
        </w:r>
        <w:r>
          <w:fldChar w:fldCharType="separate"/>
        </w:r>
        <w:r>
          <w:t>34</w:t>
        </w:r>
        <w:r>
          <w:fldChar w:fldCharType="end"/>
        </w:r>
      </w:hyperlink>
    </w:p>
    <w:p>
      <w:pPr>
        <w:pStyle w:val="TOC2"/>
        <w:tabs>
          <w:tab w:val="right" w:leader="dot" w:pos="8306"/>
        </w:tabs>
      </w:pPr>
      <w:hyperlink w:anchor="_Toc3034" w:history="1">
        <w:r>
          <w:rPr>
            <w:rFonts w:ascii="仿宋" w:eastAsia="仿宋" w:hAnsi="仿宋" w:cs="仿宋" w:hint="eastAsia"/>
            <w:lang w:eastAsia="zh-CN"/>
          </w:rPr>
          <w:t>(二)、防火防爆总图布置措施</w:t>
        </w:r>
        <w:r>
          <w:tab/>
        </w:r>
        <w:r>
          <w:fldChar w:fldCharType="begin"/>
        </w:r>
        <w:r>
          <w:instrText xml:space="preserve"> PAGEREF _Toc3034 \h </w:instrText>
        </w:r>
        <w:r>
          <w:fldChar w:fldCharType="separate"/>
        </w:r>
        <w:r>
          <w:t>36</w:t>
        </w:r>
        <w:r>
          <w:fldChar w:fldCharType="end"/>
        </w:r>
      </w:hyperlink>
    </w:p>
    <w:p>
      <w:pPr>
        <w:pStyle w:val="TOC2"/>
        <w:tabs>
          <w:tab w:val="right" w:leader="dot" w:pos="8306"/>
        </w:tabs>
      </w:pPr>
      <w:hyperlink w:anchor="_Toc19459" w:history="1">
        <w:r>
          <w:rPr>
            <w:rFonts w:ascii="仿宋" w:eastAsia="仿宋" w:hAnsi="仿宋" w:cs="仿宋" w:hint="eastAsia"/>
            <w:lang w:eastAsia="zh-CN"/>
          </w:rPr>
          <w:t>(三)、自然灾害防范措施</w:t>
        </w:r>
        <w:r>
          <w:tab/>
        </w:r>
        <w:r>
          <w:fldChar w:fldCharType="begin"/>
        </w:r>
        <w:r>
          <w:instrText xml:space="preserve"> PAGEREF _Toc19459 \h </w:instrText>
        </w:r>
        <w:r>
          <w:fldChar w:fldCharType="separate"/>
        </w:r>
        <w:r>
          <w:t>36</w:t>
        </w:r>
        <w:r>
          <w:fldChar w:fldCharType="end"/>
        </w:r>
      </w:hyperlink>
    </w:p>
    <w:p>
      <w:pPr>
        <w:pStyle w:val="TOC2"/>
        <w:tabs>
          <w:tab w:val="right" w:leader="dot" w:pos="8306"/>
        </w:tabs>
      </w:pPr>
      <w:hyperlink w:anchor="_Toc21305" w:history="1">
        <w:r>
          <w:rPr>
            <w:rFonts w:ascii="仿宋" w:eastAsia="仿宋" w:hAnsi="仿宋" w:cs="仿宋" w:hint="eastAsia"/>
            <w:lang w:eastAsia="zh-CN"/>
          </w:rPr>
          <w:t>(四)、安全色及安全标志使用要求</w:t>
        </w:r>
        <w:r>
          <w:tab/>
        </w:r>
        <w:r>
          <w:fldChar w:fldCharType="begin"/>
        </w:r>
        <w:r>
          <w:instrText xml:space="preserve"> PAGEREF _Toc21305 \h </w:instrText>
        </w:r>
        <w:r>
          <w:fldChar w:fldCharType="separate"/>
        </w:r>
        <w:r>
          <w:t>37</w:t>
        </w:r>
        <w:r>
          <w:fldChar w:fldCharType="end"/>
        </w:r>
      </w:hyperlink>
    </w:p>
    <w:p>
      <w:pPr>
        <w:pStyle w:val="TOC2"/>
        <w:tabs>
          <w:tab w:val="right" w:leader="dot" w:pos="8306"/>
        </w:tabs>
      </w:pPr>
      <w:hyperlink w:anchor="_Toc29942" w:history="1">
        <w:r>
          <w:rPr>
            <w:rFonts w:ascii="仿宋" w:eastAsia="仿宋" w:hAnsi="仿宋" w:cs="仿宋" w:hint="eastAsia"/>
            <w:lang w:eastAsia="zh-CN"/>
          </w:rPr>
          <w:t>(五)、防尘防毒措施</w:t>
        </w:r>
        <w:r>
          <w:tab/>
        </w:r>
        <w:r>
          <w:fldChar w:fldCharType="begin"/>
        </w:r>
        <w:r>
          <w:instrText xml:space="preserve"> PAGEREF _Toc29942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3" w:history="1">
        <w:r>
          <w:rPr>
            <w:rFonts w:ascii="仿宋" w:eastAsia="仿宋" w:hAnsi="仿宋" w:cs="仿宋" w:hint="eastAsia"/>
            <w:lang w:eastAsia="zh-CN"/>
          </w:rPr>
          <w:t>(六)、防静电、触电防护及防雷措施</w:t>
        </w:r>
        <w:r>
          <w:tab/>
        </w:r>
        <w:r>
          <w:fldChar w:fldCharType="begin"/>
        </w:r>
        <w:r>
          <w:instrText xml:space="preserve"> PAGEREF _Toc32343 \h </w:instrText>
        </w:r>
        <w:r>
          <w:fldChar w:fldCharType="separate"/>
        </w:r>
        <w:r>
          <w:t>39</w:t>
        </w:r>
        <w:r>
          <w:fldChar w:fldCharType="end"/>
        </w:r>
      </w:hyperlink>
    </w:p>
    <w:p>
      <w:pPr>
        <w:pStyle w:val="TOC2"/>
        <w:tabs>
          <w:tab w:val="right" w:leader="dot" w:pos="8306"/>
        </w:tabs>
      </w:pPr>
      <w:hyperlink w:anchor="_Toc6236" w:history="1">
        <w:r>
          <w:rPr>
            <w:rFonts w:ascii="仿宋" w:eastAsia="仿宋" w:hAnsi="仿宋" w:cs="仿宋" w:hint="eastAsia"/>
            <w:lang w:eastAsia="zh-CN"/>
          </w:rPr>
          <w:t>(七)、机械设备安全保障措施</w:t>
        </w:r>
        <w:r>
          <w:tab/>
        </w:r>
        <w:r>
          <w:fldChar w:fldCharType="begin"/>
        </w:r>
        <w:r>
          <w:instrText xml:space="preserve"> PAGEREF _Toc6236 \h </w:instrText>
        </w:r>
        <w:r>
          <w:fldChar w:fldCharType="separate"/>
        </w:r>
        <w:r>
          <w:t>40</w:t>
        </w:r>
        <w:r>
          <w:fldChar w:fldCharType="end"/>
        </w:r>
      </w:hyperlink>
    </w:p>
    <w:p>
      <w:pPr>
        <w:pStyle w:val="TOC1"/>
        <w:tabs>
          <w:tab w:val="right" w:leader="dot" w:pos="8306"/>
        </w:tabs>
      </w:pPr>
      <w:hyperlink w:anchor="_Toc25089" w:history="1">
        <w:r>
          <w:rPr>
            <w:rFonts w:ascii="仿宋" w:eastAsia="仿宋" w:hAnsi="仿宋" w:cs="仿宋" w:hint="eastAsia"/>
            <w:lang w:eastAsia="zh-CN"/>
          </w:rPr>
          <w:t>十、硝酸项目投资规划</w:t>
        </w:r>
        <w:r>
          <w:tab/>
        </w:r>
        <w:r>
          <w:fldChar w:fldCharType="begin"/>
        </w:r>
        <w:r>
          <w:instrText xml:space="preserve"> PAGEREF _Toc25089 \h </w:instrText>
        </w:r>
        <w:r>
          <w:fldChar w:fldCharType="separate"/>
        </w:r>
        <w:r>
          <w:t>42</w:t>
        </w:r>
        <w:r>
          <w:fldChar w:fldCharType="end"/>
        </w:r>
      </w:hyperlink>
    </w:p>
    <w:p>
      <w:pPr>
        <w:pStyle w:val="TOC2"/>
        <w:tabs>
          <w:tab w:val="right" w:leader="dot" w:pos="8306"/>
        </w:tabs>
      </w:pPr>
      <w:hyperlink w:anchor="_Toc20324" w:history="1">
        <w:r>
          <w:rPr>
            <w:rFonts w:ascii="仿宋" w:eastAsia="仿宋" w:hAnsi="仿宋" w:cs="仿宋" w:hint="eastAsia"/>
            <w:lang w:eastAsia="zh-CN"/>
          </w:rPr>
          <w:t>(一)、硝酸项目总投资估算</w:t>
        </w:r>
        <w:r>
          <w:tab/>
        </w:r>
        <w:r>
          <w:fldChar w:fldCharType="begin"/>
        </w:r>
        <w:r>
          <w:instrText xml:space="preserve"> PAGEREF _Toc20324 \h </w:instrText>
        </w:r>
        <w:r>
          <w:fldChar w:fldCharType="separate"/>
        </w:r>
        <w:r>
          <w:t>42</w:t>
        </w:r>
        <w:r>
          <w:fldChar w:fldCharType="end"/>
        </w:r>
      </w:hyperlink>
    </w:p>
    <w:p>
      <w:pPr>
        <w:pStyle w:val="TOC2"/>
        <w:tabs>
          <w:tab w:val="right" w:leader="dot" w:pos="8306"/>
        </w:tabs>
      </w:pPr>
      <w:hyperlink w:anchor="_Toc13309" w:history="1">
        <w:r>
          <w:rPr>
            <w:rFonts w:ascii="仿宋" w:eastAsia="仿宋" w:hAnsi="仿宋" w:cs="仿宋" w:hint="eastAsia"/>
            <w:lang w:eastAsia="zh-CN"/>
          </w:rPr>
          <w:t>(二)、资金筹措</w:t>
        </w:r>
        <w:r>
          <w:tab/>
        </w:r>
        <w:r>
          <w:fldChar w:fldCharType="begin"/>
        </w:r>
        <w:r>
          <w:instrText xml:space="preserve"> PAGEREF _Toc13309 \h </w:instrText>
        </w:r>
        <w:r>
          <w:fldChar w:fldCharType="separate"/>
        </w:r>
        <w:r>
          <w:t>43</w:t>
        </w:r>
        <w:r>
          <w:fldChar w:fldCharType="end"/>
        </w:r>
      </w:hyperlink>
    </w:p>
    <w:p>
      <w:pPr>
        <w:pStyle w:val="TOC1"/>
        <w:tabs>
          <w:tab w:val="right" w:leader="dot" w:pos="8306"/>
        </w:tabs>
      </w:pPr>
      <w:hyperlink w:anchor="_Toc7385" w:history="1">
        <w:r>
          <w:rPr>
            <w:rFonts w:ascii="仿宋" w:eastAsia="仿宋" w:hAnsi="仿宋" w:cs="仿宋" w:hint="eastAsia"/>
            <w:lang w:eastAsia="zh-CN"/>
          </w:rPr>
          <w:t>十一、硝酸项目计划安排</w:t>
        </w:r>
        <w:r>
          <w:tab/>
        </w:r>
        <w:r>
          <w:fldChar w:fldCharType="begin"/>
        </w:r>
        <w:r>
          <w:instrText xml:space="preserve"> PAGEREF _Toc7385 \h </w:instrText>
        </w:r>
        <w:r>
          <w:fldChar w:fldCharType="separate"/>
        </w:r>
        <w:r>
          <w:t>44</w:t>
        </w:r>
        <w:r>
          <w:fldChar w:fldCharType="end"/>
        </w:r>
      </w:hyperlink>
    </w:p>
    <w:p>
      <w:pPr>
        <w:pStyle w:val="TOC2"/>
        <w:tabs>
          <w:tab w:val="right" w:leader="dot" w:pos="8306"/>
        </w:tabs>
      </w:pPr>
      <w:hyperlink w:anchor="_Toc1916" w:history="1">
        <w:r>
          <w:rPr>
            <w:rFonts w:ascii="仿宋" w:eastAsia="仿宋" w:hAnsi="仿宋" w:cs="仿宋" w:hint="eastAsia"/>
            <w:lang w:eastAsia="zh-CN"/>
          </w:rPr>
          <w:t>(一)、建设周期</w:t>
        </w:r>
        <w:r>
          <w:tab/>
        </w:r>
        <w:r>
          <w:fldChar w:fldCharType="begin"/>
        </w:r>
        <w:r>
          <w:instrText xml:space="preserve"> PAGEREF _Toc1916 \h </w:instrText>
        </w:r>
        <w:r>
          <w:fldChar w:fldCharType="separate"/>
        </w:r>
        <w:r>
          <w:t>44</w:t>
        </w:r>
        <w:r>
          <w:fldChar w:fldCharType="end"/>
        </w:r>
      </w:hyperlink>
    </w:p>
    <w:p>
      <w:pPr>
        <w:pStyle w:val="TOC2"/>
        <w:tabs>
          <w:tab w:val="right" w:leader="dot" w:pos="8306"/>
        </w:tabs>
      </w:pPr>
      <w:hyperlink w:anchor="_Toc23648" w:history="1">
        <w:r>
          <w:rPr>
            <w:rFonts w:ascii="仿宋" w:eastAsia="仿宋" w:hAnsi="仿宋" w:cs="仿宋" w:hint="eastAsia"/>
            <w:lang w:eastAsia="zh-CN"/>
          </w:rPr>
          <w:t>(二)、建设进度</w:t>
        </w:r>
        <w:r>
          <w:tab/>
        </w:r>
        <w:r>
          <w:fldChar w:fldCharType="begin"/>
        </w:r>
        <w:r>
          <w:instrText xml:space="preserve"> PAGEREF _Toc23648 \h </w:instrText>
        </w:r>
        <w:r>
          <w:fldChar w:fldCharType="separate"/>
        </w:r>
        <w:r>
          <w:t>45</w:t>
        </w:r>
        <w:r>
          <w:fldChar w:fldCharType="end"/>
        </w:r>
      </w:hyperlink>
    </w:p>
    <w:p>
      <w:pPr>
        <w:pStyle w:val="TOC2"/>
        <w:tabs>
          <w:tab w:val="right" w:leader="dot" w:pos="8306"/>
        </w:tabs>
      </w:pPr>
      <w:hyperlink w:anchor="_Toc20990" w:history="1">
        <w:r>
          <w:rPr>
            <w:rFonts w:ascii="仿宋" w:eastAsia="仿宋" w:hAnsi="仿宋" w:cs="仿宋" w:hint="eastAsia"/>
            <w:lang w:eastAsia="zh-CN"/>
          </w:rPr>
          <w:t>(三)、进度安排注意事项</w:t>
        </w:r>
        <w:r>
          <w:tab/>
        </w:r>
        <w:r>
          <w:fldChar w:fldCharType="begin"/>
        </w:r>
        <w:r>
          <w:instrText xml:space="preserve"> PAGEREF _Toc20990 \h </w:instrText>
        </w:r>
        <w:r>
          <w:fldChar w:fldCharType="separate"/>
        </w:r>
        <w:r>
          <w:t>46</w:t>
        </w:r>
        <w:r>
          <w:fldChar w:fldCharType="end"/>
        </w:r>
      </w:hyperlink>
    </w:p>
    <w:p>
      <w:pPr>
        <w:pStyle w:val="TOC2"/>
        <w:tabs>
          <w:tab w:val="right" w:leader="dot" w:pos="8306"/>
        </w:tabs>
      </w:pPr>
      <w:hyperlink w:anchor="_Toc15415" w:history="1">
        <w:r>
          <w:rPr>
            <w:rFonts w:ascii="仿宋" w:eastAsia="仿宋" w:hAnsi="仿宋" w:cs="仿宋" w:hint="eastAsia"/>
            <w:lang w:eastAsia="zh-CN"/>
          </w:rPr>
          <w:t>(四)、人力资源配置</w:t>
        </w:r>
        <w:r>
          <w:tab/>
        </w:r>
        <w:r>
          <w:fldChar w:fldCharType="begin"/>
        </w:r>
        <w:r>
          <w:instrText xml:space="preserve"> PAGEREF _Toc15415 \h </w:instrText>
        </w:r>
        <w:r>
          <w:fldChar w:fldCharType="separate"/>
        </w:r>
        <w:r>
          <w:t>47</w:t>
        </w:r>
        <w:r>
          <w:fldChar w:fldCharType="end"/>
        </w:r>
      </w:hyperlink>
    </w:p>
    <w:p>
      <w:pPr>
        <w:pStyle w:val="TOC1"/>
        <w:tabs>
          <w:tab w:val="right" w:leader="dot" w:pos="8306"/>
        </w:tabs>
      </w:pPr>
      <w:hyperlink w:anchor="_Toc25726" w:history="1">
        <w:r>
          <w:rPr>
            <w:rFonts w:ascii="仿宋" w:eastAsia="仿宋" w:hAnsi="仿宋" w:cs="仿宋" w:hint="eastAsia"/>
            <w:lang w:eastAsia="zh-CN"/>
          </w:rPr>
          <w:t>十二、硝酸项目社会影响</w:t>
        </w:r>
        <w:r>
          <w:tab/>
        </w:r>
        <w:r>
          <w:fldChar w:fldCharType="begin"/>
        </w:r>
        <w:r>
          <w:instrText xml:space="preserve"> PAGEREF _Toc25726 \h </w:instrText>
        </w:r>
        <w:r>
          <w:fldChar w:fldCharType="separate"/>
        </w:r>
        <w:r>
          <w:t>48</w:t>
        </w:r>
        <w:r>
          <w:fldChar w:fldCharType="end"/>
        </w:r>
      </w:hyperlink>
    </w:p>
    <w:p>
      <w:pPr>
        <w:pStyle w:val="TOC2"/>
        <w:tabs>
          <w:tab w:val="right" w:leader="dot" w:pos="8306"/>
        </w:tabs>
      </w:pPr>
      <w:hyperlink w:anchor="_Toc7745" w:history="1">
        <w:r>
          <w:rPr>
            <w:rFonts w:ascii="仿宋" w:eastAsia="仿宋" w:hAnsi="仿宋" w:cs="仿宋" w:hint="eastAsia"/>
            <w:lang w:eastAsia="zh-CN"/>
          </w:rPr>
          <w:t>(一)、社会责任与义务</w:t>
        </w:r>
        <w:r>
          <w:tab/>
        </w:r>
        <w:r>
          <w:fldChar w:fldCharType="begin"/>
        </w:r>
        <w:r>
          <w:instrText xml:space="preserve"> PAGEREF _Toc7745 \h </w:instrText>
        </w:r>
        <w:r>
          <w:fldChar w:fldCharType="separate"/>
        </w:r>
        <w:r>
          <w:t>48</w:t>
        </w:r>
        <w:r>
          <w:fldChar w:fldCharType="end"/>
        </w:r>
      </w:hyperlink>
    </w:p>
    <w:p>
      <w:pPr>
        <w:pStyle w:val="TOC2"/>
        <w:tabs>
          <w:tab w:val="right" w:leader="dot" w:pos="8306"/>
        </w:tabs>
      </w:pPr>
      <w:hyperlink w:anchor="_Toc25315" w:history="1">
        <w:r>
          <w:rPr>
            <w:rFonts w:ascii="仿宋" w:eastAsia="仿宋" w:hAnsi="仿宋" w:cs="仿宋" w:hint="eastAsia"/>
            <w:lang w:eastAsia="zh-CN"/>
          </w:rPr>
          <w:t>(二)、社会参与与沟通</w:t>
        </w:r>
        <w:r>
          <w:tab/>
        </w:r>
        <w:r>
          <w:fldChar w:fldCharType="begin"/>
        </w:r>
        <w:r>
          <w:instrText xml:space="preserve"> PAGEREF _Toc25315 \h </w:instrText>
        </w:r>
        <w:r>
          <w:fldChar w:fldCharType="separate"/>
        </w:r>
        <w:r>
          <w:t>49</w:t>
        </w:r>
        <w:r>
          <w:fldChar w:fldCharType="end"/>
        </w:r>
      </w:hyperlink>
    </w:p>
    <w:p>
      <w:pPr>
        <w:pStyle w:val="TOC1"/>
        <w:tabs>
          <w:tab w:val="right" w:leader="dot" w:pos="8306"/>
        </w:tabs>
      </w:pPr>
      <w:hyperlink w:anchor="_Toc25128" w:history="1">
        <w:r>
          <w:rPr>
            <w:rFonts w:ascii="仿宋" w:eastAsia="仿宋" w:hAnsi="仿宋" w:cs="仿宋" w:hint="eastAsia"/>
            <w:lang w:eastAsia="zh-CN"/>
          </w:rPr>
          <w:t>十三、质量管理体系</w:t>
        </w:r>
        <w:r>
          <w:tab/>
        </w:r>
        <w:r>
          <w:fldChar w:fldCharType="begin"/>
        </w:r>
        <w:r>
          <w:instrText xml:space="preserve"> PAGEREF _Toc25128 \h </w:instrText>
        </w:r>
        <w:r>
          <w:fldChar w:fldCharType="separate"/>
        </w:r>
        <w:r>
          <w:t>50</w:t>
        </w:r>
        <w:r>
          <w:fldChar w:fldCharType="end"/>
        </w:r>
      </w:hyperlink>
    </w:p>
    <w:p>
      <w:pPr>
        <w:pStyle w:val="TOC2"/>
        <w:tabs>
          <w:tab w:val="right" w:leader="dot" w:pos="8306"/>
        </w:tabs>
      </w:pPr>
      <w:hyperlink w:anchor="_Toc21510" w:history="1">
        <w:r>
          <w:rPr>
            <w:rFonts w:ascii="仿宋" w:eastAsia="仿宋" w:hAnsi="仿宋" w:cs="仿宋" w:hint="eastAsia"/>
            <w:lang w:eastAsia="zh-CN"/>
          </w:rPr>
          <w:t>(一)、质量目标与方针</w:t>
        </w:r>
        <w:r>
          <w:tab/>
        </w:r>
        <w:r>
          <w:fldChar w:fldCharType="begin"/>
        </w:r>
        <w:r>
          <w:instrText xml:space="preserve"> PAGEREF _Toc21510 \h </w:instrText>
        </w:r>
        <w:r>
          <w:fldChar w:fldCharType="separate"/>
        </w:r>
        <w:r>
          <w:t>50</w:t>
        </w:r>
        <w:r>
          <w:fldChar w:fldCharType="end"/>
        </w:r>
      </w:hyperlink>
    </w:p>
    <w:p>
      <w:pPr>
        <w:pStyle w:val="TOC2"/>
        <w:tabs>
          <w:tab w:val="right" w:leader="dot" w:pos="8306"/>
        </w:tabs>
      </w:pPr>
      <w:hyperlink w:anchor="_Toc27098" w:history="1">
        <w:r>
          <w:rPr>
            <w:rFonts w:ascii="仿宋" w:eastAsia="仿宋" w:hAnsi="仿宋" w:cs="仿宋" w:hint="eastAsia"/>
            <w:lang w:eastAsia="zh-CN"/>
          </w:rPr>
          <w:t>(二)、质量管理责任</w:t>
        </w:r>
        <w:r>
          <w:tab/>
        </w:r>
        <w:r>
          <w:fldChar w:fldCharType="begin"/>
        </w:r>
        <w:r>
          <w:instrText xml:space="preserve"> PAGEREF _Toc27098 \h </w:instrText>
        </w:r>
        <w:r>
          <w:fldChar w:fldCharType="separate"/>
        </w:r>
        <w:r>
          <w:t>51</w:t>
        </w:r>
        <w:r>
          <w:fldChar w:fldCharType="end"/>
        </w:r>
      </w:hyperlink>
    </w:p>
    <w:p>
      <w:pPr>
        <w:pStyle w:val="TOC2"/>
        <w:tabs>
          <w:tab w:val="right" w:leader="dot" w:pos="8306"/>
        </w:tabs>
      </w:pPr>
      <w:hyperlink w:anchor="_Toc30407" w:history="1">
        <w:r>
          <w:rPr>
            <w:rFonts w:ascii="仿宋" w:eastAsia="仿宋" w:hAnsi="仿宋" w:cs="仿宋" w:hint="eastAsia"/>
            <w:lang w:eastAsia="zh-CN"/>
          </w:rPr>
          <w:t>(三)、质量管理体系文件</w:t>
        </w:r>
        <w:r>
          <w:tab/>
        </w:r>
        <w:r>
          <w:fldChar w:fldCharType="begin"/>
        </w:r>
        <w:r>
          <w:instrText xml:space="preserve"> PAGEREF _Toc30407 \h </w:instrText>
        </w:r>
        <w:r>
          <w:fldChar w:fldCharType="separate"/>
        </w:r>
        <w:r>
          <w:t>52</w:t>
        </w:r>
        <w:r>
          <w:fldChar w:fldCharType="end"/>
        </w:r>
      </w:hyperlink>
    </w:p>
    <w:p>
      <w:pPr>
        <w:pStyle w:val="TOC2"/>
        <w:tabs>
          <w:tab w:val="right" w:leader="dot" w:pos="8306"/>
        </w:tabs>
      </w:pPr>
      <w:hyperlink w:anchor="_Toc29361" w:history="1">
        <w:r>
          <w:rPr>
            <w:rFonts w:ascii="仿宋" w:eastAsia="仿宋" w:hAnsi="仿宋" w:cs="仿宋" w:hint="eastAsia"/>
            <w:lang w:eastAsia="zh-CN"/>
          </w:rPr>
          <w:t>(四)、质量培训与教育</w:t>
        </w:r>
        <w:r>
          <w:tab/>
        </w:r>
        <w:r>
          <w:fldChar w:fldCharType="begin"/>
        </w:r>
        <w:r>
          <w:instrText xml:space="preserve"> PAGEREF _Toc29361 \h </w:instrText>
        </w:r>
        <w:r>
          <w:fldChar w:fldCharType="separate"/>
        </w:r>
        <w:r>
          <w:t>54</w:t>
        </w:r>
        <w:r>
          <w:fldChar w:fldCharType="end"/>
        </w:r>
      </w:hyperlink>
    </w:p>
    <w:p>
      <w:pPr>
        <w:pStyle w:val="TOC2"/>
        <w:tabs>
          <w:tab w:val="right" w:leader="dot" w:pos="8306"/>
        </w:tabs>
      </w:pPr>
      <w:hyperlink w:anchor="_Toc11538" w:history="1">
        <w:r>
          <w:rPr>
            <w:rFonts w:ascii="仿宋" w:eastAsia="仿宋" w:hAnsi="仿宋" w:cs="仿宋" w:hint="eastAsia"/>
            <w:lang w:eastAsia="zh-CN"/>
          </w:rPr>
          <w:t>(五)、质量审核与评价</w:t>
        </w:r>
        <w:r>
          <w:tab/>
        </w:r>
        <w:r>
          <w:fldChar w:fldCharType="begin"/>
        </w:r>
        <w:r>
          <w:instrText xml:space="preserve"> PAGEREF _Toc11538 \h </w:instrText>
        </w:r>
        <w:r>
          <w:fldChar w:fldCharType="separate"/>
        </w:r>
        <w:r>
          <w:t>55</w:t>
        </w:r>
        <w:r>
          <w:fldChar w:fldCharType="end"/>
        </w:r>
      </w:hyperlink>
    </w:p>
    <w:p>
      <w:pPr>
        <w:pStyle w:val="TOC2"/>
        <w:tabs>
          <w:tab w:val="right" w:leader="dot" w:pos="8306"/>
        </w:tabs>
      </w:pPr>
      <w:hyperlink w:anchor="_Toc28925" w:history="1">
        <w:r>
          <w:rPr>
            <w:rFonts w:ascii="仿宋" w:eastAsia="仿宋" w:hAnsi="仿宋" w:cs="仿宋" w:hint="eastAsia"/>
            <w:lang w:eastAsia="zh-CN"/>
          </w:rPr>
          <w:t>(六)、不符合与纠正措施</w:t>
        </w:r>
        <w:r>
          <w:tab/>
        </w:r>
        <w:r>
          <w:fldChar w:fldCharType="begin"/>
        </w:r>
        <w:r>
          <w:instrText xml:space="preserve"> PAGEREF _Toc28925 \h </w:instrText>
        </w:r>
        <w:r>
          <w:fldChar w:fldCharType="separate"/>
        </w:r>
        <w:r>
          <w:t>56</w:t>
        </w:r>
        <w:r>
          <w:fldChar w:fldCharType="end"/>
        </w:r>
      </w:hyperlink>
    </w:p>
    <w:p>
      <w:pPr>
        <w:pStyle w:val="TOC1"/>
        <w:tabs>
          <w:tab w:val="right" w:leader="dot" w:pos="8306"/>
        </w:tabs>
      </w:pPr>
      <w:hyperlink w:anchor="_Toc5059" w:history="1">
        <w:r>
          <w:rPr>
            <w:rFonts w:ascii="仿宋" w:eastAsia="仿宋" w:hAnsi="仿宋" w:cs="仿宋" w:hint="eastAsia"/>
            <w:lang w:eastAsia="zh-CN"/>
          </w:rPr>
          <w:t>十四、营销与推广策略</w:t>
        </w:r>
        <w:r>
          <w:tab/>
        </w:r>
        <w:r>
          <w:fldChar w:fldCharType="begin"/>
        </w:r>
        <w:r>
          <w:instrText xml:space="preserve"> PAGEREF _Toc5059 \h </w:instrText>
        </w:r>
        <w:r>
          <w:fldChar w:fldCharType="separate"/>
        </w:r>
        <w:r>
          <w:t>57</w:t>
        </w:r>
        <w:r>
          <w:fldChar w:fldCharType="end"/>
        </w:r>
      </w:hyperlink>
    </w:p>
    <w:p>
      <w:pPr>
        <w:pStyle w:val="TOC2"/>
        <w:tabs>
          <w:tab w:val="right" w:leader="dot" w:pos="8306"/>
        </w:tabs>
      </w:pPr>
      <w:hyperlink w:anchor="_Toc18641" w:history="1">
        <w:r>
          <w:rPr>
            <w:rFonts w:ascii="仿宋" w:eastAsia="仿宋" w:hAnsi="仿宋" w:cs="仿宋" w:hint="eastAsia"/>
            <w:lang w:eastAsia="zh-CN"/>
          </w:rPr>
          <w:t>(一)、产品/服务定位与特点</w:t>
        </w:r>
        <w:r>
          <w:tab/>
        </w:r>
        <w:r>
          <w:fldChar w:fldCharType="begin"/>
        </w:r>
        <w:r>
          <w:instrText xml:space="preserve"> PAGEREF _Toc18641 \h </w:instrText>
        </w:r>
        <w:r>
          <w:fldChar w:fldCharType="separate"/>
        </w:r>
        <w:r>
          <w:t>57</w:t>
        </w:r>
        <w:r>
          <w:fldChar w:fldCharType="end"/>
        </w:r>
      </w:hyperlink>
    </w:p>
    <w:p>
      <w:pPr>
        <w:pStyle w:val="TOC2"/>
        <w:tabs>
          <w:tab w:val="right" w:leader="dot" w:pos="8306"/>
        </w:tabs>
      </w:pPr>
      <w:hyperlink w:anchor="_Toc22200" w:history="1">
        <w:r>
          <w:rPr>
            <w:rFonts w:ascii="仿宋" w:eastAsia="仿宋" w:hAnsi="仿宋" w:cs="仿宋" w:hint="eastAsia"/>
            <w:lang w:eastAsia="zh-CN"/>
          </w:rPr>
          <w:t>(二)、市场定位与竞争分析</w:t>
        </w:r>
        <w:r>
          <w:tab/>
        </w:r>
        <w:r>
          <w:fldChar w:fldCharType="begin"/>
        </w:r>
        <w:r>
          <w:instrText xml:space="preserve"> PAGEREF _Toc22200 \h </w:instrText>
        </w:r>
        <w:r>
          <w:fldChar w:fldCharType="separate"/>
        </w:r>
        <w:r>
          <w:t>59</w:t>
        </w:r>
        <w:r>
          <w:fldChar w:fldCharType="end"/>
        </w:r>
      </w:hyperlink>
    </w:p>
    <w:p>
      <w:pPr>
        <w:pStyle w:val="TOC2"/>
        <w:tabs>
          <w:tab w:val="right" w:leader="dot" w:pos="8306"/>
        </w:tabs>
      </w:pPr>
      <w:hyperlink w:anchor="_Toc22078" w:history="1">
        <w:r>
          <w:rPr>
            <w:rFonts w:ascii="仿宋" w:eastAsia="仿宋" w:hAnsi="仿宋" w:cs="仿宋" w:hint="eastAsia"/>
            <w:lang w:eastAsia="zh-CN"/>
          </w:rPr>
          <w:t>(三)、营销渠道与策略</w:t>
        </w:r>
        <w:r>
          <w:tab/>
        </w:r>
        <w:r>
          <w:fldChar w:fldCharType="begin"/>
        </w:r>
        <w:r>
          <w:instrText xml:space="preserve"> PAGEREF _Toc22078 \h </w:instrText>
        </w:r>
        <w:r>
          <w:fldChar w:fldCharType="separate"/>
        </w:r>
        <w:r>
          <w:t>60</w:t>
        </w:r>
        <w:r>
          <w:fldChar w:fldCharType="end"/>
        </w:r>
      </w:hyperlink>
    </w:p>
    <w:p>
      <w:pPr>
        <w:pStyle w:val="TOC2"/>
        <w:tabs>
          <w:tab w:val="right" w:leader="dot" w:pos="8306"/>
        </w:tabs>
      </w:pPr>
      <w:hyperlink w:anchor="_Toc2729" w:history="1">
        <w:r>
          <w:rPr>
            <w:rFonts w:ascii="仿宋" w:eastAsia="仿宋" w:hAnsi="仿宋" w:cs="仿宋" w:hint="eastAsia"/>
            <w:lang w:eastAsia="zh-CN"/>
          </w:rPr>
          <w:t>(四)、推广与宣传活动</w:t>
        </w:r>
        <w:r>
          <w:tab/>
        </w:r>
        <w:r>
          <w:fldChar w:fldCharType="begin"/>
        </w:r>
        <w:r>
          <w:instrText xml:space="preserve"> PAGEREF _Toc2729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4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4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技术管理特点体现在其创新导向。通过引入最先进的技术趋势和解决方案，硝酸项目致力于提升科技含量、提高质量和效率水平。这意味着我们将采用最新的工具和方法，确保硝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酸项目技术管理的显著特征。通过整合不同领域的技术资源，我们实现了跨学科的协同工作。这有助于优化技术架构，提高整体效能。此外，整合性策略还促进了不同技术团队之间的紧密沟通和高效合作，确保硝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酸项目所采用的技术。通过不断优化技术方案，硝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酸项目团队将在硝酸项目初期识别可能的技术风险，并采取相应的预防和应对措施。通过建立健全的风险评估机制，硝酸项目能够在实施过程中及时发现并解决潜在的技术问题，保障硝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通过这些独特的技术管理特点，我们确信在硝酸项目中，技术将成为硝酸项目成功的有力支持。这一深度剖析揭示了技术管理在硝酸项目实施中的关键作用，为硝酸项目的技术基础奠定了坚实的基础。</w:t>
      </w:r>
    </w:p>
    <w:p>
      <w:pPr>
        <w:pStyle w:val="Heading2"/>
        <w:ind w:firstLine="560" w:firstLineChars="200"/>
        <w:rPr>
          <w:rFonts w:ascii="仿宋" w:eastAsia="仿宋" w:hAnsi="仿宋" w:cs="仿宋" w:hint="eastAsia"/>
          <w:sz w:val="28"/>
          <w:lang w:eastAsia="zh-CN"/>
        </w:rPr>
      </w:pPr>
      <w:bookmarkStart w:id="4" w:name="_Toc26448"/>
      <w:r>
        <w:rPr>
          <w:rFonts w:ascii="仿宋" w:eastAsia="仿宋" w:hAnsi="仿宋" w:cs="仿宋" w:hint="eastAsia"/>
          <w:sz w:val="28"/>
          <w:lang w:eastAsia="zh-CN"/>
        </w:rPr>
        <w:t>(二)、硝酸项目工艺技术设计方案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酸项目将严格按照相关行业规范要求进行组织。通过有效控制产品质量，硝酸项目将致力于为顾客提供优质的硝酸项目产品和良好的服务。这体现了硝酸项目对于生产活动合规性和质量标准的高度重视，为硝酸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酸项目注重生态效益和清洁生产原则。硝酸项目建设将紧密结合地方特色经济发展，与社会经济发展规划和区域环境保护规划方案相协调一致。通过与当地区域自然生态系统的结合，硝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酸项目产品具有多样化的客户需求和个性化的特点。因此，硝酸项目产品规格品种多样，且单批生产数量较小。为满足这一特点，硝酸项目承办单位将建设先进的柔性制造生产线。通过广泛应用柔性制造技术，硝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总体而言，硝酸项目采用的技术具有较高的技术含量和自动化水平，处于国内先进水平。这一技术选用不仅体现了对生产效率、质量和环境友好性的高标准要求，同时为硝酸项目的可持续发展奠定了坚实的基础。</w:t>
      </w:r>
    </w:p>
    <w:p>
      <w:pPr>
        <w:pStyle w:val="Heading2"/>
        <w:ind w:firstLine="560" w:firstLineChars="200"/>
        <w:rPr>
          <w:rFonts w:ascii="仿宋" w:eastAsia="仿宋" w:hAnsi="仿宋" w:cs="仿宋" w:hint="eastAsia"/>
          <w:sz w:val="28"/>
          <w:lang w:eastAsia="zh-CN"/>
        </w:rPr>
      </w:pPr>
      <w:bookmarkStart w:id="5" w:name="_Toc72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为确保硝酸项目的高效生产和技术实施，我们制定了一套精心设计的设备选型方案，以满足硝酸项目生产、质量和环保的要求。该方案的主要特点如下：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499"/>
      <w:r>
        <w:rPr>
          <w:rFonts w:ascii="仿宋" w:eastAsia="仿宋" w:hAnsi="仿宋" w:cs="仿宋" w:hint="eastAsia"/>
          <w:sz w:val="28"/>
          <w:lang w:eastAsia="zh-CN"/>
        </w:rPr>
        <w:t>二、硝酸项目绩效评估</w:t>
      </w:r>
      <w:bookmarkEnd w:id="6"/>
    </w:p>
    <w:p>
      <w:pPr>
        <w:pStyle w:val="Heading2"/>
        <w:rPr>
          <w:rFonts w:ascii="仿宋" w:eastAsia="仿宋" w:hAnsi="仿宋" w:cs="仿宋" w:hint="eastAsia"/>
          <w:lang w:eastAsia="zh-CN"/>
        </w:rPr>
      </w:pPr>
      <w:bookmarkStart w:id="7" w:name="_Toc1823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在硝酸项目中，我们设计了一套全面的绩效评估指标，以确保硝酸项目的可控和成功交付。这些指标跨足硝酸项目目标、成本、进度和质量等多个维度，为我们提供了全面洞察硝酸项目的健康状况。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目标达成率是我们关注的首要指标。我们设定了明确的目标，并通过定期监测和评估，迅速发现并应对潜在的目标偏差。这为硝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成本绩效是另一个核心关注点。通过实际成本与预算成本的对比分析，我们深入了解成本差异的原因，及时调整资源分配，保持硝酸项目在经济效益方面的合理水平。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进度作为关键的绩效指标之一，得到了精心的关注。我们制定了详细的硝酸项目进度计划，并设立了进度符合度指标，确保实际进度与计划进度保持一致。这使我们能够快速发现和解决潜在的进度问题，保持硝酸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硝酸项目绩效的不可或缺的一环。我们引入了一系列的质量标准和客户满意度指标，以确保硝酸项目交付的成果在质量上达到或超越预期水平。通过持续监测这些指标，我们努力提升硝酸项目整体质量水平，为硝酸项目的成功交付提供有力保障。通过这些科学且全面的绩效评估，我们能够更好地引导硝酸项目的持续改进，确保硝酸项目目标的顺利达成。</w:t>
      </w:r>
    </w:p>
    <w:p>
      <w:pPr>
        <w:pStyle w:val="Heading2"/>
        <w:ind w:firstLine="560" w:firstLineChars="200"/>
        <w:rPr>
          <w:rFonts w:ascii="仿宋" w:eastAsia="仿宋" w:hAnsi="仿宋" w:cs="仿宋" w:hint="eastAsia"/>
          <w:sz w:val="28"/>
          <w:lang w:eastAsia="zh-CN"/>
        </w:rPr>
      </w:pPr>
      <w:bookmarkStart w:id="8" w:name="_Toc3008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绩效评估是硝酸项目中的关键环节，为确保硝酸项目达到预期目标，我们采用了多层次、多维度的绩效评估方法。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硝酸项目的战略目标对齐，确保每个决策和行动都与硝酸项目整体目标保持一致。团队会定期召开战略对齐会议，审视当前工作与硝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硝酸项目进度、质量、成本和风险等方面。这些指标通过数据收集和分析，为硝酸项目管理团队提供了客观的评估依据。例如，我们通过硝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绩效评估不仅仅停留在硝酸项目内部，还考虑了硝酸项目对外部环境的影响。我们定期进行干系人满意度调查，以了解各利益相关方对硝酸项目的期望和满意度，并及时做出调整。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这种多层次、多角度的绩效评估方法，使得我们能够全面了解硝酸项目的运行状态，及时做出调整，确保硝酸项目在不断变化的环境中保持稳健前行。</w:t>
      </w:r>
    </w:p>
    <w:p>
      <w:pPr>
        <w:pStyle w:val="Heading2"/>
        <w:ind w:firstLine="560" w:firstLineChars="200"/>
        <w:rPr>
          <w:rFonts w:ascii="仿宋" w:eastAsia="仿宋" w:hAnsi="仿宋" w:cs="仿宋" w:hint="eastAsia"/>
          <w:sz w:val="28"/>
          <w:lang w:eastAsia="zh-CN"/>
        </w:rPr>
      </w:pPr>
      <w:bookmarkStart w:id="9" w:name="_Toc414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为了确保硝酸项目的有效管理和不断优化，我们采用了精心设计的绩效评估周期。这个周期旨在实现灵活、实时和全面的评估，以适应硝酸项目执行中的各种挑战。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硝酸项目的不同需求，分为短期、中期和长期。短期评估关注每个迭代或工作周期，以及时发现和解决当前任务中的问题。中期评估涵盖几个迭代，深入了解整体硝酸项目的趋势和性能。长期评估则着眼于整个硝酸项目阶段，确保硝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硝酸项目管理工具和协作平台，团队成员能够随时更新和分享硝酸项目数据。这种实时性的反馈机制使我们能够及时察觉潜在问题，快速调整，保持硝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硝酸项目的决策制定密不可分。每个周期的硝酸项目回顾会议成为集体总结经验、识别问题深层次原因并找到创新解决方案的平台。这种定期的反思与调整机制使硝酸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742"/>
      <w:r>
        <w:rPr>
          <w:rFonts w:ascii="仿宋" w:eastAsia="仿宋" w:hAnsi="仿宋" w:cs="仿宋" w:hint="eastAsia"/>
          <w:sz w:val="28"/>
          <w:lang w:eastAsia="zh-CN"/>
        </w:rPr>
        <w:t>三、硝酸项目建设背景及必要性分析</w:t>
      </w:r>
      <w:bookmarkEnd w:id="10"/>
    </w:p>
    <w:p>
      <w:pPr>
        <w:pStyle w:val="Heading2"/>
        <w:rPr>
          <w:rFonts w:ascii="仿宋" w:eastAsia="仿宋" w:hAnsi="仿宋" w:cs="仿宋" w:hint="eastAsia"/>
          <w:lang w:eastAsia="zh-CN"/>
        </w:rPr>
      </w:pPr>
      <w:bookmarkStart w:id="11" w:name="_Toc15660"/>
      <w:r>
        <w:rPr>
          <w:rFonts w:ascii="仿宋" w:eastAsia="仿宋" w:hAnsi="仿宋" w:cs="仿宋" w:hint="eastAsia"/>
          <w:lang w:eastAsia="zh-CN"/>
        </w:rPr>
        <w:t>(一)、硝酸项目背景分析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硝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我们的背景分析将深入挖掘当前行业的发展趋势，通过对竞争态势的全面审视，找到硝酸项目在这个潮流中的定位。同时，我们将关注行业内涌现的新兴机遇，以便硝酸项目更好地融入行业发展的潮流中。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硝酸项目提供了强大的发展动力。我们将聚焦于行业内最新的技术发展趋势，包括但不限于人工智能、大数据分析、物联网等领域。通过深度的技术研究，我们将确保硝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硝酸项目发展的源泉。我们将投入更多的精力对市场需求进行深入剖析，超越表面的需求，深入挖掘潜在的市场痛点和机遇。通过对市场需求的细致了解，硝酸项目将更有针对性地设计解决方案，满足市场的多样化需求，从而更好地促进硝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硝酸项目战略至关重要。我们将对竞争态势进行更为深入的分析，包括但不限于市场份额、产品特点、客户满意度等多个维度。通过深度的竞争分析，硝酸项目将能够更准确地把握市场脉搏，制定具有竞争力的硝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硝酸项目的发展具有直接的影响。我们将进行更为全面的法规和政策分析，了解行业发展中的潜在法律风险和合规挑战。通过充分了解和遵守相关法规，硝酸项目将确保在法律框架内合法合规运营，为硝酸项目的稳健发展提供有力支持。</w:t>
      </w:r>
    </w:p>
    <w:p>
      <w:pPr>
        <w:pStyle w:val="Heading2"/>
        <w:ind w:firstLine="560" w:firstLineChars="200"/>
        <w:rPr>
          <w:rFonts w:ascii="仿宋" w:eastAsia="仿宋" w:hAnsi="仿宋" w:cs="仿宋" w:hint="eastAsia"/>
          <w:sz w:val="28"/>
          <w:lang w:eastAsia="zh-CN"/>
        </w:rPr>
      </w:pPr>
      <w:bookmarkStart w:id="12" w:name="_Toc7395"/>
      <w:r>
        <w:rPr>
          <w:rFonts w:ascii="仿宋" w:eastAsia="仿宋" w:hAnsi="仿宋" w:cs="仿宋" w:hint="eastAsia"/>
          <w:sz w:val="28"/>
          <w:lang w:eastAsia="zh-CN"/>
        </w:rPr>
        <w:t>(二)、硝酸项目建设必要性分析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建设的迫切性源于对行业发展趋势的深刻洞察。我们正处于一个行业变革的时代，科技创新、数字化转型成为企业发展的关键动力。硝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建设不仅仅是为了跟上潮流，更是为了通过技术创新推动企业的持续发展。通过引入先进的技术和解决方案，硝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硝酸项目的建设成为必然选择，通过提高产品质量、拓展服务领域，从而在竞争中获得更多的机会。硝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硝酸项目建设的必要性体现在对客户需求更精准的满足。通过硝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硝酸项目建设的背后是对企业持续创新的追求。只有通过不断创新，企业才能在竞争中立于不败之地。硝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16590"/>
      <w:r>
        <w:rPr>
          <w:rFonts w:ascii="仿宋" w:eastAsia="仿宋" w:hAnsi="仿宋" w:cs="仿宋" w:hint="eastAsia"/>
          <w:sz w:val="28"/>
          <w:lang w:eastAsia="zh-CN"/>
        </w:rPr>
        <w:t>四、硝酸项目概论</w:t>
      </w:r>
      <w:bookmarkEnd w:id="13"/>
    </w:p>
    <w:p>
      <w:pPr>
        <w:pStyle w:val="Heading2"/>
        <w:rPr>
          <w:rFonts w:ascii="仿宋" w:eastAsia="仿宋" w:hAnsi="仿宋" w:cs="仿宋" w:hint="eastAsia"/>
          <w:lang w:eastAsia="zh-CN"/>
        </w:rPr>
      </w:pPr>
      <w:bookmarkStart w:id="14" w:name="_Toc8073"/>
      <w:r>
        <w:rPr>
          <w:rFonts w:ascii="仿宋" w:eastAsia="仿宋" w:hAnsi="仿宋" w:cs="仿宋" w:hint="eastAsia"/>
          <w:lang w:eastAsia="zh-CN"/>
        </w:rPr>
        <w:t>(一)、硝酸项目概况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起源追溯至对市场的深入洞察。市场的不断演变与变革为硝酸项目提供了难得的机遇。当前市场存在的需求缺口和变革的大环境共同构成了硝酸项目的背景。这个硝酸项目旨在充分利用市场机遇，填补行业中尚未满足的需求，为客户提供全新的解决方案。市场的变革和需求的增长使得这个硝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硝酸项目正式命名为硝酸。这个名称不仅仅是一个标识，更代表了硝酸项目的核心理念和愿景。它蕴含着硝酸项目所要解决问题的关键字，具有强烈的表达和辨识度，为硝酸项目树立了鲜明的品牌形象。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核心目标是提供一种全新、高效的解决方案，满足客户日益增长的需求。硝酸项目追求的不仅仅是满足市场需求，更是在市场中获得卓越的竞争优势。通过不断提升产品或服务的质量和创新水平，硝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硝酸项目范围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全面涵盖了产品研发、制造、市场推广和售后服务，确保从产品设计到最终用户体验的全方位关注。这一全面的硝酸项目范围是为了确保硝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硝酸项目计划在未来18个月内完成，包括研发、测试、市场试点和正式推出等不同阶段。这个时间表的合理设计是为了确保硝酸项目各个阶段的顺利推进，以便按时交付高质量的成果。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硝酸项目总预算估算为XX百万美元，主要分配在研发、市场推广、人员培训和运营等方面。这一充足的预算为硝酸项目提供了充足的资源，确保硝酸项目在各个方面都能取得优异的表现。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硝酸项目可能面临的风险包括市场接受度低、技术难题、竞争激烈等。硝酸项目团队已经制定了相应的风险应对计划，通过前瞻性的风险管理，确保硝酸项目在面对不确定性时能够迅速做出应对。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硝酸项目汇聚了一支经验丰富、多领域专业素养的核心团队，确保硝酸项目在各个方面都能拥有高水平的执行力。团队的协同作战是硝酸项目成功的关键因素之一。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硝酸项目背景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硝酸项目的背景根植于市场对更高效、创新产品的渴望，同时也受到科技发展对行业格局的深刻改变的影响。这为硝酸项目提供了广阔的发展空间和市场需求。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硝酸项目现状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截至目前，硝酸项目已完成市场调研和技术验证，取得了初步的成功。这为硝酸项目在未来的发展奠定了坚实的基础，为更远大的目标打下了坚实的基石。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450"/>
      <w:r>
        <w:rPr>
          <w:rFonts w:ascii="仿宋" w:eastAsia="仿宋" w:hAnsi="仿宋" w:cs="仿宋" w:hint="eastAsia"/>
          <w:sz w:val="28"/>
          <w:lang w:eastAsia="zh-CN"/>
        </w:rPr>
        <w:t>(二)、硝酸项目目标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keyword》硝酸项目首要业务目标是在市场中占据有利地位，实现产品/服务的成功推广和销售。通过不断提升产品质量、创新性，硝酸项目追求成为行业中的领导者，赢得更多客户的青睐。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在科技迅速发展的时代，硝酸项目着眼于技术创新。通过持续的研发和技术升级，硝酸项目旨在推出更具创新性的产品或服务，以满足市场对新鲜、先进解决方案的需求。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为了建立可持续的客户关系，硝酸项目设定了客户满意度目标。通过提供卓越的产品质量和优质的客户服务，硝酸项目追求赢得客户的信任和忠诚度，确保他们的满意度达到行业领先水平。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硝酸项目注重社会责任和可持续发展。通过实施环保、社会责任硝酸项目，硝酸项目致力于在经济发展的同时保护环境，促进社会公平，实现可持续经营。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硝酸项目的团队是实现目标的核心驱动力。因此，硝酸项目设定了团队发展目标，包括提升团队成员的专业技能、培养领导力，以及搭建协同高效的团队工作氛围。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895"/>
      <w:r>
        <w:rPr>
          <w:rFonts w:ascii="仿宋" w:eastAsia="仿宋" w:hAnsi="仿宋" w:cs="仿宋" w:hint="eastAsia"/>
          <w:sz w:val="28"/>
          <w:lang w:eastAsia="zh-CN"/>
        </w:rPr>
        <w:t>(三)、硝酸项目提出的理由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硝酸项目提出的理由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提出源于对市场机遇的深刻洞察。当前市场中存在的需求缺口和行业发展趋势表明，有巨大的商业机会等待被开发。通过准确捕捉市场机遇，硝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理念基于对技术创新的信仰。通过持续的研发和技术投入，硝酸项目有望推出更具创新性的产品或服务。在科技飞速发展的当下，硝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的提出是为了增强企业的行业竞争力。通过提升产品或服务的质量和独特性，硝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项目响应了消费者需求的变化。随着社会和科技的不断发展，消费者对产品和服务的需求也在发生变化。通过深入了解并及时回应消费者的新需求，硝酸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https://d.book118.com/168004000007006027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27D94"/>
    <w:rsid w:val="77527D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040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2024-01-15T17:27:00Z</dcterms:created>
  <dcterms:modified xsi:type="dcterms:W3CDTF">2024-01-15T17:27:35Z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020AF27C422E4A1A94C7D50EB4F145C1_11</vt:lpwstr>
  </property>
  <property fmtid="{D5CDD505-2E9C-101B-9397-08002B2CF9AE}" pid="3" name="KSOProductBuildVer">
    <vt:lpwstr>2052-12.1.0.16120</vt:lpwstr>
  </property>
</Properties>
</file>