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 w:line="323" w:lineRule="exact"/>
        <w:rPr>
          <w:rFonts w:ascii="SimSun" w:eastAsia="SimSun" w:hAnsi="SimSun" w:cs="SimSun"/>
          <w:sz w:val="22"/>
          <w:szCs w:val="22"/>
        </w:rPr>
      </w:pPr>
      <w:r>
        <w:drawing>
          <wp:anchor distT="0" distB="0" distL="0" distR="0" simplePos="0" relativeHeight="251658240" behindDoc="0" locked="0" layoutInCell="0" allowOverlap="1">
            <wp:simplePos x="0" y="0"/>
            <wp:positionH relativeFrom="page">
              <wp:posOffset>876307</wp:posOffset>
            </wp:positionH>
            <wp:positionV relativeFrom="page">
              <wp:posOffset>2692385</wp:posOffset>
            </wp:positionV>
            <wp:extent cx="6140429" cy="641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40429" cy="6415"/>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876307</wp:posOffset>
            </wp:positionH>
            <wp:positionV relativeFrom="page">
              <wp:posOffset>9245600</wp:posOffset>
            </wp:positionV>
            <wp:extent cx="6140429"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40429" cy="6350"/>
                    </a:xfrm>
                    <a:prstGeom prst="rect">
                      <a:avLst/>
                    </a:prstGeom>
                  </pic:spPr>
                </pic:pic>
              </a:graphicData>
            </a:graphic>
          </wp:anchor>
        </w:drawing>
      </w:r>
      <w:r>
        <w:rPr>
          <w:rFonts w:ascii="Times New Roman" w:eastAsia="Times New Roman" w:hAnsi="Times New Roman" w:cs="Times New Roman"/>
          <w:b/>
          <w:bCs/>
          <w:spacing w:val="-6"/>
          <w:position w:val="11"/>
          <w:sz w:val="22"/>
          <w:szCs w:val="22"/>
        </w:rPr>
        <w:t>ICS</w:t>
      </w:r>
      <w:r>
        <w:rPr>
          <w:rFonts w:ascii="Times New Roman" w:eastAsia="Times New Roman" w:hAnsi="Times New Roman" w:cs="Times New Roman"/>
          <w:spacing w:val="4"/>
          <w:position w:val="11"/>
          <w:sz w:val="22"/>
          <w:szCs w:val="22"/>
        </w:rPr>
        <w:t xml:space="preserve">   </w:t>
      </w:r>
      <w:r>
        <w:rPr>
          <w:rFonts w:ascii="SimSun" w:eastAsia="SimSun" w:hAnsi="SimSun" w:cs="SimSun"/>
          <w:b/>
          <w:bCs/>
          <w:spacing w:val="-6"/>
          <w:position w:val="11"/>
          <w:sz w:val="22"/>
          <w:szCs w:val="22"/>
        </w:rPr>
        <w:t>03.080.99</w:t>
      </w:r>
    </w:p>
    <w:p>
      <w:pPr>
        <w:spacing w:line="188" w:lineRule="auto"/>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CCS</w:t>
      </w:r>
      <w:r>
        <w:rPr>
          <w:rFonts w:ascii="Times New Roman" w:eastAsia="Times New Roman" w:hAnsi="Times New Roman" w:cs="Times New Roman"/>
          <w:spacing w:val="17"/>
          <w:sz w:val="22"/>
          <w:szCs w:val="22"/>
        </w:rPr>
        <w:t xml:space="preserve"> </w:t>
      </w:r>
      <w:r>
        <w:rPr>
          <w:rFonts w:ascii="Times New Roman" w:eastAsia="Times New Roman" w:hAnsi="Times New Roman" w:cs="Times New Roman"/>
          <w:b/>
          <w:bCs/>
          <w:spacing w:val="-3"/>
          <w:sz w:val="22"/>
          <w:szCs w:val="22"/>
        </w:rPr>
        <w:t>A</w:t>
      </w:r>
      <w:r>
        <w:rPr>
          <w:rFonts w:ascii="Times New Roman" w:eastAsia="Times New Roman" w:hAnsi="Times New Roman" w:cs="Times New Roman"/>
          <w:spacing w:val="29"/>
          <w:w w:val="101"/>
          <w:sz w:val="22"/>
          <w:szCs w:val="22"/>
        </w:rPr>
        <w:t xml:space="preserve"> </w:t>
      </w:r>
      <w:r>
        <w:rPr>
          <w:rFonts w:ascii="Times New Roman" w:eastAsia="Times New Roman" w:hAnsi="Times New Roman" w:cs="Times New Roman"/>
          <w:b/>
          <w:bCs/>
          <w:spacing w:val="-3"/>
          <w:sz w:val="22"/>
          <w:szCs w:val="22"/>
        </w:rPr>
        <w:t>12</w:t>
      </w:r>
    </w:p>
    <w:p>
      <w:pPr>
        <w:spacing w:before="235" w:line="188" w:lineRule="auto"/>
        <w:ind w:left="6310"/>
        <w:rPr>
          <w:rFonts w:ascii="Times New Roman" w:eastAsia="Times New Roman" w:hAnsi="Times New Roman" w:cs="Times New Roman"/>
          <w:sz w:val="66"/>
          <w:szCs w:val="66"/>
        </w:rPr>
      </w:pPr>
      <w:r>
        <w:rPr>
          <w:rFonts w:ascii="Times New Roman" w:eastAsia="Times New Roman" w:hAnsi="Times New Roman" w:cs="Times New Roman"/>
          <w:b/>
          <w:bCs/>
          <w:spacing w:val="-6"/>
          <w:sz w:val="66"/>
          <w:szCs w:val="66"/>
        </w:rPr>
        <w:t>DB</w:t>
      </w:r>
      <w:r>
        <w:rPr>
          <w:rFonts w:ascii="Times New Roman" w:eastAsia="Times New Roman" w:hAnsi="Times New Roman" w:cs="Times New Roman"/>
          <w:spacing w:val="15"/>
          <w:sz w:val="66"/>
          <w:szCs w:val="66"/>
        </w:rPr>
        <w:t xml:space="preserve">      </w:t>
      </w:r>
      <w:r>
        <w:rPr>
          <w:rFonts w:ascii="Times New Roman" w:eastAsia="Times New Roman" w:hAnsi="Times New Roman" w:cs="Times New Roman"/>
          <w:b/>
          <w:bCs/>
          <w:spacing w:val="-6"/>
          <w:sz w:val="66"/>
          <w:szCs w:val="66"/>
        </w:rPr>
        <w:t>62</w:t>
      </w:r>
    </w:p>
    <w:p>
      <w:pPr>
        <w:spacing w:before="335" w:line="221" w:lineRule="auto"/>
        <w:ind w:left="7"/>
        <w:rPr>
          <w:rFonts w:ascii="SimHei" w:eastAsia="SimHei" w:hAnsi="SimHei" w:cs="SimHei"/>
          <w:sz w:val="51"/>
          <w:szCs w:val="51"/>
        </w:rPr>
      </w:pPr>
      <w:r>
        <w:rPr>
          <w:rFonts w:ascii="SimHei" w:eastAsia="SimHei" w:hAnsi="SimHei" w:cs="SimHei"/>
          <w:b/>
          <w:bCs/>
          <w:spacing w:val="-26"/>
          <w:sz w:val="51"/>
          <w:szCs w:val="51"/>
        </w:rPr>
        <w:t>甘</w:t>
      </w:r>
      <w:r>
        <w:rPr>
          <w:rFonts w:ascii="SimHei" w:eastAsia="SimHei" w:hAnsi="SimHei" w:cs="SimHei"/>
          <w:spacing w:val="83"/>
          <w:sz w:val="51"/>
          <w:szCs w:val="51"/>
        </w:rPr>
        <w:t xml:space="preserve">   </w:t>
      </w:r>
      <w:r>
        <w:rPr>
          <w:rFonts w:ascii="SimHei" w:eastAsia="SimHei" w:hAnsi="SimHei" w:cs="SimHei"/>
          <w:b/>
          <w:bCs/>
          <w:spacing w:val="-26"/>
          <w:sz w:val="51"/>
          <w:szCs w:val="51"/>
        </w:rPr>
        <w:t>肃</w:t>
      </w:r>
      <w:r>
        <w:rPr>
          <w:rFonts w:ascii="SimHei" w:eastAsia="SimHei" w:hAnsi="SimHei" w:cs="SimHei"/>
          <w:spacing w:val="5"/>
          <w:sz w:val="51"/>
          <w:szCs w:val="51"/>
        </w:rPr>
        <w:t xml:space="preserve">    </w:t>
      </w:r>
      <w:r>
        <w:rPr>
          <w:rFonts w:ascii="SimHei" w:eastAsia="SimHei" w:hAnsi="SimHei" w:cs="SimHei"/>
          <w:b/>
          <w:bCs/>
          <w:spacing w:val="-26"/>
          <w:sz w:val="51"/>
          <w:szCs w:val="51"/>
        </w:rPr>
        <w:t>省</w:t>
      </w:r>
      <w:r>
        <w:rPr>
          <w:rFonts w:ascii="SimHei" w:eastAsia="SimHei" w:hAnsi="SimHei" w:cs="SimHei"/>
          <w:spacing w:val="6"/>
          <w:sz w:val="51"/>
          <w:szCs w:val="51"/>
        </w:rPr>
        <w:t xml:space="preserve">    </w:t>
      </w:r>
      <w:r>
        <w:rPr>
          <w:rFonts w:ascii="SimHei" w:eastAsia="SimHei" w:hAnsi="SimHei" w:cs="SimHei"/>
          <w:b/>
          <w:bCs/>
          <w:spacing w:val="-26"/>
          <w:sz w:val="51"/>
          <w:szCs w:val="51"/>
        </w:rPr>
        <w:t>地</w:t>
      </w:r>
      <w:r>
        <w:rPr>
          <w:rFonts w:ascii="SimHei" w:eastAsia="SimHei" w:hAnsi="SimHei" w:cs="SimHei"/>
          <w:spacing w:val="6"/>
          <w:sz w:val="51"/>
          <w:szCs w:val="51"/>
        </w:rPr>
        <w:t xml:space="preserve">    </w:t>
      </w:r>
      <w:r>
        <w:rPr>
          <w:rFonts w:ascii="SimHei" w:eastAsia="SimHei" w:hAnsi="SimHei" w:cs="SimHei"/>
          <w:b/>
          <w:bCs/>
          <w:spacing w:val="-26"/>
          <w:sz w:val="51"/>
          <w:szCs w:val="51"/>
        </w:rPr>
        <w:t>方</w:t>
      </w:r>
      <w:r>
        <w:rPr>
          <w:rFonts w:ascii="SimHei" w:eastAsia="SimHei" w:hAnsi="SimHei" w:cs="SimHei"/>
          <w:sz w:val="51"/>
          <w:szCs w:val="51"/>
        </w:rPr>
        <w:t xml:space="preserve">    </w:t>
      </w:r>
      <w:r>
        <w:rPr>
          <w:rFonts w:ascii="SimHei" w:eastAsia="SimHei" w:hAnsi="SimHei" w:cs="SimHei"/>
          <w:b/>
          <w:bCs/>
          <w:spacing w:val="-26"/>
          <w:sz w:val="51"/>
          <w:szCs w:val="51"/>
        </w:rPr>
        <w:t>标</w:t>
      </w:r>
      <w:r>
        <w:rPr>
          <w:rFonts w:ascii="SimHei" w:eastAsia="SimHei" w:hAnsi="SimHei" w:cs="SimHei"/>
          <w:spacing w:val="7"/>
          <w:sz w:val="51"/>
          <w:szCs w:val="51"/>
        </w:rPr>
        <w:t xml:space="preserve">    </w:t>
      </w:r>
      <w:r>
        <w:rPr>
          <w:rFonts w:ascii="SimHei" w:eastAsia="SimHei" w:hAnsi="SimHei" w:cs="SimHei"/>
          <w:b/>
          <w:bCs/>
          <w:spacing w:val="-26"/>
          <w:sz w:val="51"/>
          <w:szCs w:val="51"/>
        </w:rPr>
        <w:t>准</w:t>
      </w:r>
    </w:p>
    <w:p>
      <w:pPr>
        <w:spacing w:line="390" w:lineRule="auto"/>
        <w:rPr>
          <w:rFonts w:ascii="Arial"/>
          <w:sz w:val="21"/>
        </w:rPr>
      </w:pPr>
    </w:p>
    <w:p>
      <w:pPr>
        <w:spacing w:before="63" w:line="188" w:lineRule="auto"/>
        <w:ind w:right="371"/>
        <w:jc w:val="right"/>
        <w:rPr>
          <w:rFonts w:ascii="Times New Roman" w:eastAsia="Times New Roman" w:hAnsi="Times New Roman" w:cs="Times New Roman"/>
          <w:sz w:val="22"/>
          <w:szCs w:val="22"/>
        </w:rPr>
      </w:pPr>
      <w:r>
        <w:rPr>
          <w:rFonts w:ascii="Times New Roman" w:eastAsia="Times New Roman" w:hAnsi="Times New Roman" w:cs="Times New Roman"/>
          <w:b/>
          <w:bCs/>
          <w:spacing w:val="-1"/>
          <w:sz w:val="22"/>
          <w:szCs w:val="22"/>
        </w:rPr>
        <w:t>DB62/T</w:t>
      </w:r>
      <w:r>
        <w:rPr>
          <w:rFonts w:ascii="Times New Roman" w:eastAsia="Times New Roman" w:hAnsi="Times New Roman" w:cs="Times New Roman"/>
          <w:spacing w:val="1"/>
          <w:sz w:val="22"/>
          <w:szCs w:val="22"/>
        </w:rPr>
        <w:t xml:space="preserve">           </w:t>
      </w:r>
      <w:r>
        <w:rPr>
          <w:rFonts w:ascii="Times New Roman" w:eastAsia="Times New Roman" w:hAnsi="Times New Roman" w:cs="Times New Roman"/>
          <w:b/>
          <w:bCs/>
          <w:spacing w:val="-1"/>
          <w:sz w:val="22"/>
          <w:szCs w:val="22"/>
        </w:rPr>
        <w:t>4299.2—2021</w:t>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66" w:line="692" w:lineRule="exact"/>
        <w:ind w:left="2347"/>
        <w:rPr>
          <w:rFonts w:ascii="SimHei" w:eastAsia="SimHei" w:hAnsi="SimHei" w:cs="SimHei"/>
          <w:sz w:val="51"/>
          <w:szCs w:val="51"/>
        </w:rPr>
      </w:pPr>
      <w:r>
        <w:rPr>
          <w:rFonts w:ascii="SimHei" w:eastAsia="SimHei" w:hAnsi="SimHei" w:cs="SimHei"/>
          <w:b/>
          <w:bCs/>
          <w:spacing w:val="-3"/>
          <w:position w:val="11"/>
          <w:sz w:val="51"/>
          <w:szCs w:val="51"/>
        </w:rPr>
        <w:t>虚拟养老机构基本规范</w:t>
      </w:r>
    </w:p>
    <w:p>
      <w:pPr>
        <w:spacing w:before="2" w:line="221" w:lineRule="auto"/>
        <w:ind w:left="2077"/>
        <w:rPr>
          <w:rFonts w:ascii="SimHei" w:eastAsia="SimHei" w:hAnsi="SimHei" w:cs="SimHei"/>
          <w:sz w:val="51"/>
          <w:szCs w:val="51"/>
        </w:rPr>
      </w:pPr>
      <w:r>
        <w:rPr>
          <w:rFonts w:ascii="SimHei" w:eastAsia="SimHei" w:hAnsi="SimHei" w:cs="SimHei"/>
          <w:b/>
          <w:bCs/>
          <w:spacing w:val="21"/>
          <w:sz w:val="51"/>
          <w:szCs w:val="51"/>
        </w:rPr>
        <w:t>第2部分：建设通用要求</w:t>
      </w:r>
    </w:p>
    <w:p/>
    <w:p/>
    <w:p/>
    <w:p/>
    <w:p/>
    <w:p/>
    <w:p/>
    <w:p/>
    <w:p/>
    <w:p/>
    <w:p/>
    <w:p/>
    <w:p/>
    <w:p/>
    <w:p/>
    <w:p>
      <w:pPr>
        <w:sectPr>
          <w:pgSz w:w="11910" w:h="16840"/>
          <w:pgMar w:top="570" w:right="820" w:bottom="0" w:left="1319" w:header="0" w:footer="0" w:gutter="0"/>
          <w:cols w:num="1" w:space="708" w:equalWidth="0">
            <w:col w:w="9770" w:space="0"/>
          </w:cols>
        </w:sectPr>
      </w:pPr>
    </w:p>
    <w:p/>
    <w:p/>
    <w:p/>
    <w:p/>
    <w:p/>
    <w:p/>
    <w:p/>
    <w:p/>
    <w:p/>
    <w:p/>
    <w:p>
      <w:pPr>
        <w:spacing w:line="27" w:lineRule="exact"/>
      </w:pPr>
    </w:p>
    <w:p>
      <w:pPr>
        <w:sectPr>
          <w:type w:val="nextPage"/>
          <w:pgSz w:w="11910" w:h="16840"/>
          <w:pgMar w:top="570" w:right="820" w:bottom="0" w:left="1319" w:header="0" w:footer="0" w:gutter="0"/>
          <w:pgNumType w:start="2"/>
          <w:cols w:num="1" w:space="708" w:equalWidth="0">
            <w:col w:w="9770" w:space="0"/>
          </w:cols>
          <w:titlePg w:val="0"/>
        </w:sectPr>
      </w:pPr>
    </w:p>
    <w:p>
      <w:pPr>
        <w:spacing w:before="76" w:line="187" w:lineRule="auto"/>
        <w:ind w:left="84"/>
        <w:rPr>
          <w:rFonts w:ascii="SimHei" w:eastAsia="SimHei" w:hAnsi="SimHei" w:cs="SimHei"/>
          <w:sz w:val="28"/>
          <w:szCs w:val="28"/>
        </w:rPr>
      </w:pPr>
      <w:r>
        <w:rPr>
          <w:rFonts w:ascii="SimHei" w:eastAsia="SimHei" w:hAnsi="SimHei" w:cs="SimHei"/>
          <w:b/>
          <w:bCs/>
          <w:spacing w:val="21"/>
          <w:sz w:val="28"/>
          <w:szCs w:val="28"/>
        </w:rPr>
        <w:t>2021-04-</w:t>
      </w:r>
      <w:r>
        <w:rPr>
          <w:rFonts w:ascii="SimHei" w:eastAsia="SimHei" w:hAnsi="SimHei" w:cs="SimHei"/>
          <w:spacing w:val="-80"/>
          <w:sz w:val="28"/>
          <w:szCs w:val="28"/>
        </w:rPr>
        <w:t xml:space="preserve"> </w:t>
      </w:r>
      <w:r>
        <w:rPr>
          <w:rFonts w:ascii="SimHei" w:eastAsia="SimHei" w:hAnsi="SimHei" w:cs="SimHei"/>
          <w:b/>
          <w:bCs/>
          <w:spacing w:val="21"/>
          <w:sz w:val="28"/>
          <w:szCs w:val="28"/>
        </w:rPr>
        <w:t>15发布</w:t>
      </w:r>
    </w:p>
    <w:p>
      <w:pPr>
        <w:spacing w:line="14" w:lineRule="auto"/>
        <w:rPr>
          <w:rFonts w:ascii="Arial"/>
          <w:sz w:val="2"/>
        </w:rPr>
      </w:pPr>
      <w:r>
        <w:rPr>
          <w:rFonts w:ascii="Arial" w:eastAsia="Arial" w:hAnsi="Arial" w:cs="Arial"/>
          <w:sz w:val="2"/>
          <w:szCs w:val="2"/>
        </w:rPr>
        <w:br w:type="column"/>
      </w:r>
    </w:p>
    <w:p>
      <w:pPr>
        <w:spacing w:before="55" w:line="200" w:lineRule="auto"/>
        <w:rPr>
          <w:rFonts w:ascii="SimHei" w:eastAsia="SimHei" w:hAnsi="SimHei" w:cs="SimHei"/>
          <w:sz w:val="28"/>
          <w:szCs w:val="28"/>
        </w:rPr>
      </w:pPr>
      <w:r>
        <w:rPr>
          <w:rFonts w:ascii="SimHei" w:eastAsia="SimHei" w:hAnsi="SimHei" w:cs="SimHei"/>
          <w:b/>
          <w:bCs/>
          <w:spacing w:val="21"/>
          <w:sz w:val="28"/>
          <w:szCs w:val="28"/>
        </w:rPr>
        <w:t>2021-05-</w:t>
      </w:r>
      <w:r>
        <w:rPr>
          <w:rFonts w:ascii="SimHei" w:eastAsia="SimHei" w:hAnsi="SimHei" w:cs="SimHei"/>
          <w:spacing w:val="-74"/>
          <w:sz w:val="28"/>
          <w:szCs w:val="28"/>
        </w:rPr>
        <w:t xml:space="preserve"> </w:t>
      </w:r>
      <w:r>
        <w:rPr>
          <w:rFonts w:ascii="SimHei" w:eastAsia="SimHei" w:hAnsi="SimHei" w:cs="SimHei"/>
          <w:b/>
          <w:bCs/>
          <w:spacing w:val="21"/>
          <w:sz w:val="28"/>
          <w:szCs w:val="28"/>
        </w:rPr>
        <w:t>15实施</w:t>
      </w:r>
    </w:p>
    <w:p>
      <w:pPr>
        <w:sectPr>
          <w:type w:val="continuous"/>
          <w:pgSz w:w="11910" w:h="16840"/>
          <w:pgMar w:top="570" w:right="820" w:bottom="0" w:left="1319" w:header="0" w:footer="0" w:gutter="0"/>
          <w:pgNumType w:start="3"/>
          <w:cols w:num="2" w:space="708" w:equalWidth="0">
            <w:col w:w="7355" w:space="100"/>
            <w:col w:w="2316" w:space="0"/>
          </w:cols>
        </w:sect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92" w:line="187" w:lineRule="auto"/>
        <w:ind w:left="2724"/>
        <w:rPr>
          <w:rFonts w:ascii="SimHei" w:eastAsia="SimHei" w:hAnsi="SimHei" w:cs="SimHei"/>
          <w:sz w:val="28"/>
          <w:szCs w:val="28"/>
        </w:rPr>
      </w:pPr>
      <w:r>
        <w:rPr>
          <w:rFonts w:ascii="SimHei" w:eastAsia="SimHei" w:hAnsi="SimHei" w:cs="SimHei"/>
          <w:b/>
          <w:bCs/>
          <w:spacing w:val="-5"/>
          <w:sz w:val="28"/>
          <w:szCs w:val="28"/>
        </w:rPr>
        <w:t>甘肃省市场监督管理局</w:t>
      </w:r>
      <w:r>
        <w:rPr>
          <w:rFonts w:ascii="SimHei" w:eastAsia="SimHei" w:hAnsi="SimHei" w:cs="SimHei"/>
          <w:sz w:val="28"/>
          <w:szCs w:val="28"/>
        </w:rPr>
        <w:t xml:space="preserve">    </w:t>
      </w:r>
      <w:r>
        <w:rPr>
          <w:rFonts w:ascii="SimHei" w:eastAsia="SimHei" w:hAnsi="SimHei" w:cs="SimHei"/>
          <w:b/>
          <w:bCs/>
          <w:spacing w:val="-5"/>
          <w:sz w:val="28"/>
          <w:szCs w:val="28"/>
        </w:rPr>
        <w:t>发</w:t>
      </w:r>
      <w:r>
        <w:rPr>
          <w:rFonts w:ascii="SimHei" w:eastAsia="SimHei" w:hAnsi="SimHei" w:cs="SimHei"/>
          <w:spacing w:val="60"/>
          <w:sz w:val="28"/>
          <w:szCs w:val="28"/>
        </w:rPr>
        <w:t xml:space="preserve"> </w:t>
      </w:r>
      <w:r>
        <w:rPr>
          <w:rFonts w:ascii="SimHei" w:eastAsia="SimHei" w:hAnsi="SimHei" w:cs="SimHei"/>
          <w:b/>
          <w:bCs/>
          <w:spacing w:val="-5"/>
          <w:sz w:val="28"/>
          <w:szCs w:val="28"/>
        </w:rPr>
        <w:t>布</w:t>
      </w:r>
    </w:p>
    <w:p>
      <w:pPr>
        <w:sectPr>
          <w:type w:val="continuous"/>
          <w:pgSz w:w="11910" w:h="16840"/>
          <w:pgMar w:top="570" w:right="820" w:bottom="0" w:left="1319" w:header="0" w:footer="0" w:gutter="0"/>
          <w:pgNumType w:start="4"/>
          <w:cols w:num="1" w:space="708" w:equalWidth="0">
            <w:col w:w="9770" w:space="0"/>
          </w:cols>
        </w:sectPr>
      </w:pPr>
    </w:p>
    <w:p>
      <w:pPr>
        <w:rPr>
          <w:rFonts w:ascii="Arial"/>
          <w:sz w:val="21"/>
        </w:rPr>
      </w:pPr>
    </w:p>
    <w:p>
      <w:pPr>
        <w:sectPr>
          <w:headerReference w:type="default" r:id="rId6"/>
          <w:footerReference w:type="default" r:id="rId7"/>
          <w:pgSz w:w="11910" w:h="16840"/>
          <w:pgMar w:top="0" w:right="0" w:bottom="0" w:left="0" w:header="0" w:footer="0" w:gutter="0"/>
          <w:pgNumType w:start="5"/>
          <w:cols w:space="708"/>
        </w:sectPr>
      </w:pPr>
    </w:p>
    <w:p>
      <w:pPr>
        <w:spacing w:line="319" w:lineRule="auto"/>
        <w:rPr>
          <w:rFonts w:ascii="Arial"/>
          <w:sz w:val="21"/>
        </w:rPr>
      </w:pPr>
    </w:p>
    <w:p>
      <w:pPr>
        <w:spacing w:line="319" w:lineRule="auto"/>
        <w:rPr>
          <w:rFonts w:ascii="Arial"/>
          <w:sz w:val="21"/>
        </w:rPr>
      </w:pPr>
    </w:p>
    <w:p>
      <w:pPr>
        <w:spacing w:line="319" w:lineRule="auto"/>
        <w:rPr>
          <w:rFonts w:ascii="Arial"/>
          <w:sz w:val="21"/>
        </w:rPr>
      </w:pPr>
    </w:p>
    <w:p>
      <w:pPr>
        <w:spacing w:before="68" w:line="224" w:lineRule="auto"/>
        <w:jc w:val="right"/>
        <w:rPr>
          <w:rFonts w:ascii="SimSun" w:eastAsia="SimSun" w:hAnsi="SimSun" w:cs="SimSun"/>
          <w:sz w:val="21"/>
          <w:szCs w:val="21"/>
        </w:rPr>
      </w:pPr>
      <w:bookmarkStart w:id="0" w:name="_bookmark1"/>
      <w:bookmarkEnd w:id="0"/>
      <w:r>
        <w:rPr>
          <w:rFonts w:ascii="SimSun" w:eastAsia="SimSun" w:hAnsi="SimSun" w:cs="SimSun"/>
          <w:b/>
          <w:bCs/>
          <w:spacing w:val="-3"/>
          <w:sz w:val="21"/>
          <w:szCs w:val="21"/>
        </w:rPr>
        <w:t>DB62/T</w:t>
      </w:r>
      <w:r>
        <w:rPr>
          <w:rFonts w:ascii="SimSun" w:eastAsia="SimSun" w:hAnsi="SimSun" w:cs="SimSun"/>
          <w:spacing w:val="8"/>
          <w:sz w:val="21"/>
          <w:szCs w:val="21"/>
        </w:rPr>
        <w:t xml:space="preserve"> </w:t>
      </w:r>
      <w:r>
        <w:rPr>
          <w:rFonts w:ascii="SimSun" w:eastAsia="SimSun" w:hAnsi="SimSun" w:cs="SimSun"/>
          <w:b/>
          <w:bCs/>
          <w:spacing w:val="-3"/>
          <w:sz w:val="21"/>
          <w:szCs w:val="21"/>
        </w:rPr>
        <w:t>4299.2—2021</w:t>
      </w:r>
    </w:p>
    <w:p>
      <w:pPr>
        <w:spacing w:before="262" w:line="222" w:lineRule="auto"/>
        <w:ind w:left="4084"/>
        <w:rPr>
          <w:rFonts w:ascii="SimHei" w:eastAsia="SimHei" w:hAnsi="SimHei" w:cs="SimHei"/>
          <w:sz w:val="33"/>
          <w:szCs w:val="33"/>
        </w:rPr>
      </w:pPr>
      <w:r>
        <w:rPr>
          <w:rFonts w:ascii="SimHei" w:eastAsia="SimHei" w:hAnsi="SimHei" w:cs="SimHei"/>
          <w:b/>
          <w:bCs/>
          <w:spacing w:val="-31"/>
          <w:sz w:val="33"/>
          <w:szCs w:val="33"/>
        </w:rPr>
        <w:t>目</w:t>
      </w:r>
      <w:r>
        <w:rPr>
          <w:rFonts w:ascii="SimHei" w:eastAsia="SimHei" w:hAnsi="SimHei" w:cs="SimHei"/>
          <w:spacing w:val="2"/>
          <w:sz w:val="33"/>
          <w:szCs w:val="33"/>
        </w:rPr>
        <w:t xml:space="preserve">    </w:t>
      </w:r>
      <w:r>
        <w:rPr>
          <w:rFonts w:ascii="SimHei" w:eastAsia="SimHei" w:hAnsi="SimHei" w:cs="SimHei"/>
          <w:b/>
          <w:bCs/>
          <w:spacing w:val="-31"/>
          <w:sz w:val="33"/>
          <w:szCs w:val="33"/>
        </w:rPr>
        <w:t>次</w:t>
      </w:r>
    </w:p>
    <w:p>
      <w:pPr>
        <w:spacing w:line="315" w:lineRule="auto"/>
        <w:rPr>
          <w:rFonts w:ascii="Arial"/>
          <w:sz w:val="21"/>
        </w:rPr>
      </w:pPr>
    </w:p>
    <w:p>
      <w:pPr>
        <w:spacing w:line="316" w:lineRule="auto"/>
        <w:rPr>
          <w:rFonts w:ascii="Arial"/>
          <w:sz w:val="21"/>
        </w:rPr>
      </w:pPr>
    </w:p>
    <w:sdt>
      <w:sdtPr>
        <w:rPr>
          <w:rFonts w:ascii="SimSun" w:eastAsia="SimSun" w:hAnsi="SimSun" w:cs="SimSun"/>
          <w:sz w:val="21"/>
          <w:szCs w:val="21"/>
        </w:rPr>
        <w:id w:val="1209964288"/>
        <w:docPartObj>
          <w:docPartGallery w:val="Table of Contents"/>
          <w:docPartUnique/>
        </w:docPartObj>
      </w:sdtPr>
      <w:sdtEndPr>
        <w:rPr>
          <w:rFonts w:ascii="SimSun" w:eastAsia="SimSun" w:hAnsi="SimSun" w:cs="SimSun"/>
          <w:sz w:val="21"/>
          <w:szCs w:val="21"/>
        </w:rPr>
      </w:sdtEndPr>
      <w:sdtContent>
        <w:p>
          <w:pPr>
            <w:tabs>
              <w:tab w:val="right" w:leader="dot" w:pos="9330"/>
            </w:tabs>
            <w:spacing w:before="69"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51"/>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r>
            <w:rPr>
              <w:rFonts w:ascii="SimSun" w:eastAsia="SimSun" w:hAnsi="SimSun" w:cs="SimSun"/>
              <w:spacing w:val="-5"/>
              <w:sz w:val="21"/>
              <w:szCs w:val="21"/>
            </w:rPr>
            <w:t>II</w:t>
          </w:r>
        </w:p>
        <w:p>
          <w:pPr>
            <w:tabs>
              <w:tab w:val="right" w:leader="dot" w:pos="9330"/>
            </w:tabs>
            <w:spacing w:before="128" w:line="220" w:lineRule="auto"/>
            <w:rPr>
              <w:rFonts w:ascii="SimSun" w:eastAsia="SimSun" w:hAnsi="SimSun" w:cs="SimSun"/>
              <w:sz w:val="21"/>
              <w:szCs w:val="21"/>
            </w:rPr>
          </w:pPr>
          <w:r>
            <w:rPr>
              <w:rFonts w:ascii="SimSun" w:eastAsia="SimSun" w:hAnsi="SimSun" w:cs="SimSun"/>
              <w:spacing w:val="-22"/>
              <w:sz w:val="21"/>
              <w:szCs w:val="21"/>
            </w:rPr>
            <w:t>1</w:t>
          </w:r>
          <w:r>
            <w:rPr>
              <w:rFonts w:ascii="SimSun" w:eastAsia="SimSun" w:hAnsi="SimSun" w:cs="SimSun"/>
              <w:spacing w:val="14"/>
              <w:sz w:val="21"/>
              <w:szCs w:val="21"/>
            </w:rPr>
            <w:t xml:space="preserve">  </w:t>
          </w:r>
          <w:r>
            <w:rPr>
              <w:rFonts w:ascii="SimSun" w:eastAsia="SimSun" w:hAnsi="SimSun" w:cs="SimSun"/>
              <w:spacing w:val="-22"/>
              <w:sz w:val="21"/>
              <w:szCs w:val="21"/>
            </w:rPr>
            <w:t>范</w:t>
          </w:r>
          <w:r>
            <w:rPr>
              <w:rFonts w:ascii="SimSun" w:eastAsia="SimSun" w:hAnsi="SimSun" w:cs="SimSun"/>
              <w:spacing w:val="36"/>
              <w:sz w:val="21"/>
              <w:szCs w:val="21"/>
            </w:rPr>
            <w:t xml:space="preserve"> </w:t>
          </w:r>
          <w:r>
            <w:rPr>
              <w:rFonts w:ascii="SimSun" w:eastAsia="SimSun" w:hAnsi="SimSun" w:cs="SimSun"/>
              <w:spacing w:val="-22"/>
              <w:sz w:val="21"/>
              <w:szCs w:val="21"/>
            </w:rPr>
            <w:t>围</w:t>
          </w:r>
          <w:r>
            <w:rPr>
              <w:rFonts w:ascii="SimSun" w:eastAsia="SimSun" w:hAnsi="SimSun" w:cs="SimSun"/>
              <w:spacing w:val="-5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 w:history="1">
            <w:r>
              <w:rPr>
                <w:rFonts w:ascii="SimSun" w:eastAsia="SimSun" w:hAnsi="SimSun" w:cs="SimSun"/>
                <w:sz w:val="21"/>
                <w:szCs w:val="21"/>
              </w:rPr>
              <w:t>1</w:t>
            </w:r>
          </w:hyperlink>
        </w:p>
        <w:p>
          <w:pPr>
            <w:tabs>
              <w:tab w:val="right" w:leader="dot" w:pos="9330"/>
            </w:tabs>
            <w:spacing w:before="169" w:line="219" w:lineRule="auto"/>
            <w:rPr>
              <w:rFonts w:ascii="SimSun" w:eastAsia="SimSun" w:hAnsi="SimSun" w:cs="SimSun"/>
              <w:sz w:val="21"/>
              <w:szCs w:val="21"/>
            </w:rPr>
          </w:pPr>
          <w:r>
            <w:rPr>
              <w:rFonts w:ascii="SimSun" w:eastAsia="SimSun" w:hAnsi="SimSun" w:cs="SimSun"/>
              <w:spacing w:val="7"/>
              <w:sz w:val="21"/>
              <w:szCs w:val="21"/>
            </w:rPr>
            <w:t>2</w:t>
          </w:r>
          <w:r>
            <w:rPr>
              <w:rFonts w:ascii="SimSun" w:eastAsia="SimSun" w:hAnsi="SimSun" w:cs="SimSun"/>
              <w:spacing w:val="72"/>
              <w:sz w:val="21"/>
              <w:szCs w:val="21"/>
            </w:rPr>
            <w:t xml:space="preserve"> </w:t>
          </w:r>
          <w:r>
            <w:rPr>
              <w:rFonts w:ascii="SimSun" w:eastAsia="SimSun" w:hAnsi="SimSun" w:cs="SimSun"/>
              <w:spacing w:val="7"/>
              <w:sz w:val="21"/>
              <w:szCs w:val="21"/>
            </w:rPr>
            <w:t>规范性引用文件</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3" w:history="1">
            <w:r>
              <w:rPr>
                <w:rFonts w:ascii="SimSun" w:eastAsia="SimSun" w:hAnsi="SimSun" w:cs="SimSun"/>
                <w:sz w:val="21"/>
                <w:szCs w:val="21"/>
              </w:rPr>
              <w:t>1</w:t>
            </w:r>
          </w:hyperlink>
        </w:p>
        <w:p>
          <w:pPr>
            <w:tabs>
              <w:tab w:val="right" w:leader="dot" w:pos="9330"/>
            </w:tabs>
            <w:spacing w:before="140" w:line="219" w:lineRule="auto"/>
            <w:rPr>
              <w:rFonts w:ascii="SimSun" w:eastAsia="SimSun" w:hAnsi="SimSun" w:cs="SimSun"/>
              <w:sz w:val="21"/>
              <w:szCs w:val="21"/>
            </w:rPr>
          </w:pPr>
          <w:r>
            <w:rPr>
              <w:rFonts w:ascii="SimSun" w:eastAsia="SimSun" w:hAnsi="SimSun" w:cs="SimSun"/>
              <w:spacing w:val="11"/>
              <w:sz w:val="21"/>
              <w:szCs w:val="21"/>
            </w:rPr>
            <w:t>3</w:t>
          </w:r>
          <w:r>
            <w:rPr>
              <w:rFonts w:ascii="SimSun" w:eastAsia="SimSun" w:hAnsi="SimSun" w:cs="SimSun"/>
              <w:spacing w:val="73"/>
              <w:sz w:val="21"/>
              <w:szCs w:val="21"/>
            </w:rPr>
            <w:t xml:space="preserve"> </w:t>
          </w:r>
          <w:r>
            <w:rPr>
              <w:rFonts w:ascii="SimSun" w:eastAsia="SimSun" w:hAnsi="SimSun" w:cs="SimSun"/>
              <w:spacing w:val="11"/>
              <w:sz w:val="21"/>
              <w:szCs w:val="21"/>
            </w:rPr>
            <w:t>术语和定义</w:t>
          </w:r>
          <w:r>
            <w:rPr>
              <w:rFonts w:ascii="SimSun" w:eastAsia="SimSun" w:hAnsi="SimSun" w:cs="SimSun"/>
              <w:spacing w:val="-36"/>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4" w:history="1">
            <w:r>
              <w:rPr>
                <w:rFonts w:ascii="SimSun" w:eastAsia="SimSun" w:hAnsi="SimSun" w:cs="SimSun"/>
                <w:sz w:val="21"/>
                <w:szCs w:val="21"/>
              </w:rPr>
              <w:t>1</w:t>
            </w:r>
          </w:hyperlink>
        </w:p>
        <w:p>
          <w:pPr>
            <w:tabs>
              <w:tab w:val="right" w:leader="dot" w:pos="9330"/>
            </w:tabs>
            <w:spacing w:before="162" w:line="221" w:lineRule="auto"/>
            <w:rPr>
              <w:rFonts w:ascii="SimSun" w:eastAsia="SimSun" w:hAnsi="SimSun" w:cs="SimSun"/>
              <w:sz w:val="21"/>
              <w:szCs w:val="21"/>
            </w:rPr>
          </w:pPr>
          <w:r>
            <w:rPr>
              <w:rFonts w:ascii="SimSun" w:eastAsia="SimSun" w:hAnsi="SimSun" w:cs="SimSun"/>
              <w:spacing w:val="13"/>
              <w:sz w:val="21"/>
              <w:szCs w:val="21"/>
            </w:rPr>
            <w:t>4</w:t>
          </w:r>
          <w:r>
            <w:rPr>
              <w:rFonts w:ascii="SimSun" w:eastAsia="SimSun" w:hAnsi="SimSun" w:cs="SimSun"/>
              <w:spacing w:val="96"/>
              <w:sz w:val="21"/>
              <w:szCs w:val="21"/>
            </w:rPr>
            <w:t xml:space="preserve"> </w:t>
          </w:r>
          <w:r>
            <w:rPr>
              <w:rFonts w:ascii="SimSun" w:eastAsia="SimSun" w:hAnsi="SimSun" w:cs="SimSun"/>
              <w:spacing w:val="13"/>
              <w:sz w:val="21"/>
              <w:szCs w:val="21"/>
            </w:rPr>
            <w:t>总要求</w:t>
          </w:r>
          <w:r>
            <w:rPr>
              <w:rFonts w:ascii="SimSun" w:eastAsia="SimSun" w:hAnsi="SimSun" w:cs="SimSun"/>
              <w:spacing w:val="-35"/>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5" w:history="1">
            <w:r>
              <w:rPr>
                <w:rFonts w:ascii="SimSun" w:eastAsia="SimSun" w:hAnsi="SimSun" w:cs="SimSun"/>
                <w:sz w:val="21"/>
                <w:szCs w:val="21"/>
              </w:rPr>
              <w:t>1</w:t>
            </w:r>
          </w:hyperlink>
        </w:p>
        <w:p>
          <w:pPr>
            <w:tabs>
              <w:tab w:val="right" w:leader="dot" w:pos="9344"/>
            </w:tabs>
            <w:spacing w:before="128" w:line="220" w:lineRule="auto"/>
            <w:rPr>
              <w:rFonts w:ascii="SimSun" w:eastAsia="SimSun" w:hAnsi="SimSun" w:cs="SimSun"/>
              <w:sz w:val="21"/>
              <w:szCs w:val="21"/>
            </w:rPr>
          </w:pPr>
          <w:r>
            <w:rPr>
              <w:rFonts w:ascii="SimSun" w:eastAsia="SimSun" w:hAnsi="SimSun" w:cs="SimSun"/>
              <w:spacing w:val="14"/>
              <w:sz w:val="21"/>
              <w:szCs w:val="21"/>
            </w:rPr>
            <w:t>5</w:t>
          </w:r>
          <w:r>
            <w:rPr>
              <w:rFonts w:ascii="SimSun" w:eastAsia="SimSun" w:hAnsi="SimSun" w:cs="SimSun"/>
              <w:spacing w:val="68"/>
              <w:sz w:val="21"/>
              <w:szCs w:val="21"/>
            </w:rPr>
            <w:t xml:space="preserve"> </w:t>
          </w:r>
          <w:r>
            <w:rPr>
              <w:rFonts w:ascii="SimSun" w:eastAsia="SimSun" w:hAnsi="SimSun" w:cs="SimSun"/>
              <w:spacing w:val="14"/>
              <w:sz w:val="21"/>
              <w:szCs w:val="21"/>
            </w:rPr>
            <w:t>制度要求</w:t>
          </w:r>
          <w:r>
            <w:rPr>
              <w:rFonts w:ascii="SimSun" w:eastAsia="SimSun" w:hAnsi="SimSun" w:cs="SimSun"/>
              <w:spacing w:val="-45"/>
              <w:sz w:val="21"/>
              <w:szCs w:val="21"/>
            </w:rPr>
            <w:t xml:space="preserve"> </w:t>
          </w:r>
          <w:r>
            <w:rPr>
              <w:rFonts w:ascii="SimSun" w:eastAsia="SimSun" w:hAnsi="SimSun" w:cs="SimSun"/>
              <w:sz w:val="21"/>
              <w:szCs w:val="21"/>
            </w:rPr>
            <w:tab/>
          </w:r>
          <w:hyperlink w:anchor="_bookmark6" w:history="1">
            <w:r>
              <w:rPr>
                <w:rFonts w:ascii="SimSun" w:eastAsia="SimSun" w:hAnsi="SimSun" w:cs="SimSun"/>
                <w:spacing w:val="21"/>
                <w:w w:val="109"/>
                <w:sz w:val="21"/>
                <w:szCs w:val="21"/>
              </w:rPr>
              <w:t>2</w:t>
            </w:r>
          </w:hyperlink>
        </w:p>
        <w:p>
          <w:pPr>
            <w:tabs>
              <w:tab w:val="right" w:leader="dot" w:pos="9344"/>
            </w:tabs>
            <w:spacing w:before="170" w:line="221" w:lineRule="auto"/>
            <w:rPr>
              <w:rFonts w:ascii="SimSun" w:eastAsia="SimSun" w:hAnsi="SimSun" w:cs="SimSun"/>
              <w:sz w:val="21"/>
              <w:szCs w:val="21"/>
            </w:rPr>
          </w:pPr>
          <w:r>
            <w:rPr>
              <w:rFonts w:ascii="SimSun" w:eastAsia="SimSun" w:hAnsi="SimSun" w:cs="SimSun"/>
              <w:spacing w:val="11"/>
              <w:sz w:val="21"/>
              <w:szCs w:val="21"/>
            </w:rPr>
            <w:t>6</w:t>
          </w:r>
          <w:r>
            <w:rPr>
              <w:rFonts w:ascii="SimSun" w:eastAsia="SimSun" w:hAnsi="SimSun" w:cs="SimSun"/>
              <w:spacing w:val="83"/>
              <w:sz w:val="21"/>
              <w:szCs w:val="21"/>
            </w:rPr>
            <w:t xml:space="preserve"> </w:t>
          </w:r>
          <w:r>
            <w:rPr>
              <w:rFonts w:ascii="SimSun" w:eastAsia="SimSun" w:hAnsi="SimSun" w:cs="SimSun"/>
              <w:spacing w:val="11"/>
              <w:sz w:val="21"/>
              <w:szCs w:val="21"/>
            </w:rPr>
            <w:t>资源要求</w:t>
          </w:r>
          <w:r>
            <w:rPr>
              <w:rFonts w:ascii="SimSun" w:eastAsia="SimSun" w:hAnsi="SimSun" w:cs="SimSun"/>
              <w:spacing w:val="-45"/>
              <w:sz w:val="21"/>
              <w:szCs w:val="21"/>
            </w:rPr>
            <w:t xml:space="preserve"> </w:t>
          </w:r>
          <w:r>
            <w:rPr>
              <w:rFonts w:ascii="SimSun" w:eastAsia="SimSun" w:hAnsi="SimSun" w:cs="SimSun"/>
              <w:sz w:val="21"/>
              <w:szCs w:val="21"/>
            </w:rPr>
            <w:tab/>
          </w:r>
          <w:hyperlink w:anchor="_bookmark7" w:history="1">
            <w:r>
              <w:rPr>
                <w:rFonts w:ascii="SimSun" w:eastAsia="SimSun" w:hAnsi="SimSun" w:cs="SimSun"/>
                <w:spacing w:val="21"/>
                <w:w w:val="109"/>
                <w:sz w:val="21"/>
                <w:szCs w:val="21"/>
              </w:rPr>
              <w:t>2</w:t>
            </w:r>
          </w:hyperlink>
        </w:p>
        <w:p>
          <w:pPr>
            <w:tabs>
              <w:tab w:val="right" w:leader="dot" w:pos="9342"/>
            </w:tabs>
            <w:spacing w:before="148" w:line="219" w:lineRule="auto"/>
            <w:rPr>
              <w:rFonts w:ascii="SimSun" w:eastAsia="SimSun" w:hAnsi="SimSun" w:cs="SimSun"/>
              <w:sz w:val="21"/>
              <w:szCs w:val="21"/>
            </w:rPr>
          </w:pPr>
          <w:r>
            <w:rPr>
              <w:rFonts w:ascii="SimSun" w:eastAsia="SimSun" w:hAnsi="SimSun" w:cs="SimSun"/>
              <w:spacing w:val="12"/>
              <w:sz w:val="21"/>
              <w:szCs w:val="21"/>
            </w:rPr>
            <w:t>7</w:t>
          </w:r>
          <w:r>
            <w:rPr>
              <w:rFonts w:ascii="SimSun" w:eastAsia="SimSun" w:hAnsi="SimSun" w:cs="SimSun"/>
              <w:spacing w:val="77"/>
              <w:sz w:val="21"/>
              <w:szCs w:val="21"/>
            </w:rPr>
            <w:t xml:space="preserve"> </w:t>
          </w:r>
          <w:r>
            <w:rPr>
              <w:rFonts w:ascii="SimSun" w:eastAsia="SimSun" w:hAnsi="SimSun" w:cs="SimSun"/>
              <w:spacing w:val="12"/>
              <w:sz w:val="21"/>
              <w:szCs w:val="21"/>
            </w:rPr>
            <w:t>服务实现</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1" w:history="1">
            <w:r>
              <w:rPr>
                <w:rFonts w:ascii="SimSun" w:eastAsia="SimSun" w:hAnsi="SimSun" w:cs="SimSun"/>
                <w:sz w:val="21"/>
                <w:szCs w:val="21"/>
              </w:rPr>
              <w:t>3</w:t>
            </w:r>
          </w:hyperlink>
        </w:p>
        <w:p>
          <w:pPr>
            <w:tabs>
              <w:tab w:val="right" w:leader="dot" w:pos="9342"/>
            </w:tabs>
            <w:spacing w:before="139" w:line="219" w:lineRule="auto"/>
            <w:rPr>
              <w:rFonts w:ascii="SimSun" w:eastAsia="SimSun" w:hAnsi="SimSun" w:cs="SimSun"/>
              <w:sz w:val="21"/>
              <w:szCs w:val="21"/>
            </w:rPr>
          </w:pPr>
          <w:r>
            <w:rPr>
              <w:rFonts w:ascii="SimSun" w:eastAsia="SimSun" w:hAnsi="SimSun" w:cs="SimSun"/>
              <w:spacing w:val="1"/>
              <w:sz w:val="21"/>
              <w:szCs w:val="21"/>
            </w:rPr>
            <w:t>附录A(资料性)虚拟养老机构信息平台建设规范</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8" w:history="1">
            <w:r>
              <w:rPr>
                <w:rFonts w:ascii="SimSun" w:eastAsia="SimSun" w:hAnsi="SimSun" w:cs="SimSun"/>
                <w:sz w:val="21"/>
                <w:szCs w:val="21"/>
              </w:rPr>
              <w:t>5</w:t>
            </w:r>
          </w:hyperlink>
        </w:p>
        <w:p>
          <w:pPr>
            <w:tabs>
              <w:tab w:val="right" w:leader="dot" w:pos="9345"/>
            </w:tabs>
            <w:spacing w:before="161" w:line="219" w:lineRule="auto"/>
            <w:rPr>
              <w:rFonts w:ascii="SimSun" w:eastAsia="SimSun" w:hAnsi="SimSun" w:cs="SimSun"/>
              <w:sz w:val="21"/>
              <w:szCs w:val="21"/>
            </w:rPr>
          </w:pPr>
          <w:r>
            <w:rPr>
              <w:rFonts w:ascii="SimSun" w:eastAsia="SimSun" w:hAnsi="SimSun" w:cs="SimSun"/>
              <w:spacing w:val="1"/>
              <w:sz w:val="21"/>
              <w:szCs w:val="21"/>
            </w:rPr>
            <w:t>附录B(资料性)义工(志愿者)能力、资质及培训要求</w:t>
          </w:r>
          <w:r>
            <w:rPr>
              <w:rFonts w:ascii="SimSun" w:eastAsia="SimSun" w:hAnsi="SimSun" w:cs="SimSun"/>
              <w:spacing w:val="-37"/>
              <w:sz w:val="21"/>
              <w:szCs w:val="21"/>
            </w:rPr>
            <w:t xml:space="preserve"> </w:t>
          </w:r>
          <w:r>
            <w:rPr>
              <w:rFonts w:ascii="SimSun" w:eastAsia="SimSun" w:hAnsi="SimSun" w:cs="SimSun"/>
              <w:sz w:val="21"/>
              <w:szCs w:val="21"/>
            </w:rPr>
            <w:tab/>
          </w:r>
          <w:hyperlink w:anchor="_bookmark9" w:history="1">
            <w:r>
              <w:rPr>
                <w:rFonts w:ascii="SimSun" w:eastAsia="SimSun" w:hAnsi="SimSun" w:cs="SimSun"/>
                <w:spacing w:val="19"/>
                <w:w w:val="112"/>
                <w:sz w:val="21"/>
                <w:szCs w:val="21"/>
              </w:rPr>
              <w:t>6</w:t>
            </w:r>
          </w:hyperlink>
        </w:p>
        <w:p>
          <w:pPr>
            <w:tabs>
              <w:tab w:val="right" w:leader="dot" w:pos="9345"/>
            </w:tabs>
            <w:spacing w:before="141" w:line="219" w:lineRule="auto"/>
            <w:rPr>
              <w:rFonts w:ascii="SimSun" w:eastAsia="SimSun" w:hAnsi="SimSun" w:cs="SimSun"/>
              <w:sz w:val="21"/>
              <w:szCs w:val="21"/>
            </w:rPr>
          </w:pPr>
          <w:r>
            <w:rPr>
              <w:rFonts w:ascii="SimSun" w:eastAsia="SimSun" w:hAnsi="SimSun" w:cs="SimSun"/>
              <w:sz w:val="21"/>
              <w:szCs w:val="21"/>
            </w:rPr>
            <w:t>附录C(资料性)</w:t>
          </w:r>
          <w:r>
            <w:rPr>
              <w:rFonts w:ascii="SimSun" w:eastAsia="SimSun" w:hAnsi="SimSun" w:cs="SimSun"/>
              <w:spacing w:val="29"/>
              <w:sz w:val="21"/>
              <w:szCs w:val="21"/>
            </w:rPr>
            <w:t xml:space="preserve"> </w:t>
          </w:r>
          <w:r>
            <w:rPr>
              <w:rFonts w:ascii="SimSun" w:eastAsia="SimSun" w:hAnsi="SimSun" w:cs="SimSun"/>
              <w:sz w:val="21"/>
              <w:szCs w:val="21"/>
            </w:rPr>
            <w:t>虚拟养老机构入院登记申请表</w:t>
          </w:r>
          <w:r>
            <w:rPr>
              <w:rFonts w:ascii="SimSun" w:eastAsia="SimSun" w:hAnsi="SimSun" w:cs="SimSun"/>
              <w:spacing w:val="-46"/>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0" w:history="1">
            <w:r>
              <w:rPr>
                <w:rFonts w:ascii="SimSun" w:eastAsia="SimSun" w:hAnsi="SimSun" w:cs="SimSun"/>
                <w:sz w:val="21"/>
                <w:szCs w:val="21"/>
              </w:rPr>
              <w:t>8</w:t>
            </w:r>
          </w:hyperlink>
        </w:p>
        <w:p>
          <w:pPr>
            <w:tabs>
              <w:tab w:val="right" w:leader="dot" w:pos="9325"/>
            </w:tabs>
            <w:spacing w:before="161" w:line="219" w:lineRule="auto"/>
            <w:rPr>
              <w:rFonts w:ascii="SimSun" w:eastAsia="SimSun" w:hAnsi="SimSun" w:cs="SimSun"/>
              <w:sz w:val="21"/>
              <w:szCs w:val="21"/>
            </w:rPr>
          </w:pPr>
          <w:r>
            <w:rPr>
              <w:rFonts w:ascii="SimSun" w:eastAsia="SimSun" w:hAnsi="SimSun" w:cs="SimSun"/>
              <w:spacing w:val="1"/>
              <w:sz w:val="21"/>
              <w:szCs w:val="21"/>
            </w:rPr>
            <w:t>附录D(规范性)</w:t>
          </w:r>
          <w:r>
            <w:rPr>
              <w:rFonts w:ascii="SimSun" w:eastAsia="SimSun" w:hAnsi="SimSun" w:cs="SimSun"/>
              <w:spacing w:val="13"/>
              <w:sz w:val="21"/>
              <w:szCs w:val="21"/>
            </w:rPr>
            <w:t xml:space="preserve"> </w:t>
          </w:r>
          <w:r>
            <w:rPr>
              <w:rFonts w:ascii="SimSun" w:eastAsia="SimSun" w:hAnsi="SimSun" w:cs="SimSun"/>
              <w:spacing w:val="1"/>
              <w:sz w:val="21"/>
              <w:szCs w:val="21"/>
            </w:rPr>
            <w:t>虚拟养老机构加盟机构诚信</w:t>
          </w:r>
          <w:r>
            <w:rPr>
              <w:rFonts w:ascii="SimSun" w:eastAsia="SimSun" w:hAnsi="SimSun" w:cs="SimSun"/>
              <w:sz w:val="21"/>
              <w:szCs w:val="21"/>
            </w:rPr>
            <w:t>服务基本承诺书</w:t>
          </w:r>
          <w:r>
            <w:rPr>
              <w:rFonts w:ascii="SimSun" w:eastAsia="SimSun" w:hAnsi="SimSun" w:cs="SimSun"/>
              <w:spacing w:val="-49"/>
              <w:sz w:val="21"/>
              <w:szCs w:val="21"/>
            </w:rPr>
            <w:t xml:space="preserve"> </w:t>
          </w:r>
          <w:r>
            <w:rPr>
              <w:rFonts w:ascii="SimSun" w:eastAsia="SimSun" w:hAnsi="SimSun" w:cs="SimSun"/>
              <w:sz w:val="21"/>
              <w:szCs w:val="21"/>
            </w:rPr>
            <w:tab/>
          </w:r>
          <w:hyperlink w:anchor="_bookmark11" w:history="1">
            <w:r>
              <w:rPr>
                <w:rFonts w:ascii="SimSun" w:eastAsia="SimSun" w:hAnsi="SimSun" w:cs="SimSun"/>
                <w:spacing w:val="9"/>
                <w:sz w:val="21"/>
                <w:szCs w:val="21"/>
              </w:rPr>
              <w:t>10</w:t>
            </w:r>
          </w:hyperlink>
        </w:p>
        <w:p>
          <w:pPr>
            <w:tabs>
              <w:tab w:val="right" w:leader="dot" w:pos="9325"/>
            </w:tabs>
            <w:spacing w:before="151" w:line="219" w:lineRule="auto"/>
            <w:rPr>
              <w:rFonts w:ascii="SimSun" w:eastAsia="SimSun" w:hAnsi="SimSun" w:cs="SimSun"/>
              <w:sz w:val="21"/>
              <w:szCs w:val="21"/>
            </w:rPr>
          </w:pPr>
          <w:r>
            <w:rPr>
              <w:rFonts w:ascii="SimSun" w:eastAsia="SimSun" w:hAnsi="SimSun" w:cs="SimSun"/>
              <w:spacing w:val="1"/>
              <w:sz w:val="21"/>
              <w:szCs w:val="21"/>
            </w:rPr>
            <w:t>附录E(规范性)机构加盟虚拟养老机构申请审批表</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2" w:history="1">
            <w:r>
              <w:rPr>
                <w:rFonts w:ascii="SimSun" w:eastAsia="SimSun" w:hAnsi="SimSun" w:cs="SimSun"/>
                <w:spacing w:val="-6"/>
                <w:sz w:val="21"/>
                <w:szCs w:val="21"/>
              </w:rPr>
              <w:t>11</w:t>
            </w:r>
          </w:hyperlink>
        </w:p>
      </w:sdtContent>
    </w:sdt>
    <w:p>
      <w:pPr>
        <w:sectPr>
          <w:headerReference w:type="default" r:id="rId8"/>
          <w:footerReference w:type="default" r:id="rId9"/>
          <w:pgSz w:w="11910" w:h="16840"/>
          <w:pgMar w:top="400" w:right="1146" w:bottom="1334" w:left="1400" w:header="0" w:footer="1058" w:gutter="0"/>
          <w:pgNumType w:start="6"/>
          <w:cols w:space="708"/>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4299.2—2021</w:t>
      </w:r>
    </w:p>
    <w:p>
      <w:pPr>
        <w:spacing w:before="285" w:line="222" w:lineRule="auto"/>
        <w:ind w:left="4044"/>
        <w:rPr>
          <w:rFonts w:ascii="SimHei" w:eastAsia="SimHei" w:hAnsi="SimHei" w:cs="SimHei"/>
          <w:sz w:val="34"/>
          <w:szCs w:val="34"/>
        </w:rPr>
      </w:pPr>
      <w:r>
        <w:rPr>
          <w:rFonts w:ascii="SimHei" w:eastAsia="SimHei" w:hAnsi="SimHei" w:cs="SimHei"/>
          <w:b/>
          <w:bCs/>
          <w:spacing w:val="-11"/>
          <w:sz w:val="34"/>
          <w:szCs w:val="34"/>
        </w:rPr>
        <w:t>前</w:t>
      </w:r>
      <w:r>
        <w:rPr>
          <w:rFonts w:ascii="SimHei" w:eastAsia="SimHei" w:hAnsi="SimHei" w:cs="SimHei"/>
          <w:spacing w:val="41"/>
          <w:sz w:val="34"/>
          <w:szCs w:val="34"/>
        </w:rPr>
        <w:t xml:space="preserve">   </w:t>
      </w:r>
      <w:r>
        <w:rPr>
          <w:rFonts w:ascii="SimHei" w:eastAsia="SimHei" w:hAnsi="SimHei" w:cs="SimHei"/>
          <w:b/>
          <w:bCs/>
          <w:spacing w:val="-11"/>
          <w:sz w:val="34"/>
          <w:szCs w:val="34"/>
        </w:rPr>
        <w:t>言</w:t>
      </w:r>
    </w:p>
    <w:p>
      <w:pPr>
        <w:spacing w:line="258" w:lineRule="auto"/>
        <w:rPr>
          <w:rFonts w:ascii="Arial"/>
          <w:sz w:val="21"/>
        </w:rPr>
      </w:pPr>
    </w:p>
    <w:p>
      <w:pPr>
        <w:spacing w:line="259" w:lineRule="auto"/>
        <w:rPr>
          <w:rFonts w:ascii="Arial"/>
          <w:sz w:val="21"/>
        </w:rPr>
      </w:pPr>
    </w:p>
    <w:p>
      <w:pPr>
        <w:spacing w:before="68" w:line="251" w:lineRule="auto"/>
        <w:ind w:right="90" w:firstLine="399"/>
        <w:rPr>
          <w:rFonts w:ascii="SimSun" w:eastAsia="SimSun" w:hAnsi="SimSun" w:cs="SimSun"/>
          <w:sz w:val="21"/>
          <w:szCs w:val="21"/>
        </w:rPr>
      </w:pPr>
      <w:r>
        <w:rPr>
          <w:rFonts w:ascii="SimSun" w:eastAsia="SimSun" w:hAnsi="SimSun" w:cs="SimSun"/>
          <w:spacing w:val="-3"/>
          <w:sz w:val="21"/>
          <w:szCs w:val="21"/>
        </w:rPr>
        <w:t>本文件按照GB/T</w:t>
      </w:r>
      <w:r>
        <w:rPr>
          <w:rFonts w:ascii="SimSun" w:eastAsia="SimSun" w:hAnsi="SimSun" w:cs="SimSun"/>
          <w:spacing w:val="33"/>
          <w:sz w:val="21"/>
          <w:szCs w:val="21"/>
        </w:rPr>
        <w:t xml:space="preserve"> </w:t>
      </w:r>
      <w:r>
        <w:rPr>
          <w:rFonts w:ascii="SimSun" w:eastAsia="SimSun" w:hAnsi="SimSun" w:cs="SimSun"/>
          <w:spacing w:val="-3"/>
          <w:sz w:val="21"/>
          <w:szCs w:val="21"/>
        </w:rPr>
        <w:t>1.1—2020</w:t>
      </w:r>
      <w:r>
        <w:rPr>
          <w:rFonts w:ascii="SimSun" w:eastAsia="SimSun" w:hAnsi="SimSun" w:cs="SimSun"/>
          <w:spacing w:val="-29"/>
          <w:sz w:val="21"/>
          <w:szCs w:val="21"/>
        </w:rPr>
        <w:t xml:space="preserve"> </w:t>
      </w:r>
      <w:r>
        <w:rPr>
          <w:rFonts w:ascii="SimSun" w:eastAsia="SimSun" w:hAnsi="SimSun" w:cs="SimSun"/>
          <w:spacing w:val="-3"/>
          <w:sz w:val="21"/>
          <w:szCs w:val="21"/>
        </w:rPr>
        <w:t>《标准化工作导则</w:t>
      </w:r>
      <w:r>
        <w:rPr>
          <w:rFonts w:ascii="SimSun" w:eastAsia="SimSun" w:hAnsi="SimSun" w:cs="SimSun"/>
          <w:spacing w:val="5"/>
          <w:sz w:val="21"/>
          <w:szCs w:val="21"/>
        </w:rPr>
        <w:t xml:space="preserve">  </w:t>
      </w:r>
      <w:r>
        <w:rPr>
          <w:rFonts w:ascii="SimSun" w:eastAsia="SimSun" w:hAnsi="SimSun" w:cs="SimSun"/>
          <w:spacing w:val="-3"/>
          <w:sz w:val="21"/>
          <w:szCs w:val="21"/>
        </w:rPr>
        <w:t>第1部分：标准化文件的结构和起草规则》的规定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59" w:line="219" w:lineRule="auto"/>
        <w:ind w:left="399"/>
        <w:rPr>
          <w:rFonts w:ascii="SimSun" w:eastAsia="SimSun" w:hAnsi="SimSun" w:cs="SimSun"/>
          <w:sz w:val="21"/>
          <w:szCs w:val="21"/>
        </w:rPr>
      </w:pPr>
      <w:r>
        <w:rPr>
          <w:rFonts w:ascii="SimSun" w:eastAsia="SimSun" w:hAnsi="SimSun" w:cs="SimSun"/>
          <w:spacing w:val="-7"/>
          <w:sz w:val="21"/>
          <w:szCs w:val="21"/>
        </w:rPr>
        <w:t>本文件是</w:t>
      </w:r>
      <w:r>
        <w:rPr>
          <w:rFonts w:ascii="SimSun" w:eastAsia="SimSun" w:hAnsi="SimSun" w:cs="SimSun"/>
          <w:spacing w:val="-16"/>
          <w:sz w:val="21"/>
          <w:szCs w:val="21"/>
        </w:rPr>
        <w:t xml:space="preserve"> </w:t>
      </w:r>
      <w:r>
        <w:rPr>
          <w:rFonts w:ascii="SimSun" w:eastAsia="SimSun" w:hAnsi="SimSun" w:cs="SimSun"/>
          <w:spacing w:val="-7"/>
          <w:sz w:val="21"/>
          <w:szCs w:val="21"/>
        </w:rPr>
        <w:t>DB62/T4299</w:t>
      </w:r>
      <w:r>
        <w:rPr>
          <w:rFonts w:ascii="SimSun" w:eastAsia="SimSun" w:hAnsi="SimSun" w:cs="SimSun"/>
          <w:spacing w:val="69"/>
          <w:sz w:val="21"/>
          <w:szCs w:val="21"/>
        </w:rPr>
        <w:t xml:space="preserve"> </w:t>
      </w:r>
      <w:r>
        <w:rPr>
          <w:rFonts w:ascii="SimSun" w:eastAsia="SimSun" w:hAnsi="SimSun" w:cs="SimSun"/>
          <w:spacing w:val="-7"/>
          <w:sz w:val="21"/>
          <w:szCs w:val="21"/>
        </w:rPr>
        <w:t>《虚拟养老机构基本规范》的第2部分，DB62/T4299</w:t>
      </w:r>
      <w:r>
        <w:rPr>
          <w:rFonts w:ascii="SimSun" w:eastAsia="SimSun" w:hAnsi="SimSun" w:cs="SimSun"/>
          <w:spacing w:val="22"/>
          <w:sz w:val="21"/>
          <w:szCs w:val="21"/>
        </w:rPr>
        <w:t xml:space="preserve">  </w:t>
      </w:r>
      <w:r>
        <w:rPr>
          <w:rFonts w:ascii="SimSun" w:eastAsia="SimSun" w:hAnsi="SimSun" w:cs="SimSun"/>
          <w:spacing w:val="-7"/>
          <w:sz w:val="21"/>
          <w:szCs w:val="21"/>
        </w:rPr>
        <w:t>已经发布了以下部分</w:t>
      </w:r>
      <w:r>
        <w:rPr>
          <w:rFonts w:ascii="SimSun" w:eastAsia="SimSun" w:hAnsi="SimSun" w:cs="SimSun"/>
          <w:spacing w:val="-8"/>
          <w:sz w:val="21"/>
          <w:szCs w:val="21"/>
        </w:rPr>
        <w:t>：</w:t>
      </w:r>
    </w:p>
    <w:p>
      <w:pPr>
        <w:tabs>
          <w:tab w:val="left" w:pos="870"/>
        </w:tabs>
        <w:spacing w:before="62" w:line="219" w:lineRule="auto"/>
        <w:ind w:left="39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94"/>
          <w:sz w:val="21"/>
          <w:szCs w:val="21"/>
        </w:rPr>
        <w:t xml:space="preserve"> </w:t>
      </w:r>
      <w:r>
        <w:rPr>
          <w:rFonts w:ascii="SimSun" w:eastAsia="SimSun" w:hAnsi="SimSun" w:cs="SimSun"/>
          <w:spacing w:val="-9"/>
          <w:sz w:val="21"/>
          <w:szCs w:val="21"/>
        </w:rPr>
        <w:t>第1部分：术语；</w:t>
      </w:r>
    </w:p>
    <w:p>
      <w:pPr>
        <w:tabs>
          <w:tab w:val="left" w:pos="870"/>
        </w:tabs>
        <w:spacing w:before="60" w:line="219" w:lineRule="auto"/>
        <w:ind w:left="39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5"/>
          <w:sz w:val="21"/>
          <w:szCs w:val="21"/>
        </w:rPr>
        <w:t>第2部分：建设通用要求：</w:t>
      </w:r>
    </w:p>
    <w:p>
      <w:pPr>
        <w:tabs>
          <w:tab w:val="left" w:pos="870"/>
        </w:tabs>
        <w:spacing w:before="61" w:line="219" w:lineRule="auto"/>
        <w:ind w:left="39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5"/>
          <w:sz w:val="21"/>
          <w:szCs w:val="21"/>
        </w:rPr>
        <w:t>第3部分：服务通用要求；</w:t>
      </w:r>
    </w:p>
    <w:p>
      <w:pPr>
        <w:tabs>
          <w:tab w:val="left" w:pos="870"/>
        </w:tabs>
        <w:spacing w:before="60" w:line="219" w:lineRule="auto"/>
        <w:ind w:left="39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94"/>
          <w:sz w:val="21"/>
          <w:szCs w:val="21"/>
        </w:rPr>
        <w:t xml:space="preserve"> </w:t>
      </w:r>
      <w:r>
        <w:rPr>
          <w:rFonts w:ascii="SimSun" w:eastAsia="SimSun" w:hAnsi="SimSun" w:cs="SimSun"/>
          <w:spacing w:val="-4"/>
          <w:sz w:val="21"/>
          <w:szCs w:val="21"/>
        </w:rPr>
        <w:t>第4部分；加盟机构及从业人员要求。</w:t>
      </w:r>
    </w:p>
    <w:p>
      <w:pPr>
        <w:spacing w:before="61" w:line="219" w:lineRule="auto"/>
        <w:ind w:left="399"/>
        <w:rPr>
          <w:rFonts w:ascii="SimSun" w:eastAsia="SimSun" w:hAnsi="SimSun" w:cs="SimSun"/>
          <w:sz w:val="21"/>
          <w:szCs w:val="21"/>
        </w:rPr>
      </w:pPr>
      <w:r>
        <w:rPr>
          <w:rFonts w:ascii="SimSun" w:eastAsia="SimSun" w:hAnsi="SimSun" w:cs="SimSun"/>
          <w:spacing w:val="-3"/>
          <w:sz w:val="21"/>
          <w:szCs w:val="21"/>
        </w:rPr>
        <w:t>本文件由甘肃省民政厅提出并监督实施。</w:t>
      </w:r>
    </w:p>
    <w:p>
      <w:pPr>
        <w:spacing w:before="60" w:line="219" w:lineRule="auto"/>
        <w:ind w:left="399"/>
        <w:rPr>
          <w:rFonts w:ascii="SimSun" w:eastAsia="SimSun" w:hAnsi="SimSun" w:cs="SimSun"/>
          <w:sz w:val="21"/>
          <w:szCs w:val="21"/>
        </w:rPr>
      </w:pPr>
      <w:r>
        <w:rPr>
          <w:rFonts w:ascii="SimSun" w:eastAsia="SimSun" w:hAnsi="SimSun" w:cs="SimSun"/>
          <w:spacing w:val="-2"/>
          <w:sz w:val="21"/>
          <w:szCs w:val="21"/>
        </w:rPr>
        <w:t>本文件由甘肃省社会福利服务标准化技术委员会归口。</w:t>
      </w:r>
    </w:p>
    <w:p>
      <w:pPr>
        <w:spacing w:before="61" w:line="219" w:lineRule="auto"/>
        <w:ind w:left="399"/>
        <w:rPr>
          <w:rFonts w:ascii="SimSun" w:eastAsia="SimSun" w:hAnsi="SimSun" w:cs="SimSun"/>
          <w:sz w:val="21"/>
          <w:szCs w:val="21"/>
        </w:rPr>
      </w:pPr>
      <w:r>
        <w:rPr>
          <w:rFonts w:ascii="SimSun" w:eastAsia="SimSun" w:hAnsi="SimSun" w:cs="SimSun"/>
          <w:spacing w:val="-8"/>
          <w:sz w:val="21"/>
          <w:szCs w:val="21"/>
        </w:rPr>
        <w:t>本文件起草单位：甘肃省民政厅、兰州市民政局、兰州市城关区民</w:t>
      </w:r>
      <w:r>
        <w:rPr>
          <w:rFonts w:ascii="SimSun" w:eastAsia="SimSun" w:hAnsi="SimSun" w:cs="SimSun"/>
          <w:spacing w:val="-9"/>
          <w:sz w:val="21"/>
          <w:szCs w:val="21"/>
        </w:rPr>
        <w:t>政局、兰州市城关区虚拟养老院。</w:t>
      </w:r>
    </w:p>
    <w:p>
      <w:pPr>
        <w:spacing w:before="61" w:line="246" w:lineRule="auto"/>
        <w:ind w:right="4" w:firstLine="399"/>
        <w:rPr>
          <w:rFonts w:ascii="SimSun" w:eastAsia="SimSun" w:hAnsi="SimSun" w:cs="SimSun"/>
          <w:sz w:val="21"/>
          <w:szCs w:val="21"/>
        </w:rPr>
      </w:pPr>
      <w:r>
        <w:rPr>
          <w:rFonts w:ascii="SimSun" w:eastAsia="SimSun" w:hAnsi="SimSun" w:cs="SimSun"/>
          <w:spacing w:val="-1"/>
          <w:sz w:val="21"/>
          <w:szCs w:val="21"/>
        </w:rPr>
        <w:t>本文件主要起草人：文新农、李丽君、田春、朱端品、王进才、张鹏、丁军洲、张志伟、秦田田、</w:t>
      </w:r>
      <w:r>
        <w:rPr>
          <w:rFonts w:ascii="SimSun" w:eastAsia="SimSun" w:hAnsi="SimSun" w:cs="SimSun"/>
          <w:spacing w:val="2"/>
          <w:sz w:val="21"/>
          <w:szCs w:val="21"/>
        </w:rPr>
        <w:t xml:space="preserve"> </w:t>
      </w:r>
      <w:r>
        <w:rPr>
          <w:rFonts w:ascii="SimSun" w:eastAsia="SimSun" w:hAnsi="SimSun" w:cs="SimSun"/>
          <w:spacing w:val="-4"/>
          <w:sz w:val="21"/>
          <w:szCs w:val="21"/>
        </w:rPr>
        <w:t>张智、朱文静、朱玉玲。</w:t>
      </w:r>
    </w:p>
    <w:p>
      <w:pPr>
        <w:spacing w:before="81" w:line="263" w:lineRule="auto"/>
        <w:ind w:firstLine="399"/>
        <w:rPr>
          <w:rFonts w:ascii="SimSun" w:eastAsia="SimSun" w:hAnsi="SimSun" w:cs="SimSun"/>
          <w:sz w:val="21"/>
          <w:szCs w:val="21"/>
        </w:rPr>
      </w:pPr>
      <w:r>
        <w:rPr>
          <w:rFonts w:ascii="SimSun" w:eastAsia="SimSun" w:hAnsi="SimSun" w:cs="SimSun"/>
          <w:spacing w:val="-1"/>
          <w:sz w:val="21"/>
          <w:szCs w:val="21"/>
        </w:rPr>
        <w:t>本文件由甘肃省民政厅负责解释。各单位或个人在执行本文件过程中</w:t>
      </w:r>
      <w:r>
        <w:rPr>
          <w:rFonts w:ascii="SimSun" w:eastAsia="SimSun" w:hAnsi="SimSun" w:cs="SimSun"/>
          <w:spacing w:val="-2"/>
          <w:sz w:val="21"/>
          <w:szCs w:val="21"/>
        </w:rPr>
        <w:t>如发现需要修改和补充之处，</w:t>
      </w:r>
      <w:r>
        <w:rPr>
          <w:rFonts w:ascii="SimSun" w:eastAsia="SimSun" w:hAnsi="SimSun" w:cs="SimSun"/>
          <w:sz w:val="21"/>
          <w:szCs w:val="21"/>
        </w:rPr>
        <w:t xml:space="preserve"> </w:t>
      </w:r>
      <w:r>
        <w:rPr>
          <w:rFonts w:ascii="SimSun" w:eastAsia="SimSun" w:hAnsi="SimSun" w:cs="SimSun"/>
          <w:spacing w:val="1"/>
          <w:sz w:val="21"/>
          <w:szCs w:val="21"/>
        </w:rPr>
        <w:t>请随时将意见和建议反馈至虚拟养老机构基本规范编制组(地址：甘肃省兰州市城关区南昌路1718号，</w:t>
      </w:r>
      <w:r>
        <w:rPr>
          <w:rFonts w:ascii="SimSun" w:eastAsia="SimSun" w:hAnsi="SimSun" w:cs="SimSun"/>
          <w:spacing w:val="1"/>
          <w:sz w:val="21"/>
          <w:szCs w:val="21"/>
        </w:rPr>
        <w:t xml:space="preserve"> </w:t>
      </w:r>
      <w:r>
        <w:rPr>
          <w:rFonts w:ascii="SimSun" w:eastAsia="SimSun" w:hAnsi="SimSun" w:cs="SimSun"/>
          <w:spacing w:val="5"/>
          <w:sz w:val="21"/>
          <w:szCs w:val="21"/>
        </w:rPr>
        <w:t>邮政编码：730030,E-</w:t>
      </w:r>
      <w:r>
        <w:rPr>
          <w:rFonts w:ascii="SimSun" w:eastAsia="SimSun" w:hAnsi="SimSun" w:cs="SimSun"/>
          <w:sz w:val="21"/>
          <w:szCs w:val="21"/>
        </w:rPr>
        <w:t>mail</w:t>
      </w:r>
      <w:r>
        <w:rPr>
          <w:rFonts w:ascii="SimSun" w:eastAsia="SimSun" w:hAnsi="SimSun" w:cs="SimSun"/>
          <w:spacing w:val="5"/>
          <w:sz w:val="21"/>
          <w:szCs w:val="21"/>
        </w:rPr>
        <w:t>:</w:t>
      </w:r>
      <w:r>
        <w:rPr>
          <w:rFonts w:ascii="SimSun" w:eastAsia="SimSun" w:hAnsi="SimSun" w:cs="SimSun"/>
          <w:sz w:val="21"/>
          <w:szCs w:val="21"/>
        </w:rPr>
        <w:t>gsmzfcc</w:t>
      </w:r>
      <w:r>
        <w:rPr>
          <w:rFonts w:ascii="SimSun" w:eastAsia="SimSun" w:hAnsi="SimSun" w:cs="SimSun"/>
          <w:spacing w:val="5"/>
          <w:sz w:val="21"/>
          <w:szCs w:val="21"/>
        </w:rPr>
        <w:t>@163.</w:t>
      </w:r>
      <w:r>
        <w:rPr>
          <w:rFonts w:ascii="SimSun" w:eastAsia="SimSun" w:hAnsi="SimSun" w:cs="SimSun"/>
          <w:sz w:val="21"/>
          <w:szCs w:val="21"/>
        </w:rPr>
        <w:t>com</w:t>
      </w:r>
      <w:r>
        <w:rPr>
          <w:rFonts w:ascii="SimSun" w:eastAsia="SimSun" w:hAnsi="SimSun" w:cs="SimSun"/>
          <w:spacing w:val="5"/>
          <w:sz w:val="21"/>
          <w:szCs w:val="21"/>
        </w:rPr>
        <w:t>,</w:t>
      </w:r>
      <w:r>
        <w:rPr>
          <w:rFonts w:ascii="SimSun" w:eastAsia="SimSun" w:hAnsi="SimSun" w:cs="SimSun"/>
          <w:spacing w:val="39"/>
          <w:sz w:val="21"/>
          <w:szCs w:val="21"/>
        </w:rPr>
        <w:t xml:space="preserve"> </w:t>
      </w:r>
      <w:r>
        <w:rPr>
          <w:rFonts w:ascii="SimSun" w:eastAsia="SimSun" w:hAnsi="SimSun" w:cs="SimSun"/>
          <w:spacing w:val="5"/>
          <w:sz w:val="21"/>
          <w:szCs w:val="21"/>
        </w:rPr>
        <w:t>联系方式：8790242),以供今后修订时参考。</w:t>
      </w:r>
    </w:p>
    <w:p>
      <w:pPr>
        <w:sectPr>
          <w:headerReference w:type="default" r:id="rId10"/>
          <w:footerReference w:type="default" r:id="rId11"/>
          <w:pgSz w:w="11910" w:h="16840"/>
          <w:pgMar w:top="400" w:right="1395" w:bottom="1284" w:left="1120" w:header="0" w:footer="1159" w:gutter="0"/>
          <w:pgNumType w:start="7"/>
          <w:cols w:space="708"/>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7" w:line="188" w:lineRule="auto"/>
        <w:ind w:right="164"/>
        <w:jc w:val="right"/>
        <w:rPr>
          <w:rFonts w:ascii="Times New Roman" w:eastAsia="Times New Roman" w:hAnsi="Times New Roman" w:cs="Times New Roman"/>
          <w:sz w:val="20"/>
          <w:szCs w:val="20"/>
        </w:rPr>
      </w:pPr>
      <w:bookmarkStart w:id="1" w:name="_bookmark8"/>
      <w:bookmarkEnd w:id="1"/>
      <w:r>
        <w:rPr>
          <w:rFonts w:ascii="Times New Roman" w:eastAsia="Times New Roman" w:hAnsi="Times New Roman" w:cs="Times New Roman"/>
          <w:b/>
          <w:bCs/>
          <w:spacing w:val="-1"/>
          <w:sz w:val="20"/>
          <w:szCs w:val="20"/>
        </w:rPr>
        <w:t>DB62/T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b/>
          <w:bCs/>
          <w:spacing w:val="-1"/>
          <w:sz w:val="20"/>
          <w:szCs w:val="20"/>
        </w:rPr>
        <w:t>4299.2—2021</w:t>
      </w:r>
    </w:p>
    <w:p>
      <w:pPr>
        <w:spacing w:line="330" w:lineRule="auto"/>
        <w:rPr>
          <w:rFonts w:ascii="Arial"/>
          <w:sz w:val="21"/>
        </w:rPr>
      </w:pPr>
    </w:p>
    <w:p>
      <w:pPr>
        <w:spacing w:line="331" w:lineRule="auto"/>
        <w:rPr>
          <w:rFonts w:ascii="Arial"/>
          <w:sz w:val="21"/>
        </w:rPr>
      </w:pPr>
    </w:p>
    <w:p>
      <w:pPr>
        <w:spacing w:before="110" w:line="221" w:lineRule="auto"/>
        <w:ind w:left="1274"/>
        <w:rPr>
          <w:rFonts w:ascii="SimHei" w:eastAsia="SimHei" w:hAnsi="SimHei" w:cs="SimHei"/>
          <w:sz w:val="34"/>
          <w:szCs w:val="34"/>
        </w:rPr>
      </w:pPr>
      <w:r>
        <w:rPr>
          <w:rFonts w:ascii="SimHei" w:eastAsia="SimHei" w:hAnsi="SimHei" w:cs="SimHei"/>
          <w:b/>
          <w:bCs/>
          <w:spacing w:val="-10"/>
          <w:sz w:val="34"/>
          <w:szCs w:val="34"/>
        </w:rPr>
        <w:t>虚拟养老机构基本规范第2部分：建设通用要求</w:t>
      </w:r>
    </w:p>
    <w:p>
      <w:pPr>
        <w:spacing w:line="321" w:lineRule="auto"/>
        <w:rPr>
          <w:rFonts w:ascii="Arial"/>
          <w:sz w:val="21"/>
        </w:rPr>
      </w:pPr>
    </w:p>
    <w:p>
      <w:pPr>
        <w:spacing w:line="322" w:lineRule="auto"/>
        <w:rPr>
          <w:rFonts w:ascii="Arial"/>
          <w:sz w:val="21"/>
        </w:rPr>
      </w:pPr>
    </w:p>
    <w:p>
      <w:pPr>
        <w:spacing w:before="65" w:line="223" w:lineRule="auto"/>
        <w:ind w:left="2"/>
        <w:rPr>
          <w:rFonts w:ascii="SimHei" w:eastAsia="SimHei" w:hAnsi="SimHei" w:cs="SimHei"/>
          <w:sz w:val="20"/>
          <w:szCs w:val="20"/>
        </w:rPr>
      </w:pPr>
      <w:r>
        <w:rPr>
          <w:rFonts w:ascii="SimHei" w:eastAsia="SimHei" w:hAnsi="SimHei" w:cs="SimHei"/>
          <w:b/>
          <w:bCs/>
          <w:spacing w:val="-1"/>
          <w:sz w:val="20"/>
          <w:szCs w:val="20"/>
        </w:rPr>
        <w:t>1</w:t>
      </w:r>
      <w:r>
        <w:rPr>
          <w:rFonts w:ascii="SimHei" w:eastAsia="SimHei" w:hAnsi="SimHei" w:cs="SimHei"/>
          <w:spacing w:val="4"/>
          <w:sz w:val="20"/>
          <w:szCs w:val="20"/>
        </w:rPr>
        <w:t xml:space="preserve">  </w:t>
      </w:r>
      <w:r>
        <w:rPr>
          <w:rFonts w:ascii="SimHei" w:eastAsia="SimHei" w:hAnsi="SimHei" w:cs="SimHei"/>
          <w:b/>
          <w:bCs/>
          <w:spacing w:val="-1"/>
          <w:sz w:val="20"/>
          <w:szCs w:val="20"/>
        </w:rPr>
        <w:t>范围</w:t>
      </w:r>
    </w:p>
    <w:p>
      <w:pPr>
        <w:spacing w:line="302" w:lineRule="auto"/>
        <w:rPr>
          <w:rFonts w:ascii="Arial"/>
          <w:sz w:val="21"/>
        </w:rPr>
      </w:pPr>
    </w:p>
    <w:p>
      <w:pPr>
        <w:spacing w:before="65" w:line="262" w:lineRule="auto"/>
        <w:ind w:right="210" w:firstLine="419"/>
        <w:rPr>
          <w:rFonts w:ascii="SimSun" w:eastAsia="SimSun" w:hAnsi="SimSun" w:cs="SimSun"/>
          <w:sz w:val="20"/>
          <w:szCs w:val="20"/>
        </w:rPr>
      </w:pPr>
      <w:r>
        <w:rPr>
          <w:rFonts w:ascii="SimSun" w:eastAsia="SimSun" w:hAnsi="SimSun" w:cs="SimSun"/>
          <w:spacing w:val="2"/>
          <w:sz w:val="20"/>
          <w:szCs w:val="20"/>
        </w:rPr>
        <w:t>本文件规定了与虚拟养老机构有关的术语和定义，建设虚</w:t>
      </w:r>
      <w:r>
        <w:rPr>
          <w:rFonts w:ascii="SimSun" w:eastAsia="SimSun" w:hAnsi="SimSun" w:cs="SimSun"/>
          <w:spacing w:val="1"/>
          <w:sz w:val="20"/>
          <w:szCs w:val="20"/>
        </w:rPr>
        <w:t>拟养老机构必须的硬件、软件、管理要求，</w:t>
      </w:r>
      <w:r>
        <w:rPr>
          <w:rFonts w:ascii="SimSun" w:eastAsia="SimSun" w:hAnsi="SimSun" w:cs="SimSun"/>
          <w:sz w:val="20"/>
          <w:szCs w:val="20"/>
        </w:rPr>
        <w:t xml:space="preserve"> </w:t>
      </w:r>
      <w:r>
        <w:rPr>
          <w:rFonts w:ascii="SimSun" w:eastAsia="SimSun" w:hAnsi="SimSun" w:cs="SimSun"/>
          <w:spacing w:val="5"/>
          <w:sz w:val="20"/>
          <w:szCs w:val="20"/>
        </w:rPr>
        <w:t>以及对入院老人所提供服务的控制。</w:t>
      </w:r>
    </w:p>
    <w:p>
      <w:pPr>
        <w:spacing w:before="63" w:line="258" w:lineRule="auto"/>
        <w:ind w:right="285" w:firstLine="419"/>
        <w:rPr>
          <w:rFonts w:ascii="SimSun" w:eastAsia="SimSun" w:hAnsi="SimSun" w:cs="SimSun"/>
          <w:sz w:val="20"/>
          <w:szCs w:val="20"/>
        </w:rPr>
      </w:pPr>
      <w:r>
        <w:rPr>
          <w:rFonts w:ascii="SimSun" w:eastAsia="SimSun" w:hAnsi="SimSun" w:cs="SimSun"/>
          <w:spacing w:val="7"/>
          <w:sz w:val="20"/>
          <w:szCs w:val="20"/>
        </w:rPr>
        <w:t>本文件规定的所有要求是基本通用的，适用于虚拟养老</w:t>
      </w:r>
      <w:r>
        <w:rPr>
          <w:rFonts w:ascii="SimSun" w:eastAsia="SimSun" w:hAnsi="SimSun" w:cs="SimSun"/>
          <w:spacing w:val="6"/>
          <w:sz w:val="20"/>
          <w:szCs w:val="20"/>
        </w:rPr>
        <w:t>机构建设。本标准的制定考虑了</w:t>
      </w:r>
      <w:r>
        <w:rPr>
          <w:rFonts w:ascii="SimSun" w:eastAsia="SimSun" w:hAnsi="SimSun" w:cs="SimSun"/>
          <w:sz w:val="20"/>
          <w:szCs w:val="20"/>
        </w:rPr>
        <w:t>GB</w:t>
      </w:r>
      <w:r>
        <w:rPr>
          <w:rFonts w:ascii="SimSun" w:eastAsia="SimSun" w:hAnsi="SimSun" w:cs="SimSun"/>
          <w:spacing w:val="6"/>
          <w:sz w:val="20"/>
          <w:szCs w:val="20"/>
        </w:rPr>
        <w:t>/T19000</w:t>
      </w:r>
      <w:r>
        <w:rPr>
          <w:rFonts w:ascii="SimSun" w:eastAsia="SimSun" w:hAnsi="SimSun" w:cs="SimSun"/>
          <w:sz w:val="20"/>
          <w:szCs w:val="20"/>
        </w:rPr>
        <w:t xml:space="preserve"> </w:t>
      </w:r>
      <w:r>
        <w:rPr>
          <w:rFonts w:ascii="SimSun" w:eastAsia="SimSun" w:hAnsi="SimSun" w:cs="SimSun"/>
          <w:spacing w:val="4"/>
          <w:sz w:val="20"/>
          <w:szCs w:val="20"/>
        </w:rPr>
        <w:t>标准中所阐明的质量管理体系要求。</w:t>
      </w:r>
    </w:p>
    <w:p>
      <w:pPr>
        <w:spacing w:line="321"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5"/>
          <w:sz w:val="20"/>
          <w:szCs w:val="20"/>
        </w:rPr>
        <w:t>2</w:t>
      </w:r>
      <w:r>
        <w:rPr>
          <w:rFonts w:ascii="SimHei" w:eastAsia="SimHei" w:hAnsi="SimHei" w:cs="SimHei"/>
          <w:spacing w:val="3"/>
          <w:sz w:val="20"/>
          <w:szCs w:val="20"/>
        </w:rPr>
        <w:t xml:space="preserve">  </w:t>
      </w:r>
      <w:r>
        <w:rPr>
          <w:rFonts w:ascii="SimHei" w:eastAsia="SimHei" w:hAnsi="SimHei" w:cs="SimHei"/>
          <w:b/>
          <w:bCs/>
          <w:spacing w:val="5"/>
          <w:sz w:val="20"/>
          <w:szCs w:val="20"/>
        </w:rPr>
        <w:t>规范性引用文件</w:t>
      </w:r>
    </w:p>
    <w:p>
      <w:pPr>
        <w:spacing w:line="306" w:lineRule="auto"/>
        <w:rPr>
          <w:rFonts w:ascii="Arial"/>
          <w:sz w:val="21"/>
        </w:rPr>
      </w:pPr>
    </w:p>
    <w:p>
      <w:pPr>
        <w:spacing w:before="65" w:line="264" w:lineRule="auto"/>
        <w:ind w:right="79" w:firstLine="419"/>
        <w:jc w:val="both"/>
        <w:rPr>
          <w:rFonts w:ascii="SimSun" w:eastAsia="SimSun" w:hAnsi="SimSun" w:cs="SimSun"/>
          <w:sz w:val="20"/>
          <w:szCs w:val="20"/>
        </w:rPr>
      </w:pPr>
      <w:r>
        <w:rPr>
          <w:rFonts w:ascii="SimSun" w:eastAsia="SimSun" w:hAnsi="SimSun" w:cs="SimSun"/>
          <w:spacing w:val="5"/>
          <w:sz w:val="20"/>
          <w:szCs w:val="20"/>
        </w:rPr>
        <w:t>下列文件中的内容通过文中的规范性引用而构成本文件</w:t>
      </w:r>
      <w:r>
        <w:rPr>
          <w:rFonts w:ascii="SimSun" w:eastAsia="SimSun" w:hAnsi="SimSun" w:cs="SimSun"/>
          <w:spacing w:val="4"/>
          <w:sz w:val="20"/>
          <w:szCs w:val="20"/>
        </w:rPr>
        <w:t>必不可少的条款。其中，注日期的引用文件，</w:t>
      </w:r>
      <w:r>
        <w:rPr>
          <w:rFonts w:ascii="SimSun" w:eastAsia="SimSun" w:hAnsi="SimSun" w:cs="SimSun"/>
          <w:sz w:val="20"/>
          <w:szCs w:val="20"/>
        </w:rPr>
        <w:t xml:space="preserve"> </w:t>
      </w:r>
      <w:r>
        <w:rPr>
          <w:rFonts w:ascii="SimSun" w:eastAsia="SimSun" w:hAnsi="SimSun" w:cs="SimSun"/>
          <w:spacing w:val="11"/>
          <w:sz w:val="20"/>
          <w:szCs w:val="20"/>
        </w:rPr>
        <w:t>仅该日期对应的版本适用于本文件；不注日期的引用文件，</w:t>
      </w:r>
      <w:r>
        <w:rPr>
          <w:rFonts w:ascii="SimSun" w:eastAsia="SimSun" w:hAnsi="SimSun" w:cs="SimSun"/>
          <w:color w:val="F2951B"/>
          <w:spacing w:val="11"/>
          <w:sz w:val="20"/>
          <w:szCs w:val="20"/>
        </w:rPr>
        <w:t>其</w:t>
      </w:r>
      <w:r>
        <w:rPr>
          <w:rFonts w:ascii="SimSun" w:eastAsia="SimSun" w:hAnsi="SimSun" w:cs="SimSun"/>
          <w:color w:val="F2951B"/>
          <w:spacing w:val="-7"/>
          <w:sz w:val="20"/>
          <w:szCs w:val="20"/>
        </w:rPr>
        <w:t xml:space="preserve"> </w:t>
      </w:r>
      <w:r>
        <w:rPr>
          <w:rFonts w:ascii="SimSun" w:eastAsia="SimSun" w:hAnsi="SimSun" w:cs="SimSun"/>
          <w:spacing w:val="11"/>
          <w:sz w:val="20"/>
          <w:szCs w:val="20"/>
        </w:rPr>
        <w:t>最新版本(包括所有的修改单)适用于本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spacing w:before="72" w:line="219" w:lineRule="auto"/>
        <w:ind w:left="419"/>
        <w:rPr>
          <w:rFonts w:ascii="SimSun" w:eastAsia="SimSun" w:hAnsi="SimSun" w:cs="SimSun"/>
          <w:sz w:val="20"/>
          <w:szCs w:val="20"/>
        </w:rPr>
      </w:pPr>
      <w:r>
        <w:rPr>
          <w:rFonts w:ascii="SimSun" w:eastAsia="SimSun" w:hAnsi="SimSun" w:cs="SimSun"/>
          <w:sz w:val="20"/>
          <w:szCs w:val="20"/>
        </w:rPr>
        <w:t>DB</w:t>
      </w:r>
      <w:r>
        <w:rPr>
          <w:rFonts w:ascii="SimSun" w:eastAsia="SimSun" w:hAnsi="SimSun" w:cs="SimSun"/>
          <w:spacing w:val="9"/>
          <w:sz w:val="20"/>
          <w:szCs w:val="20"/>
        </w:rPr>
        <w:t>62/T</w:t>
      </w:r>
      <w:r>
        <w:rPr>
          <w:rFonts w:ascii="SimSun" w:eastAsia="SimSun" w:hAnsi="SimSun" w:cs="SimSun"/>
          <w:spacing w:val="44"/>
          <w:sz w:val="20"/>
          <w:szCs w:val="20"/>
        </w:rPr>
        <w:t xml:space="preserve"> </w:t>
      </w:r>
      <w:r>
        <w:rPr>
          <w:rFonts w:ascii="SimSun" w:eastAsia="SimSun" w:hAnsi="SimSun" w:cs="SimSun"/>
          <w:spacing w:val="9"/>
          <w:sz w:val="20"/>
          <w:szCs w:val="20"/>
        </w:rPr>
        <w:t>4299.1</w:t>
      </w:r>
      <w:r>
        <w:rPr>
          <w:rFonts w:ascii="SimSun" w:eastAsia="SimSun" w:hAnsi="SimSun" w:cs="SimSun"/>
          <w:spacing w:val="100"/>
          <w:sz w:val="20"/>
          <w:szCs w:val="20"/>
        </w:rPr>
        <w:t xml:space="preserve"> </w:t>
      </w:r>
      <w:r>
        <w:rPr>
          <w:rFonts w:ascii="SimSun" w:eastAsia="SimSun" w:hAnsi="SimSun" w:cs="SimSun"/>
          <w:spacing w:val="9"/>
          <w:sz w:val="20"/>
          <w:szCs w:val="20"/>
        </w:rPr>
        <w:t>虚拟养老机构基本规范第1部分：术语</w:t>
      </w:r>
    </w:p>
    <w:p>
      <w:pPr>
        <w:spacing w:before="82" w:line="219" w:lineRule="auto"/>
        <w:ind w:left="419"/>
        <w:rPr>
          <w:rFonts w:ascii="SimSun" w:eastAsia="SimSun" w:hAnsi="SimSun" w:cs="SimSun"/>
          <w:sz w:val="20"/>
          <w:szCs w:val="20"/>
        </w:rPr>
      </w:pPr>
      <w:r>
        <w:rPr>
          <w:rFonts w:ascii="Times New Roman" w:eastAsia="Times New Roman" w:hAnsi="Times New Roman" w:cs="Times New Roman"/>
          <w:sz w:val="20"/>
          <w:szCs w:val="20"/>
        </w:rPr>
        <w:t>DB</w:t>
      </w:r>
      <w:r>
        <w:rPr>
          <w:rFonts w:ascii="Times New Roman" w:eastAsia="Times New Roman" w:hAnsi="Times New Roman" w:cs="Times New Roman"/>
          <w:spacing w:val="1"/>
          <w:sz w:val="20"/>
          <w:szCs w:val="20"/>
        </w:rPr>
        <w:t>62/T4299.4</w:t>
      </w:r>
      <w:r>
        <w:rPr>
          <w:rFonts w:ascii="Times New Roman" w:eastAsia="Times New Roman" w:hAnsi="Times New Roman" w:cs="Times New Roman"/>
          <w:spacing w:val="4"/>
          <w:sz w:val="20"/>
          <w:szCs w:val="20"/>
        </w:rPr>
        <w:t xml:space="preserve">      </w:t>
      </w:r>
      <w:r>
        <w:rPr>
          <w:rFonts w:ascii="SimSun" w:eastAsia="SimSun" w:hAnsi="SimSun" w:cs="SimSun"/>
          <w:spacing w:val="1"/>
          <w:sz w:val="20"/>
          <w:szCs w:val="20"/>
        </w:rPr>
        <w:t>虚拟养老机构基</w:t>
      </w:r>
      <w:r>
        <w:rPr>
          <w:rFonts w:ascii="SimSun" w:eastAsia="SimSun" w:hAnsi="SimSun" w:cs="SimSun"/>
          <w:color w:val="F09126"/>
          <w:spacing w:val="1"/>
          <w:sz w:val="20"/>
          <w:szCs w:val="20"/>
        </w:rPr>
        <w:t>本</w:t>
      </w:r>
      <w:r>
        <w:rPr>
          <w:rFonts w:ascii="SimSun" w:eastAsia="SimSun" w:hAnsi="SimSun" w:cs="SimSun"/>
          <w:spacing w:val="1"/>
          <w:sz w:val="20"/>
          <w:szCs w:val="20"/>
        </w:rPr>
        <w:t>规</w:t>
      </w:r>
      <w:r>
        <w:rPr>
          <w:rFonts w:ascii="SimSun" w:eastAsia="SimSun" w:hAnsi="SimSun" w:cs="SimSun"/>
          <w:spacing w:val="-37"/>
          <w:sz w:val="20"/>
          <w:szCs w:val="20"/>
        </w:rPr>
        <w:t xml:space="preserve"> </w:t>
      </w:r>
      <w:r>
        <w:rPr>
          <w:rFonts w:ascii="SimSun" w:eastAsia="SimSun" w:hAnsi="SimSun" w:cs="SimSun"/>
          <w:spacing w:val="1"/>
          <w:sz w:val="20"/>
          <w:szCs w:val="20"/>
        </w:rPr>
        <w:t>范</w:t>
      </w:r>
      <w:r>
        <w:rPr>
          <w:rFonts w:ascii="SimSun" w:eastAsia="SimSun" w:hAnsi="SimSun" w:cs="SimSun"/>
          <w:spacing w:val="-45"/>
          <w:sz w:val="20"/>
          <w:szCs w:val="20"/>
        </w:rPr>
        <w:t xml:space="preserve"> </w:t>
      </w:r>
      <w:r>
        <w:rPr>
          <w:rFonts w:ascii="SimSun" w:eastAsia="SimSun" w:hAnsi="SimSun" w:cs="SimSun"/>
          <w:spacing w:val="1"/>
          <w:sz w:val="20"/>
          <w:szCs w:val="20"/>
        </w:rPr>
        <w:t>第</w:t>
      </w:r>
      <w:r>
        <w:rPr>
          <w:rFonts w:ascii="SimSun" w:eastAsia="SimSun" w:hAnsi="SimSun" w:cs="SimSun"/>
          <w:spacing w:val="-45"/>
          <w:sz w:val="20"/>
          <w:szCs w:val="20"/>
        </w:rPr>
        <w:t xml:space="preserve"> </w:t>
      </w:r>
      <w:r>
        <w:rPr>
          <w:rFonts w:ascii="SimSun" w:eastAsia="SimSun" w:hAnsi="SimSun" w:cs="SimSun"/>
          <w:spacing w:val="1"/>
          <w:sz w:val="20"/>
          <w:szCs w:val="20"/>
        </w:rPr>
        <w:t>4</w:t>
      </w:r>
      <w:r>
        <w:rPr>
          <w:rFonts w:ascii="SimSun" w:eastAsia="SimSun" w:hAnsi="SimSun" w:cs="SimSun"/>
          <w:spacing w:val="-43"/>
          <w:sz w:val="20"/>
          <w:szCs w:val="20"/>
        </w:rPr>
        <w:t xml:space="preserve"> </w:t>
      </w:r>
      <w:r>
        <w:rPr>
          <w:rFonts w:ascii="SimSun" w:eastAsia="SimSun" w:hAnsi="SimSun" w:cs="SimSun"/>
          <w:spacing w:val="1"/>
          <w:sz w:val="20"/>
          <w:szCs w:val="20"/>
        </w:rPr>
        <w:t>部</w:t>
      </w:r>
      <w:r>
        <w:rPr>
          <w:rFonts w:ascii="SimSun" w:eastAsia="SimSun" w:hAnsi="SimSun" w:cs="SimSun"/>
          <w:spacing w:val="-42"/>
          <w:sz w:val="20"/>
          <w:szCs w:val="20"/>
        </w:rPr>
        <w:t xml:space="preserve"> </w:t>
      </w:r>
      <w:r>
        <w:rPr>
          <w:rFonts w:ascii="SimSun" w:eastAsia="SimSun" w:hAnsi="SimSun" w:cs="SimSun"/>
          <w:spacing w:val="1"/>
          <w:sz w:val="20"/>
          <w:szCs w:val="20"/>
        </w:rPr>
        <w:t>分</w:t>
      </w:r>
      <w:r>
        <w:rPr>
          <w:rFonts w:ascii="SimSun" w:eastAsia="SimSun" w:hAnsi="SimSun" w:cs="SimSun"/>
          <w:spacing w:val="-53"/>
          <w:sz w:val="20"/>
          <w:szCs w:val="20"/>
        </w:rPr>
        <w:t xml:space="preserve"> </w:t>
      </w:r>
      <w:r>
        <w:rPr>
          <w:rFonts w:ascii="SimSun" w:eastAsia="SimSun" w:hAnsi="SimSun" w:cs="SimSun"/>
          <w:spacing w:val="1"/>
          <w:sz w:val="20"/>
          <w:szCs w:val="20"/>
        </w:rPr>
        <w:t>：</w:t>
      </w:r>
      <w:r>
        <w:rPr>
          <w:rFonts w:ascii="SimSun" w:eastAsia="SimSun" w:hAnsi="SimSun" w:cs="SimSun"/>
          <w:color w:val="F09126"/>
          <w:spacing w:val="1"/>
          <w:sz w:val="20"/>
          <w:szCs w:val="20"/>
        </w:rPr>
        <w:t>加</w:t>
      </w:r>
      <w:r>
        <w:rPr>
          <w:rFonts w:ascii="SimSun" w:eastAsia="SimSun" w:hAnsi="SimSun" w:cs="SimSun"/>
          <w:color w:val="F09126"/>
          <w:spacing w:val="-52"/>
          <w:sz w:val="20"/>
          <w:szCs w:val="20"/>
        </w:rPr>
        <w:t xml:space="preserve"> </w:t>
      </w:r>
      <w:r>
        <w:rPr>
          <w:rFonts w:ascii="SimSun" w:eastAsia="SimSun" w:hAnsi="SimSun" w:cs="SimSun"/>
          <w:spacing w:val="1"/>
          <w:sz w:val="20"/>
          <w:szCs w:val="20"/>
        </w:rPr>
        <w:t>盟机构及从业人员要</w:t>
      </w:r>
      <w:r>
        <w:rPr>
          <w:rFonts w:ascii="SimSun" w:eastAsia="SimSun" w:hAnsi="SimSun" w:cs="SimSun"/>
          <w:sz w:val="20"/>
          <w:szCs w:val="20"/>
        </w:rPr>
        <w:t>求</w:t>
      </w:r>
    </w:p>
    <w:p>
      <w:pPr>
        <w:spacing w:line="334"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4"/>
          <w:sz w:val="20"/>
          <w:szCs w:val="20"/>
        </w:rPr>
        <w:t>3</w:t>
      </w:r>
      <w:r>
        <w:rPr>
          <w:rFonts w:ascii="SimHei" w:eastAsia="SimHei" w:hAnsi="SimHei" w:cs="SimHei"/>
          <w:spacing w:val="4"/>
          <w:sz w:val="20"/>
          <w:szCs w:val="20"/>
        </w:rPr>
        <w:t xml:space="preserve">  </w:t>
      </w:r>
      <w:r>
        <w:rPr>
          <w:rFonts w:ascii="SimHei" w:eastAsia="SimHei" w:hAnsi="SimHei" w:cs="SimHei"/>
          <w:b/>
          <w:bCs/>
          <w:spacing w:val="4"/>
          <w:sz w:val="20"/>
          <w:szCs w:val="20"/>
        </w:rPr>
        <w:t>术语和定义</w:t>
      </w:r>
    </w:p>
    <w:p>
      <w:pPr>
        <w:spacing w:line="324" w:lineRule="auto"/>
        <w:rPr>
          <w:rFonts w:ascii="Arial"/>
          <w:sz w:val="21"/>
        </w:rPr>
      </w:pPr>
    </w:p>
    <w:p>
      <w:pPr>
        <w:spacing w:before="66" w:line="219" w:lineRule="auto"/>
        <w:ind w:left="419"/>
        <w:rPr>
          <w:rFonts w:ascii="SimSun" w:eastAsia="SimSun" w:hAnsi="SimSun" w:cs="SimSun"/>
          <w:sz w:val="20"/>
          <w:szCs w:val="20"/>
        </w:rPr>
      </w:pPr>
      <w:r>
        <w:rPr>
          <w:rFonts w:ascii="Times New Roman" w:eastAsia="Times New Roman" w:hAnsi="Times New Roman" w:cs="Times New Roman"/>
          <w:sz w:val="20"/>
          <w:szCs w:val="20"/>
        </w:rPr>
        <w:t>DB</w:t>
      </w:r>
      <w:r>
        <w:rPr>
          <w:rFonts w:ascii="Times New Roman" w:eastAsia="Times New Roman" w:hAnsi="Times New Roman" w:cs="Times New Roman"/>
          <w:spacing w:val="5"/>
          <w:sz w:val="20"/>
          <w:szCs w:val="20"/>
        </w:rPr>
        <w:t>62/T4299.1</w:t>
      </w:r>
      <w:r>
        <w:rPr>
          <w:rFonts w:ascii="Times New Roman" w:eastAsia="Times New Roman" w:hAnsi="Times New Roman" w:cs="Times New Roman"/>
          <w:spacing w:val="9"/>
          <w:sz w:val="20"/>
          <w:szCs w:val="20"/>
        </w:rPr>
        <w:t xml:space="preserve">    </w:t>
      </w:r>
      <w:r>
        <w:rPr>
          <w:rFonts w:ascii="SimSun" w:eastAsia="SimSun" w:hAnsi="SimSun" w:cs="SimSun"/>
          <w:spacing w:val="5"/>
          <w:sz w:val="20"/>
          <w:szCs w:val="20"/>
        </w:rPr>
        <w:t>界定的术语和定</w:t>
      </w:r>
      <w:r>
        <w:rPr>
          <w:rFonts w:ascii="SimSun" w:eastAsia="SimSun" w:hAnsi="SimSun" w:cs="SimSun"/>
          <w:color w:val="FB9827"/>
          <w:spacing w:val="5"/>
          <w:sz w:val="20"/>
          <w:szCs w:val="20"/>
        </w:rPr>
        <w:t>义适用于本文件</w:t>
      </w:r>
      <w:r>
        <w:rPr>
          <w:rFonts w:ascii="SimSun" w:eastAsia="SimSun" w:hAnsi="SimSun" w:cs="SimSun"/>
          <w:spacing w:val="4"/>
          <w:sz w:val="20"/>
          <w:szCs w:val="20"/>
        </w:rPr>
        <w:t>。</w:t>
      </w:r>
    </w:p>
    <w:p>
      <w:pPr>
        <w:spacing w:line="304"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6"/>
          <w:sz w:val="20"/>
          <w:szCs w:val="20"/>
        </w:rPr>
        <w:t>4</w:t>
      </w:r>
      <w:r>
        <w:rPr>
          <w:rFonts w:ascii="SimHei" w:eastAsia="SimHei" w:hAnsi="SimHei" w:cs="SimHei"/>
          <w:spacing w:val="6"/>
          <w:sz w:val="20"/>
          <w:szCs w:val="20"/>
        </w:rPr>
        <w:t xml:space="preserve">  </w:t>
      </w:r>
      <w:r>
        <w:rPr>
          <w:rFonts w:ascii="SimHei" w:eastAsia="SimHei" w:hAnsi="SimHei" w:cs="SimHei"/>
          <w:b/>
          <w:bCs/>
          <w:spacing w:val="6"/>
          <w:sz w:val="20"/>
          <w:szCs w:val="20"/>
        </w:rPr>
        <w:t>总要求</w:t>
      </w:r>
    </w:p>
    <w:p>
      <w:pPr>
        <w:spacing w:line="321" w:lineRule="auto"/>
        <w:rPr>
          <w:rFonts w:ascii="Arial"/>
          <w:sz w:val="21"/>
        </w:rPr>
      </w:pPr>
    </w:p>
    <w:p>
      <w:pPr>
        <w:spacing w:before="65" w:line="222" w:lineRule="auto"/>
        <w:ind w:left="2"/>
        <w:outlineLvl w:val="0"/>
        <w:rPr>
          <w:rFonts w:ascii="SimHei" w:eastAsia="SimHei" w:hAnsi="SimHei" w:cs="SimHei"/>
          <w:sz w:val="20"/>
          <w:szCs w:val="20"/>
        </w:rPr>
      </w:pPr>
      <w:r>
        <w:rPr>
          <w:rFonts w:ascii="SimHei" w:eastAsia="SimHei" w:hAnsi="SimHei" w:cs="SimHei"/>
          <w:b/>
          <w:bCs/>
          <w:spacing w:val="2"/>
          <w:sz w:val="20"/>
          <w:szCs w:val="20"/>
        </w:rPr>
        <w:t>4.1</w:t>
      </w:r>
      <w:r>
        <w:rPr>
          <w:rFonts w:ascii="SimHei" w:eastAsia="SimHei" w:hAnsi="SimHei" w:cs="SimHei"/>
          <w:spacing w:val="16"/>
          <w:sz w:val="20"/>
          <w:szCs w:val="20"/>
        </w:rPr>
        <w:t xml:space="preserve">  </w:t>
      </w:r>
      <w:r>
        <w:rPr>
          <w:rFonts w:ascii="SimHei" w:eastAsia="SimHei" w:hAnsi="SimHei" w:cs="SimHei"/>
          <w:b/>
          <w:bCs/>
          <w:spacing w:val="2"/>
          <w:sz w:val="20"/>
          <w:szCs w:val="20"/>
        </w:rPr>
        <w:t>总则</w:t>
      </w:r>
    </w:p>
    <w:p>
      <w:pPr>
        <w:spacing w:before="203" w:line="266" w:lineRule="auto"/>
        <w:ind w:firstLine="419"/>
        <w:rPr>
          <w:rFonts w:ascii="SimSun" w:eastAsia="SimSun" w:hAnsi="SimSun" w:cs="SimSun"/>
          <w:sz w:val="20"/>
          <w:szCs w:val="20"/>
        </w:rPr>
      </w:pPr>
      <w:r>
        <w:rPr>
          <w:rFonts w:ascii="SimSun" w:eastAsia="SimSun" w:hAnsi="SimSun" w:cs="SimSun"/>
          <w:spacing w:val="6"/>
          <w:sz w:val="20"/>
          <w:szCs w:val="20"/>
        </w:rPr>
        <w:t>虚拟养老机构是将网络通讯技术</w:t>
      </w:r>
      <w:r>
        <w:rPr>
          <w:rFonts w:ascii="SimSun" w:eastAsia="SimSun" w:hAnsi="SimSun" w:cs="SimSun"/>
          <w:color w:val="F2951B"/>
          <w:spacing w:val="6"/>
          <w:sz w:val="20"/>
          <w:szCs w:val="20"/>
        </w:rPr>
        <w:t>和市</w:t>
      </w:r>
      <w:r>
        <w:rPr>
          <w:rFonts w:ascii="SimSun" w:eastAsia="SimSun" w:hAnsi="SimSun" w:cs="SimSun"/>
          <w:spacing w:val="6"/>
          <w:sz w:val="20"/>
          <w:szCs w:val="20"/>
        </w:rPr>
        <w:t>场化</w:t>
      </w:r>
      <w:r>
        <w:rPr>
          <w:rFonts w:ascii="SimSun" w:eastAsia="SimSun" w:hAnsi="SimSun" w:cs="SimSun"/>
          <w:color w:val="F2951B"/>
          <w:spacing w:val="6"/>
          <w:sz w:val="20"/>
          <w:szCs w:val="20"/>
        </w:rPr>
        <w:t>的</w:t>
      </w:r>
      <w:r>
        <w:rPr>
          <w:rFonts w:ascii="SimSun" w:eastAsia="SimSun" w:hAnsi="SimSun" w:cs="SimSun"/>
          <w:spacing w:val="6"/>
          <w:sz w:val="20"/>
          <w:szCs w:val="20"/>
        </w:rPr>
        <w:t>养</w:t>
      </w:r>
      <w:r>
        <w:rPr>
          <w:rFonts w:ascii="SimSun" w:eastAsia="SimSun" w:hAnsi="SimSun" w:cs="SimSun"/>
          <w:color w:val="F2951B"/>
          <w:spacing w:val="6"/>
          <w:sz w:val="20"/>
          <w:szCs w:val="20"/>
        </w:rPr>
        <w:t>老服务</w:t>
      </w:r>
      <w:r>
        <w:rPr>
          <w:rFonts w:ascii="SimSun" w:eastAsia="SimSun" w:hAnsi="SimSun" w:cs="SimSun"/>
          <w:spacing w:val="6"/>
          <w:sz w:val="20"/>
          <w:szCs w:val="20"/>
        </w:rPr>
        <w:t>队伍相结合，在政府养老、助老政策的引导下，</w:t>
      </w:r>
      <w:r>
        <w:rPr>
          <w:rFonts w:ascii="SimSun" w:eastAsia="SimSun" w:hAnsi="SimSun" w:cs="SimSun"/>
          <w:spacing w:val="15"/>
          <w:sz w:val="20"/>
          <w:szCs w:val="20"/>
        </w:rPr>
        <w:t xml:space="preserve"> </w:t>
      </w:r>
      <w:r>
        <w:rPr>
          <w:rFonts w:ascii="SimSun" w:eastAsia="SimSun" w:hAnsi="SimSun" w:cs="SimSun"/>
          <w:spacing w:val="9"/>
          <w:sz w:val="20"/>
          <w:szCs w:val="20"/>
        </w:rPr>
        <w:t>建立健全覆盖全体老人的社会化居家养</w:t>
      </w:r>
      <w:r>
        <w:rPr>
          <w:rFonts w:ascii="SimSun" w:eastAsia="SimSun" w:hAnsi="SimSun" w:cs="SimSun"/>
          <w:color w:val="F2951B"/>
          <w:spacing w:val="9"/>
          <w:sz w:val="20"/>
          <w:szCs w:val="20"/>
        </w:rPr>
        <w:t>老服务</w:t>
      </w:r>
      <w:r>
        <w:rPr>
          <w:rFonts w:ascii="SimSun" w:eastAsia="SimSun" w:hAnsi="SimSun" w:cs="SimSun"/>
          <w:spacing w:val="9"/>
          <w:sz w:val="20"/>
          <w:szCs w:val="20"/>
        </w:rPr>
        <w:t>机构。</w:t>
      </w:r>
    </w:p>
    <w:p>
      <w:pPr>
        <w:spacing w:before="63" w:line="219" w:lineRule="auto"/>
        <w:ind w:left="419"/>
        <w:rPr>
          <w:rFonts w:ascii="SimSun" w:eastAsia="SimSun" w:hAnsi="SimSun" w:cs="SimSun"/>
          <w:sz w:val="20"/>
          <w:szCs w:val="20"/>
        </w:rPr>
        <w:sectPr>
          <w:headerReference w:type="default" r:id="rId12"/>
          <w:footerReference w:type="default" r:id="rId13"/>
          <w:pgSz w:w="11910" w:h="16840"/>
          <w:pgMar w:top="400" w:right="1010" w:bottom="1331" w:left="1400" w:header="0" w:footer="1132" w:gutter="0"/>
          <w:pgNumType w:start="8"/>
          <w:cols w:space="708"/>
        </w:sectPr>
      </w:pPr>
      <w:r>
        <w:rPr>
          <w:rFonts w:ascii="SimSun" w:eastAsia="SimSun" w:hAnsi="SimSun" w:cs="SimSun"/>
          <w:spacing w:val="7"/>
          <w:sz w:val="20"/>
          <w:szCs w:val="20"/>
        </w:rPr>
        <w:t>虚拟养老机构应按照</w:t>
      </w:r>
      <w:r>
        <w:rPr>
          <w:rFonts w:ascii="SimSun" w:eastAsia="SimSun" w:hAnsi="SimSun" w:cs="SimSun"/>
          <w:sz w:val="20"/>
          <w:szCs w:val="20"/>
        </w:rPr>
        <w:t>ISO</w:t>
      </w:r>
      <w:r>
        <w:rPr>
          <w:rFonts w:ascii="SimSun" w:eastAsia="SimSun" w:hAnsi="SimSun" w:cs="SimSun"/>
          <w:spacing w:val="7"/>
          <w:sz w:val="20"/>
          <w:szCs w:val="20"/>
        </w:rPr>
        <w:t>9001</w:t>
      </w:r>
      <w:r>
        <w:rPr>
          <w:rFonts w:ascii="SimSun" w:eastAsia="SimSun" w:hAnsi="SimSun" w:cs="SimSun"/>
          <w:spacing w:val="20"/>
          <w:sz w:val="20"/>
          <w:szCs w:val="20"/>
        </w:rPr>
        <w:t xml:space="preserve">  </w:t>
      </w:r>
      <w:r>
        <w:rPr>
          <w:rFonts w:ascii="SimSun" w:eastAsia="SimSun" w:hAnsi="SimSun" w:cs="SimSun"/>
          <w:spacing w:val="7"/>
          <w:sz w:val="20"/>
          <w:szCs w:val="20"/>
        </w:rPr>
        <w:t>标准建立质量管理体系。</w:t>
      </w:r>
    </w:p>
    <w:p>
      <w:pPr>
        <w:spacing w:before="240" w:line="222" w:lineRule="auto"/>
        <w:ind w:left="2"/>
        <w:outlineLvl w:val="0"/>
        <w:rPr>
          <w:rFonts w:ascii="SimHei" w:eastAsia="SimHei" w:hAnsi="SimHei" w:cs="SimHei"/>
          <w:sz w:val="20"/>
          <w:szCs w:val="20"/>
        </w:rPr>
      </w:pPr>
      <w:r>
        <w:rPr>
          <w:rFonts w:ascii="SimHei" w:eastAsia="SimHei" w:hAnsi="SimHei" w:cs="SimHei"/>
          <w:b/>
          <w:bCs/>
          <w:spacing w:val="2"/>
          <w:sz w:val="20"/>
          <w:szCs w:val="20"/>
        </w:rPr>
        <w:t>4.2</w:t>
      </w:r>
      <w:r>
        <w:rPr>
          <w:rFonts w:ascii="SimHei" w:eastAsia="SimHei" w:hAnsi="SimHei" w:cs="SimHei"/>
          <w:spacing w:val="1"/>
          <w:sz w:val="20"/>
          <w:szCs w:val="20"/>
        </w:rPr>
        <w:t xml:space="preserve">  </w:t>
      </w:r>
      <w:r>
        <w:rPr>
          <w:rFonts w:ascii="SimHei" w:eastAsia="SimHei" w:hAnsi="SimHei" w:cs="SimHei"/>
          <w:b/>
          <w:bCs/>
          <w:spacing w:val="2"/>
          <w:sz w:val="20"/>
          <w:szCs w:val="20"/>
        </w:rPr>
        <w:t>原则</w:t>
      </w:r>
    </w:p>
    <w:p>
      <w:pPr>
        <w:spacing w:before="203" w:line="265" w:lineRule="auto"/>
        <w:ind w:right="164" w:firstLine="419"/>
        <w:rPr>
          <w:rFonts w:ascii="SimSun" w:eastAsia="SimSun" w:hAnsi="SimSun" w:cs="SimSun"/>
          <w:sz w:val="20"/>
          <w:szCs w:val="20"/>
        </w:rPr>
      </w:pPr>
      <w:r>
        <w:rPr>
          <w:rFonts w:ascii="SimSun" w:eastAsia="SimSun" w:hAnsi="SimSun" w:cs="SimSun"/>
          <w:spacing w:val="7"/>
          <w:sz w:val="20"/>
          <w:szCs w:val="20"/>
        </w:rPr>
        <w:t>应以敬老、爱老、助老为宗旨，信守职业道德，不断改进服务质量，实现入院老人居家养老服务的</w:t>
      </w:r>
      <w:r>
        <w:rPr>
          <w:rFonts w:ascii="SimSun" w:eastAsia="SimSun" w:hAnsi="SimSun" w:cs="SimSun"/>
          <w:spacing w:val="13"/>
          <w:sz w:val="20"/>
          <w:szCs w:val="20"/>
        </w:rPr>
        <w:t xml:space="preserve"> </w:t>
      </w:r>
      <w:r>
        <w:rPr>
          <w:rFonts w:ascii="SimSun" w:eastAsia="SimSun" w:hAnsi="SimSun" w:cs="SimSun"/>
          <w:spacing w:val="-9"/>
          <w:sz w:val="20"/>
          <w:szCs w:val="20"/>
        </w:rPr>
        <w:t>目的。</w:t>
      </w:r>
    </w:p>
    <w:p>
      <w:pPr>
        <w:spacing w:before="234" w:line="222" w:lineRule="auto"/>
        <w:ind w:left="2"/>
        <w:outlineLvl w:val="0"/>
        <w:rPr>
          <w:rFonts w:ascii="SimHei" w:eastAsia="SimHei" w:hAnsi="SimHei" w:cs="SimHei"/>
          <w:sz w:val="20"/>
          <w:szCs w:val="20"/>
        </w:rPr>
      </w:pPr>
      <w:r>
        <w:rPr>
          <w:rFonts w:ascii="SimHei" w:eastAsia="SimHei" w:hAnsi="SimHei" w:cs="SimHei"/>
          <w:b/>
          <w:bCs/>
          <w:spacing w:val="5"/>
          <w:sz w:val="20"/>
          <w:szCs w:val="20"/>
        </w:rPr>
        <w:t>4.3</w:t>
      </w:r>
      <w:r>
        <w:rPr>
          <w:rFonts w:ascii="SimHei" w:eastAsia="SimHei" w:hAnsi="SimHei" w:cs="SimHei"/>
          <w:spacing w:val="97"/>
          <w:sz w:val="20"/>
          <w:szCs w:val="20"/>
        </w:rPr>
        <w:t xml:space="preserve"> </w:t>
      </w:r>
      <w:r>
        <w:rPr>
          <w:rFonts w:ascii="SimHei" w:eastAsia="SimHei" w:hAnsi="SimHei" w:cs="SimHei"/>
          <w:b/>
          <w:bCs/>
          <w:spacing w:val="5"/>
          <w:sz w:val="20"/>
          <w:szCs w:val="20"/>
        </w:rPr>
        <w:t>组成要素</w:t>
      </w:r>
    </w:p>
    <w:p>
      <w:pPr>
        <w:spacing w:before="220" w:line="223" w:lineRule="auto"/>
        <w:ind w:left="2"/>
        <w:outlineLvl w:val="0"/>
        <w:rPr>
          <w:rFonts w:ascii="SimHei" w:eastAsia="SimHei" w:hAnsi="SimHei" w:cs="SimHei"/>
          <w:sz w:val="20"/>
          <w:szCs w:val="20"/>
        </w:rPr>
      </w:pPr>
      <w:r>
        <w:rPr>
          <w:rFonts w:ascii="SimHei" w:eastAsia="SimHei" w:hAnsi="SimHei" w:cs="SimHei"/>
          <w:b/>
          <w:bCs/>
          <w:spacing w:val="2"/>
          <w:sz w:val="20"/>
          <w:szCs w:val="20"/>
        </w:rPr>
        <w:t>4.3.1</w:t>
      </w:r>
      <w:r>
        <w:rPr>
          <w:rFonts w:ascii="SimHei" w:eastAsia="SimHei" w:hAnsi="SimHei" w:cs="SimHei"/>
          <w:spacing w:val="19"/>
          <w:sz w:val="20"/>
          <w:szCs w:val="20"/>
        </w:rPr>
        <w:t xml:space="preserve">  </w:t>
      </w:r>
      <w:r>
        <w:rPr>
          <w:rFonts w:ascii="SimHei" w:eastAsia="SimHei" w:hAnsi="SimHei" w:cs="SimHei"/>
          <w:b/>
          <w:bCs/>
          <w:spacing w:val="2"/>
          <w:sz w:val="20"/>
          <w:szCs w:val="20"/>
        </w:rPr>
        <w:t>管理机构</w:t>
      </w:r>
    </w:p>
    <w:p>
      <w:pPr>
        <w:spacing w:before="210" w:line="262" w:lineRule="auto"/>
        <w:ind w:right="168" w:firstLine="419"/>
        <w:rPr>
          <w:rFonts w:ascii="SimSun" w:eastAsia="SimSun" w:hAnsi="SimSun" w:cs="SimSun"/>
          <w:sz w:val="20"/>
          <w:szCs w:val="20"/>
        </w:rPr>
      </w:pPr>
      <w:r>
        <w:rPr>
          <w:rFonts w:ascii="SimSun" w:eastAsia="SimSun" w:hAnsi="SimSun" w:cs="SimSun"/>
          <w:spacing w:val="12"/>
          <w:sz w:val="20"/>
          <w:szCs w:val="20"/>
        </w:rPr>
        <w:t>政府应设立养老服务指导机构，配备虚拟养老机构专职人员负责指导协调和检查虚拟养老机构居</w:t>
      </w:r>
      <w:r>
        <w:rPr>
          <w:rFonts w:ascii="SimSun" w:eastAsia="SimSun" w:hAnsi="SimSun" w:cs="SimSun"/>
          <w:spacing w:val="6"/>
          <w:sz w:val="20"/>
          <w:szCs w:val="20"/>
        </w:rPr>
        <w:t xml:space="preserve"> </w:t>
      </w:r>
      <w:r>
        <w:rPr>
          <w:rFonts w:ascii="SimSun" w:eastAsia="SimSun" w:hAnsi="SimSun" w:cs="SimSun"/>
          <w:spacing w:val="5"/>
          <w:sz w:val="20"/>
          <w:szCs w:val="20"/>
        </w:rPr>
        <w:t>家养老服务工作的开展。</w:t>
      </w:r>
    </w:p>
    <w:p>
      <w:pPr>
        <w:spacing w:before="228" w:line="221" w:lineRule="auto"/>
        <w:ind w:left="2"/>
        <w:outlineLvl w:val="0"/>
        <w:rPr>
          <w:rFonts w:ascii="SimHei" w:eastAsia="SimHei" w:hAnsi="SimHei" w:cs="SimHei"/>
          <w:sz w:val="20"/>
          <w:szCs w:val="20"/>
        </w:rPr>
      </w:pPr>
      <w:r>
        <w:rPr>
          <w:rFonts w:ascii="SimHei" w:eastAsia="SimHei" w:hAnsi="SimHei" w:cs="SimHei"/>
          <w:b/>
          <w:bCs/>
          <w:spacing w:val="5"/>
          <w:sz w:val="20"/>
          <w:szCs w:val="20"/>
        </w:rPr>
        <w:t>4.3.2</w:t>
      </w:r>
      <w:r>
        <w:rPr>
          <w:rFonts w:ascii="SimHei" w:eastAsia="SimHei" w:hAnsi="SimHei" w:cs="SimHei"/>
          <w:spacing w:val="6"/>
          <w:sz w:val="20"/>
          <w:szCs w:val="20"/>
        </w:rPr>
        <w:t xml:space="preserve">  </w:t>
      </w:r>
      <w:r>
        <w:rPr>
          <w:rFonts w:ascii="SimHei" w:eastAsia="SimHei" w:hAnsi="SimHei" w:cs="SimHei"/>
          <w:b/>
          <w:bCs/>
          <w:spacing w:val="5"/>
          <w:sz w:val="20"/>
          <w:szCs w:val="20"/>
        </w:rPr>
        <w:t>建设管理目标与方案</w:t>
      </w:r>
    </w:p>
    <w:p>
      <w:pPr>
        <w:sectPr>
          <w:headerReference w:type="default" r:id="rId14"/>
          <w:footerReference w:type="default" r:id="rId15"/>
          <w:type w:val="nextPage"/>
          <w:pgSz w:w="11910" w:h="16840"/>
          <w:pgMar w:top="400" w:right="1010" w:bottom="1331" w:left="1400" w:header="0" w:footer="1132" w:gutter="0"/>
          <w:pgNumType w:start="9"/>
          <w:cols w:space="708"/>
          <w:titlePg w:val="0"/>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bookmarkStart w:id="2" w:name="_bookmark9"/>
      <w:bookmarkEnd w:id="2"/>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4"/>
          <w:sz w:val="17"/>
          <w:szCs w:val="17"/>
        </w:rPr>
        <w:t xml:space="preserve">         </w:t>
      </w:r>
      <w:r>
        <w:rPr>
          <w:rFonts w:ascii="Times New Roman" w:eastAsia="Times New Roman" w:hAnsi="Times New Roman" w:cs="Times New Roman"/>
          <w:b/>
          <w:bCs/>
          <w:spacing w:val="-1"/>
          <w:sz w:val="17"/>
          <w:szCs w:val="17"/>
        </w:rPr>
        <w:t>4299.2—2021</w:t>
      </w:r>
    </w:p>
    <w:p>
      <w:pPr>
        <w:spacing w:before="192" w:line="244" w:lineRule="auto"/>
        <w:ind w:right="101" w:firstLine="419"/>
        <w:rPr>
          <w:rFonts w:ascii="SimSun" w:eastAsia="SimSun" w:hAnsi="SimSun" w:cs="SimSun"/>
          <w:sz w:val="22"/>
          <w:szCs w:val="22"/>
        </w:rPr>
      </w:pPr>
      <w:r>
        <w:rPr>
          <w:rFonts w:ascii="SimSun" w:eastAsia="SimSun" w:hAnsi="SimSun" w:cs="SimSun"/>
          <w:spacing w:val="-13"/>
          <w:sz w:val="22"/>
          <w:szCs w:val="22"/>
        </w:rPr>
        <w:t>管理目标应该是可测量的，并且与虚拟养老机构建设、管理方针保持一致。在建立和评审目标指标</w:t>
      </w:r>
      <w:r>
        <w:rPr>
          <w:rFonts w:ascii="SimSun" w:eastAsia="SimSun" w:hAnsi="SimSun" w:cs="SimSun"/>
          <w:spacing w:val="6"/>
          <w:sz w:val="22"/>
          <w:szCs w:val="22"/>
        </w:rPr>
        <w:t xml:space="preserve"> </w:t>
      </w:r>
      <w:r>
        <w:rPr>
          <w:rFonts w:ascii="SimSun" w:eastAsia="SimSun" w:hAnsi="SimSun" w:cs="SimSun"/>
          <w:spacing w:val="-12"/>
          <w:sz w:val="22"/>
          <w:szCs w:val="22"/>
        </w:rPr>
        <w:t>时应考虑入院老人对服务质量的要求、法律法规和其他要求。</w:t>
      </w:r>
    </w:p>
    <w:p>
      <w:pPr>
        <w:spacing w:before="49" w:line="219" w:lineRule="auto"/>
        <w:ind w:left="419"/>
        <w:rPr>
          <w:rFonts w:ascii="SimSun" w:eastAsia="SimSun" w:hAnsi="SimSun" w:cs="SimSun"/>
          <w:sz w:val="22"/>
          <w:szCs w:val="22"/>
        </w:rPr>
      </w:pPr>
      <w:r>
        <w:rPr>
          <w:rFonts w:ascii="SimSun" w:eastAsia="SimSun" w:hAnsi="SimSun" w:cs="SimSun"/>
          <w:spacing w:val="-11"/>
          <w:sz w:val="22"/>
          <w:szCs w:val="22"/>
        </w:rPr>
        <w:t>在制定具体方案时应考虑可选的技术方案，财务运行和经营的要求。</w:t>
      </w:r>
    </w:p>
    <w:p>
      <w:pPr>
        <w:spacing w:before="39" w:line="245" w:lineRule="auto"/>
        <w:ind w:right="101" w:firstLine="419"/>
        <w:rPr>
          <w:rFonts w:ascii="SimSun" w:eastAsia="SimSun" w:hAnsi="SimSun" w:cs="SimSun"/>
          <w:sz w:val="22"/>
          <w:szCs w:val="22"/>
        </w:rPr>
      </w:pPr>
      <w:r>
        <w:rPr>
          <w:rFonts w:ascii="SimSun" w:eastAsia="SimSun" w:hAnsi="SimSun" w:cs="SimSun"/>
          <w:spacing w:val="-13"/>
          <w:sz w:val="22"/>
          <w:szCs w:val="22"/>
        </w:rPr>
        <w:t>目标与方案中应包括虚拟养老机构各有关职能和层次实现目标、指标和方案的职责，以及实现目标</w:t>
      </w:r>
      <w:r>
        <w:rPr>
          <w:rFonts w:ascii="SimSun" w:eastAsia="SimSun" w:hAnsi="SimSun" w:cs="SimSun"/>
          <w:spacing w:val="6"/>
          <w:sz w:val="22"/>
          <w:szCs w:val="22"/>
        </w:rPr>
        <w:t xml:space="preserve"> </w:t>
      </w:r>
      <w:r>
        <w:rPr>
          <w:rFonts w:ascii="SimSun" w:eastAsia="SimSun" w:hAnsi="SimSun" w:cs="SimSun"/>
          <w:spacing w:val="-13"/>
          <w:sz w:val="22"/>
          <w:szCs w:val="22"/>
        </w:rPr>
        <w:t>指标和方案的方法、时间表。</w:t>
      </w:r>
    </w:p>
    <w:p>
      <w:pPr>
        <w:spacing w:before="202" w:line="221" w:lineRule="auto"/>
        <w:ind w:left="2"/>
        <w:outlineLvl w:val="0"/>
        <w:rPr>
          <w:rFonts w:ascii="SimHei" w:eastAsia="SimHei" w:hAnsi="SimHei" w:cs="SimHei"/>
          <w:sz w:val="22"/>
          <w:szCs w:val="22"/>
        </w:rPr>
      </w:pPr>
      <w:r>
        <w:rPr>
          <w:rFonts w:ascii="SimHei" w:eastAsia="SimHei" w:hAnsi="SimHei" w:cs="SimHei"/>
          <w:b/>
          <w:bCs/>
          <w:spacing w:val="-13"/>
          <w:sz w:val="22"/>
          <w:szCs w:val="22"/>
        </w:rPr>
        <w:t>4.3.3</w:t>
      </w:r>
      <w:r>
        <w:rPr>
          <w:rFonts w:ascii="SimHei" w:eastAsia="SimHei" w:hAnsi="SimHei" w:cs="SimHei"/>
          <w:spacing w:val="113"/>
          <w:sz w:val="22"/>
          <w:szCs w:val="22"/>
        </w:rPr>
        <w:t xml:space="preserve"> </w:t>
      </w:r>
      <w:r>
        <w:rPr>
          <w:rFonts w:ascii="SimHei" w:eastAsia="SimHei" w:hAnsi="SimHei" w:cs="SimHei"/>
          <w:b/>
          <w:bCs/>
          <w:spacing w:val="-13"/>
          <w:sz w:val="22"/>
          <w:szCs w:val="22"/>
        </w:rPr>
        <w:t>建设管理职责权限与沟通</w:t>
      </w:r>
    </w:p>
    <w:p>
      <w:pPr>
        <w:spacing w:before="199" w:line="244" w:lineRule="auto"/>
        <w:ind w:right="101" w:firstLine="419"/>
        <w:rPr>
          <w:rFonts w:ascii="SimSun" w:eastAsia="SimSun" w:hAnsi="SimSun" w:cs="SimSun"/>
          <w:sz w:val="22"/>
          <w:szCs w:val="22"/>
        </w:rPr>
      </w:pPr>
      <w:r>
        <w:rPr>
          <w:rFonts w:ascii="SimSun" w:eastAsia="SimSun" w:hAnsi="SimSun" w:cs="SimSun"/>
          <w:spacing w:val="-13"/>
          <w:sz w:val="22"/>
          <w:szCs w:val="22"/>
        </w:rPr>
        <w:t>为了便于虚拟养老机构各项工作有效开展，最高管理层应对各部门的职责、权限和沟通作出明确规</w:t>
      </w:r>
      <w:r>
        <w:rPr>
          <w:rFonts w:ascii="SimSun" w:eastAsia="SimSun" w:hAnsi="SimSun" w:cs="SimSun"/>
          <w:spacing w:val="6"/>
          <w:sz w:val="22"/>
          <w:szCs w:val="22"/>
        </w:rPr>
        <w:t xml:space="preserve"> </w:t>
      </w:r>
      <w:r>
        <w:rPr>
          <w:rFonts w:ascii="SimSun" w:eastAsia="SimSun" w:hAnsi="SimSun" w:cs="SimSun"/>
          <w:spacing w:val="-13"/>
          <w:sz w:val="22"/>
          <w:szCs w:val="22"/>
        </w:rPr>
        <w:t>定，并形成文件予以传达。</w:t>
      </w:r>
    </w:p>
    <w:p>
      <w:pPr>
        <w:spacing w:before="186" w:line="222" w:lineRule="auto"/>
        <w:ind w:left="2"/>
        <w:outlineLvl w:val="0"/>
        <w:rPr>
          <w:rFonts w:ascii="SimHei" w:eastAsia="SimHei" w:hAnsi="SimHei" w:cs="SimHei"/>
          <w:sz w:val="22"/>
          <w:szCs w:val="22"/>
        </w:rPr>
      </w:pPr>
      <w:r>
        <w:rPr>
          <w:rFonts w:ascii="SimHei" w:eastAsia="SimHei" w:hAnsi="SimHei" w:cs="SimHei"/>
          <w:b/>
          <w:bCs/>
          <w:spacing w:val="-12"/>
          <w:sz w:val="22"/>
          <w:szCs w:val="22"/>
        </w:rPr>
        <w:t>4.3.4</w:t>
      </w:r>
      <w:r>
        <w:rPr>
          <w:rFonts w:ascii="SimHei" w:eastAsia="SimHei" w:hAnsi="SimHei" w:cs="SimHei"/>
          <w:spacing w:val="7"/>
          <w:sz w:val="22"/>
          <w:szCs w:val="22"/>
        </w:rPr>
        <w:t xml:space="preserve">  </w:t>
      </w:r>
      <w:r>
        <w:rPr>
          <w:rFonts w:ascii="SimHei" w:eastAsia="SimHei" w:hAnsi="SimHei" w:cs="SimHei"/>
          <w:b/>
          <w:bCs/>
          <w:spacing w:val="-12"/>
          <w:sz w:val="22"/>
          <w:szCs w:val="22"/>
        </w:rPr>
        <w:t>建设管理外包过程控制</w:t>
      </w:r>
    </w:p>
    <w:p>
      <w:pPr>
        <w:spacing w:before="220" w:line="244" w:lineRule="auto"/>
        <w:ind w:right="115" w:firstLine="419"/>
        <w:rPr>
          <w:rFonts w:ascii="SimSun" w:eastAsia="SimSun" w:hAnsi="SimSun" w:cs="SimSun"/>
          <w:sz w:val="22"/>
          <w:szCs w:val="22"/>
        </w:rPr>
      </w:pPr>
      <w:r>
        <w:rPr>
          <w:rFonts w:ascii="SimSun" w:eastAsia="SimSun" w:hAnsi="SimSun" w:cs="SimSun"/>
          <w:spacing w:val="-6"/>
          <w:sz w:val="22"/>
          <w:szCs w:val="22"/>
        </w:rPr>
        <w:t>虚拟养老机构将为老人实施的具体服务外包给各虚拟养老机构加盟机构(购买虚拟养老服务机构</w:t>
      </w:r>
      <w:r>
        <w:rPr>
          <w:rFonts w:ascii="SimSun" w:eastAsia="SimSun" w:hAnsi="SimSun" w:cs="SimSun"/>
          <w:spacing w:val="15"/>
          <w:sz w:val="22"/>
          <w:szCs w:val="22"/>
        </w:rPr>
        <w:t xml:space="preserve"> </w:t>
      </w:r>
      <w:r>
        <w:rPr>
          <w:rFonts w:ascii="SimSun" w:eastAsia="SimSun" w:hAnsi="SimSun" w:cs="SimSun"/>
          <w:spacing w:val="-8"/>
          <w:sz w:val="22"/>
          <w:szCs w:val="22"/>
        </w:rPr>
        <w:t>的部分服务，应确保对这些过程的控制，并对这些外包过程控制的类型和程度予以规定</w:t>
      </w:r>
      <w:r>
        <w:rPr>
          <w:rFonts w:ascii="SimSun" w:eastAsia="SimSun" w:hAnsi="SimSun" w:cs="SimSun"/>
          <w:spacing w:val="-9"/>
          <w:sz w:val="22"/>
          <w:szCs w:val="22"/>
        </w:rPr>
        <w:t>)。</w:t>
      </w:r>
    </w:p>
    <w:p>
      <w:pPr>
        <w:spacing w:before="39" w:line="248" w:lineRule="auto"/>
        <w:ind w:right="120" w:firstLine="419"/>
        <w:rPr>
          <w:rFonts w:ascii="SimSun" w:eastAsia="SimSun" w:hAnsi="SimSun" w:cs="SimSun"/>
          <w:sz w:val="22"/>
          <w:szCs w:val="22"/>
        </w:rPr>
      </w:pPr>
      <w:r>
        <w:rPr>
          <w:rFonts w:ascii="SimSun" w:eastAsia="SimSun" w:hAnsi="SimSun" w:cs="SimSun"/>
          <w:spacing w:val="-8"/>
          <w:sz w:val="22"/>
          <w:szCs w:val="22"/>
        </w:rPr>
        <w:t>居家养老服务过程的外包，不免除虚拟养老机构对入院老人提</w:t>
      </w:r>
      <w:r>
        <w:rPr>
          <w:rFonts w:ascii="SimSun" w:eastAsia="SimSun" w:hAnsi="SimSun" w:cs="SimSun"/>
          <w:spacing w:val="-9"/>
          <w:sz w:val="22"/>
          <w:szCs w:val="22"/>
        </w:rPr>
        <w:t>供服务的质量责任和法律法规要求</w:t>
      </w:r>
      <w:r>
        <w:rPr>
          <w:rFonts w:ascii="SimSun" w:eastAsia="SimSun" w:hAnsi="SimSun" w:cs="SimSun"/>
          <w:sz w:val="22"/>
          <w:szCs w:val="22"/>
        </w:rPr>
        <w:t xml:space="preserve"> </w:t>
      </w:r>
      <w:r>
        <w:rPr>
          <w:rFonts w:ascii="SimSun" w:eastAsia="SimSun" w:hAnsi="SimSun" w:cs="SimSun"/>
          <w:spacing w:val="-16"/>
          <w:sz w:val="22"/>
          <w:szCs w:val="22"/>
        </w:rPr>
        <w:t>的责任。</w:t>
      </w:r>
    </w:p>
    <w:p>
      <w:pPr>
        <w:spacing w:line="271" w:lineRule="auto"/>
        <w:rPr>
          <w:rFonts w:ascii="Arial"/>
          <w:sz w:val="21"/>
        </w:rPr>
      </w:pPr>
    </w:p>
    <w:p>
      <w:pPr>
        <w:spacing w:before="71" w:line="222" w:lineRule="auto"/>
        <w:ind w:left="3"/>
        <w:rPr>
          <w:rFonts w:ascii="SimHei" w:eastAsia="SimHei" w:hAnsi="SimHei" w:cs="SimHei"/>
          <w:sz w:val="22"/>
          <w:szCs w:val="22"/>
        </w:rPr>
      </w:pPr>
      <w:r>
        <w:rPr>
          <w:rFonts w:ascii="SimHei" w:eastAsia="SimHei" w:hAnsi="SimHei" w:cs="SimHei"/>
          <w:b/>
          <w:bCs/>
          <w:spacing w:val="-10"/>
          <w:sz w:val="22"/>
          <w:szCs w:val="22"/>
        </w:rPr>
        <w:t>5</w:t>
      </w:r>
      <w:r>
        <w:rPr>
          <w:rFonts w:ascii="SimHei" w:eastAsia="SimHei" w:hAnsi="SimHei" w:cs="SimHei"/>
          <w:spacing w:val="74"/>
          <w:sz w:val="22"/>
          <w:szCs w:val="22"/>
        </w:rPr>
        <w:t xml:space="preserve"> </w:t>
      </w:r>
      <w:r>
        <w:rPr>
          <w:rFonts w:ascii="SimHei" w:eastAsia="SimHei" w:hAnsi="SimHei" w:cs="SimHei"/>
          <w:b/>
          <w:bCs/>
          <w:spacing w:val="-10"/>
          <w:sz w:val="22"/>
          <w:szCs w:val="22"/>
        </w:rPr>
        <w:t>制度要求</w:t>
      </w:r>
    </w:p>
    <w:p>
      <w:pPr>
        <w:spacing w:line="292" w:lineRule="auto"/>
        <w:rPr>
          <w:rFonts w:ascii="Arial"/>
          <w:sz w:val="21"/>
        </w:rPr>
      </w:pPr>
    </w:p>
    <w:p>
      <w:pPr>
        <w:spacing w:before="72" w:line="222" w:lineRule="auto"/>
        <w:ind w:left="3"/>
        <w:outlineLvl w:val="0"/>
        <w:rPr>
          <w:rFonts w:ascii="SimHei" w:eastAsia="SimHei" w:hAnsi="SimHei" w:cs="SimHei"/>
          <w:sz w:val="22"/>
          <w:szCs w:val="22"/>
        </w:rPr>
      </w:pPr>
      <w:r>
        <w:rPr>
          <w:rFonts w:ascii="SimHei" w:eastAsia="SimHei" w:hAnsi="SimHei" w:cs="SimHei"/>
          <w:b/>
          <w:bCs/>
          <w:spacing w:val="-5"/>
          <w:sz w:val="22"/>
          <w:szCs w:val="22"/>
        </w:rPr>
        <w:t>5.1</w:t>
      </w:r>
      <w:r>
        <w:rPr>
          <w:rFonts w:ascii="SimHei" w:eastAsia="SimHei" w:hAnsi="SimHei" w:cs="SimHei"/>
          <w:spacing w:val="85"/>
          <w:sz w:val="22"/>
          <w:szCs w:val="22"/>
        </w:rPr>
        <w:t xml:space="preserve"> </w:t>
      </w:r>
      <w:r>
        <w:rPr>
          <w:rFonts w:ascii="SimHei" w:eastAsia="SimHei" w:hAnsi="SimHei" w:cs="SimHei"/>
          <w:b/>
          <w:bCs/>
          <w:spacing w:val="-5"/>
          <w:sz w:val="22"/>
          <w:szCs w:val="22"/>
        </w:rPr>
        <w:t>总则</w:t>
      </w:r>
    </w:p>
    <w:p>
      <w:pPr>
        <w:spacing w:before="200" w:line="244" w:lineRule="auto"/>
        <w:ind w:right="101" w:firstLine="419"/>
        <w:rPr>
          <w:rFonts w:ascii="SimSun" w:eastAsia="SimSun" w:hAnsi="SimSun" w:cs="SimSun"/>
          <w:sz w:val="22"/>
          <w:szCs w:val="22"/>
        </w:rPr>
      </w:pPr>
      <w:r>
        <w:rPr>
          <w:rFonts w:ascii="SimSun" w:eastAsia="SimSun" w:hAnsi="SimSun" w:cs="SimSun"/>
          <w:spacing w:val="-13"/>
          <w:sz w:val="22"/>
          <w:szCs w:val="22"/>
        </w:rPr>
        <w:t>虚拟养老机构应建立文件化的管理体系，对虚拟养老机构加盟机构的要求，对服务人员的要求，对</w:t>
      </w:r>
      <w:r>
        <w:rPr>
          <w:rFonts w:ascii="SimSun" w:eastAsia="SimSun" w:hAnsi="SimSun" w:cs="SimSun"/>
          <w:spacing w:val="6"/>
          <w:sz w:val="22"/>
          <w:szCs w:val="22"/>
        </w:rPr>
        <w:t xml:space="preserve"> </w:t>
      </w:r>
      <w:r>
        <w:rPr>
          <w:rFonts w:ascii="SimSun" w:eastAsia="SimSun" w:hAnsi="SimSun" w:cs="SimSun"/>
          <w:spacing w:val="-11"/>
          <w:sz w:val="22"/>
          <w:szCs w:val="22"/>
        </w:rPr>
        <w:t>服务质量、服务过程、服务质量检验的要求，均应有明示的、文件化的要求。</w:t>
      </w:r>
    </w:p>
    <w:p>
      <w:pPr>
        <w:spacing w:before="204" w:line="222" w:lineRule="auto"/>
        <w:ind w:left="2"/>
        <w:outlineLvl w:val="0"/>
        <w:rPr>
          <w:rFonts w:ascii="SimHei" w:eastAsia="SimHei" w:hAnsi="SimHei" w:cs="SimHei"/>
          <w:sz w:val="22"/>
          <w:szCs w:val="22"/>
        </w:rPr>
      </w:pPr>
      <w:r>
        <w:rPr>
          <w:rFonts w:ascii="SimHei" w:eastAsia="SimHei" w:hAnsi="SimHei" w:cs="SimHei"/>
          <w:b/>
          <w:bCs/>
          <w:spacing w:val="-13"/>
          <w:sz w:val="22"/>
          <w:szCs w:val="22"/>
        </w:rPr>
        <w:t>5.2</w:t>
      </w:r>
      <w:r>
        <w:rPr>
          <w:rFonts w:ascii="SimHei" w:eastAsia="SimHei" w:hAnsi="SimHei" w:cs="SimHei"/>
          <w:spacing w:val="2"/>
          <w:sz w:val="22"/>
          <w:szCs w:val="22"/>
        </w:rPr>
        <w:t xml:space="preserve">  </w:t>
      </w:r>
      <w:r>
        <w:rPr>
          <w:rFonts w:ascii="SimHei" w:eastAsia="SimHei" w:hAnsi="SimHei" w:cs="SimHei"/>
          <w:b/>
          <w:bCs/>
          <w:spacing w:val="-13"/>
          <w:sz w:val="22"/>
          <w:szCs w:val="22"/>
        </w:rPr>
        <w:t>文件管理</w:t>
      </w:r>
    </w:p>
    <w:p>
      <w:pPr>
        <w:spacing w:before="199"/>
        <w:ind w:right="20" w:firstLine="419"/>
        <w:rPr>
          <w:rFonts w:ascii="SimSun" w:eastAsia="SimSun" w:hAnsi="SimSun" w:cs="SimSun"/>
          <w:sz w:val="22"/>
          <w:szCs w:val="22"/>
        </w:rPr>
      </w:pPr>
      <w:r>
        <w:rPr>
          <w:rFonts w:ascii="SimSun" w:eastAsia="SimSun" w:hAnsi="SimSun" w:cs="SimSun"/>
          <w:spacing w:val="-11"/>
          <w:sz w:val="22"/>
          <w:szCs w:val="22"/>
        </w:rPr>
        <w:t>虚拟养老机构应规定对与虚拟养老机构建设管理有关的文件予以控制，确保文件清晰，易于识别、</w:t>
      </w:r>
      <w:r>
        <w:rPr>
          <w:rFonts w:ascii="SimSun" w:eastAsia="SimSun" w:hAnsi="SimSun" w:cs="SimSun"/>
          <w:spacing w:val="1"/>
          <w:sz w:val="22"/>
          <w:szCs w:val="22"/>
        </w:rPr>
        <w:t xml:space="preserve"> </w:t>
      </w:r>
      <w:r>
        <w:rPr>
          <w:rFonts w:ascii="SimSun" w:eastAsia="SimSun" w:hAnsi="SimSun" w:cs="SimSun"/>
          <w:spacing w:val="-10"/>
          <w:sz w:val="22"/>
          <w:szCs w:val="22"/>
        </w:rPr>
        <w:t>使用。</w:t>
      </w:r>
    </w:p>
    <w:p>
      <w:pPr>
        <w:spacing w:before="214" w:line="222" w:lineRule="auto"/>
        <w:ind w:left="2"/>
        <w:outlineLvl w:val="0"/>
        <w:rPr>
          <w:rFonts w:ascii="SimHei" w:eastAsia="SimHei" w:hAnsi="SimHei" w:cs="SimHei"/>
          <w:sz w:val="22"/>
          <w:szCs w:val="22"/>
        </w:rPr>
      </w:pPr>
      <w:r>
        <w:rPr>
          <w:rFonts w:ascii="SimHei" w:eastAsia="SimHei" w:hAnsi="SimHei" w:cs="SimHei"/>
          <w:b/>
          <w:bCs/>
          <w:spacing w:val="-13"/>
          <w:sz w:val="22"/>
          <w:szCs w:val="22"/>
        </w:rPr>
        <w:t>5.3</w:t>
      </w:r>
      <w:r>
        <w:rPr>
          <w:rFonts w:ascii="SimHei" w:eastAsia="SimHei" w:hAnsi="SimHei" w:cs="SimHei"/>
          <w:spacing w:val="3"/>
          <w:sz w:val="22"/>
          <w:szCs w:val="22"/>
        </w:rPr>
        <w:t xml:space="preserve">  </w:t>
      </w:r>
      <w:r>
        <w:rPr>
          <w:rFonts w:ascii="SimHei" w:eastAsia="SimHei" w:hAnsi="SimHei" w:cs="SimHei"/>
          <w:b/>
          <w:bCs/>
          <w:spacing w:val="-13"/>
          <w:sz w:val="22"/>
          <w:szCs w:val="22"/>
        </w:rPr>
        <w:t>文件记录</w:t>
      </w:r>
    </w:p>
    <w:p>
      <w:pPr>
        <w:spacing w:before="200" w:line="244" w:lineRule="auto"/>
        <w:ind w:right="101" w:firstLine="419"/>
        <w:rPr>
          <w:rFonts w:ascii="SimSun" w:eastAsia="SimSun" w:hAnsi="SimSun" w:cs="SimSun"/>
          <w:sz w:val="22"/>
          <w:szCs w:val="22"/>
        </w:rPr>
      </w:pPr>
      <w:r>
        <w:rPr>
          <w:rFonts w:ascii="SimSun" w:eastAsia="SimSun" w:hAnsi="SimSun" w:cs="SimSun"/>
          <w:spacing w:val="-13"/>
          <w:sz w:val="22"/>
          <w:szCs w:val="22"/>
        </w:rPr>
        <w:t>记录可以是图片、文档、影像、电子文档等多种形式。应规定各种记录的保存方式、保存期限，对</w:t>
      </w:r>
      <w:r>
        <w:rPr>
          <w:rFonts w:ascii="SimSun" w:eastAsia="SimSun" w:hAnsi="SimSun" w:cs="SimSun"/>
          <w:spacing w:val="6"/>
          <w:sz w:val="22"/>
          <w:szCs w:val="22"/>
        </w:rPr>
        <w:t xml:space="preserve"> </w:t>
      </w:r>
      <w:r>
        <w:rPr>
          <w:rFonts w:ascii="SimSun" w:eastAsia="SimSun" w:hAnsi="SimSun" w:cs="SimSun"/>
          <w:spacing w:val="-13"/>
          <w:sz w:val="22"/>
          <w:szCs w:val="22"/>
        </w:rPr>
        <w:t>于电子文档应有备份要求。</w:t>
      </w:r>
    </w:p>
    <w:p>
      <w:pPr>
        <w:spacing w:line="280" w:lineRule="auto"/>
        <w:rPr>
          <w:rFonts w:ascii="Arial"/>
          <w:sz w:val="21"/>
        </w:rPr>
      </w:pPr>
    </w:p>
    <w:p>
      <w:pPr>
        <w:spacing w:before="72" w:line="221" w:lineRule="auto"/>
        <w:ind w:left="3"/>
        <w:rPr>
          <w:rFonts w:ascii="SimHei" w:eastAsia="SimHei" w:hAnsi="SimHei" w:cs="SimHei"/>
          <w:sz w:val="22"/>
          <w:szCs w:val="22"/>
        </w:rPr>
      </w:pPr>
      <w:r>
        <w:rPr>
          <w:rFonts w:ascii="SimHei" w:eastAsia="SimHei" w:hAnsi="SimHei" w:cs="SimHei"/>
          <w:b/>
          <w:bCs/>
          <w:spacing w:val="-13"/>
          <w:sz w:val="22"/>
          <w:szCs w:val="22"/>
        </w:rPr>
        <w:t>6</w:t>
      </w:r>
      <w:r>
        <w:rPr>
          <w:rFonts w:ascii="SimHei" w:eastAsia="SimHei" w:hAnsi="SimHei" w:cs="SimHei"/>
          <w:spacing w:val="91"/>
          <w:sz w:val="22"/>
          <w:szCs w:val="22"/>
        </w:rPr>
        <w:t xml:space="preserve"> </w:t>
      </w:r>
      <w:r>
        <w:rPr>
          <w:rFonts w:ascii="SimHei" w:eastAsia="SimHei" w:hAnsi="SimHei" w:cs="SimHei"/>
          <w:b/>
          <w:bCs/>
          <w:spacing w:val="-13"/>
          <w:sz w:val="22"/>
          <w:szCs w:val="22"/>
        </w:rPr>
        <w:t>资源要求</w:t>
      </w:r>
    </w:p>
    <w:p>
      <w:pPr>
        <w:spacing w:line="283" w:lineRule="auto"/>
        <w:rPr>
          <w:rFonts w:ascii="Arial"/>
          <w:sz w:val="21"/>
        </w:rPr>
      </w:pPr>
    </w:p>
    <w:p>
      <w:pPr>
        <w:spacing w:before="72" w:line="221" w:lineRule="auto"/>
        <w:ind w:left="3"/>
        <w:outlineLvl w:val="0"/>
        <w:rPr>
          <w:rFonts w:ascii="SimHei" w:eastAsia="SimHei" w:hAnsi="SimHei" w:cs="SimHei"/>
          <w:sz w:val="22"/>
          <w:szCs w:val="22"/>
        </w:rPr>
      </w:pPr>
      <w:r>
        <w:rPr>
          <w:rFonts w:ascii="SimHei" w:eastAsia="SimHei" w:hAnsi="SimHei" w:cs="SimHei"/>
          <w:b/>
          <w:bCs/>
          <w:spacing w:val="-11"/>
          <w:sz w:val="22"/>
          <w:szCs w:val="22"/>
        </w:rPr>
        <w:t>6.1</w:t>
      </w:r>
      <w:r>
        <w:rPr>
          <w:rFonts w:ascii="SimHei" w:eastAsia="SimHei" w:hAnsi="SimHei" w:cs="SimHei"/>
          <w:spacing w:val="74"/>
          <w:sz w:val="22"/>
          <w:szCs w:val="22"/>
        </w:rPr>
        <w:t xml:space="preserve"> </w:t>
      </w:r>
      <w:r>
        <w:rPr>
          <w:rFonts w:ascii="SimHei" w:eastAsia="SimHei" w:hAnsi="SimHei" w:cs="SimHei"/>
          <w:b/>
          <w:bCs/>
          <w:spacing w:val="-11"/>
          <w:sz w:val="22"/>
          <w:szCs w:val="22"/>
        </w:rPr>
        <w:t>硬件资源要求</w:t>
      </w:r>
    </w:p>
    <w:p>
      <w:pPr>
        <w:spacing w:before="201" w:line="249" w:lineRule="auto"/>
        <w:ind w:firstLine="419"/>
        <w:rPr>
          <w:rFonts w:ascii="SimSun" w:eastAsia="SimSun" w:hAnsi="SimSun" w:cs="SimSun"/>
          <w:sz w:val="22"/>
          <w:szCs w:val="22"/>
        </w:rPr>
        <w:sectPr>
          <w:headerReference w:type="default" r:id="rId16"/>
          <w:footerReference w:type="default" r:id="rId17"/>
          <w:pgSz w:w="11910" w:h="16840"/>
          <w:pgMar w:top="400" w:right="1350" w:bottom="1288" w:left="1130" w:header="0" w:footer="1149" w:gutter="0"/>
          <w:pgNumType w:start="10"/>
          <w:cols w:space="708"/>
        </w:sectPr>
      </w:pPr>
      <w:r>
        <w:rPr>
          <w:rFonts w:ascii="SimSun" w:eastAsia="SimSun" w:hAnsi="SimSun" w:cs="SimSun"/>
          <w:spacing w:val="-10"/>
          <w:sz w:val="22"/>
          <w:szCs w:val="22"/>
        </w:rPr>
        <w:t>虚拟养老机构应确定、提供并维护为达到提供居家</w:t>
      </w:r>
      <w:r>
        <w:rPr>
          <w:rFonts w:ascii="SimSun" w:eastAsia="SimSun" w:hAnsi="SimSun" w:cs="SimSun"/>
          <w:spacing w:val="-11"/>
          <w:sz w:val="22"/>
          <w:szCs w:val="22"/>
        </w:rPr>
        <w:t>养老服务要求所需的基础设施，包括：建筑物、</w:t>
      </w:r>
      <w:r>
        <w:rPr>
          <w:rFonts w:ascii="SimSun" w:eastAsia="SimSun" w:hAnsi="SimSun" w:cs="SimSun"/>
          <w:sz w:val="22"/>
          <w:szCs w:val="22"/>
        </w:rPr>
        <w:t xml:space="preserve"> </w:t>
      </w:r>
      <w:r>
        <w:rPr>
          <w:rFonts w:ascii="SimSun" w:eastAsia="SimSun" w:hAnsi="SimSun" w:cs="SimSun"/>
          <w:spacing w:val="-14"/>
          <w:sz w:val="22"/>
          <w:szCs w:val="22"/>
        </w:rPr>
        <w:t>工作场所和相关设施。</w:t>
      </w:r>
    </w:p>
    <w:p>
      <w:pPr>
        <w:spacing w:before="202" w:line="221" w:lineRule="auto"/>
        <w:ind w:left="2"/>
        <w:outlineLvl w:val="0"/>
        <w:rPr>
          <w:rFonts w:ascii="SimHei" w:eastAsia="SimHei" w:hAnsi="SimHei" w:cs="SimHei"/>
          <w:sz w:val="22"/>
          <w:szCs w:val="22"/>
        </w:rPr>
      </w:pPr>
      <w:r>
        <w:rPr>
          <w:rFonts w:ascii="SimHei" w:eastAsia="SimHei" w:hAnsi="SimHei" w:cs="SimHei"/>
          <w:b/>
          <w:bCs/>
          <w:spacing w:val="-14"/>
          <w:sz w:val="22"/>
          <w:szCs w:val="22"/>
        </w:rPr>
        <w:t>6.2</w:t>
      </w:r>
      <w:r>
        <w:rPr>
          <w:rFonts w:ascii="SimHei" w:eastAsia="SimHei" w:hAnsi="SimHei" w:cs="SimHei"/>
          <w:spacing w:val="5"/>
          <w:sz w:val="22"/>
          <w:szCs w:val="22"/>
        </w:rPr>
        <w:t xml:space="preserve">  </w:t>
      </w:r>
      <w:r>
        <w:rPr>
          <w:rFonts w:ascii="SimHei" w:eastAsia="SimHei" w:hAnsi="SimHei" w:cs="SimHei"/>
          <w:b/>
          <w:bCs/>
          <w:spacing w:val="-14"/>
          <w:sz w:val="22"/>
          <w:szCs w:val="22"/>
        </w:rPr>
        <w:t>软件资源要求</w:t>
      </w:r>
    </w:p>
    <w:p>
      <w:pPr>
        <w:spacing w:before="190" w:line="247" w:lineRule="auto"/>
        <w:ind w:right="19" w:firstLine="419"/>
        <w:jc w:val="both"/>
        <w:rPr>
          <w:rFonts w:ascii="SimSun" w:eastAsia="SimSun" w:hAnsi="SimSun" w:cs="SimSun"/>
          <w:sz w:val="22"/>
          <w:szCs w:val="22"/>
        </w:rPr>
      </w:pPr>
      <w:r>
        <w:rPr>
          <w:rFonts w:ascii="SimSun" w:eastAsia="SimSun" w:hAnsi="SimSun" w:cs="SimSun"/>
          <w:spacing w:val="-13"/>
          <w:sz w:val="22"/>
          <w:szCs w:val="22"/>
        </w:rPr>
        <w:t>虚拟养老机构应确定、提供并维护为达到提供居家养老服务要求所需的软件设施。虚拟养老机构管</w:t>
      </w:r>
      <w:r>
        <w:rPr>
          <w:rFonts w:ascii="SimSun" w:eastAsia="SimSun" w:hAnsi="SimSun" w:cs="SimSun"/>
          <w:spacing w:val="9"/>
          <w:sz w:val="22"/>
          <w:szCs w:val="22"/>
        </w:rPr>
        <w:t xml:space="preserve"> </w:t>
      </w:r>
      <w:r>
        <w:rPr>
          <w:rFonts w:ascii="SimSun" w:eastAsia="SimSun" w:hAnsi="SimSun" w:cs="SimSun"/>
          <w:spacing w:val="-11"/>
          <w:sz w:val="22"/>
          <w:szCs w:val="22"/>
        </w:rPr>
        <w:t>理的核心是虚拟养老信息管理平台，通过信息管理平台及时掌握入院老人对居家养老服务的需求变化，</w:t>
      </w:r>
      <w:r>
        <w:rPr>
          <w:rFonts w:ascii="SimSun" w:eastAsia="SimSun" w:hAnsi="SimSun" w:cs="SimSun"/>
          <w:spacing w:val="3"/>
          <w:sz w:val="22"/>
          <w:szCs w:val="22"/>
        </w:rPr>
        <w:t xml:space="preserve"> </w:t>
      </w:r>
      <w:r>
        <w:rPr>
          <w:rFonts w:ascii="SimSun" w:eastAsia="SimSun" w:hAnsi="SimSun" w:cs="SimSun"/>
          <w:spacing w:val="-11"/>
          <w:sz w:val="22"/>
          <w:szCs w:val="22"/>
        </w:rPr>
        <w:t>派发工单，对服务进行跟踪反馈，结算服务费用，并能根据管理需要生成各类统计报表。</w:t>
      </w:r>
    </w:p>
    <w:p>
      <w:pPr>
        <w:spacing w:before="67" w:line="219" w:lineRule="auto"/>
        <w:ind w:left="419"/>
        <w:rPr>
          <w:rFonts w:ascii="SimSun" w:eastAsia="SimSun" w:hAnsi="SimSun" w:cs="SimSun"/>
          <w:sz w:val="22"/>
          <w:szCs w:val="22"/>
        </w:rPr>
      </w:pPr>
      <w:r>
        <w:rPr>
          <w:rFonts w:ascii="SimSun" w:eastAsia="SimSun" w:hAnsi="SimSun" w:cs="SimSun"/>
          <w:spacing w:val="-11"/>
          <w:sz w:val="22"/>
          <w:szCs w:val="22"/>
        </w:rPr>
        <w:t>虚拟养老机构信息平台建设规范见附录A。</w:t>
      </w:r>
    </w:p>
    <w:p>
      <w:pPr>
        <w:spacing w:before="206" w:line="221" w:lineRule="auto"/>
        <w:ind w:left="2"/>
        <w:outlineLvl w:val="0"/>
        <w:rPr>
          <w:rFonts w:ascii="SimHei" w:eastAsia="SimHei" w:hAnsi="SimHei" w:cs="SimHei"/>
          <w:sz w:val="22"/>
          <w:szCs w:val="22"/>
        </w:rPr>
      </w:pPr>
      <w:r>
        <w:rPr>
          <w:rFonts w:ascii="SimHei" w:eastAsia="SimHei" w:hAnsi="SimHei" w:cs="SimHei"/>
          <w:b/>
          <w:bCs/>
          <w:spacing w:val="-15"/>
          <w:sz w:val="22"/>
          <w:szCs w:val="22"/>
        </w:rPr>
        <w:t>6.3</w:t>
      </w:r>
      <w:r>
        <w:rPr>
          <w:rFonts w:ascii="SimHei" w:eastAsia="SimHei" w:hAnsi="SimHei" w:cs="SimHei"/>
          <w:spacing w:val="10"/>
          <w:sz w:val="22"/>
          <w:szCs w:val="22"/>
        </w:rPr>
        <w:t xml:space="preserve">  </w:t>
      </w:r>
      <w:r>
        <w:rPr>
          <w:rFonts w:ascii="SimHei" w:eastAsia="SimHei" w:hAnsi="SimHei" w:cs="SimHei"/>
          <w:b/>
          <w:bCs/>
          <w:spacing w:val="-15"/>
          <w:sz w:val="22"/>
          <w:szCs w:val="22"/>
        </w:rPr>
        <w:t>人力资源要求</w:t>
      </w:r>
    </w:p>
    <w:p>
      <w:pPr>
        <w:sectPr>
          <w:headerReference w:type="default" r:id="rId18"/>
          <w:footerReference w:type="default" r:id="rId19"/>
          <w:type w:val="nextPage"/>
          <w:pgSz w:w="11910" w:h="16840"/>
          <w:pgMar w:top="400" w:right="1350" w:bottom="1288" w:left="1130" w:header="0" w:footer="1149" w:gutter="0"/>
          <w:pgNumType w:start="11"/>
          <w:cols w:space="708"/>
          <w:titlePg w:val="0"/>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54" w:line="188" w:lineRule="auto"/>
        <w:ind w:right="84"/>
        <w:jc w:val="right"/>
        <w:rPr>
          <w:rFonts w:ascii="Times New Roman" w:eastAsia="Times New Roman" w:hAnsi="Times New Roman" w:cs="Times New Roman"/>
          <w:sz w:val="19"/>
          <w:szCs w:val="19"/>
        </w:rPr>
      </w:pPr>
      <w:r>
        <w:rPr>
          <w:rFonts w:ascii="Times New Roman" w:eastAsia="Times New Roman" w:hAnsi="Times New Roman" w:cs="Times New Roman"/>
          <w:b/>
          <w:bCs/>
          <w:spacing w:val="-1"/>
          <w:sz w:val="19"/>
          <w:szCs w:val="19"/>
        </w:rPr>
        <w:t>DB62/T</w:t>
      </w:r>
      <w:r>
        <w:rPr>
          <w:rFonts w:ascii="Times New Roman" w:eastAsia="Times New Roman" w:hAnsi="Times New Roman" w:cs="Times New Roman"/>
          <w:spacing w:val="3"/>
          <w:sz w:val="19"/>
          <w:szCs w:val="19"/>
        </w:rPr>
        <w:t xml:space="preserve">     </w:t>
      </w:r>
      <w:r>
        <w:rPr>
          <w:rFonts w:ascii="Times New Roman" w:eastAsia="Times New Roman" w:hAnsi="Times New Roman" w:cs="Times New Roman"/>
          <w:b/>
          <w:bCs/>
          <w:spacing w:val="-1"/>
          <w:sz w:val="19"/>
          <w:szCs w:val="19"/>
        </w:rPr>
        <w:t>4299.2—2021</w:t>
      </w:r>
    </w:p>
    <w:p>
      <w:pPr>
        <w:spacing w:before="225" w:line="221" w:lineRule="auto"/>
        <w:ind w:left="30"/>
        <w:outlineLvl w:val="1"/>
        <w:rPr>
          <w:rFonts w:ascii="SimHei" w:eastAsia="SimHei" w:hAnsi="SimHei" w:cs="SimHei"/>
          <w:sz w:val="19"/>
          <w:szCs w:val="19"/>
        </w:rPr>
      </w:pPr>
      <w:r>
        <w:rPr>
          <w:rFonts w:ascii="SimHei" w:eastAsia="SimHei" w:hAnsi="SimHei" w:cs="SimHei"/>
          <w:b/>
          <w:bCs/>
          <w:spacing w:val="12"/>
          <w:sz w:val="19"/>
          <w:szCs w:val="19"/>
        </w:rPr>
        <w:t>6.3.1</w:t>
      </w:r>
      <w:r>
        <w:rPr>
          <w:rFonts w:ascii="SimHei" w:eastAsia="SimHei" w:hAnsi="SimHei" w:cs="SimHei"/>
          <w:spacing w:val="20"/>
          <w:sz w:val="19"/>
          <w:szCs w:val="19"/>
        </w:rPr>
        <w:t xml:space="preserve">  </w:t>
      </w:r>
      <w:r>
        <w:rPr>
          <w:rFonts w:ascii="SimHei" w:eastAsia="SimHei" w:hAnsi="SimHei" w:cs="SimHei"/>
          <w:b/>
          <w:bCs/>
          <w:spacing w:val="12"/>
          <w:sz w:val="19"/>
          <w:szCs w:val="19"/>
        </w:rPr>
        <w:t>虚拟养老机构人力资源要求</w:t>
      </w:r>
    </w:p>
    <w:p>
      <w:pPr>
        <w:spacing w:before="216" w:line="270" w:lineRule="auto"/>
        <w:ind w:left="27" w:right="72" w:firstLine="419"/>
        <w:rPr>
          <w:rFonts w:ascii="SimSun" w:eastAsia="SimSun" w:hAnsi="SimSun" w:cs="SimSun"/>
          <w:sz w:val="19"/>
          <w:szCs w:val="19"/>
        </w:rPr>
      </w:pPr>
      <w:r>
        <w:rPr>
          <w:rFonts w:ascii="SimSun" w:eastAsia="SimSun" w:hAnsi="SimSun" w:cs="SimSun"/>
          <w:spacing w:val="18"/>
          <w:sz w:val="19"/>
          <w:szCs w:val="19"/>
        </w:rPr>
        <w:t>虚拟养老机构应建立以人为本的人力资源开发和管理系统，完善员工的教育培训</w:t>
      </w:r>
      <w:r>
        <w:rPr>
          <w:rFonts w:ascii="SimSun" w:eastAsia="SimSun" w:hAnsi="SimSun" w:cs="SimSun"/>
          <w:spacing w:val="17"/>
          <w:sz w:val="19"/>
          <w:szCs w:val="19"/>
        </w:rPr>
        <w:t>体系，充分调动员</w:t>
      </w:r>
      <w:r>
        <w:rPr>
          <w:rFonts w:ascii="SimSun" w:eastAsia="SimSun" w:hAnsi="SimSun" w:cs="SimSun"/>
          <w:sz w:val="19"/>
          <w:szCs w:val="19"/>
        </w:rPr>
        <w:t xml:space="preserve"> </w:t>
      </w:r>
      <w:r>
        <w:rPr>
          <w:rFonts w:ascii="SimSun" w:eastAsia="SimSun" w:hAnsi="SimSun" w:cs="SimSun"/>
          <w:spacing w:val="16"/>
          <w:sz w:val="19"/>
          <w:szCs w:val="19"/>
        </w:rPr>
        <w:t>工积极性，增强员工归属感和满意度。</w:t>
      </w:r>
    </w:p>
    <w:p>
      <w:pPr>
        <w:spacing w:before="240" w:line="221" w:lineRule="auto"/>
        <w:ind w:left="30"/>
        <w:outlineLvl w:val="1"/>
        <w:rPr>
          <w:rFonts w:ascii="SimHei" w:eastAsia="SimHei" w:hAnsi="SimHei" w:cs="SimHei"/>
          <w:sz w:val="19"/>
          <w:szCs w:val="19"/>
        </w:rPr>
      </w:pPr>
      <w:r>
        <w:rPr>
          <w:rFonts w:ascii="SimHei" w:eastAsia="SimHei" w:hAnsi="SimHei" w:cs="SimHei"/>
          <w:b/>
          <w:bCs/>
          <w:spacing w:val="10"/>
          <w:sz w:val="19"/>
          <w:szCs w:val="19"/>
        </w:rPr>
        <w:t>6.3.2</w:t>
      </w:r>
      <w:r>
        <w:rPr>
          <w:rFonts w:ascii="SimHei" w:eastAsia="SimHei" w:hAnsi="SimHei" w:cs="SimHei"/>
          <w:spacing w:val="29"/>
          <w:sz w:val="19"/>
          <w:szCs w:val="19"/>
        </w:rPr>
        <w:t xml:space="preserve">  </w:t>
      </w:r>
      <w:r>
        <w:rPr>
          <w:rFonts w:ascii="SimHei" w:eastAsia="SimHei" w:hAnsi="SimHei" w:cs="SimHei"/>
          <w:b/>
          <w:bCs/>
          <w:spacing w:val="10"/>
          <w:sz w:val="19"/>
          <w:szCs w:val="19"/>
        </w:rPr>
        <w:t>加盟机构人力资源要求</w:t>
      </w:r>
    </w:p>
    <w:p>
      <w:pPr>
        <w:spacing w:before="226" w:line="280" w:lineRule="auto"/>
        <w:ind w:left="27" w:right="33" w:firstLine="419"/>
        <w:jc w:val="both"/>
        <w:rPr>
          <w:rFonts w:ascii="SimSun" w:eastAsia="SimSun" w:hAnsi="SimSun" w:cs="SimSun"/>
          <w:sz w:val="19"/>
          <w:szCs w:val="19"/>
        </w:rPr>
      </w:pPr>
      <w:r>
        <w:rPr>
          <w:rFonts w:ascii="SimSun" w:eastAsia="SimSun" w:hAnsi="SimSun" w:cs="SimSun"/>
          <w:spacing w:val="22"/>
          <w:sz w:val="19"/>
          <w:szCs w:val="19"/>
        </w:rPr>
        <w:t>虚拟养老机构必须对外包过程所需的人力资源提出明确的要求。为确保入院老人的人身和财产安</w:t>
      </w:r>
      <w:r>
        <w:rPr>
          <w:rFonts w:ascii="SimSun" w:eastAsia="SimSun" w:hAnsi="SimSun" w:cs="SimSun"/>
          <w:spacing w:val="16"/>
          <w:sz w:val="19"/>
          <w:szCs w:val="19"/>
        </w:rPr>
        <w:t xml:space="preserve"> </w:t>
      </w:r>
      <w:r>
        <w:rPr>
          <w:rFonts w:ascii="SimSun" w:eastAsia="SimSun" w:hAnsi="SimSun" w:cs="SimSun"/>
          <w:spacing w:val="19"/>
          <w:sz w:val="19"/>
          <w:szCs w:val="19"/>
        </w:rPr>
        <w:t>全，虚拟养老机构还应该对加盟机构从事虚拟养老服务人员的资格审查、教育、</w:t>
      </w:r>
      <w:r>
        <w:rPr>
          <w:rFonts w:ascii="SimSun" w:eastAsia="SimSun" w:hAnsi="SimSun" w:cs="SimSun"/>
          <w:spacing w:val="18"/>
          <w:sz w:val="19"/>
          <w:szCs w:val="19"/>
        </w:rPr>
        <w:t>培训、考核进行管理，</w:t>
      </w:r>
      <w:r>
        <w:rPr>
          <w:rFonts w:ascii="SimSun" w:eastAsia="SimSun" w:hAnsi="SimSun" w:cs="SimSun"/>
          <w:sz w:val="19"/>
          <w:szCs w:val="19"/>
        </w:rPr>
        <w:t xml:space="preserve"> </w:t>
      </w:r>
      <w:r>
        <w:rPr>
          <w:rFonts w:ascii="SimSun" w:eastAsia="SimSun" w:hAnsi="SimSun" w:cs="SimSun"/>
          <w:spacing w:val="15"/>
          <w:sz w:val="19"/>
          <w:szCs w:val="19"/>
        </w:rPr>
        <w:t>并对加盟机构施加影响。</w:t>
      </w:r>
    </w:p>
    <w:p>
      <w:pPr>
        <w:spacing w:before="96" w:line="219" w:lineRule="auto"/>
        <w:ind w:left="447"/>
        <w:rPr>
          <w:rFonts w:ascii="SimSun" w:eastAsia="SimSun" w:hAnsi="SimSun" w:cs="SimSun"/>
          <w:sz w:val="19"/>
          <w:szCs w:val="19"/>
        </w:rPr>
      </w:pPr>
      <w:r>
        <w:rPr>
          <w:rFonts w:ascii="SimSun" w:eastAsia="SimSun" w:hAnsi="SimSun" w:cs="SimSun"/>
          <w:sz w:val="19"/>
          <w:szCs w:val="19"/>
        </w:rPr>
        <w:t>应符合DB62/T</w:t>
      </w:r>
      <w:r>
        <w:rPr>
          <w:rFonts w:ascii="SimSun" w:eastAsia="SimSun" w:hAnsi="SimSun" w:cs="SimSun"/>
          <w:spacing w:val="21"/>
          <w:sz w:val="19"/>
          <w:szCs w:val="19"/>
        </w:rPr>
        <w:t xml:space="preserve">  </w:t>
      </w:r>
      <w:r>
        <w:rPr>
          <w:rFonts w:ascii="SimSun" w:eastAsia="SimSun" w:hAnsi="SimSun" w:cs="SimSun"/>
          <w:sz w:val="19"/>
          <w:szCs w:val="19"/>
        </w:rPr>
        <w:t>4299.4。</w:t>
      </w:r>
    </w:p>
    <w:p>
      <w:pPr>
        <w:spacing w:before="240" w:line="222" w:lineRule="auto"/>
        <w:ind w:left="30"/>
        <w:outlineLvl w:val="1"/>
        <w:rPr>
          <w:rFonts w:ascii="SimHei" w:eastAsia="SimHei" w:hAnsi="SimHei" w:cs="SimHei"/>
          <w:sz w:val="19"/>
          <w:szCs w:val="19"/>
        </w:rPr>
      </w:pPr>
      <w:r>
        <w:rPr>
          <w:rFonts w:ascii="SimHei" w:eastAsia="SimHei" w:hAnsi="SimHei" w:cs="SimHei"/>
          <w:b/>
          <w:bCs/>
          <w:spacing w:val="14"/>
          <w:sz w:val="19"/>
          <w:szCs w:val="19"/>
        </w:rPr>
        <w:t>6.3.3</w:t>
      </w:r>
      <w:r>
        <w:rPr>
          <w:rFonts w:ascii="SimHei" w:eastAsia="SimHei" w:hAnsi="SimHei" w:cs="SimHei"/>
          <w:spacing w:val="30"/>
          <w:sz w:val="19"/>
          <w:szCs w:val="19"/>
        </w:rPr>
        <w:t xml:space="preserve">  </w:t>
      </w:r>
      <w:r>
        <w:rPr>
          <w:rFonts w:ascii="SimHei" w:eastAsia="SimHei" w:hAnsi="SimHei" w:cs="SimHei"/>
          <w:b/>
          <w:bCs/>
          <w:spacing w:val="14"/>
          <w:sz w:val="19"/>
          <w:szCs w:val="19"/>
        </w:rPr>
        <w:t>对志愿者、义工的能力、资质及培训要求</w:t>
      </w:r>
    </w:p>
    <w:p>
      <w:pPr>
        <w:spacing w:before="245" w:line="219" w:lineRule="auto"/>
        <w:ind w:left="447"/>
        <w:rPr>
          <w:rFonts w:ascii="SimSun" w:eastAsia="SimSun" w:hAnsi="SimSun" w:cs="SimSun"/>
          <w:sz w:val="19"/>
          <w:szCs w:val="19"/>
        </w:rPr>
      </w:pPr>
      <w:r>
        <w:rPr>
          <w:rFonts w:ascii="SimSun" w:eastAsia="SimSun" w:hAnsi="SimSun" w:cs="SimSun"/>
          <w:spacing w:val="25"/>
          <w:sz w:val="19"/>
          <w:szCs w:val="19"/>
        </w:rPr>
        <w:t>义工(志愿者)能力、资质及培训要求详见附录B。</w:t>
      </w:r>
    </w:p>
    <w:p>
      <w:pPr>
        <w:spacing w:line="307" w:lineRule="auto"/>
        <w:rPr>
          <w:rFonts w:ascii="Arial"/>
          <w:sz w:val="21"/>
        </w:rPr>
      </w:pPr>
    </w:p>
    <w:p>
      <w:pPr>
        <w:spacing w:before="62" w:line="221" w:lineRule="auto"/>
        <w:rPr>
          <w:rFonts w:ascii="SimHei" w:eastAsia="SimHei" w:hAnsi="SimHei" w:cs="SimHei"/>
          <w:sz w:val="19"/>
          <w:szCs w:val="19"/>
        </w:rPr>
      </w:pPr>
      <w:r>
        <w:rPr>
          <w:rFonts w:ascii="SimHei" w:eastAsia="SimHei" w:hAnsi="SimHei" w:cs="SimHei"/>
          <w:b/>
          <w:bCs/>
          <w:spacing w:val="-5"/>
          <w:sz w:val="19"/>
          <w:szCs w:val="19"/>
        </w:rPr>
        <w:t>7</w:t>
      </w:r>
      <w:r>
        <w:rPr>
          <w:rFonts w:ascii="SimHei" w:eastAsia="SimHei" w:hAnsi="SimHei" w:cs="SimHei"/>
          <w:spacing w:val="2"/>
          <w:sz w:val="19"/>
          <w:szCs w:val="19"/>
        </w:rPr>
        <w:t xml:space="preserve">   </w:t>
      </w:r>
      <w:r>
        <w:rPr>
          <w:rFonts w:ascii="SimHei" w:eastAsia="SimHei" w:hAnsi="SimHei" w:cs="SimHei"/>
          <w:b/>
          <w:bCs/>
          <w:spacing w:val="-5"/>
          <w:sz w:val="19"/>
          <w:szCs w:val="19"/>
        </w:rPr>
        <w:t>服务实现</w:t>
      </w:r>
    </w:p>
    <w:p>
      <w:pPr>
        <w:spacing w:line="338" w:lineRule="auto"/>
        <w:rPr>
          <w:rFonts w:ascii="Arial"/>
          <w:sz w:val="21"/>
        </w:rPr>
      </w:pPr>
    </w:p>
    <w:p>
      <w:pPr>
        <w:spacing w:before="63" w:line="221" w:lineRule="auto"/>
        <w:ind w:left="30"/>
        <w:outlineLvl w:val="1"/>
        <w:rPr>
          <w:rFonts w:ascii="SimHei" w:eastAsia="SimHei" w:hAnsi="SimHei" w:cs="SimHei"/>
          <w:sz w:val="19"/>
          <w:szCs w:val="19"/>
        </w:rPr>
      </w:pPr>
      <w:r>
        <w:rPr>
          <w:rFonts w:ascii="SimHei" w:eastAsia="SimHei" w:hAnsi="SimHei" w:cs="SimHei"/>
          <w:b/>
          <w:bCs/>
          <w:spacing w:val="10"/>
          <w:sz w:val="19"/>
          <w:szCs w:val="19"/>
        </w:rPr>
        <w:t>7.1</w:t>
      </w:r>
      <w:r>
        <w:rPr>
          <w:rFonts w:ascii="SimHei" w:eastAsia="SimHei" w:hAnsi="SimHei" w:cs="SimHei"/>
          <w:spacing w:val="34"/>
          <w:sz w:val="19"/>
          <w:szCs w:val="19"/>
        </w:rPr>
        <w:t xml:space="preserve">  </w:t>
      </w:r>
      <w:r>
        <w:rPr>
          <w:rFonts w:ascii="SimHei" w:eastAsia="SimHei" w:hAnsi="SimHei" w:cs="SimHei"/>
          <w:b/>
          <w:bCs/>
          <w:spacing w:val="10"/>
          <w:sz w:val="19"/>
          <w:szCs w:val="19"/>
        </w:rPr>
        <w:t>与入院老人签订服务协议</w:t>
      </w:r>
    </w:p>
    <w:p>
      <w:pPr>
        <w:spacing w:before="245" w:line="265" w:lineRule="auto"/>
        <w:ind w:left="447" w:right="864"/>
        <w:rPr>
          <w:rFonts w:ascii="SimSun" w:eastAsia="SimSun" w:hAnsi="SimSun" w:cs="SimSun"/>
          <w:sz w:val="19"/>
          <w:szCs w:val="19"/>
        </w:rPr>
      </w:pPr>
      <w:r>
        <w:rPr>
          <w:rFonts w:ascii="SimSun" w:eastAsia="SimSun" w:hAnsi="SimSun" w:cs="SimSun"/>
          <w:spacing w:val="19"/>
          <w:sz w:val="19"/>
          <w:szCs w:val="19"/>
        </w:rPr>
        <w:t>与要求入院的老人签订服务协议，做出提供居家养老服务的承诺，服务协</w:t>
      </w:r>
      <w:r>
        <w:rPr>
          <w:rFonts w:ascii="SimSun" w:eastAsia="SimSun" w:hAnsi="SimSun" w:cs="SimSun"/>
          <w:spacing w:val="18"/>
          <w:sz w:val="19"/>
          <w:szCs w:val="19"/>
        </w:rPr>
        <w:t>议应予以保存。</w:t>
      </w:r>
      <w:r>
        <w:rPr>
          <w:rFonts w:ascii="SimSun" w:eastAsia="SimSun" w:hAnsi="SimSun" w:cs="SimSun"/>
          <w:sz w:val="19"/>
          <w:szCs w:val="19"/>
        </w:rPr>
        <w:t xml:space="preserve"> </w:t>
      </w:r>
      <w:r>
        <w:rPr>
          <w:rFonts w:ascii="SimSun" w:eastAsia="SimSun" w:hAnsi="SimSun" w:cs="SimSun"/>
          <w:spacing w:val="14"/>
          <w:sz w:val="19"/>
          <w:szCs w:val="19"/>
        </w:rPr>
        <w:t>入院登记审批表见附录C。</w:t>
      </w:r>
    </w:p>
    <w:p>
      <w:pPr>
        <w:spacing w:before="242" w:line="221" w:lineRule="auto"/>
        <w:ind w:left="30"/>
        <w:outlineLvl w:val="1"/>
        <w:rPr>
          <w:rFonts w:ascii="SimHei" w:eastAsia="SimHei" w:hAnsi="SimHei" w:cs="SimHei"/>
          <w:sz w:val="19"/>
          <w:szCs w:val="19"/>
        </w:rPr>
      </w:pPr>
      <w:r>
        <w:rPr>
          <w:rFonts w:ascii="SimHei" w:eastAsia="SimHei" w:hAnsi="SimHei" w:cs="SimHei"/>
          <w:b/>
          <w:bCs/>
          <w:spacing w:val="12"/>
          <w:sz w:val="19"/>
          <w:szCs w:val="19"/>
        </w:rPr>
        <w:t>7.2</w:t>
      </w:r>
      <w:r>
        <w:rPr>
          <w:rFonts w:ascii="SimHei" w:eastAsia="SimHei" w:hAnsi="SimHei" w:cs="SimHei"/>
          <w:spacing w:val="16"/>
          <w:sz w:val="19"/>
          <w:szCs w:val="19"/>
        </w:rPr>
        <w:t xml:space="preserve">  </w:t>
      </w:r>
      <w:r>
        <w:rPr>
          <w:rFonts w:ascii="SimHei" w:eastAsia="SimHei" w:hAnsi="SimHei" w:cs="SimHei"/>
          <w:b/>
          <w:bCs/>
          <w:spacing w:val="12"/>
          <w:sz w:val="19"/>
          <w:szCs w:val="19"/>
        </w:rPr>
        <w:t>采购服务项目</w:t>
      </w:r>
    </w:p>
    <w:p>
      <w:pPr>
        <w:spacing w:before="247" w:line="219" w:lineRule="auto"/>
        <w:ind w:left="447"/>
        <w:rPr>
          <w:rFonts w:ascii="SimSun" w:eastAsia="SimSun" w:hAnsi="SimSun" w:cs="SimSun"/>
          <w:sz w:val="19"/>
          <w:szCs w:val="19"/>
        </w:rPr>
      </w:pPr>
      <w:r>
        <w:rPr>
          <w:rFonts w:ascii="SimSun" w:eastAsia="SimSun" w:hAnsi="SimSun" w:cs="SimSun"/>
          <w:spacing w:val="19"/>
          <w:sz w:val="19"/>
          <w:szCs w:val="19"/>
        </w:rPr>
        <w:t>如家政服务、陪护服务、医疗服务、饮食服务等各</w:t>
      </w:r>
      <w:r>
        <w:rPr>
          <w:rFonts w:ascii="SimSun" w:eastAsia="SimSun" w:hAnsi="SimSun" w:cs="SimSun"/>
          <w:spacing w:val="18"/>
          <w:sz w:val="19"/>
          <w:szCs w:val="19"/>
        </w:rPr>
        <w:t>大类别的服务。</w:t>
      </w:r>
    </w:p>
    <w:p>
      <w:pPr>
        <w:spacing w:before="220" w:line="221" w:lineRule="auto"/>
        <w:ind w:left="30"/>
        <w:outlineLvl w:val="1"/>
        <w:rPr>
          <w:rFonts w:ascii="SimHei" w:eastAsia="SimHei" w:hAnsi="SimHei" w:cs="SimHei"/>
          <w:sz w:val="19"/>
          <w:szCs w:val="19"/>
        </w:rPr>
      </w:pPr>
      <w:r>
        <w:rPr>
          <w:rFonts w:ascii="SimHei" w:eastAsia="SimHei" w:hAnsi="SimHei" w:cs="SimHei"/>
          <w:b/>
          <w:bCs/>
          <w:spacing w:val="8"/>
          <w:sz w:val="19"/>
          <w:szCs w:val="19"/>
        </w:rPr>
        <w:t>7.3</w:t>
      </w:r>
      <w:r>
        <w:rPr>
          <w:rFonts w:ascii="SimHei" w:eastAsia="SimHei" w:hAnsi="SimHei" w:cs="SimHei"/>
          <w:spacing w:val="22"/>
          <w:sz w:val="19"/>
          <w:szCs w:val="19"/>
        </w:rPr>
        <w:t xml:space="preserve">  </w:t>
      </w:r>
      <w:r>
        <w:rPr>
          <w:rFonts w:ascii="SimHei" w:eastAsia="SimHei" w:hAnsi="SimHei" w:cs="SimHei"/>
          <w:b/>
          <w:bCs/>
          <w:spacing w:val="8"/>
          <w:sz w:val="19"/>
          <w:szCs w:val="19"/>
        </w:rPr>
        <w:t>采购服务过程</w:t>
      </w:r>
    </w:p>
    <w:p>
      <w:pPr>
        <w:spacing w:before="246" w:line="266" w:lineRule="auto"/>
        <w:ind w:left="27" w:firstLine="419"/>
        <w:rPr>
          <w:rFonts w:ascii="SimSun" w:eastAsia="SimSun" w:hAnsi="SimSun" w:cs="SimSun"/>
          <w:sz w:val="19"/>
          <w:szCs w:val="19"/>
        </w:rPr>
      </w:pPr>
      <w:r>
        <w:rPr>
          <w:rFonts w:ascii="SimSun" w:eastAsia="SimSun" w:hAnsi="SimSun" w:cs="SimSun"/>
          <w:spacing w:val="14"/>
          <w:sz w:val="19"/>
          <w:szCs w:val="19"/>
        </w:rPr>
        <w:t>虚拟养老机构应确保采购的服</w:t>
      </w:r>
      <w:r>
        <w:rPr>
          <w:rFonts w:ascii="SimSun" w:eastAsia="SimSun" w:hAnsi="SimSun" w:cs="SimSun"/>
          <w:color w:val="F19226"/>
          <w:spacing w:val="14"/>
          <w:sz w:val="19"/>
          <w:szCs w:val="19"/>
        </w:rPr>
        <w:t>务</w:t>
      </w:r>
      <w:r>
        <w:rPr>
          <w:rFonts w:ascii="SimSun" w:eastAsia="SimSun" w:hAnsi="SimSun" w:cs="SimSun"/>
          <w:color w:val="F19226"/>
          <w:spacing w:val="-1"/>
          <w:sz w:val="19"/>
          <w:szCs w:val="19"/>
        </w:rPr>
        <w:t xml:space="preserve"> </w:t>
      </w:r>
      <w:r>
        <w:rPr>
          <w:rFonts w:ascii="SimSun" w:eastAsia="SimSun" w:hAnsi="SimSun" w:cs="SimSun"/>
          <w:color w:val="F19226"/>
          <w:spacing w:val="14"/>
          <w:sz w:val="19"/>
          <w:szCs w:val="19"/>
        </w:rPr>
        <w:t>符</w:t>
      </w:r>
      <w:r>
        <w:rPr>
          <w:rFonts w:ascii="SimSun" w:eastAsia="SimSun" w:hAnsi="SimSun" w:cs="SimSun"/>
          <w:spacing w:val="14"/>
          <w:sz w:val="19"/>
          <w:szCs w:val="19"/>
        </w:rPr>
        <w:t>合规定</w:t>
      </w:r>
      <w:r>
        <w:rPr>
          <w:rFonts w:ascii="SimSun" w:eastAsia="SimSun" w:hAnsi="SimSun" w:cs="SimSun"/>
          <w:color w:val="F19226"/>
          <w:spacing w:val="14"/>
          <w:sz w:val="19"/>
          <w:szCs w:val="19"/>
        </w:rPr>
        <w:t>的</w:t>
      </w:r>
      <w:r>
        <w:rPr>
          <w:rFonts w:ascii="SimSun" w:eastAsia="SimSun" w:hAnsi="SimSun" w:cs="SimSun"/>
          <w:color w:val="F19226"/>
          <w:spacing w:val="-32"/>
          <w:sz w:val="19"/>
          <w:szCs w:val="19"/>
        </w:rPr>
        <w:t xml:space="preserve"> </w:t>
      </w:r>
      <w:r>
        <w:rPr>
          <w:rFonts w:ascii="SimSun" w:eastAsia="SimSun" w:hAnsi="SimSun" w:cs="SimSun"/>
          <w:spacing w:val="14"/>
          <w:sz w:val="19"/>
          <w:szCs w:val="19"/>
        </w:rPr>
        <w:t>要</w:t>
      </w:r>
      <w:r>
        <w:rPr>
          <w:rFonts w:ascii="SimSun" w:eastAsia="SimSun" w:hAnsi="SimSun" w:cs="SimSun"/>
          <w:spacing w:val="-8"/>
          <w:sz w:val="19"/>
          <w:szCs w:val="19"/>
        </w:rPr>
        <w:t xml:space="preserve"> </w:t>
      </w:r>
      <w:r>
        <w:rPr>
          <w:rFonts w:ascii="SimSun" w:eastAsia="SimSun" w:hAnsi="SimSun" w:cs="SimSun"/>
          <w:spacing w:val="14"/>
          <w:sz w:val="19"/>
          <w:szCs w:val="19"/>
        </w:rPr>
        <w:t>求</w:t>
      </w:r>
      <w:r>
        <w:rPr>
          <w:rFonts w:ascii="SimSun" w:eastAsia="SimSun" w:hAnsi="SimSun" w:cs="SimSun"/>
          <w:spacing w:val="-18"/>
          <w:sz w:val="19"/>
          <w:szCs w:val="19"/>
        </w:rPr>
        <w:t xml:space="preserve"> </w:t>
      </w:r>
      <w:r>
        <w:rPr>
          <w:rFonts w:ascii="SimSun" w:eastAsia="SimSun" w:hAnsi="SimSun" w:cs="SimSun"/>
          <w:spacing w:val="14"/>
          <w:sz w:val="19"/>
          <w:szCs w:val="19"/>
        </w:rPr>
        <w:t>，</w:t>
      </w:r>
      <w:r>
        <w:rPr>
          <w:rFonts w:ascii="SimSun" w:eastAsia="SimSun" w:hAnsi="SimSun" w:cs="SimSun"/>
          <w:color w:val="F19226"/>
          <w:spacing w:val="14"/>
          <w:sz w:val="19"/>
          <w:szCs w:val="19"/>
        </w:rPr>
        <w:t>保</w:t>
      </w:r>
      <w:r>
        <w:rPr>
          <w:rFonts w:ascii="SimSun" w:eastAsia="SimSun" w:hAnsi="SimSun" w:cs="SimSun"/>
          <w:color w:val="F19226"/>
          <w:spacing w:val="24"/>
          <w:sz w:val="19"/>
          <w:szCs w:val="19"/>
        </w:rPr>
        <w:t xml:space="preserve"> </w:t>
      </w:r>
      <w:r>
        <w:rPr>
          <w:rFonts w:ascii="SimSun" w:eastAsia="SimSun" w:hAnsi="SimSun" w:cs="SimSun"/>
          <w:spacing w:val="14"/>
          <w:sz w:val="19"/>
          <w:szCs w:val="19"/>
        </w:rPr>
        <w:t>持对虚拟养老机构加盟机构及其提供的服务</w:t>
      </w:r>
      <w:r>
        <w:rPr>
          <w:rFonts w:ascii="SimSun" w:eastAsia="SimSun" w:hAnsi="SimSun" w:cs="SimSun"/>
          <w:sz w:val="19"/>
          <w:szCs w:val="19"/>
        </w:rPr>
        <w:t xml:space="preserve"> </w:t>
      </w:r>
      <w:r>
        <w:rPr>
          <w:rFonts w:ascii="SimSun" w:eastAsia="SimSun" w:hAnsi="SimSun" w:cs="SimSun"/>
          <w:spacing w:val="1"/>
          <w:sz w:val="19"/>
          <w:szCs w:val="19"/>
        </w:rPr>
        <w:t>的控制。</w:t>
      </w:r>
    </w:p>
    <w:p>
      <w:pPr>
        <w:spacing w:before="73" w:line="330" w:lineRule="exact"/>
        <w:ind w:left="447"/>
        <w:rPr>
          <w:rFonts w:ascii="SimSun" w:eastAsia="SimSun" w:hAnsi="SimSun" w:cs="SimSun"/>
          <w:sz w:val="19"/>
          <w:szCs w:val="19"/>
        </w:rPr>
      </w:pPr>
      <w:r>
        <w:rPr>
          <w:rFonts w:ascii="SimSun" w:eastAsia="SimSun" w:hAnsi="SimSun" w:cs="SimSun"/>
          <w:spacing w:val="11"/>
          <w:position w:val="10"/>
          <w:sz w:val="19"/>
          <w:szCs w:val="19"/>
        </w:rPr>
        <w:t>虚拟养老机构加盟机构诚信服务</w:t>
      </w:r>
      <w:r>
        <w:rPr>
          <w:rFonts w:ascii="SimSun" w:eastAsia="SimSun" w:hAnsi="SimSun" w:cs="SimSun"/>
          <w:color w:val="F7991E"/>
          <w:spacing w:val="11"/>
          <w:position w:val="10"/>
          <w:sz w:val="19"/>
          <w:szCs w:val="19"/>
        </w:rPr>
        <w:t>基</w:t>
      </w:r>
      <w:r>
        <w:rPr>
          <w:rFonts w:ascii="SimSun" w:eastAsia="SimSun" w:hAnsi="SimSun" w:cs="SimSun"/>
          <w:color w:val="F7991E"/>
          <w:spacing w:val="2"/>
          <w:position w:val="10"/>
          <w:sz w:val="19"/>
          <w:szCs w:val="19"/>
        </w:rPr>
        <w:t xml:space="preserve"> </w:t>
      </w:r>
      <w:r>
        <w:rPr>
          <w:rFonts w:ascii="SimSun" w:eastAsia="SimSun" w:hAnsi="SimSun" w:cs="SimSun"/>
          <w:spacing w:val="11"/>
          <w:position w:val="10"/>
          <w:sz w:val="19"/>
          <w:szCs w:val="19"/>
        </w:rPr>
        <w:t>本承诺书</w:t>
      </w:r>
      <w:r>
        <w:rPr>
          <w:rFonts w:ascii="SimSun" w:eastAsia="SimSun" w:hAnsi="SimSun" w:cs="SimSun"/>
          <w:color w:val="F7991E"/>
          <w:spacing w:val="11"/>
          <w:position w:val="10"/>
          <w:sz w:val="19"/>
          <w:szCs w:val="19"/>
        </w:rPr>
        <w:t>应</w:t>
      </w:r>
      <w:r>
        <w:rPr>
          <w:rFonts w:ascii="SimSun" w:eastAsia="SimSun" w:hAnsi="SimSun" w:cs="SimSun"/>
          <w:color w:val="F7991E"/>
          <w:spacing w:val="-8"/>
          <w:position w:val="10"/>
          <w:sz w:val="19"/>
          <w:szCs w:val="19"/>
        </w:rPr>
        <w:t xml:space="preserve"> </w:t>
      </w:r>
      <w:r>
        <w:rPr>
          <w:rFonts w:ascii="SimSun" w:eastAsia="SimSun" w:hAnsi="SimSun" w:cs="SimSun"/>
          <w:spacing w:val="11"/>
          <w:position w:val="10"/>
          <w:sz w:val="19"/>
          <w:szCs w:val="19"/>
        </w:rPr>
        <w:t>符合附</w:t>
      </w:r>
      <w:r>
        <w:rPr>
          <w:rFonts w:ascii="SimSun" w:eastAsia="SimSun" w:hAnsi="SimSun" w:cs="SimSun"/>
          <w:color w:val="F7991E"/>
          <w:spacing w:val="11"/>
          <w:position w:val="10"/>
          <w:sz w:val="19"/>
          <w:szCs w:val="19"/>
        </w:rPr>
        <w:t>录</w:t>
      </w:r>
      <w:r>
        <w:rPr>
          <w:rFonts w:ascii="SimSun" w:eastAsia="SimSun" w:hAnsi="SimSun" w:cs="SimSun"/>
          <w:color w:val="F7991E"/>
          <w:spacing w:val="-37"/>
          <w:position w:val="10"/>
          <w:sz w:val="19"/>
          <w:szCs w:val="19"/>
        </w:rPr>
        <w:t xml:space="preserve"> </w:t>
      </w:r>
      <w:r>
        <w:rPr>
          <w:rFonts w:ascii="Times New Roman" w:eastAsia="Times New Roman" w:hAnsi="Times New Roman" w:cs="Times New Roman"/>
          <w:spacing w:val="11"/>
          <w:position w:val="10"/>
          <w:sz w:val="19"/>
          <w:szCs w:val="19"/>
        </w:rPr>
        <w:t>D</w:t>
      </w:r>
      <w:r>
        <w:rPr>
          <w:rFonts w:ascii="Times New Roman" w:eastAsia="Times New Roman" w:hAnsi="Times New Roman" w:cs="Times New Roman"/>
          <w:position w:val="10"/>
          <w:sz w:val="19"/>
          <w:szCs w:val="19"/>
        </w:rPr>
        <w:t xml:space="preserve">  </w:t>
      </w:r>
      <w:r>
        <w:rPr>
          <w:rFonts w:ascii="SimSun" w:eastAsia="SimSun" w:hAnsi="SimSun" w:cs="SimSun"/>
          <w:spacing w:val="11"/>
          <w:position w:val="10"/>
          <w:sz w:val="19"/>
          <w:szCs w:val="19"/>
        </w:rPr>
        <w:t>的规定</w:t>
      </w:r>
      <w:r>
        <w:rPr>
          <w:rFonts w:ascii="SimSun" w:eastAsia="SimSun" w:hAnsi="SimSun" w:cs="SimSun"/>
          <w:spacing w:val="10"/>
          <w:position w:val="10"/>
          <w:sz w:val="19"/>
          <w:szCs w:val="19"/>
        </w:rPr>
        <w:t>。</w:t>
      </w:r>
    </w:p>
    <w:p>
      <w:pPr>
        <w:spacing w:line="218" w:lineRule="auto"/>
        <w:ind w:left="447"/>
        <w:rPr>
          <w:rFonts w:ascii="SimSun" w:eastAsia="SimSun" w:hAnsi="SimSun" w:cs="SimSun"/>
          <w:sz w:val="19"/>
          <w:szCs w:val="19"/>
        </w:rPr>
      </w:pPr>
      <w:r>
        <w:rPr>
          <w:rFonts w:ascii="SimSun" w:eastAsia="SimSun" w:hAnsi="SimSun" w:cs="SimSun"/>
          <w:spacing w:val="14"/>
          <w:sz w:val="19"/>
          <w:szCs w:val="19"/>
        </w:rPr>
        <w:t>机构加盟虚拟养老机构申请审批</w:t>
      </w:r>
      <w:r>
        <w:rPr>
          <w:rFonts w:ascii="SimSun" w:eastAsia="SimSun" w:hAnsi="SimSun" w:cs="SimSun"/>
          <w:color w:val="F7991E"/>
          <w:spacing w:val="14"/>
          <w:sz w:val="19"/>
          <w:szCs w:val="19"/>
        </w:rPr>
        <w:t>表</w:t>
      </w:r>
      <w:r>
        <w:rPr>
          <w:rFonts w:ascii="SimSun" w:eastAsia="SimSun" w:hAnsi="SimSun" w:cs="SimSun"/>
          <w:color w:val="F7991E"/>
          <w:spacing w:val="14"/>
          <w:sz w:val="19"/>
          <w:szCs w:val="19"/>
        </w:rPr>
        <w:t xml:space="preserve"> </w:t>
      </w:r>
      <w:r>
        <w:rPr>
          <w:rFonts w:ascii="SimSun" w:eastAsia="SimSun" w:hAnsi="SimSun" w:cs="SimSun"/>
          <w:spacing w:val="14"/>
          <w:sz w:val="19"/>
          <w:szCs w:val="19"/>
        </w:rPr>
        <w:t>应符合附录</w:t>
      </w:r>
      <w:r>
        <w:rPr>
          <w:rFonts w:ascii="Times New Roman" w:eastAsia="Times New Roman" w:hAnsi="Times New Roman" w:cs="Times New Roman"/>
          <w:spacing w:val="14"/>
          <w:sz w:val="19"/>
          <w:szCs w:val="19"/>
        </w:rPr>
        <w:t>E</w:t>
      </w:r>
      <w:r>
        <w:rPr>
          <w:rFonts w:ascii="Times New Roman" w:eastAsia="Times New Roman" w:hAnsi="Times New Roman" w:cs="Times New Roman"/>
          <w:spacing w:val="1"/>
          <w:sz w:val="19"/>
          <w:szCs w:val="19"/>
        </w:rPr>
        <w:t xml:space="preserve"> </w:t>
      </w:r>
      <w:r>
        <w:rPr>
          <w:rFonts w:ascii="SimSun" w:eastAsia="SimSun" w:hAnsi="SimSun" w:cs="SimSun"/>
          <w:spacing w:val="14"/>
          <w:sz w:val="19"/>
          <w:szCs w:val="19"/>
        </w:rPr>
        <w:t>的规定。</w:t>
      </w:r>
    </w:p>
    <w:p>
      <w:pPr>
        <w:spacing w:before="242" w:line="221" w:lineRule="auto"/>
        <w:ind w:left="30"/>
        <w:outlineLvl w:val="1"/>
        <w:rPr>
          <w:rFonts w:ascii="SimHei" w:eastAsia="SimHei" w:hAnsi="SimHei" w:cs="SimHei"/>
          <w:sz w:val="19"/>
          <w:szCs w:val="19"/>
        </w:rPr>
      </w:pPr>
      <w:r>
        <w:rPr>
          <w:rFonts w:ascii="SimHei" w:eastAsia="SimHei" w:hAnsi="SimHei" w:cs="SimHei"/>
          <w:b/>
          <w:bCs/>
          <w:spacing w:val="10"/>
          <w:sz w:val="19"/>
          <w:szCs w:val="19"/>
        </w:rPr>
        <w:t>7.4</w:t>
      </w:r>
      <w:r>
        <w:rPr>
          <w:rFonts w:ascii="SimHei" w:eastAsia="SimHei" w:hAnsi="SimHei" w:cs="SimHei"/>
          <w:spacing w:val="13"/>
          <w:sz w:val="19"/>
          <w:szCs w:val="19"/>
        </w:rPr>
        <w:t xml:space="preserve">  </w:t>
      </w:r>
      <w:r>
        <w:rPr>
          <w:rFonts w:ascii="SimHei" w:eastAsia="SimHei" w:hAnsi="SimHei" w:cs="SimHei"/>
          <w:b/>
          <w:bCs/>
          <w:spacing w:val="10"/>
          <w:sz w:val="19"/>
          <w:szCs w:val="19"/>
        </w:rPr>
        <w:t>采购服务验证</w:t>
      </w:r>
    </w:p>
    <w:p>
      <w:pPr>
        <w:spacing w:before="226" w:line="269" w:lineRule="auto"/>
        <w:ind w:left="27" w:right="92" w:firstLine="419"/>
        <w:rPr>
          <w:rFonts w:ascii="SimSun" w:eastAsia="SimSun" w:hAnsi="SimSun" w:cs="SimSun"/>
          <w:sz w:val="19"/>
          <w:szCs w:val="19"/>
        </w:rPr>
      </w:pPr>
      <w:r>
        <w:rPr>
          <w:rFonts w:ascii="SimSun" w:eastAsia="SimSun" w:hAnsi="SimSun" w:cs="SimSun"/>
          <w:spacing w:val="17"/>
          <w:sz w:val="19"/>
          <w:szCs w:val="19"/>
        </w:rPr>
        <w:t>虚拟养老机构应建立对虚拟养老机构加盟机构监督、管理、考核的程序、标准，定期对虚拟养老机</w:t>
      </w:r>
      <w:r>
        <w:rPr>
          <w:rFonts w:ascii="SimSun" w:eastAsia="SimSun" w:hAnsi="SimSun" w:cs="SimSun"/>
          <w:spacing w:val="14"/>
          <w:sz w:val="19"/>
          <w:szCs w:val="19"/>
        </w:rPr>
        <w:t xml:space="preserve"> </w:t>
      </w:r>
      <w:r>
        <w:rPr>
          <w:rFonts w:ascii="SimSun" w:eastAsia="SimSun" w:hAnsi="SimSun" w:cs="SimSun"/>
          <w:spacing w:val="18"/>
          <w:sz w:val="19"/>
          <w:szCs w:val="19"/>
        </w:rPr>
        <w:t>构加盟机构进行考核、评价，以确保所采购的服务满足规定的采购要求。</w:t>
      </w:r>
    </w:p>
    <w:p>
      <w:pPr>
        <w:spacing w:before="67" w:line="274" w:lineRule="auto"/>
        <w:ind w:left="27" w:right="34" w:firstLine="419"/>
        <w:rPr>
          <w:rFonts w:ascii="SimSun" w:eastAsia="SimSun" w:hAnsi="SimSun" w:cs="SimSun"/>
          <w:sz w:val="19"/>
          <w:szCs w:val="19"/>
        </w:rPr>
      </w:pPr>
      <w:r>
        <w:rPr>
          <w:rFonts w:ascii="SimSun" w:eastAsia="SimSun" w:hAnsi="SimSun" w:cs="SimSun"/>
          <w:spacing w:val="19"/>
          <w:sz w:val="19"/>
          <w:szCs w:val="19"/>
        </w:rPr>
        <w:t>虚拟养老机构应针对入院老人所需的各项服务制定服务质量标准、服</w:t>
      </w:r>
      <w:r>
        <w:rPr>
          <w:rFonts w:ascii="SimSun" w:eastAsia="SimSun" w:hAnsi="SimSun" w:cs="SimSun"/>
          <w:spacing w:val="18"/>
          <w:sz w:val="19"/>
          <w:szCs w:val="19"/>
        </w:rPr>
        <w:t>务过程标准、服务检验标准，</w:t>
      </w:r>
      <w:r>
        <w:rPr>
          <w:rFonts w:ascii="SimSun" w:eastAsia="SimSun" w:hAnsi="SimSun" w:cs="SimSun"/>
          <w:sz w:val="19"/>
          <w:szCs w:val="19"/>
        </w:rPr>
        <w:t xml:space="preserve"> </w:t>
      </w:r>
      <w:r>
        <w:rPr>
          <w:rFonts w:ascii="SimSun" w:eastAsia="SimSun" w:hAnsi="SimSun" w:cs="SimSun"/>
          <w:spacing w:val="19"/>
          <w:sz w:val="19"/>
          <w:szCs w:val="19"/>
        </w:rPr>
        <w:t>并按标准对所采购的服务是否符合要求进行验证，并对解决争议的方法作出规定。</w:t>
      </w:r>
    </w:p>
    <w:p>
      <w:pPr>
        <w:spacing w:before="231" w:line="221" w:lineRule="auto"/>
        <w:ind w:left="30"/>
        <w:outlineLvl w:val="1"/>
        <w:rPr>
          <w:rFonts w:ascii="SimHei" w:eastAsia="SimHei" w:hAnsi="SimHei" w:cs="SimHei"/>
          <w:sz w:val="19"/>
          <w:szCs w:val="19"/>
        </w:rPr>
      </w:pPr>
      <w:r>
        <w:rPr>
          <w:rFonts w:ascii="SimHei" w:eastAsia="SimHei" w:hAnsi="SimHei" w:cs="SimHei"/>
          <w:b/>
          <w:bCs/>
          <w:spacing w:val="10"/>
          <w:sz w:val="19"/>
          <w:szCs w:val="19"/>
        </w:rPr>
        <w:t>7.5</w:t>
      </w:r>
      <w:r>
        <w:rPr>
          <w:rFonts w:ascii="SimHei" w:eastAsia="SimHei" w:hAnsi="SimHei" w:cs="SimHei"/>
          <w:spacing w:val="13"/>
          <w:sz w:val="19"/>
          <w:szCs w:val="19"/>
        </w:rPr>
        <w:t xml:space="preserve">  </w:t>
      </w:r>
      <w:r>
        <w:rPr>
          <w:rFonts w:ascii="SimHei" w:eastAsia="SimHei" w:hAnsi="SimHei" w:cs="SimHei"/>
          <w:b/>
          <w:bCs/>
          <w:spacing w:val="10"/>
          <w:sz w:val="19"/>
          <w:szCs w:val="19"/>
        </w:rPr>
        <w:t>服务提供</w:t>
      </w:r>
    </w:p>
    <w:p>
      <w:pPr>
        <w:spacing w:before="244" w:line="222" w:lineRule="auto"/>
        <w:ind w:left="30"/>
        <w:outlineLvl w:val="1"/>
        <w:rPr>
          <w:rFonts w:ascii="SimHei" w:eastAsia="SimHei" w:hAnsi="SimHei" w:cs="SimHei"/>
          <w:sz w:val="19"/>
          <w:szCs w:val="19"/>
        </w:rPr>
        <w:sectPr>
          <w:headerReference w:type="default" r:id="rId20"/>
          <w:footerReference w:type="default" r:id="rId21"/>
          <w:pgSz w:w="11910" w:h="16840"/>
          <w:pgMar w:top="400" w:right="1070" w:bottom="1323" w:left="1382" w:header="0" w:footer="1134" w:gutter="0"/>
          <w:pgNumType w:start="12"/>
          <w:cols w:space="708"/>
        </w:sectPr>
      </w:pPr>
      <w:r>
        <w:rPr>
          <w:rFonts w:ascii="SimHei" w:eastAsia="SimHei" w:hAnsi="SimHei" w:cs="SimHei"/>
          <w:b/>
          <w:bCs/>
          <w:spacing w:val="5"/>
          <w:sz w:val="19"/>
          <w:szCs w:val="19"/>
        </w:rPr>
        <w:t>7.5.1</w:t>
      </w:r>
      <w:r>
        <w:rPr>
          <w:rFonts w:ascii="SimHei" w:eastAsia="SimHei" w:hAnsi="SimHei" w:cs="SimHei"/>
          <w:spacing w:val="26"/>
          <w:sz w:val="19"/>
          <w:szCs w:val="19"/>
        </w:rPr>
        <w:t xml:space="preserve">  </w:t>
      </w:r>
      <w:r>
        <w:rPr>
          <w:rFonts w:ascii="SimHei" w:eastAsia="SimHei" w:hAnsi="SimHei" w:cs="SimHei"/>
          <w:b/>
          <w:bCs/>
          <w:spacing w:val="5"/>
          <w:sz w:val="19"/>
          <w:szCs w:val="19"/>
        </w:rPr>
        <w:t>设施管理</w:t>
      </w:r>
    </w:p>
    <w:p>
      <w:pPr>
        <w:spacing w:before="226" w:line="280" w:lineRule="auto"/>
        <w:ind w:left="27" w:right="69"/>
        <w:rPr>
          <w:rFonts w:ascii="SimSun" w:eastAsia="SimSun" w:hAnsi="SimSun" w:cs="SimSun"/>
          <w:sz w:val="19"/>
          <w:szCs w:val="19"/>
        </w:rPr>
      </w:pPr>
      <w:hyperlink r:id="rId22" w:history="1">
        <w:r>
          <w:rPr>
            <w:rFonts w:ascii="Times New Roman" w:eastAsia="Times New Roman" w:hAnsi="Times New Roman" w:cs="Times New Roman"/>
            <w:b/>
            <w:bCs/>
            <w:spacing w:val="12"/>
            <w:sz w:val="19"/>
            <w:szCs w:val="19"/>
          </w:rPr>
          <w:t>7.5.1.1</w:t>
        </w:r>
      </w:hyperlink>
      <w:r>
        <w:rPr>
          <w:rFonts w:ascii="Times New Roman" w:eastAsia="Times New Roman" w:hAnsi="Times New Roman" w:cs="Times New Roman"/>
          <w:spacing w:val="4"/>
          <w:sz w:val="19"/>
          <w:szCs w:val="19"/>
        </w:rPr>
        <w:t xml:space="preserve">        </w:t>
      </w:r>
      <w:r>
        <w:rPr>
          <w:rFonts w:ascii="SimSun" w:eastAsia="SimSun" w:hAnsi="SimSun" w:cs="SimSun"/>
          <w:spacing w:val="12"/>
          <w:sz w:val="19"/>
          <w:szCs w:val="19"/>
        </w:rPr>
        <w:t>应保证信息平台内各类软硬件设施的正常运行，维护消防、卫生和安保等设施处于正常状态。</w:t>
      </w:r>
      <w:r>
        <w:rPr>
          <w:rFonts w:ascii="SimSun" w:eastAsia="SimSun" w:hAnsi="SimSun" w:cs="SimSun"/>
          <w:spacing w:val="3"/>
          <w:sz w:val="19"/>
          <w:szCs w:val="19"/>
        </w:rPr>
        <w:t xml:space="preserve"> </w:t>
      </w:r>
      <w:hyperlink r:id="rId23" w:history="1">
        <w:r>
          <w:rPr>
            <w:rFonts w:ascii="Times New Roman" w:eastAsia="Times New Roman" w:hAnsi="Times New Roman" w:cs="Times New Roman"/>
            <w:b/>
            <w:bCs/>
            <w:spacing w:val="18"/>
            <w:sz w:val="19"/>
            <w:szCs w:val="19"/>
          </w:rPr>
          <w:t>7.5.1.2</w:t>
        </w:r>
      </w:hyperlink>
      <w:r>
        <w:rPr>
          <w:rFonts w:ascii="Times New Roman" w:eastAsia="Times New Roman" w:hAnsi="Times New Roman" w:cs="Times New Roman"/>
          <w:spacing w:val="4"/>
          <w:sz w:val="19"/>
          <w:szCs w:val="19"/>
        </w:rPr>
        <w:t xml:space="preserve">        </w:t>
      </w:r>
      <w:r>
        <w:rPr>
          <w:rFonts w:ascii="SimSun" w:eastAsia="SimSun" w:hAnsi="SimSun" w:cs="SimSun"/>
          <w:spacing w:val="18"/>
          <w:sz w:val="19"/>
          <w:szCs w:val="19"/>
        </w:rPr>
        <w:t>应按照国家信息安全等级保护制度的有</w:t>
      </w:r>
      <w:r>
        <w:rPr>
          <w:rFonts w:ascii="SimSun" w:eastAsia="SimSun" w:hAnsi="SimSun" w:cs="SimSun"/>
          <w:spacing w:val="17"/>
          <w:sz w:val="19"/>
          <w:szCs w:val="19"/>
        </w:rPr>
        <w:t>关规定和要求，建设、运行、维护信息平台系统和辅</w:t>
      </w:r>
      <w:r>
        <w:rPr>
          <w:rFonts w:ascii="SimSun" w:eastAsia="SimSun" w:hAnsi="SimSun" w:cs="SimSun"/>
          <w:sz w:val="19"/>
          <w:szCs w:val="19"/>
        </w:rPr>
        <w:t xml:space="preserve"> </w:t>
      </w:r>
      <w:r>
        <w:rPr>
          <w:rFonts w:ascii="SimSun" w:eastAsia="SimSun" w:hAnsi="SimSun" w:cs="SimSun"/>
          <w:spacing w:val="18"/>
          <w:sz w:val="19"/>
          <w:szCs w:val="19"/>
        </w:rPr>
        <w:t>助服务系统，落实互联网安全保护技术措施。</w:t>
      </w:r>
    </w:p>
    <w:p>
      <w:pPr>
        <w:spacing w:before="240" w:line="222" w:lineRule="auto"/>
        <w:ind w:left="30"/>
        <w:outlineLvl w:val="1"/>
        <w:rPr>
          <w:rFonts w:ascii="SimHei" w:eastAsia="SimHei" w:hAnsi="SimHei" w:cs="SimHei"/>
          <w:sz w:val="19"/>
          <w:szCs w:val="19"/>
        </w:rPr>
      </w:pPr>
      <w:r>
        <w:rPr>
          <w:rFonts w:ascii="SimHei" w:eastAsia="SimHei" w:hAnsi="SimHei" w:cs="SimHei"/>
          <w:b/>
          <w:bCs/>
          <w:spacing w:val="5"/>
          <w:sz w:val="19"/>
          <w:szCs w:val="19"/>
        </w:rPr>
        <w:t>7.5.2</w:t>
      </w:r>
      <w:r>
        <w:rPr>
          <w:rFonts w:ascii="SimHei" w:eastAsia="SimHei" w:hAnsi="SimHei" w:cs="SimHei"/>
          <w:spacing w:val="26"/>
          <w:sz w:val="19"/>
          <w:szCs w:val="19"/>
        </w:rPr>
        <w:t xml:space="preserve">  </w:t>
      </w:r>
      <w:r>
        <w:rPr>
          <w:rFonts w:ascii="SimHei" w:eastAsia="SimHei" w:hAnsi="SimHei" w:cs="SimHei"/>
          <w:b/>
          <w:bCs/>
          <w:spacing w:val="5"/>
          <w:sz w:val="19"/>
          <w:szCs w:val="19"/>
        </w:rPr>
        <w:t>设备管理</w:t>
      </w:r>
    </w:p>
    <w:p>
      <w:pPr>
        <w:spacing w:before="245" w:line="219" w:lineRule="auto"/>
        <w:ind w:left="27"/>
        <w:rPr>
          <w:rFonts w:ascii="SimSun" w:eastAsia="SimSun" w:hAnsi="SimSun" w:cs="SimSun"/>
          <w:sz w:val="19"/>
          <w:szCs w:val="19"/>
        </w:rPr>
      </w:pPr>
      <w:hyperlink r:id="rId24" w:history="1">
        <w:r>
          <w:rPr>
            <w:rFonts w:ascii="Times New Roman" w:eastAsia="Times New Roman" w:hAnsi="Times New Roman" w:cs="Times New Roman"/>
            <w:b/>
            <w:bCs/>
            <w:spacing w:val="14"/>
            <w:sz w:val="19"/>
            <w:szCs w:val="19"/>
          </w:rPr>
          <w:t>7.5.2.1</w:t>
        </w:r>
      </w:hyperlink>
      <w:r>
        <w:rPr>
          <w:rFonts w:ascii="Times New Roman" w:eastAsia="Times New Roman" w:hAnsi="Times New Roman" w:cs="Times New Roman"/>
          <w:spacing w:val="1"/>
          <w:sz w:val="19"/>
          <w:szCs w:val="19"/>
        </w:rPr>
        <w:t xml:space="preserve">        </w:t>
      </w:r>
      <w:r>
        <w:rPr>
          <w:rFonts w:ascii="SimSun" w:eastAsia="SimSun" w:hAnsi="SimSun" w:cs="SimSun"/>
          <w:spacing w:val="14"/>
          <w:sz w:val="19"/>
          <w:szCs w:val="19"/>
        </w:rPr>
        <w:t>有详细的智慧呼叫终端使用维护和宣传推广方案。</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https://d.book118.com/168010023063006023</w:t>
        </w:r>
      </w:hyperlink>
    </w:p>
    <w:p/>
    <w:sectPr>
      <w:headerReference w:type="default" r:id="rId26"/>
      <w:footerReference w:type="default" r:id="rId27"/>
      <w:type w:val="nextPage"/>
      <w:pgSz w:w="11910" w:h="16840"/>
      <w:pgMar w:top="400" w:right="1070" w:bottom="1323" w:left="1382" w:header="0" w:footer="1134" w:gutter="0"/>
      <w:pgNumType w:start="1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73"/>
      <w:jc w:val="right"/>
      <w:rPr>
        <w:rFonts w:ascii="SimSun" w:eastAsia="SimSun" w:hAnsi="SimSun" w:cs="SimSun"/>
        <w:sz w:val="28"/>
        <w:szCs w:val="28"/>
      </w:rPr>
    </w:pPr>
    <w:r>
      <w:rPr>
        <w:rFonts w:ascii="SimSun" w:eastAsia="SimSun" w:hAnsi="SimSun" w:cs="SimSun"/>
        <w:sz w:val="28"/>
        <w:szCs w:val="2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18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50"/>
      <w:jc w:val="right"/>
      <w:rPr>
        <w:rFonts w:ascii="SimSun" w:eastAsia="SimSun" w:hAnsi="SimSun" w:cs="SimSun"/>
        <w:sz w:val="20"/>
        <w:szCs w:val="20"/>
      </w:rPr>
    </w:pPr>
    <w:r>
      <w:rPr>
        <w:rFonts w:ascii="SimSun" w:eastAsia="SimSun" w:hAnsi="SimSun" w:cs="SimSun"/>
        <w:sz w:val="20"/>
        <w:szCs w:val="20"/>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50"/>
      <w:jc w:val="right"/>
      <w:rPr>
        <w:rFonts w:ascii="SimSun" w:eastAsia="SimSun" w:hAnsi="SimSun" w:cs="SimSun"/>
        <w:sz w:val="20"/>
        <w:szCs w:val="20"/>
      </w:rPr>
    </w:pPr>
    <w:r>
      <w:rPr>
        <w:rFonts w:ascii="SimSun" w:eastAsia="SimSun" w:hAnsi="SimSun" w:cs="SimSun"/>
        <w:sz w:val="20"/>
        <w:szCs w:val="20"/>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69"/>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69"/>
      <w:rPr>
        <w:rFonts w:ascii="SimSun" w:eastAsia="SimSun" w:hAnsi="SimSun" w:cs="SimSun"/>
        <w:sz w:val="14"/>
        <w:szCs w:val="14"/>
      </w:rPr>
    </w:pPr>
    <w:r>
      <w:rPr>
        <w:rFonts w:ascii="SimSun" w:eastAsia="SimSun" w:hAnsi="SimSun" w:cs="SimSun"/>
        <w:sz w:val="14"/>
        <w:szCs w:val="14"/>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4"/>
      <w:jc w:val="right"/>
      <w:rPr>
        <w:rFonts w:ascii="SimSun" w:eastAsia="SimSun" w:hAnsi="SimSun" w:cs="SimSun"/>
        <w:sz w:val="19"/>
        <w:szCs w:val="19"/>
      </w:rPr>
    </w:pPr>
    <w:r>
      <w:rPr>
        <w:rFonts w:ascii="SimSun" w:eastAsia="SimSun" w:hAnsi="SimSun" w:cs="SimSun"/>
        <w:sz w:val="19"/>
        <w:szCs w:val="19"/>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4"/>
      <w:jc w:val="right"/>
      <w:rPr>
        <w:rFonts w:ascii="SimSun" w:eastAsia="SimSun" w:hAnsi="SimSun" w:cs="SimSun"/>
        <w:sz w:val="19"/>
        <w:szCs w:val="19"/>
      </w:rPr>
    </w:pPr>
    <w:r>
      <w:rPr>
        <w:rFonts w:ascii="SimSun" w:eastAsia="SimSun" w:hAnsi="SimSun" w:cs="SimSun"/>
        <w:sz w:val="19"/>
        <w:szCs w:val="19"/>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yperlink" Target="https://7.5.1.1" TargetMode="External" /><Relationship Id="rId23" Type="http://schemas.openxmlformats.org/officeDocument/2006/relationships/hyperlink" Target="https://7.5.1.2" TargetMode="External" /><Relationship Id="rId24" Type="http://schemas.openxmlformats.org/officeDocument/2006/relationships/hyperlink" Target="https://7.5.2.1" TargetMode="External" /><Relationship Id="rId25" Type="http://schemas.openxmlformats.org/officeDocument/2006/relationships/hyperlink" Target="https://d.book118.com/168010023063006023" TargetMode="Externa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2023-05-13T16:57:35Z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2023-05-13T16:57:37Z</vt:filetime>
  </property>
  <property fmtid="{D5CDD505-2E9C-101B-9397-08002B2CF9AE}" pid="3" name="CRO">
    <vt:lpwstr>wqlLaW5nc29mdCBQREYgdG8gV1BTIDg1</vt:lpwstr>
  </property>
  <property fmtid="{D5CDD505-2E9C-101B-9397-08002B2CF9AE}" pid="4" name="UsrData">
    <vt:lpwstr>645f50f30d38b700156995df</vt:lpwstr>
  </property>
</Properties>
</file>