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特种纤维布项目规划设计方案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3" w:history="1">
        <w:r>
          <w:rPr>
            <w:rFonts w:ascii="仿宋" w:eastAsia="仿宋" w:hAnsi="仿宋" w:cs="仿宋" w:hint="eastAsia"/>
            <w:lang w:eastAsia="zh-CN"/>
          </w:rPr>
          <w:t>序言</w:t>
        </w:r>
        <w:r>
          <w:tab/>
        </w:r>
        <w:r>
          <w:fldChar w:fldCharType="begin"/>
        </w:r>
        <w:r>
          <w:instrText xml:space="preserve"> PAGEREF _Toc22213 \h </w:instrText>
        </w:r>
        <w:r>
          <w:fldChar w:fldCharType="separate"/>
        </w:r>
        <w:r>
          <w:t>3</w:t>
        </w:r>
        <w:r>
          <w:fldChar w:fldCharType="end"/>
        </w:r>
      </w:hyperlink>
    </w:p>
    <w:p>
      <w:pPr>
        <w:pStyle w:val="TOC1"/>
        <w:tabs>
          <w:tab w:val="right" w:leader="dot" w:pos="8306"/>
        </w:tabs>
      </w:pPr>
      <w:hyperlink w:anchor="_Toc19651" w:history="1">
        <w:r>
          <w:rPr>
            <w:rFonts w:ascii="仿宋" w:eastAsia="仿宋" w:hAnsi="仿宋" w:cs="仿宋" w:hint="eastAsia"/>
            <w:lang w:eastAsia="zh-CN"/>
          </w:rPr>
          <w:t>一、特种纤维布项目绩效评估</w:t>
        </w:r>
        <w:r>
          <w:tab/>
        </w:r>
        <w:r>
          <w:fldChar w:fldCharType="begin"/>
        </w:r>
        <w:r>
          <w:instrText xml:space="preserve"> PAGEREF _Toc19651 \h </w:instrText>
        </w:r>
        <w:r>
          <w:fldChar w:fldCharType="separate"/>
        </w:r>
        <w:r>
          <w:t>3</w:t>
        </w:r>
        <w:r>
          <w:fldChar w:fldCharType="end"/>
        </w:r>
      </w:hyperlink>
    </w:p>
    <w:p>
      <w:pPr>
        <w:pStyle w:val="TOC2"/>
        <w:tabs>
          <w:tab w:val="right" w:leader="dot" w:pos="8306"/>
        </w:tabs>
      </w:pPr>
      <w:hyperlink w:anchor="_Toc21404" w:history="1">
        <w:r>
          <w:rPr>
            <w:rFonts w:ascii="仿宋" w:eastAsia="仿宋" w:hAnsi="仿宋" w:cs="仿宋" w:hint="eastAsia"/>
            <w:lang w:eastAsia="zh-CN"/>
          </w:rPr>
          <w:t>(一)、绩效评估指标</w:t>
        </w:r>
        <w:r>
          <w:tab/>
        </w:r>
        <w:r>
          <w:fldChar w:fldCharType="begin"/>
        </w:r>
        <w:r>
          <w:instrText xml:space="preserve"> PAGEREF _Toc21404 \h </w:instrText>
        </w:r>
        <w:r>
          <w:fldChar w:fldCharType="separate"/>
        </w:r>
        <w:r>
          <w:t>3</w:t>
        </w:r>
        <w:r>
          <w:fldChar w:fldCharType="end"/>
        </w:r>
      </w:hyperlink>
    </w:p>
    <w:p>
      <w:pPr>
        <w:pStyle w:val="TOC2"/>
        <w:tabs>
          <w:tab w:val="right" w:leader="dot" w:pos="8306"/>
        </w:tabs>
      </w:pPr>
      <w:hyperlink w:anchor="_Toc30342" w:history="1">
        <w:r>
          <w:rPr>
            <w:rFonts w:ascii="仿宋" w:eastAsia="仿宋" w:hAnsi="仿宋" w:cs="仿宋" w:hint="eastAsia"/>
            <w:lang w:eastAsia="zh-CN"/>
          </w:rPr>
          <w:t>(二)、绩效评估方法</w:t>
        </w:r>
        <w:r>
          <w:tab/>
        </w:r>
        <w:r>
          <w:fldChar w:fldCharType="begin"/>
        </w:r>
        <w:r>
          <w:instrText xml:space="preserve"> PAGEREF _Toc30342 \h </w:instrText>
        </w:r>
        <w:r>
          <w:fldChar w:fldCharType="separate"/>
        </w:r>
        <w:r>
          <w:t>4</w:t>
        </w:r>
        <w:r>
          <w:fldChar w:fldCharType="end"/>
        </w:r>
      </w:hyperlink>
    </w:p>
    <w:p>
      <w:pPr>
        <w:pStyle w:val="TOC2"/>
        <w:tabs>
          <w:tab w:val="right" w:leader="dot" w:pos="8306"/>
        </w:tabs>
      </w:pPr>
      <w:hyperlink w:anchor="_Toc20889" w:history="1">
        <w:r>
          <w:rPr>
            <w:rFonts w:ascii="仿宋" w:eastAsia="仿宋" w:hAnsi="仿宋" w:cs="仿宋" w:hint="eastAsia"/>
            <w:lang w:eastAsia="zh-CN"/>
          </w:rPr>
          <w:t>(三)、绩效评估周期</w:t>
        </w:r>
        <w:r>
          <w:tab/>
        </w:r>
        <w:r>
          <w:fldChar w:fldCharType="begin"/>
        </w:r>
        <w:r>
          <w:instrText xml:space="preserve"> PAGEREF _Toc20889 \h </w:instrText>
        </w:r>
        <w:r>
          <w:fldChar w:fldCharType="separate"/>
        </w:r>
        <w:r>
          <w:t>5</w:t>
        </w:r>
        <w:r>
          <w:fldChar w:fldCharType="end"/>
        </w:r>
      </w:hyperlink>
    </w:p>
    <w:p>
      <w:pPr>
        <w:pStyle w:val="TOC1"/>
        <w:tabs>
          <w:tab w:val="right" w:leader="dot" w:pos="8306"/>
        </w:tabs>
      </w:pPr>
      <w:hyperlink w:anchor="_Toc30299" w:history="1">
        <w:r>
          <w:rPr>
            <w:rFonts w:ascii="仿宋" w:eastAsia="仿宋" w:hAnsi="仿宋" w:cs="仿宋" w:hint="eastAsia"/>
            <w:lang w:eastAsia="zh-CN"/>
          </w:rPr>
          <w:t>二、特种纤维布项目概论</w:t>
        </w:r>
        <w:r>
          <w:tab/>
        </w:r>
        <w:r>
          <w:fldChar w:fldCharType="begin"/>
        </w:r>
        <w:r>
          <w:instrText xml:space="preserve"> PAGEREF _Toc30299 \h </w:instrText>
        </w:r>
        <w:r>
          <w:fldChar w:fldCharType="separate"/>
        </w:r>
        <w:r>
          <w:t>6</w:t>
        </w:r>
        <w:r>
          <w:fldChar w:fldCharType="end"/>
        </w:r>
      </w:hyperlink>
    </w:p>
    <w:p>
      <w:pPr>
        <w:pStyle w:val="TOC2"/>
        <w:tabs>
          <w:tab w:val="right" w:leader="dot" w:pos="8306"/>
        </w:tabs>
      </w:pPr>
      <w:hyperlink w:anchor="_Toc8659" w:history="1">
        <w:r>
          <w:rPr>
            <w:rFonts w:ascii="仿宋" w:eastAsia="仿宋" w:hAnsi="仿宋" w:cs="仿宋" w:hint="eastAsia"/>
            <w:lang w:eastAsia="zh-CN"/>
          </w:rPr>
          <w:t>(一)、特种纤维布项目概况</w:t>
        </w:r>
        <w:r>
          <w:tab/>
        </w:r>
        <w:r>
          <w:fldChar w:fldCharType="begin"/>
        </w:r>
        <w:r>
          <w:instrText xml:space="preserve"> PAGEREF _Toc8659 \h </w:instrText>
        </w:r>
        <w:r>
          <w:fldChar w:fldCharType="separate"/>
        </w:r>
        <w:r>
          <w:t>6</w:t>
        </w:r>
        <w:r>
          <w:fldChar w:fldCharType="end"/>
        </w:r>
      </w:hyperlink>
    </w:p>
    <w:p>
      <w:pPr>
        <w:pStyle w:val="TOC2"/>
        <w:tabs>
          <w:tab w:val="right" w:leader="dot" w:pos="8306"/>
        </w:tabs>
      </w:pPr>
      <w:hyperlink w:anchor="_Toc24351" w:history="1">
        <w:r>
          <w:rPr>
            <w:rFonts w:ascii="仿宋" w:eastAsia="仿宋" w:hAnsi="仿宋" w:cs="仿宋" w:hint="eastAsia"/>
            <w:lang w:eastAsia="zh-CN"/>
          </w:rPr>
          <w:t>(二)、特种纤维布项目目标</w:t>
        </w:r>
        <w:r>
          <w:tab/>
        </w:r>
        <w:r>
          <w:fldChar w:fldCharType="begin"/>
        </w:r>
        <w:r>
          <w:instrText xml:space="preserve"> PAGEREF _Toc24351 \h </w:instrText>
        </w:r>
        <w:r>
          <w:fldChar w:fldCharType="separate"/>
        </w:r>
        <w:r>
          <w:t>8</w:t>
        </w:r>
        <w:r>
          <w:fldChar w:fldCharType="end"/>
        </w:r>
      </w:hyperlink>
    </w:p>
    <w:p>
      <w:pPr>
        <w:pStyle w:val="TOC2"/>
        <w:tabs>
          <w:tab w:val="right" w:leader="dot" w:pos="8306"/>
        </w:tabs>
      </w:pPr>
      <w:hyperlink w:anchor="_Toc335" w:history="1">
        <w:r>
          <w:rPr>
            <w:rFonts w:ascii="仿宋" w:eastAsia="仿宋" w:hAnsi="仿宋" w:cs="仿宋" w:hint="eastAsia"/>
            <w:lang w:eastAsia="zh-CN"/>
          </w:rPr>
          <w:t>(三)、特种纤维布项目提出的理由</w:t>
        </w:r>
        <w:r>
          <w:tab/>
        </w:r>
        <w:r>
          <w:fldChar w:fldCharType="begin"/>
        </w:r>
        <w:r>
          <w:instrText xml:space="preserve"> PAGEREF _Toc335 \h </w:instrText>
        </w:r>
        <w:r>
          <w:fldChar w:fldCharType="separate"/>
        </w:r>
        <w:r>
          <w:t>9</w:t>
        </w:r>
        <w:r>
          <w:fldChar w:fldCharType="end"/>
        </w:r>
      </w:hyperlink>
    </w:p>
    <w:p>
      <w:pPr>
        <w:pStyle w:val="TOC2"/>
        <w:tabs>
          <w:tab w:val="right" w:leader="dot" w:pos="8306"/>
        </w:tabs>
      </w:pPr>
      <w:hyperlink w:anchor="_Toc247" w:history="1">
        <w:r>
          <w:rPr>
            <w:rFonts w:ascii="仿宋" w:eastAsia="仿宋" w:hAnsi="仿宋" w:cs="仿宋" w:hint="eastAsia"/>
            <w:lang w:eastAsia="zh-CN"/>
          </w:rPr>
          <w:t>(四)、特种纤维布项目意义</w:t>
        </w:r>
        <w:r>
          <w:tab/>
        </w:r>
        <w:r>
          <w:fldChar w:fldCharType="begin"/>
        </w:r>
        <w:r>
          <w:instrText xml:space="preserve"> PAGEREF _Toc247 \h </w:instrText>
        </w:r>
        <w:r>
          <w:fldChar w:fldCharType="separate"/>
        </w:r>
        <w:r>
          <w:t>11</w:t>
        </w:r>
        <w:r>
          <w:fldChar w:fldCharType="end"/>
        </w:r>
      </w:hyperlink>
    </w:p>
    <w:p>
      <w:pPr>
        <w:pStyle w:val="TOC2"/>
        <w:tabs>
          <w:tab w:val="right" w:leader="dot" w:pos="8306"/>
        </w:tabs>
      </w:pPr>
      <w:hyperlink w:anchor="_Toc12806" w:history="1">
        <w:r>
          <w:rPr>
            <w:rFonts w:ascii="仿宋" w:eastAsia="仿宋" w:hAnsi="仿宋" w:cs="仿宋" w:hint="eastAsia"/>
            <w:lang w:eastAsia="zh-CN"/>
          </w:rPr>
          <w:t>(五)、特种纤维布项目背景</w:t>
        </w:r>
        <w:r>
          <w:tab/>
        </w:r>
        <w:r>
          <w:fldChar w:fldCharType="begin"/>
        </w:r>
        <w:r>
          <w:instrText xml:space="preserve"> PAGEREF _Toc12806 \h </w:instrText>
        </w:r>
        <w:r>
          <w:fldChar w:fldCharType="separate"/>
        </w:r>
        <w:r>
          <w:t>12</w:t>
        </w:r>
        <w:r>
          <w:fldChar w:fldCharType="end"/>
        </w:r>
      </w:hyperlink>
    </w:p>
    <w:p>
      <w:pPr>
        <w:pStyle w:val="TOC1"/>
        <w:tabs>
          <w:tab w:val="right" w:leader="dot" w:pos="8306"/>
        </w:tabs>
      </w:pPr>
      <w:hyperlink w:anchor="_Toc9913" w:history="1">
        <w:r>
          <w:rPr>
            <w:rFonts w:ascii="仿宋" w:eastAsia="仿宋" w:hAnsi="仿宋" w:cs="仿宋" w:hint="eastAsia"/>
            <w:lang w:eastAsia="zh-CN"/>
          </w:rPr>
          <w:t>三、特种纤维布项目选址可行性分析</w:t>
        </w:r>
        <w:r>
          <w:tab/>
        </w:r>
        <w:r>
          <w:fldChar w:fldCharType="begin"/>
        </w:r>
        <w:r>
          <w:instrText xml:space="preserve"> PAGEREF _Toc9913 \h </w:instrText>
        </w:r>
        <w:r>
          <w:fldChar w:fldCharType="separate"/>
        </w:r>
        <w:r>
          <w:t>13</w:t>
        </w:r>
        <w:r>
          <w:fldChar w:fldCharType="end"/>
        </w:r>
      </w:hyperlink>
    </w:p>
    <w:p>
      <w:pPr>
        <w:pStyle w:val="TOC2"/>
        <w:tabs>
          <w:tab w:val="right" w:leader="dot" w:pos="8306"/>
        </w:tabs>
      </w:pPr>
      <w:hyperlink w:anchor="_Toc10542" w:history="1">
        <w:r>
          <w:rPr>
            <w:rFonts w:ascii="仿宋" w:eastAsia="仿宋" w:hAnsi="仿宋" w:cs="仿宋" w:hint="eastAsia"/>
            <w:lang w:eastAsia="zh-CN"/>
          </w:rPr>
          <w:t>(一)、特种纤维布项目选址</w:t>
        </w:r>
        <w:r>
          <w:tab/>
        </w:r>
        <w:r>
          <w:fldChar w:fldCharType="begin"/>
        </w:r>
        <w:r>
          <w:instrText xml:space="preserve"> PAGEREF _Toc10542 \h </w:instrText>
        </w:r>
        <w:r>
          <w:fldChar w:fldCharType="separate"/>
        </w:r>
        <w:r>
          <w:t>13</w:t>
        </w:r>
        <w:r>
          <w:fldChar w:fldCharType="end"/>
        </w:r>
      </w:hyperlink>
    </w:p>
    <w:p>
      <w:pPr>
        <w:pStyle w:val="TOC2"/>
        <w:tabs>
          <w:tab w:val="right" w:leader="dot" w:pos="8306"/>
        </w:tabs>
      </w:pPr>
      <w:hyperlink w:anchor="_Toc22417" w:history="1">
        <w:r>
          <w:rPr>
            <w:rFonts w:ascii="仿宋" w:eastAsia="仿宋" w:hAnsi="仿宋" w:cs="仿宋" w:hint="eastAsia"/>
            <w:lang w:eastAsia="zh-CN"/>
          </w:rPr>
          <w:t>(二)、用地控制指标</w:t>
        </w:r>
        <w:r>
          <w:tab/>
        </w:r>
        <w:r>
          <w:fldChar w:fldCharType="begin"/>
        </w:r>
        <w:r>
          <w:instrText xml:space="preserve"> PAGEREF _Toc22417 \h </w:instrText>
        </w:r>
        <w:r>
          <w:fldChar w:fldCharType="separate"/>
        </w:r>
        <w:r>
          <w:t>13</w:t>
        </w:r>
        <w:r>
          <w:fldChar w:fldCharType="end"/>
        </w:r>
      </w:hyperlink>
    </w:p>
    <w:p>
      <w:pPr>
        <w:pStyle w:val="TOC2"/>
        <w:tabs>
          <w:tab w:val="right" w:leader="dot" w:pos="8306"/>
        </w:tabs>
      </w:pPr>
      <w:hyperlink w:anchor="_Toc25809" w:history="1">
        <w:r>
          <w:rPr>
            <w:rFonts w:ascii="仿宋" w:eastAsia="仿宋" w:hAnsi="仿宋" w:cs="仿宋" w:hint="eastAsia"/>
            <w:lang w:eastAsia="zh-CN"/>
          </w:rPr>
          <w:t>(三)、节约用地措施</w:t>
        </w:r>
        <w:r>
          <w:tab/>
        </w:r>
        <w:r>
          <w:fldChar w:fldCharType="begin"/>
        </w:r>
        <w:r>
          <w:instrText xml:space="preserve"> PAGEREF _Toc25809 \h </w:instrText>
        </w:r>
        <w:r>
          <w:fldChar w:fldCharType="separate"/>
        </w:r>
        <w:r>
          <w:t>15</w:t>
        </w:r>
        <w:r>
          <w:fldChar w:fldCharType="end"/>
        </w:r>
      </w:hyperlink>
    </w:p>
    <w:p>
      <w:pPr>
        <w:pStyle w:val="TOC2"/>
        <w:tabs>
          <w:tab w:val="right" w:leader="dot" w:pos="8306"/>
        </w:tabs>
      </w:pPr>
      <w:hyperlink w:anchor="_Toc1737" w:history="1">
        <w:r>
          <w:rPr>
            <w:rFonts w:ascii="仿宋" w:eastAsia="仿宋" w:hAnsi="仿宋" w:cs="仿宋" w:hint="eastAsia"/>
            <w:lang w:eastAsia="zh-CN"/>
          </w:rPr>
          <w:t>(四)、总图布置方案</w:t>
        </w:r>
        <w:r>
          <w:tab/>
        </w:r>
        <w:r>
          <w:fldChar w:fldCharType="begin"/>
        </w:r>
        <w:r>
          <w:instrText xml:space="preserve"> PAGEREF _Toc1737 \h </w:instrText>
        </w:r>
        <w:r>
          <w:fldChar w:fldCharType="separate"/>
        </w:r>
        <w:r>
          <w:t>16</w:t>
        </w:r>
        <w:r>
          <w:fldChar w:fldCharType="end"/>
        </w:r>
      </w:hyperlink>
    </w:p>
    <w:p>
      <w:pPr>
        <w:pStyle w:val="TOC2"/>
        <w:tabs>
          <w:tab w:val="right" w:leader="dot" w:pos="8306"/>
        </w:tabs>
      </w:pPr>
      <w:hyperlink w:anchor="_Toc19177" w:history="1">
        <w:r>
          <w:rPr>
            <w:rFonts w:ascii="仿宋" w:eastAsia="仿宋" w:hAnsi="仿宋" w:cs="仿宋" w:hint="eastAsia"/>
            <w:lang w:eastAsia="zh-CN"/>
          </w:rPr>
          <w:t>(五)、选址综合评价</w:t>
        </w:r>
        <w:r>
          <w:tab/>
        </w:r>
        <w:r>
          <w:fldChar w:fldCharType="begin"/>
        </w:r>
        <w:r>
          <w:instrText xml:space="preserve"> PAGEREF _Toc19177 \h </w:instrText>
        </w:r>
        <w:r>
          <w:fldChar w:fldCharType="separate"/>
        </w:r>
        <w:r>
          <w:t>17</w:t>
        </w:r>
        <w:r>
          <w:fldChar w:fldCharType="end"/>
        </w:r>
      </w:hyperlink>
    </w:p>
    <w:p>
      <w:pPr>
        <w:pStyle w:val="TOC1"/>
        <w:tabs>
          <w:tab w:val="right" w:leader="dot" w:pos="8306"/>
        </w:tabs>
      </w:pPr>
      <w:hyperlink w:anchor="_Toc10976" w:history="1">
        <w:r>
          <w:rPr>
            <w:rFonts w:ascii="仿宋" w:eastAsia="仿宋" w:hAnsi="仿宋" w:cs="仿宋" w:hint="eastAsia"/>
            <w:lang w:eastAsia="zh-CN"/>
          </w:rPr>
          <w:t>四、特种纤维布项目土建工程</w:t>
        </w:r>
        <w:r>
          <w:tab/>
        </w:r>
        <w:r>
          <w:fldChar w:fldCharType="begin"/>
        </w:r>
        <w:r>
          <w:instrText xml:space="preserve"> PAGEREF _Toc10976 \h </w:instrText>
        </w:r>
        <w:r>
          <w:fldChar w:fldCharType="separate"/>
        </w:r>
        <w:r>
          <w:t>18</w:t>
        </w:r>
        <w:r>
          <w:fldChar w:fldCharType="end"/>
        </w:r>
      </w:hyperlink>
    </w:p>
    <w:p>
      <w:pPr>
        <w:pStyle w:val="TOC2"/>
        <w:tabs>
          <w:tab w:val="right" w:leader="dot" w:pos="8306"/>
        </w:tabs>
      </w:pPr>
      <w:hyperlink w:anchor="_Toc18082" w:history="1">
        <w:r>
          <w:rPr>
            <w:rFonts w:ascii="仿宋" w:eastAsia="仿宋" w:hAnsi="仿宋" w:cs="仿宋" w:hint="eastAsia"/>
            <w:lang w:eastAsia="zh-CN"/>
          </w:rPr>
          <w:t>(一)、建筑工程设计原则</w:t>
        </w:r>
        <w:r>
          <w:tab/>
        </w:r>
        <w:r>
          <w:fldChar w:fldCharType="begin"/>
        </w:r>
        <w:r>
          <w:instrText xml:space="preserve"> PAGEREF _Toc18082 \h </w:instrText>
        </w:r>
        <w:r>
          <w:fldChar w:fldCharType="separate"/>
        </w:r>
        <w:r>
          <w:t>18</w:t>
        </w:r>
        <w:r>
          <w:fldChar w:fldCharType="end"/>
        </w:r>
      </w:hyperlink>
    </w:p>
    <w:p>
      <w:pPr>
        <w:pStyle w:val="TOC2"/>
        <w:tabs>
          <w:tab w:val="right" w:leader="dot" w:pos="8306"/>
        </w:tabs>
      </w:pPr>
      <w:hyperlink w:anchor="_Toc15960" w:history="1">
        <w:r>
          <w:rPr>
            <w:rFonts w:ascii="仿宋" w:eastAsia="仿宋" w:hAnsi="仿宋" w:cs="仿宋" w:hint="eastAsia"/>
            <w:lang w:eastAsia="zh-CN"/>
          </w:rPr>
          <w:t>(二)、土建工程设计年限及安全等级</w:t>
        </w:r>
        <w:r>
          <w:tab/>
        </w:r>
        <w:r>
          <w:fldChar w:fldCharType="begin"/>
        </w:r>
        <w:r>
          <w:instrText xml:space="preserve"> PAGEREF _Toc15960 \h </w:instrText>
        </w:r>
        <w:r>
          <w:fldChar w:fldCharType="separate"/>
        </w:r>
        <w:r>
          <w:t>19</w:t>
        </w:r>
        <w:r>
          <w:fldChar w:fldCharType="end"/>
        </w:r>
      </w:hyperlink>
    </w:p>
    <w:p>
      <w:pPr>
        <w:pStyle w:val="TOC2"/>
        <w:tabs>
          <w:tab w:val="right" w:leader="dot" w:pos="8306"/>
        </w:tabs>
      </w:pPr>
      <w:hyperlink w:anchor="_Toc15476" w:history="1">
        <w:r>
          <w:rPr>
            <w:rFonts w:ascii="仿宋" w:eastAsia="仿宋" w:hAnsi="仿宋" w:cs="仿宋" w:hint="eastAsia"/>
            <w:lang w:eastAsia="zh-CN"/>
          </w:rPr>
          <w:t>(三)、建筑工程设计总体要求</w:t>
        </w:r>
        <w:r>
          <w:tab/>
        </w:r>
        <w:r>
          <w:fldChar w:fldCharType="begin"/>
        </w:r>
        <w:r>
          <w:instrText xml:space="preserve"> PAGEREF _Toc15476 \h </w:instrText>
        </w:r>
        <w:r>
          <w:fldChar w:fldCharType="separate"/>
        </w:r>
        <w:r>
          <w:t>20</w:t>
        </w:r>
        <w:r>
          <w:fldChar w:fldCharType="end"/>
        </w:r>
      </w:hyperlink>
    </w:p>
    <w:p>
      <w:pPr>
        <w:pStyle w:val="TOC2"/>
        <w:tabs>
          <w:tab w:val="right" w:leader="dot" w:pos="8306"/>
        </w:tabs>
      </w:pPr>
      <w:hyperlink w:anchor="_Toc32730" w:history="1">
        <w:r>
          <w:rPr>
            <w:rFonts w:ascii="仿宋" w:eastAsia="仿宋" w:hAnsi="仿宋" w:cs="仿宋" w:hint="eastAsia"/>
            <w:lang w:eastAsia="zh-CN"/>
          </w:rPr>
          <w:t>(四)、土建工程建设指标</w:t>
        </w:r>
        <w:r>
          <w:tab/>
        </w:r>
        <w:r>
          <w:fldChar w:fldCharType="begin"/>
        </w:r>
        <w:r>
          <w:instrText xml:space="preserve"> PAGEREF _Toc32730 \h </w:instrText>
        </w:r>
        <w:r>
          <w:fldChar w:fldCharType="separate"/>
        </w:r>
        <w:r>
          <w:t>21</w:t>
        </w:r>
        <w:r>
          <w:fldChar w:fldCharType="end"/>
        </w:r>
      </w:hyperlink>
    </w:p>
    <w:p>
      <w:pPr>
        <w:pStyle w:val="TOC1"/>
        <w:tabs>
          <w:tab w:val="right" w:leader="dot" w:pos="8306"/>
        </w:tabs>
      </w:pPr>
      <w:hyperlink w:anchor="_Toc29737" w:history="1">
        <w:r>
          <w:rPr>
            <w:rFonts w:ascii="仿宋" w:eastAsia="仿宋" w:hAnsi="仿宋" w:cs="仿宋" w:hint="eastAsia"/>
            <w:lang w:eastAsia="zh-CN"/>
          </w:rPr>
          <w:t>五、特种纤维布项目危机管理</w:t>
        </w:r>
        <w:r>
          <w:tab/>
        </w:r>
        <w:r>
          <w:fldChar w:fldCharType="begin"/>
        </w:r>
        <w:r>
          <w:instrText xml:space="preserve"> PAGEREF _Toc29737 \h </w:instrText>
        </w:r>
        <w:r>
          <w:fldChar w:fldCharType="separate"/>
        </w:r>
        <w:r>
          <w:t>21</w:t>
        </w:r>
        <w:r>
          <w:fldChar w:fldCharType="end"/>
        </w:r>
      </w:hyperlink>
    </w:p>
    <w:p>
      <w:pPr>
        <w:pStyle w:val="TOC2"/>
        <w:tabs>
          <w:tab w:val="right" w:leader="dot" w:pos="8306"/>
        </w:tabs>
      </w:pPr>
      <w:hyperlink w:anchor="_Toc13481" w:history="1">
        <w:r>
          <w:rPr>
            <w:rFonts w:ascii="仿宋" w:eastAsia="仿宋" w:hAnsi="仿宋" w:cs="仿宋" w:hint="eastAsia"/>
            <w:lang w:eastAsia="zh-CN"/>
          </w:rPr>
          <w:t>(一)、危机预警与识别</w:t>
        </w:r>
        <w:r>
          <w:tab/>
        </w:r>
        <w:r>
          <w:fldChar w:fldCharType="begin"/>
        </w:r>
        <w:r>
          <w:instrText xml:space="preserve"> PAGEREF _Toc13481 \h </w:instrText>
        </w:r>
        <w:r>
          <w:fldChar w:fldCharType="separate"/>
        </w:r>
        <w:r>
          <w:t>21</w:t>
        </w:r>
        <w:r>
          <w:fldChar w:fldCharType="end"/>
        </w:r>
      </w:hyperlink>
    </w:p>
    <w:p>
      <w:pPr>
        <w:pStyle w:val="TOC2"/>
        <w:tabs>
          <w:tab w:val="right" w:leader="dot" w:pos="8306"/>
        </w:tabs>
      </w:pPr>
      <w:hyperlink w:anchor="_Toc20501" w:history="1">
        <w:r>
          <w:rPr>
            <w:rFonts w:ascii="仿宋" w:eastAsia="仿宋" w:hAnsi="仿宋" w:cs="仿宋" w:hint="eastAsia"/>
            <w:lang w:eastAsia="zh-CN"/>
          </w:rPr>
          <w:t>(二)、危机应对与恢复</w:t>
        </w:r>
        <w:r>
          <w:tab/>
        </w:r>
        <w:r>
          <w:fldChar w:fldCharType="begin"/>
        </w:r>
        <w:r>
          <w:instrText xml:space="preserve"> PAGEREF _Toc20501 \h </w:instrText>
        </w:r>
        <w:r>
          <w:fldChar w:fldCharType="separate"/>
        </w:r>
        <w:r>
          <w:t>22</w:t>
        </w:r>
        <w:r>
          <w:fldChar w:fldCharType="end"/>
        </w:r>
      </w:hyperlink>
    </w:p>
    <w:p>
      <w:pPr>
        <w:pStyle w:val="TOC1"/>
        <w:tabs>
          <w:tab w:val="right" w:leader="dot" w:pos="8306"/>
        </w:tabs>
      </w:pPr>
      <w:hyperlink w:anchor="_Toc1912" w:history="1">
        <w:r>
          <w:rPr>
            <w:rFonts w:ascii="仿宋" w:eastAsia="仿宋" w:hAnsi="仿宋" w:cs="仿宋" w:hint="eastAsia"/>
            <w:lang w:eastAsia="zh-CN"/>
          </w:rPr>
          <w:t>六、特种纤维布项目文档管理</w:t>
        </w:r>
        <w:r>
          <w:tab/>
        </w:r>
        <w:r>
          <w:fldChar w:fldCharType="begin"/>
        </w:r>
        <w:r>
          <w:instrText xml:space="preserve"> PAGEREF _Toc1912 \h </w:instrText>
        </w:r>
        <w:r>
          <w:fldChar w:fldCharType="separate"/>
        </w:r>
        <w:r>
          <w:t>24</w:t>
        </w:r>
        <w:r>
          <w:fldChar w:fldCharType="end"/>
        </w:r>
      </w:hyperlink>
    </w:p>
    <w:p>
      <w:pPr>
        <w:pStyle w:val="TOC2"/>
        <w:tabs>
          <w:tab w:val="right" w:leader="dot" w:pos="8306"/>
        </w:tabs>
      </w:pPr>
      <w:hyperlink w:anchor="_Toc8969" w:history="1">
        <w:r>
          <w:rPr>
            <w:rFonts w:ascii="仿宋" w:eastAsia="仿宋" w:hAnsi="仿宋" w:cs="仿宋" w:hint="eastAsia"/>
            <w:lang w:eastAsia="zh-CN"/>
          </w:rPr>
          <w:t>(一)、文档编制与审查</w:t>
        </w:r>
        <w:r>
          <w:tab/>
        </w:r>
        <w:r>
          <w:fldChar w:fldCharType="begin"/>
        </w:r>
        <w:r>
          <w:instrText xml:space="preserve"> PAGEREF _Toc8969 \h </w:instrText>
        </w:r>
        <w:r>
          <w:fldChar w:fldCharType="separate"/>
        </w:r>
        <w:r>
          <w:t>24</w:t>
        </w:r>
        <w:r>
          <w:fldChar w:fldCharType="end"/>
        </w:r>
      </w:hyperlink>
    </w:p>
    <w:p>
      <w:pPr>
        <w:pStyle w:val="TOC2"/>
        <w:tabs>
          <w:tab w:val="right" w:leader="dot" w:pos="8306"/>
        </w:tabs>
      </w:pPr>
      <w:hyperlink w:anchor="_Toc12060" w:history="1">
        <w:r>
          <w:rPr>
            <w:rFonts w:ascii="仿宋" w:eastAsia="仿宋" w:hAnsi="仿宋" w:cs="仿宋" w:hint="eastAsia"/>
            <w:lang w:eastAsia="zh-CN"/>
          </w:rPr>
          <w:t>(二)、文档发布与分发</w:t>
        </w:r>
        <w:r>
          <w:tab/>
        </w:r>
        <w:r>
          <w:fldChar w:fldCharType="begin"/>
        </w:r>
        <w:r>
          <w:instrText xml:space="preserve"> PAGEREF _Toc12060 \h </w:instrText>
        </w:r>
        <w:r>
          <w:fldChar w:fldCharType="separate"/>
        </w:r>
        <w:r>
          <w:t>25</w:t>
        </w:r>
        <w:r>
          <w:fldChar w:fldCharType="end"/>
        </w:r>
      </w:hyperlink>
    </w:p>
    <w:p>
      <w:pPr>
        <w:pStyle w:val="TOC2"/>
        <w:tabs>
          <w:tab w:val="right" w:leader="dot" w:pos="8306"/>
        </w:tabs>
      </w:pPr>
      <w:hyperlink w:anchor="_Toc17086" w:history="1">
        <w:r>
          <w:rPr>
            <w:rFonts w:ascii="仿宋" w:eastAsia="仿宋" w:hAnsi="仿宋" w:cs="仿宋" w:hint="eastAsia"/>
            <w:lang w:eastAsia="zh-CN"/>
          </w:rPr>
          <w:t>(三)、文档存档与归档</w:t>
        </w:r>
        <w:r>
          <w:tab/>
        </w:r>
        <w:r>
          <w:fldChar w:fldCharType="begin"/>
        </w:r>
        <w:r>
          <w:instrText xml:space="preserve"> PAGEREF _Toc17086 \h </w:instrText>
        </w:r>
        <w:r>
          <w:fldChar w:fldCharType="separate"/>
        </w:r>
        <w:r>
          <w:t>26</w:t>
        </w:r>
        <w:r>
          <w:fldChar w:fldCharType="end"/>
        </w:r>
      </w:hyperlink>
    </w:p>
    <w:p>
      <w:pPr>
        <w:pStyle w:val="TOC1"/>
        <w:tabs>
          <w:tab w:val="right" w:leader="dot" w:pos="8306"/>
        </w:tabs>
      </w:pPr>
      <w:hyperlink w:anchor="_Toc9145" w:history="1">
        <w:r>
          <w:rPr>
            <w:rFonts w:ascii="仿宋" w:eastAsia="仿宋" w:hAnsi="仿宋" w:cs="仿宋" w:hint="eastAsia"/>
            <w:lang w:eastAsia="zh-CN"/>
          </w:rPr>
          <w:t>七、特种纤维布项目计划安排</w:t>
        </w:r>
        <w:r>
          <w:tab/>
        </w:r>
        <w:r>
          <w:fldChar w:fldCharType="begin"/>
        </w:r>
        <w:r>
          <w:instrText xml:space="preserve"> PAGEREF _Toc9145 \h </w:instrText>
        </w:r>
        <w:r>
          <w:fldChar w:fldCharType="separate"/>
        </w:r>
        <w:r>
          <w:t>27</w:t>
        </w:r>
        <w:r>
          <w:fldChar w:fldCharType="end"/>
        </w:r>
      </w:hyperlink>
    </w:p>
    <w:p>
      <w:pPr>
        <w:pStyle w:val="TOC2"/>
        <w:tabs>
          <w:tab w:val="right" w:leader="dot" w:pos="8306"/>
        </w:tabs>
      </w:pPr>
      <w:hyperlink w:anchor="_Toc8916" w:history="1">
        <w:r>
          <w:rPr>
            <w:rFonts w:ascii="仿宋" w:eastAsia="仿宋" w:hAnsi="仿宋" w:cs="仿宋" w:hint="eastAsia"/>
            <w:lang w:eastAsia="zh-CN"/>
          </w:rPr>
          <w:t>(一)、建设周期</w:t>
        </w:r>
        <w:r>
          <w:tab/>
        </w:r>
        <w:r>
          <w:fldChar w:fldCharType="begin"/>
        </w:r>
        <w:r>
          <w:instrText xml:space="preserve"> PAGEREF _Toc8916 \h </w:instrText>
        </w:r>
        <w:r>
          <w:fldChar w:fldCharType="separate"/>
        </w:r>
        <w:r>
          <w:t>27</w:t>
        </w:r>
        <w:r>
          <w:fldChar w:fldCharType="end"/>
        </w:r>
      </w:hyperlink>
    </w:p>
    <w:p>
      <w:pPr>
        <w:pStyle w:val="TOC2"/>
        <w:tabs>
          <w:tab w:val="right" w:leader="dot" w:pos="8306"/>
        </w:tabs>
      </w:pPr>
      <w:hyperlink w:anchor="_Toc7762" w:history="1">
        <w:r>
          <w:rPr>
            <w:rFonts w:ascii="仿宋" w:eastAsia="仿宋" w:hAnsi="仿宋" w:cs="仿宋" w:hint="eastAsia"/>
            <w:lang w:eastAsia="zh-CN"/>
          </w:rPr>
          <w:t>(二)、建设进度</w:t>
        </w:r>
        <w:r>
          <w:tab/>
        </w:r>
        <w:r>
          <w:fldChar w:fldCharType="begin"/>
        </w:r>
        <w:r>
          <w:instrText xml:space="preserve"> PAGEREF _Toc7762 \h </w:instrText>
        </w:r>
        <w:r>
          <w:fldChar w:fldCharType="separate"/>
        </w:r>
        <w:r>
          <w:t>28</w:t>
        </w:r>
        <w:r>
          <w:fldChar w:fldCharType="end"/>
        </w:r>
      </w:hyperlink>
    </w:p>
    <w:p>
      <w:pPr>
        <w:pStyle w:val="TOC2"/>
        <w:tabs>
          <w:tab w:val="right" w:leader="dot" w:pos="8306"/>
        </w:tabs>
      </w:pPr>
      <w:hyperlink w:anchor="_Toc25754" w:history="1">
        <w:r>
          <w:rPr>
            <w:rFonts w:ascii="仿宋" w:eastAsia="仿宋" w:hAnsi="仿宋" w:cs="仿宋" w:hint="eastAsia"/>
            <w:lang w:eastAsia="zh-CN"/>
          </w:rPr>
          <w:t>(三)、进度安排注意事项</w:t>
        </w:r>
        <w:r>
          <w:tab/>
        </w:r>
        <w:r>
          <w:fldChar w:fldCharType="begin"/>
        </w:r>
        <w:r>
          <w:instrText xml:space="preserve"> PAGEREF _Toc25754 \h </w:instrText>
        </w:r>
        <w:r>
          <w:fldChar w:fldCharType="separate"/>
        </w:r>
        <w:r>
          <w:t>29</w:t>
        </w:r>
        <w:r>
          <w:fldChar w:fldCharType="end"/>
        </w:r>
      </w:hyperlink>
    </w:p>
    <w:p>
      <w:pPr>
        <w:pStyle w:val="TOC2"/>
        <w:tabs>
          <w:tab w:val="right" w:leader="dot" w:pos="8306"/>
        </w:tabs>
      </w:pPr>
      <w:hyperlink w:anchor="_Toc15849" w:history="1">
        <w:r>
          <w:rPr>
            <w:rFonts w:ascii="仿宋" w:eastAsia="仿宋" w:hAnsi="仿宋" w:cs="仿宋" w:hint="eastAsia"/>
            <w:lang w:eastAsia="zh-CN"/>
          </w:rPr>
          <w:t>(四)、人力资源配置</w:t>
        </w:r>
        <w:r>
          <w:tab/>
        </w:r>
        <w:r>
          <w:fldChar w:fldCharType="begin"/>
        </w:r>
        <w:r>
          <w:instrText xml:space="preserve"> PAGEREF _Toc15849 \h </w:instrText>
        </w:r>
        <w:r>
          <w:fldChar w:fldCharType="separate"/>
        </w:r>
        <w:r>
          <w:t>30</w:t>
        </w:r>
        <w:r>
          <w:fldChar w:fldCharType="end"/>
        </w:r>
      </w:hyperlink>
    </w:p>
    <w:p>
      <w:pPr>
        <w:pStyle w:val="TOC1"/>
        <w:tabs>
          <w:tab w:val="right" w:leader="dot" w:pos="8306"/>
        </w:tabs>
      </w:pPr>
      <w:hyperlink w:anchor="_Toc27190" w:history="1">
        <w:r>
          <w:rPr>
            <w:rFonts w:ascii="仿宋" w:eastAsia="仿宋" w:hAnsi="仿宋" w:cs="仿宋" w:hint="eastAsia"/>
            <w:lang w:eastAsia="zh-CN"/>
          </w:rPr>
          <w:t>八、生产安全保护</w:t>
        </w:r>
        <w:r>
          <w:tab/>
        </w:r>
        <w:r>
          <w:fldChar w:fldCharType="begin"/>
        </w:r>
        <w:r>
          <w:instrText xml:space="preserve"> PAGEREF _Toc27190 \h </w:instrText>
        </w:r>
        <w:r>
          <w:fldChar w:fldCharType="separate"/>
        </w:r>
        <w:r>
          <w:t>31</w:t>
        </w:r>
        <w:r>
          <w:fldChar w:fldCharType="end"/>
        </w:r>
      </w:hyperlink>
    </w:p>
    <w:p>
      <w:pPr>
        <w:pStyle w:val="TOC2"/>
        <w:tabs>
          <w:tab w:val="right" w:leader="dot" w:pos="8306"/>
        </w:tabs>
      </w:pPr>
      <w:hyperlink w:anchor="_Toc18066" w:history="1">
        <w:r>
          <w:rPr>
            <w:rFonts w:ascii="仿宋" w:eastAsia="仿宋" w:hAnsi="仿宋" w:cs="仿宋" w:hint="eastAsia"/>
            <w:lang w:eastAsia="zh-CN"/>
          </w:rPr>
          <w:t>(一)、消防安全</w:t>
        </w:r>
        <w:r>
          <w:tab/>
        </w:r>
        <w:r>
          <w:fldChar w:fldCharType="begin"/>
        </w:r>
        <w:r>
          <w:instrText xml:space="preserve"> PAGEREF _Toc18066 \h </w:instrText>
        </w:r>
        <w:r>
          <w:fldChar w:fldCharType="separate"/>
        </w:r>
        <w:r>
          <w:t>31</w:t>
        </w:r>
        <w:r>
          <w:fldChar w:fldCharType="end"/>
        </w:r>
      </w:hyperlink>
    </w:p>
    <w:p>
      <w:pPr>
        <w:pStyle w:val="TOC2"/>
        <w:tabs>
          <w:tab w:val="right" w:leader="dot" w:pos="8306"/>
        </w:tabs>
      </w:pPr>
      <w:hyperlink w:anchor="_Toc12262" w:history="1">
        <w:r>
          <w:rPr>
            <w:rFonts w:ascii="仿宋" w:eastAsia="仿宋" w:hAnsi="仿宋" w:cs="仿宋" w:hint="eastAsia"/>
            <w:lang w:eastAsia="zh-CN"/>
          </w:rPr>
          <w:t>(二)、防火防爆总图布置措施</w:t>
        </w:r>
        <w:r>
          <w:tab/>
        </w:r>
        <w:r>
          <w:fldChar w:fldCharType="begin"/>
        </w:r>
        <w:r>
          <w:instrText xml:space="preserve"> PAGEREF _Toc12262 \h </w:instrText>
        </w:r>
        <w:r>
          <w:fldChar w:fldCharType="separate"/>
        </w:r>
        <w:r>
          <w:t>33</w:t>
        </w:r>
        <w:r>
          <w:fldChar w:fldCharType="end"/>
        </w:r>
      </w:hyperlink>
    </w:p>
    <w:p>
      <w:pPr>
        <w:pStyle w:val="TOC2"/>
        <w:tabs>
          <w:tab w:val="right" w:leader="dot" w:pos="8306"/>
        </w:tabs>
      </w:pPr>
      <w:hyperlink w:anchor="_Toc21027" w:history="1">
        <w:r>
          <w:rPr>
            <w:rFonts w:ascii="仿宋" w:eastAsia="仿宋" w:hAnsi="仿宋" w:cs="仿宋" w:hint="eastAsia"/>
            <w:lang w:eastAsia="zh-CN"/>
          </w:rPr>
          <w:t>(三)、自然灾害防范措施</w:t>
        </w:r>
        <w:r>
          <w:tab/>
        </w:r>
        <w:r>
          <w:fldChar w:fldCharType="begin"/>
        </w:r>
        <w:r>
          <w:instrText xml:space="preserve"> PAGEREF _Toc21027 \h </w:instrText>
        </w:r>
        <w:r>
          <w:fldChar w:fldCharType="separate"/>
        </w:r>
        <w:r>
          <w:t>34</w:t>
        </w:r>
        <w:r>
          <w:fldChar w:fldCharType="end"/>
        </w:r>
      </w:hyperlink>
    </w:p>
    <w:p>
      <w:pPr>
        <w:pStyle w:val="TOC2"/>
        <w:tabs>
          <w:tab w:val="right" w:leader="dot" w:pos="8306"/>
        </w:tabs>
      </w:pPr>
      <w:hyperlink w:anchor="_Toc1136" w:history="1">
        <w:r>
          <w:rPr>
            <w:rFonts w:ascii="仿宋" w:eastAsia="仿宋" w:hAnsi="仿宋" w:cs="仿宋" w:hint="eastAsia"/>
            <w:lang w:eastAsia="zh-CN"/>
          </w:rPr>
          <w:t>(四)、安全色及安全标志使用要求</w:t>
        </w:r>
        <w:r>
          <w:tab/>
        </w:r>
        <w:r>
          <w:fldChar w:fldCharType="begin"/>
        </w:r>
        <w:r>
          <w:instrText xml:space="preserve"> PAGEREF _Toc1136 \h </w:instrText>
        </w:r>
        <w:r>
          <w:fldChar w:fldCharType="separate"/>
        </w:r>
        <w:r>
          <w:t>35</w:t>
        </w:r>
        <w:r>
          <w:fldChar w:fldCharType="end"/>
        </w:r>
      </w:hyperlink>
    </w:p>
    <w:p>
      <w:pPr>
        <w:pStyle w:val="TOC2"/>
        <w:tabs>
          <w:tab w:val="right" w:leader="dot" w:pos="8306"/>
        </w:tabs>
      </w:pPr>
      <w:hyperlink w:anchor="_Toc18283" w:history="1">
        <w:r>
          <w:rPr>
            <w:rFonts w:ascii="仿宋" w:eastAsia="仿宋" w:hAnsi="仿宋" w:cs="仿宋" w:hint="eastAsia"/>
            <w:lang w:eastAsia="zh-CN"/>
          </w:rPr>
          <w:t>(五)、防尘防毒措施</w:t>
        </w:r>
        <w:r>
          <w:tab/>
        </w:r>
        <w:r>
          <w:fldChar w:fldCharType="begin"/>
        </w:r>
        <w:r>
          <w:instrText xml:space="preserve"> PAGEREF _Toc18283 \h </w:instrText>
        </w:r>
        <w:r>
          <w:fldChar w:fldCharType="separate"/>
        </w:r>
        <w:r>
          <w:t>36</w:t>
        </w:r>
        <w:r>
          <w:fldChar w:fldCharType="end"/>
        </w:r>
      </w:hyperlink>
    </w:p>
    <w:p>
      <w:pPr>
        <w:pStyle w:val="TOC2"/>
        <w:tabs>
          <w:tab w:val="right" w:leader="dot" w:pos="8306"/>
        </w:tabs>
      </w:pPr>
      <w:hyperlink w:anchor="_Toc16898" w:history="1">
        <w:r>
          <w:rPr>
            <w:rFonts w:ascii="仿宋" w:eastAsia="仿宋" w:hAnsi="仿宋" w:cs="仿宋" w:hint="eastAsia"/>
            <w:lang w:eastAsia="zh-CN"/>
          </w:rPr>
          <w:t>(六)、防静电、触电防护及防雷措施</w:t>
        </w:r>
        <w:r>
          <w:tab/>
        </w:r>
        <w:r>
          <w:fldChar w:fldCharType="begin"/>
        </w:r>
        <w:r>
          <w:instrText xml:space="preserve"> PAGEREF _Toc16898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5" w:history="1">
        <w:r>
          <w:rPr>
            <w:rFonts w:ascii="仿宋" w:eastAsia="仿宋" w:hAnsi="仿宋" w:cs="仿宋" w:hint="eastAsia"/>
            <w:lang w:eastAsia="zh-CN"/>
          </w:rPr>
          <w:t>(七)、机械设备安全保障措施</w:t>
        </w:r>
        <w:r>
          <w:tab/>
        </w:r>
        <w:r>
          <w:fldChar w:fldCharType="begin"/>
        </w:r>
        <w:r>
          <w:instrText xml:space="preserve"> PAGEREF _Toc21525 \h </w:instrText>
        </w:r>
        <w:r>
          <w:fldChar w:fldCharType="separate"/>
        </w:r>
        <w:r>
          <w:t>38</w:t>
        </w:r>
        <w:r>
          <w:fldChar w:fldCharType="end"/>
        </w:r>
      </w:hyperlink>
    </w:p>
    <w:p>
      <w:pPr>
        <w:pStyle w:val="TOC1"/>
        <w:tabs>
          <w:tab w:val="right" w:leader="dot" w:pos="8306"/>
        </w:tabs>
      </w:pPr>
      <w:hyperlink w:anchor="_Toc29448" w:history="1">
        <w:r>
          <w:rPr>
            <w:rFonts w:ascii="仿宋" w:eastAsia="仿宋" w:hAnsi="仿宋" w:cs="仿宋" w:hint="eastAsia"/>
            <w:lang w:eastAsia="zh-CN"/>
          </w:rPr>
          <w:t>九、特种纤维布项目经营效益</w:t>
        </w:r>
        <w:r>
          <w:tab/>
        </w:r>
        <w:r>
          <w:fldChar w:fldCharType="begin"/>
        </w:r>
        <w:r>
          <w:instrText xml:space="preserve"> PAGEREF _Toc29448 \h </w:instrText>
        </w:r>
        <w:r>
          <w:fldChar w:fldCharType="separate"/>
        </w:r>
        <w:r>
          <w:t>39</w:t>
        </w:r>
        <w:r>
          <w:fldChar w:fldCharType="end"/>
        </w:r>
      </w:hyperlink>
    </w:p>
    <w:p>
      <w:pPr>
        <w:pStyle w:val="TOC2"/>
        <w:tabs>
          <w:tab w:val="right" w:leader="dot" w:pos="8306"/>
        </w:tabs>
      </w:pPr>
      <w:hyperlink w:anchor="_Toc18075" w:history="1">
        <w:r>
          <w:rPr>
            <w:rFonts w:ascii="仿宋" w:eastAsia="仿宋" w:hAnsi="仿宋" w:cs="仿宋" w:hint="eastAsia"/>
            <w:lang w:eastAsia="zh-CN"/>
          </w:rPr>
          <w:t>(一)、经济评价财务测算</w:t>
        </w:r>
        <w:r>
          <w:tab/>
        </w:r>
        <w:r>
          <w:fldChar w:fldCharType="begin"/>
        </w:r>
        <w:r>
          <w:instrText xml:space="preserve"> PAGEREF _Toc18075 \h </w:instrText>
        </w:r>
        <w:r>
          <w:fldChar w:fldCharType="separate"/>
        </w:r>
        <w:r>
          <w:t>39</w:t>
        </w:r>
        <w:r>
          <w:fldChar w:fldCharType="end"/>
        </w:r>
      </w:hyperlink>
    </w:p>
    <w:p>
      <w:pPr>
        <w:pStyle w:val="TOC2"/>
        <w:tabs>
          <w:tab w:val="right" w:leader="dot" w:pos="8306"/>
        </w:tabs>
      </w:pPr>
      <w:hyperlink w:anchor="_Toc27336" w:history="1">
        <w:r>
          <w:rPr>
            <w:rFonts w:ascii="仿宋" w:eastAsia="仿宋" w:hAnsi="仿宋" w:cs="仿宋" w:hint="eastAsia"/>
            <w:lang w:eastAsia="zh-CN"/>
          </w:rPr>
          <w:t>(二)、特种纤维布项目盈利能力分析</w:t>
        </w:r>
        <w:r>
          <w:tab/>
        </w:r>
        <w:r>
          <w:fldChar w:fldCharType="begin"/>
        </w:r>
        <w:r>
          <w:instrText xml:space="preserve"> PAGEREF _Toc27336 \h </w:instrText>
        </w:r>
        <w:r>
          <w:fldChar w:fldCharType="separate"/>
        </w:r>
        <w:r>
          <w:t>41</w:t>
        </w:r>
        <w:r>
          <w:fldChar w:fldCharType="end"/>
        </w:r>
      </w:hyperlink>
    </w:p>
    <w:p>
      <w:pPr>
        <w:pStyle w:val="TOC1"/>
        <w:tabs>
          <w:tab w:val="right" w:leader="dot" w:pos="8306"/>
        </w:tabs>
      </w:pPr>
      <w:hyperlink w:anchor="_Toc20739" w:history="1">
        <w:r>
          <w:rPr>
            <w:rFonts w:ascii="仿宋" w:eastAsia="仿宋" w:hAnsi="仿宋" w:cs="仿宋" w:hint="eastAsia"/>
            <w:lang w:eastAsia="zh-CN"/>
          </w:rPr>
          <w:t>十、特种纤维布项目人力资源培养与发展</w:t>
        </w:r>
        <w:r>
          <w:tab/>
        </w:r>
        <w:r>
          <w:fldChar w:fldCharType="begin"/>
        </w:r>
        <w:r>
          <w:instrText xml:space="preserve"> PAGEREF _Toc20739 \h </w:instrText>
        </w:r>
        <w:r>
          <w:fldChar w:fldCharType="separate"/>
        </w:r>
        <w:r>
          <w:t>41</w:t>
        </w:r>
        <w:r>
          <w:fldChar w:fldCharType="end"/>
        </w:r>
      </w:hyperlink>
    </w:p>
    <w:p>
      <w:pPr>
        <w:pStyle w:val="TOC2"/>
        <w:tabs>
          <w:tab w:val="right" w:leader="dot" w:pos="8306"/>
        </w:tabs>
      </w:pPr>
      <w:hyperlink w:anchor="_Toc22463" w:history="1">
        <w:r>
          <w:rPr>
            <w:rFonts w:ascii="仿宋" w:eastAsia="仿宋" w:hAnsi="仿宋" w:cs="仿宋" w:hint="eastAsia"/>
            <w:lang w:eastAsia="zh-CN"/>
          </w:rPr>
          <w:t>(一)、人才需求与规划</w:t>
        </w:r>
        <w:r>
          <w:tab/>
        </w:r>
        <w:r>
          <w:fldChar w:fldCharType="begin"/>
        </w:r>
        <w:r>
          <w:instrText xml:space="preserve"> PAGEREF _Toc22463 \h </w:instrText>
        </w:r>
        <w:r>
          <w:fldChar w:fldCharType="separate"/>
        </w:r>
        <w:r>
          <w:t>41</w:t>
        </w:r>
        <w:r>
          <w:fldChar w:fldCharType="end"/>
        </w:r>
      </w:hyperlink>
    </w:p>
    <w:p>
      <w:pPr>
        <w:pStyle w:val="TOC2"/>
        <w:tabs>
          <w:tab w:val="right" w:leader="dot" w:pos="8306"/>
        </w:tabs>
      </w:pPr>
      <w:hyperlink w:anchor="_Toc16944" w:history="1">
        <w:r>
          <w:rPr>
            <w:rFonts w:ascii="仿宋" w:eastAsia="仿宋" w:hAnsi="仿宋" w:cs="仿宋" w:hint="eastAsia"/>
            <w:lang w:eastAsia="zh-CN"/>
          </w:rPr>
          <w:t>(二)、培训与发展计划</w:t>
        </w:r>
        <w:r>
          <w:tab/>
        </w:r>
        <w:r>
          <w:fldChar w:fldCharType="begin"/>
        </w:r>
        <w:r>
          <w:instrText xml:space="preserve"> PAGEREF _Toc16944 \h </w:instrText>
        </w:r>
        <w:r>
          <w:fldChar w:fldCharType="separate"/>
        </w:r>
        <w:r>
          <w:t>42</w:t>
        </w:r>
        <w:r>
          <w:fldChar w:fldCharType="end"/>
        </w:r>
      </w:hyperlink>
    </w:p>
    <w:p>
      <w:pPr>
        <w:pStyle w:val="TOC1"/>
        <w:tabs>
          <w:tab w:val="right" w:leader="dot" w:pos="8306"/>
        </w:tabs>
      </w:pPr>
      <w:hyperlink w:anchor="_Toc17948" w:history="1">
        <w:r>
          <w:rPr>
            <w:rFonts w:ascii="仿宋" w:eastAsia="仿宋" w:hAnsi="仿宋" w:cs="仿宋" w:hint="eastAsia"/>
            <w:lang w:eastAsia="zh-CN"/>
          </w:rPr>
          <w:t>十一、特种纤维布项目投资规划</w:t>
        </w:r>
        <w:r>
          <w:tab/>
        </w:r>
        <w:r>
          <w:fldChar w:fldCharType="begin"/>
        </w:r>
        <w:r>
          <w:instrText xml:space="preserve"> PAGEREF _Toc17948 \h </w:instrText>
        </w:r>
        <w:r>
          <w:fldChar w:fldCharType="separate"/>
        </w:r>
        <w:r>
          <w:t>42</w:t>
        </w:r>
        <w:r>
          <w:fldChar w:fldCharType="end"/>
        </w:r>
      </w:hyperlink>
    </w:p>
    <w:p>
      <w:pPr>
        <w:pStyle w:val="TOC2"/>
        <w:tabs>
          <w:tab w:val="right" w:leader="dot" w:pos="8306"/>
        </w:tabs>
      </w:pPr>
      <w:hyperlink w:anchor="_Toc29454" w:history="1">
        <w:r>
          <w:rPr>
            <w:rFonts w:ascii="仿宋" w:eastAsia="仿宋" w:hAnsi="仿宋" w:cs="仿宋" w:hint="eastAsia"/>
            <w:lang w:eastAsia="zh-CN"/>
          </w:rPr>
          <w:t>(一)、特种纤维布项目总投资估算</w:t>
        </w:r>
        <w:r>
          <w:tab/>
        </w:r>
        <w:r>
          <w:fldChar w:fldCharType="begin"/>
        </w:r>
        <w:r>
          <w:instrText xml:space="preserve"> PAGEREF _Toc29454 \h </w:instrText>
        </w:r>
        <w:r>
          <w:fldChar w:fldCharType="separate"/>
        </w:r>
        <w:r>
          <w:t>42</w:t>
        </w:r>
        <w:r>
          <w:fldChar w:fldCharType="end"/>
        </w:r>
      </w:hyperlink>
    </w:p>
    <w:p>
      <w:pPr>
        <w:pStyle w:val="TOC2"/>
        <w:tabs>
          <w:tab w:val="right" w:leader="dot" w:pos="8306"/>
        </w:tabs>
      </w:pPr>
      <w:hyperlink w:anchor="_Toc31428" w:history="1">
        <w:r>
          <w:rPr>
            <w:rFonts w:ascii="仿宋" w:eastAsia="仿宋" w:hAnsi="仿宋" w:cs="仿宋" w:hint="eastAsia"/>
            <w:lang w:eastAsia="zh-CN"/>
          </w:rPr>
          <w:t>(二)、资金筹措</w:t>
        </w:r>
        <w:r>
          <w:tab/>
        </w:r>
        <w:r>
          <w:fldChar w:fldCharType="begin"/>
        </w:r>
        <w:r>
          <w:instrText xml:space="preserve"> PAGEREF _Toc31428 \h </w:instrText>
        </w:r>
        <w:r>
          <w:fldChar w:fldCharType="separate"/>
        </w:r>
        <w:r>
          <w:t>44</w:t>
        </w:r>
        <w:r>
          <w:fldChar w:fldCharType="end"/>
        </w:r>
      </w:hyperlink>
    </w:p>
    <w:p>
      <w:pPr>
        <w:pStyle w:val="TOC1"/>
        <w:tabs>
          <w:tab w:val="right" w:leader="dot" w:pos="8306"/>
        </w:tabs>
      </w:pPr>
      <w:hyperlink w:anchor="_Toc19949" w:history="1">
        <w:r>
          <w:rPr>
            <w:rFonts w:ascii="仿宋" w:eastAsia="仿宋" w:hAnsi="仿宋" w:cs="仿宋" w:hint="eastAsia"/>
            <w:lang w:eastAsia="zh-CN"/>
          </w:rPr>
          <w:t>十二、特种纤维布项目人力资源管理</w:t>
        </w:r>
        <w:r>
          <w:tab/>
        </w:r>
        <w:r>
          <w:fldChar w:fldCharType="begin"/>
        </w:r>
        <w:r>
          <w:instrText xml:space="preserve"> PAGEREF _Toc19949 \h </w:instrText>
        </w:r>
        <w:r>
          <w:fldChar w:fldCharType="separate"/>
        </w:r>
        <w:r>
          <w:t>44</w:t>
        </w:r>
        <w:r>
          <w:fldChar w:fldCharType="end"/>
        </w:r>
      </w:hyperlink>
    </w:p>
    <w:p>
      <w:pPr>
        <w:pStyle w:val="TOC2"/>
        <w:tabs>
          <w:tab w:val="right" w:leader="dot" w:pos="8306"/>
        </w:tabs>
      </w:pPr>
      <w:hyperlink w:anchor="_Toc5060" w:history="1">
        <w:r>
          <w:rPr>
            <w:rFonts w:ascii="仿宋" w:eastAsia="仿宋" w:hAnsi="仿宋" w:cs="仿宋" w:hint="eastAsia"/>
            <w:lang w:eastAsia="zh-CN"/>
          </w:rPr>
          <w:t>(一)、建立健全的预算管理制度</w:t>
        </w:r>
        <w:r>
          <w:tab/>
        </w:r>
        <w:r>
          <w:fldChar w:fldCharType="begin"/>
        </w:r>
        <w:r>
          <w:instrText xml:space="preserve"> PAGEREF _Toc5060 \h </w:instrText>
        </w:r>
        <w:r>
          <w:fldChar w:fldCharType="separate"/>
        </w:r>
        <w:r>
          <w:t>44</w:t>
        </w:r>
        <w:r>
          <w:fldChar w:fldCharType="end"/>
        </w:r>
      </w:hyperlink>
    </w:p>
    <w:p>
      <w:pPr>
        <w:pStyle w:val="TOC2"/>
        <w:tabs>
          <w:tab w:val="right" w:leader="dot" w:pos="8306"/>
        </w:tabs>
      </w:pPr>
      <w:hyperlink w:anchor="_Toc18871" w:history="1">
        <w:r>
          <w:rPr>
            <w:rFonts w:ascii="仿宋" w:eastAsia="仿宋" w:hAnsi="仿宋" w:cs="仿宋" w:hint="eastAsia"/>
            <w:lang w:eastAsia="zh-CN"/>
          </w:rPr>
          <w:t>(二)、加强资金流动监控</w:t>
        </w:r>
        <w:r>
          <w:tab/>
        </w:r>
        <w:r>
          <w:fldChar w:fldCharType="begin"/>
        </w:r>
        <w:r>
          <w:instrText xml:space="preserve"> PAGEREF _Toc18871 \h </w:instrText>
        </w:r>
        <w:r>
          <w:fldChar w:fldCharType="separate"/>
        </w:r>
        <w:r>
          <w:t>46</w:t>
        </w:r>
        <w:r>
          <w:fldChar w:fldCharType="end"/>
        </w:r>
      </w:hyperlink>
    </w:p>
    <w:p>
      <w:pPr>
        <w:pStyle w:val="TOC2"/>
        <w:tabs>
          <w:tab w:val="right" w:leader="dot" w:pos="8306"/>
        </w:tabs>
      </w:pPr>
      <w:hyperlink w:anchor="_Toc295" w:history="1">
        <w:r>
          <w:rPr>
            <w:rFonts w:ascii="仿宋" w:eastAsia="仿宋" w:hAnsi="仿宋" w:cs="仿宋" w:hint="eastAsia"/>
            <w:lang w:eastAsia="zh-CN"/>
          </w:rPr>
          <w:t>(三)、制定完善的风险控制机制</w:t>
        </w:r>
        <w:r>
          <w:tab/>
        </w:r>
        <w:r>
          <w:fldChar w:fldCharType="begin"/>
        </w:r>
        <w:r>
          <w:instrText xml:space="preserve"> PAGEREF _Toc295 \h </w:instrText>
        </w:r>
        <w:r>
          <w:fldChar w:fldCharType="separate"/>
        </w:r>
        <w:r>
          <w:t>47</w:t>
        </w:r>
        <w:r>
          <w:fldChar w:fldCharType="end"/>
        </w:r>
      </w:hyperlink>
    </w:p>
    <w:p>
      <w:pPr>
        <w:pStyle w:val="TOC2"/>
        <w:tabs>
          <w:tab w:val="right" w:leader="dot" w:pos="8306"/>
        </w:tabs>
      </w:pPr>
      <w:hyperlink w:anchor="_Toc16367" w:history="1">
        <w:r>
          <w:rPr>
            <w:rFonts w:ascii="仿宋" w:eastAsia="仿宋" w:hAnsi="仿宋" w:cs="仿宋" w:hint="eastAsia"/>
            <w:lang w:eastAsia="zh-CN"/>
          </w:rPr>
          <w:t>(四)、优化成本管理</w:t>
        </w:r>
        <w:r>
          <w:tab/>
        </w:r>
        <w:r>
          <w:fldChar w:fldCharType="begin"/>
        </w:r>
        <w:r>
          <w:instrText xml:space="preserve"> PAGEREF _Toc16367 \h </w:instrText>
        </w:r>
        <w:r>
          <w:fldChar w:fldCharType="separate"/>
        </w:r>
        <w:r>
          <w:t>48</w:t>
        </w:r>
        <w:r>
          <w:fldChar w:fldCharType="end"/>
        </w:r>
      </w:hyperlink>
    </w:p>
    <w:p>
      <w:pPr>
        <w:pStyle w:val="TOC1"/>
        <w:tabs>
          <w:tab w:val="right" w:leader="dot" w:pos="8306"/>
        </w:tabs>
      </w:pPr>
      <w:hyperlink w:anchor="_Toc16763" w:history="1">
        <w:r>
          <w:rPr>
            <w:rFonts w:ascii="仿宋" w:eastAsia="仿宋" w:hAnsi="仿宋" w:cs="仿宋" w:hint="eastAsia"/>
            <w:lang w:eastAsia="zh-CN"/>
          </w:rPr>
          <w:t>十三、利益相关者分析与沟通计划</w:t>
        </w:r>
        <w:r>
          <w:tab/>
        </w:r>
        <w:r>
          <w:fldChar w:fldCharType="begin"/>
        </w:r>
        <w:r>
          <w:instrText xml:space="preserve"> PAGEREF _Toc16763 \h </w:instrText>
        </w:r>
        <w:r>
          <w:fldChar w:fldCharType="separate"/>
        </w:r>
        <w:r>
          <w:t>50</w:t>
        </w:r>
        <w:r>
          <w:fldChar w:fldCharType="end"/>
        </w:r>
      </w:hyperlink>
    </w:p>
    <w:p>
      <w:pPr>
        <w:pStyle w:val="TOC2"/>
        <w:tabs>
          <w:tab w:val="right" w:leader="dot" w:pos="8306"/>
        </w:tabs>
      </w:pPr>
      <w:hyperlink w:anchor="_Toc31647" w:history="1">
        <w:r>
          <w:rPr>
            <w:rFonts w:ascii="仿宋" w:eastAsia="仿宋" w:hAnsi="仿宋" w:cs="仿宋" w:hint="eastAsia"/>
            <w:lang w:eastAsia="zh-CN"/>
          </w:rPr>
          <w:t>(一)、利益相关者分析</w:t>
        </w:r>
        <w:r>
          <w:tab/>
        </w:r>
        <w:r>
          <w:fldChar w:fldCharType="begin"/>
        </w:r>
        <w:r>
          <w:instrText xml:space="preserve"> PAGEREF _Toc31647 \h </w:instrText>
        </w:r>
        <w:r>
          <w:fldChar w:fldCharType="separate"/>
        </w:r>
        <w:r>
          <w:t>50</w:t>
        </w:r>
        <w:r>
          <w:fldChar w:fldCharType="end"/>
        </w:r>
      </w:hyperlink>
    </w:p>
    <w:p>
      <w:pPr>
        <w:pStyle w:val="TOC2"/>
        <w:tabs>
          <w:tab w:val="right" w:leader="dot" w:pos="8306"/>
        </w:tabs>
      </w:pPr>
      <w:hyperlink w:anchor="_Toc26512" w:history="1">
        <w:r>
          <w:rPr>
            <w:rFonts w:ascii="仿宋" w:eastAsia="仿宋" w:hAnsi="仿宋" w:cs="仿宋" w:hint="eastAsia"/>
            <w:lang w:eastAsia="zh-CN"/>
          </w:rPr>
          <w:t>(二)、沟通计划</w:t>
        </w:r>
        <w:r>
          <w:tab/>
        </w:r>
        <w:r>
          <w:fldChar w:fldCharType="begin"/>
        </w:r>
        <w:r>
          <w:instrText xml:space="preserve"> PAGEREF _Toc26512 \h </w:instrText>
        </w:r>
        <w:r>
          <w:fldChar w:fldCharType="separate"/>
        </w:r>
        <w:r>
          <w:t>51</w:t>
        </w:r>
        <w:r>
          <w:fldChar w:fldCharType="end"/>
        </w:r>
      </w:hyperlink>
    </w:p>
    <w:p>
      <w:pPr>
        <w:pStyle w:val="TOC1"/>
        <w:tabs>
          <w:tab w:val="right" w:leader="dot" w:pos="8306"/>
        </w:tabs>
      </w:pPr>
      <w:hyperlink w:anchor="_Toc4241" w:history="1">
        <w:r>
          <w:rPr>
            <w:rFonts w:ascii="仿宋" w:eastAsia="仿宋" w:hAnsi="仿宋" w:cs="仿宋" w:hint="eastAsia"/>
            <w:lang w:eastAsia="zh-CN"/>
          </w:rPr>
          <w:t>十四、特种纤维布项目实施时间节点</w:t>
        </w:r>
        <w:r>
          <w:tab/>
        </w:r>
        <w:r>
          <w:fldChar w:fldCharType="begin"/>
        </w:r>
        <w:r>
          <w:instrText xml:space="preserve"> PAGEREF _Toc4241 \h </w:instrText>
        </w:r>
        <w:r>
          <w:fldChar w:fldCharType="separate"/>
        </w:r>
        <w:r>
          <w:t>52</w:t>
        </w:r>
        <w:r>
          <w:fldChar w:fldCharType="end"/>
        </w:r>
      </w:hyperlink>
    </w:p>
    <w:p>
      <w:pPr>
        <w:pStyle w:val="TOC2"/>
        <w:tabs>
          <w:tab w:val="right" w:leader="dot" w:pos="8306"/>
        </w:tabs>
      </w:pPr>
      <w:hyperlink w:anchor="_Toc23360" w:history="1">
        <w:r>
          <w:rPr>
            <w:rFonts w:ascii="仿宋" w:eastAsia="仿宋" w:hAnsi="仿宋" w:cs="仿宋" w:hint="eastAsia"/>
            <w:lang w:eastAsia="zh-CN"/>
          </w:rPr>
          <w:t>(一)、特种纤维布项目启动阶段时间节点</w:t>
        </w:r>
        <w:r>
          <w:tab/>
        </w:r>
        <w:r>
          <w:fldChar w:fldCharType="begin"/>
        </w:r>
        <w:r>
          <w:instrText xml:space="preserve"> PAGEREF _Toc23360 \h </w:instrText>
        </w:r>
        <w:r>
          <w:fldChar w:fldCharType="separate"/>
        </w:r>
        <w:r>
          <w:t>52</w:t>
        </w:r>
        <w:r>
          <w:fldChar w:fldCharType="end"/>
        </w:r>
      </w:hyperlink>
    </w:p>
    <w:p>
      <w:pPr>
        <w:pStyle w:val="TOC2"/>
        <w:tabs>
          <w:tab w:val="right" w:leader="dot" w:pos="8306"/>
        </w:tabs>
      </w:pPr>
      <w:hyperlink w:anchor="_Toc17808" w:history="1">
        <w:r>
          <w:rPr>
            <w:rFonts w:ascii="仿宋" w:eastAsia="仿宋" w:hAnsi="仿宋" w:cs="仿宋" w:hint="eastAsia"/>
            <w:lang w:eastAsia="zh-CN"/>
          </w:rPr>
          <w:t>(二)、特种纤维布项目执行阶段时间节点</w:t>
        </w:r>
        <w:r>
          <w:tab/>
        </w:r>
        <w:r>
          <w:fldChar w:fldCharType="begin"/>
        </w:r>
        <w:r>
          <w:instrText xml:space="preserve"> PAGEREF _Toc17808 \h </w:instrText>
        </w:r>
        <w:r>
          <w:fldChar w:fldCharType="separate"/>
        </w:r>
        <w:r>
          <w:t>53</w:t>
        </w:r>
        <w:r>
          <w:fldChar w:fldCharType="end"/>
        </w:r>
      </w:hyperlink>
    </w:p>
    <w:p>
      <w:pPr>
        <w:pStyle w:val="TOC2"/>
        <w:tabs>
          <w:tab w:val="right" w:leader="dot" w:pos="8306"/>
        </w:tabs>
      </w:pPr>
      <w:hyperlink w:anchor="_Toc5425" w:history="1">
        <w:r>
          <w:rPr>
            <w:rFonts w:ascii="仿宋" w:eastAsia="仿宋" w:hAnsi="仿宋" w:cs="仿宋" w:hint="eastAsia"/>
            <w:lang w:eastAsia="zh-CN"/>
          </w:rPr>
          <w:t>(三)、特种纤维布项目完成阶段时间节点</w:t>
        </w:r>
        <w:r>
          <w:tab/>
        </w:r>
        <w:r>
          <w:fldChar w:fldCharType="begin"/>
        </w:r>
        <w:r>
          <w:instrText xml:space="preserve"> PAGEREF _Toc5425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51"/>
      <w:r>
        <w:rPr>
          <w:rFonts w:ascii="仿宋" w:eastAsia="仿宋" w:hAnsi="仿宋" w:cs="仿宋" w:hint="eastAsia"/>
          <w:sz w:val="28"/>
          <w:lang w:eastAsia="zh-CN"/>
        </w:rPr>
        <w:t>一、特种纤维布项目绩效评估</w:t>
      </w:r>
      <w:bookmarkEnd w:id="2"/>
    </w:p>
    <w:p>
      <w:pPr>
        <w:pStyle w:val="Heading2"/>
        <w:rPr>
          <w:rFonts w:ascii="仿宋" w:eastAsia="仿宋" w:hAnsi="仿宋" w:cs="仿宋" w:hint="eastAsia"/>
          <w:lang w:eastAsia="zh-CN"/>
        </w:rPr>
      </w:pPr>
      <w:bookmarkStart w:id="3" w:name="_Toc214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布项目中，我们设计了一套全面的绩效评估指标，以确保特种纤维布项目的可控和成功交付。这些指标跨足特种纤维布项目目标、成本、进度和质量等多个维度，为我们提供了全面洞察特种纤维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目标达成率是我们关注的首要指标。我们设定了明确的目标，并通过定期监测和评估，迅速发现并应对潜在的目标偏差。这为特种纤维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成本绩效是另一个核心关注点。通过实际成本与预算成本的对比分析，我们深入了解成本差异的原因，及时调整资源分配，保持特种纤维布项目在经济效益方面的合理水平。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进度作为关键的绩效指标之一，得到了精心的关注。我们制定了详细的特种纤维布项目进度计划，并设立了进度符合度指标，确保实际进度与计划进度保持一致。这使我们能够快速发现和解决潜在的进度问题，保持特种纤维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纤维布项目绩效的不可或缺的一环。我们引入了一系列的质量标准和客户满意度指标，以确保特种纤维布项目交付的成果在质量上达到或超越预期水平。通过持续监测这些指标，我们努力提升特种纤维布项目整体质量水平，为特种纤维布项目的成功交付提供有力保障。通过这些科学且全面的绩效评估，我们能够更好地引导特种纤维布项目的持续改进，确保特种纤维布项目目标的顺利达成。</w:t>
      </w:r>
    </w:p>
    <w:p>
      <w:pPr>
        <w:pStyle w:val="Heading2"/>
        <w:ind w:firstLine="560" w:firstLineChars="200"/>
        <w:rPr>
          <w:rFonts w:ascii="仿宋" w:eastAsia="仿宋" w:hAnsi="仿宋" w:cs="仿宋" w:hint="eastAsia"/>
          <w:sz w:val="28"/>
          <w:lang w:eastAsia="zh-CN"/>
        </w:rPr>
      </w:pPr>
      <w:bookmarkStart w:id="4" w:name="_Toc303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绩效评估是特种纤维布项目中的关键环节，为确保特种纤维布项目达到预期目标，我们采用了多层次、多维度的绩效评估方法。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纤维布项目的战略目标对齐，确保每个决策和行动都与特种纤维布项目整体目标保持一致。团队会定期召开战略对齐会议，审视当前工作与特种纤维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特种纤维布项目进度、质量、成本和风险等方面。这些指标通过数据收集和分析，为特种纤维布项目管理团队提供了客观的评估依据。例如，我们通过特种纤维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绩效评估不仅仅停留在特种纤维布项目内部，还考虑了特种纤维布项目对外部环境的影响。我们定期进行干系人满意度调查，以了解各利益相关方对特种纤维布项目的期望和满意度，并及时做出调整。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这种多层次、多角度的绩效评估方法，使得我们能够全面了解特种纤维布项目的运行状态，及时做出调整，确保特种纤维布项目在不断变化的环境中保持稳健前行。</w:t>
      </w:r>
    </w:p>
    <w:p>
      <w:pPr>
        <w:pStyle w:val="Heading2"/>
        <w:ind w:firstLine="560" w:firstLineChars="200"/>
        <w:rPr>
          <w:rFonts w:ascii="仿宋" w:eastAsia="仿宋" w:hAnsi="仿宋" w:cs="仿宋" w:hint="eastAsia"/>
          <w:sz w:val="28"/>
          <w:lang w:eastAsia="zh-CN"/>
        </w:rPr>
      </w:pPr>
      <w:bookmarkStart w:id="5" w:name="_Toc208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为了确保特种纤维布项目的有效管理和不断优化，我们采用了精心设计的绩效评估周期。这个周期旨在实现灵活、实时和全面的评估，以适应特种纤维布项目执行中的各种挑战。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纤维布项目的不同需求，分为短期、中期和长期。短期评估关注每个迭代或工作周期，以及时发现和解决当前任务中的问题。中期评估涵盖几个迭代，深入了解整体特种纤维布项目的趋势和性能。长期评估则着眼于整个特种纤维布项目阶段，确保特种纤维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纤维布项目管理工具和协作平台，团队成员能够随时更新和分享特种纤维布项目数据。这种实时性的反馈机制使我们能够及时察觉潜在问题，快速调整，保持特种纤维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纤维布项目的决策制定密不可分。每个周期的特种纤维布项目回顾会议成为集体总结经验、识别问题深层次原因并找到创新解决方案的平台。这种定期的反思与调整机制使特种纤维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299"/>
      <w:r>
        <w:rPr>
          <w:rFonts w:ascii="仿宋" w:eastAsia="仿宋" w:hAnsi="仿宋" w:cs="仿宋" w:hint="eastAsia"/>
          <w:sz w:val="28"/>
          <w:lang w:eastAsia="zh-CN"/>
        </w:rPr>
        <w:t>二、特种纤维布项目概论</w:t>
      </w:r>
      <w:bookmarkEnd w:id="6"/>
    </w:p>
    <w:p>
      <w:pPr>
        <w:pStyle w:val="Heading2"/>
        <w:rPr>
          <w:rFonts w:ascii="仿宋" w:eastAsia="仿宋" w:hAnsi="仿宋" w:cs="仿宋" w:hint="eastAsia"/>
          <w:lang w:eastAsia="zh-CN"/>
        </w:rPr>
      </w:pPr>
      <w:bookmarkStart w:id="7" w:name="_Toc8659"/>
      <w:r>
        <w:rPr>
          <w:rFonts w:ascii="仿宋" w:eastAsia="仿宋" w:hAnsi="仿宋" w:cs="仿宋" w:hint="eastAsia"/>
          <w:lang w:eastAsia="zh-CN"/>
        </w:rPr>
        <w:t>(一)、特种纤维布项目概况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起源追溯至对市场的深入洞察。市场的不断演变与变革为特种纤维布项目提供了难得的机遇。当前市场存在的需求缺口和变革的大环境共同构成了特种纤维布项目的背景。这个特种纤维布项目旨在充分利用市场机遇，填补行业中尚未满足的需求，为客户提供全新的解决方案。市场的变革和需求的增长使得这个特种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特种纤维布项目名称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正式命名为特种纤维布。这个名称不仅仅是一个标识，更代表了特种纤维布项目的核心理念和愿景。它蕴含着特种纤维布项目所要解决问题的关键字，具有强烈的表达和辨识度，为特种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核心目标是提供一种全新、高效的解决方案，满足客户日益增长的需求。特种纤维布项目追求的不仅仅是满足市场需求，更是在市场中获得卓越的竞争优势。通过不断提升产品或服务的质量和创新水平，特种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全面涵盖了产品研发、制造、市场推广和售后服务，确保从产品设计到最终用户体验的全方位关注。这一全面的特种纤维布项目范围是为了确保特种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特种纤维布项目计划在未来18个月内完成，包括研发、测试、市场试点和正式推出等不同阶段。这个时间表的合理设计是为了确保特种纤维布项目各个阶段的顺利推进，以便按时交付高质量的成果。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特种纤维布项目预算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特种纤维布项目总预算估算为XX百万美元，主要分配在研发、市场推广、人员培训和运营等方面。这一充足的预算为特种纤维布项目提供了充足的资源，确保特种纤维布项目在各个方面都能取得优异的表现。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特种纤维布项目风险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可能面临的风险包括市场接受度低、技术难题、竞争激烈等。特种纤维布项目团队已经制定了相应的风险应对计划，通过前瞻性的风险管理，确保特种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特种纤维布项目汇聚了一支经验丰富、多领域专业素养的核心团队，确保特种纤维布项目在各个方面都能拥有高水平的执行力。团队的协同作战是特种纤维布项目成功的关键因素之一。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特种纤维布项目的背景根植于市场对更高效、创新产品的渴望，同时也受到科技发展对行业格局的深刻改变的影响。这为特种纤维布项目提供了广阔的发展空间和市场需求。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截至目前，特种纤维布项目已完成市场调研和技术验证，取得了初步的成功。这为特种纤维布项目在未来的发展奠定了坚实的基础，为更远大的目标打下了坚实的基石。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351"/>
      <w:r>
        <w:rPr>
          <w:rFonts w:ascii="仿宋" w:eastAsia="仿宋" w:hAnsi="仿宋" w:cs="仿宋" w:hint="eastAsia"/>
          <w:sz w:val="28"/>
          <w:lang w:eastAsia="zh-CN"/>
        </w:rPr>
        <w:t>(二)、特种纤维布项目目标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keyword》特种纤维布项目首要业务目标是在市场中占据有利地位，实现产品/服务的成功推广和销售。通过不断提升产品质量、创新性，特种纤维布项目追求成为行业中的领导者，赢得更多客户的青睐。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在科技迅速发展的时代，特种纤维布项目着眼于技术创新。通过持续的研发和技术升级，特种纤维布项目旨在推出更具创新性的产品或服务，以满足市场对新鲜、先进解决方案的需求。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为了建立可持续的客户关系，特种纤维布项目设定了客户满意度目标。通过提供卓越的产品质量和优质的客户服务，特种纤维布项目追求赢得客户的信任和忠诚度，确保他们的满意度达到行业领先水平。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特种纤维布项目注重社会责任和可持续发展。通过实施环保、社会责任特种纤维布项目，特种纤维布项目致力于在经济发展的同时保护环境，促进社会公平，实现可持续经营。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特种纤维布项目的团队是实现目标的核心驱动力。因此，特种纤维布项目设定了团队发展目标，包括提升团队成员的专业技能、培养领导力，以及搭建协同高效的团队工作氛围。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35"/>
      <w:r>
        <w:rPr>
          <w:rFonts w:ascii="仿宋" w:eastAsia="仿宋" w:hAnsi="仿宋" w:cs="仿宋" w:hint="eastAsia"/>
          <w:sz w:val="28"/>
          <w:lang w:eastAsia="zh-CN"/>
        </w:rPr>
        <w:t>(三)、特种纤维布项目提出的理由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源于对市场机遇的深刻洞察。当前市场中存在的需求缺口和行业发展趋势表明，有巨大的商业机会等待被开发。通过准确捕捉市场机遇，特种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理念基于对技术创新的信仰。通过持续的研发和技术投入，特种纤维布项目有望推出更具创新性的产品或服务。在科技飞速发展的当下，特种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是为了增强企业的行业竞争力。通过提升产品或服务的质量和独特性，特种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响应了消费者需求的变化。随着社会和科技的不断发展，消费者对产品和服务的需求也在发生变化。通过深入了解并及时回应消费者的新需求，特种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特种纤维布项目的提出是企业战略发展规划的一部分。在面对日益激烈的市场竞争和不断变化的商业环境中，特种纤维布项目作为企业战略的一环，旨在为企业开辟新的增长领域，巩固企业在行业中的地位。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不仅仅是基于商业考量，还注重社会责任。通过推出环保、社会责任等方面的特种纤维布项目，特种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特种纤维布项目的提出反映了对利益相关者期望的关注。包括客户、员工、投资者等利益相关者在企业发展中都有着各自的期望，特种纤维布项目力求在满足这些期望的同时，取得更大的共赢。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7"/>
      <w:r>
        <w:rPr>
          <w:rFonts w:ascii="仿宋" w:eastAsia="仿宋" w:hAnsi="仿宋" w:cs="仿宋" w:hint="eastAsia"/>
          <w:sz w:val="28"/>
          <w:lang w:eastAsia="zh-CN"/>
        </w:rPr>
        <w:t>(四)、特种纤维布项目意义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在实施特种纤维布项目的过程中，我们不仅仅是在追逐商业成功，更是为企业和社会的多个层面创造了深远的意义。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首要意义在于提升企业的市场竞争力。通过持续的创新和对产品质量的高标准要求，特种纤维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纤维布项目的推进将促使行业技术水平的提升。通过引入先进技术和创新性解决方案，特种纤维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特种纤维布项目不仅创造了大量就业机会，提高了就业水平，还注重社会责任和环保。通过参与社会公益事业和推动环保特种纤维布项目，特种纤维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综合而言，特种纤维布项目意义重大，不仅推动了企业的发展，也为行业和社会的进步贡献了积极力量。这是一个全面而深刻的影响，将在未来产生可持续的正面效应。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806"/>
      <w:r>
        <w:rPr>
          <w:rFonts w:ascii="仿宋" w:eastAsia="仿宋" w:hAnsi="仿宋" w:cs="仿宋" w:hint="eastAsia"/>
          <w:sz w:val="28"/>
          <w:lang w:eastAsia="zh-CN"/>
        </w:rPr>
        <w:t>(五)、特种纤维布项目背景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在当今迅猛发展的商业环境中，特种纤维布项目的动因根植于对多方面因素的审慎考量。这个特种纤维布项目的提出并非孤立的决策，而是对企业所处背景深入思考的产物。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纤维布项目背后的首要原因。科技的迅速发展和全球市场的快速变化使得企业必须灵活应对。特种纤维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竞争的激烈程度也是特种纤维布项目背景中不可忽视的一环。企业需要在激烈竞争中脱颖而出，为此，特种纤维布项目致力于打破常规，提供独特的价值主张，以吸引客户并确保市场份额的增长。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技术的迅速发展为企业带来了机遇与挑战。作为特种纤维布项目启动的背景之一，对新兴技术的应用将有助于提升企业的技术水平，使其在不断演进的商业环境中保持竞争优势。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此外，社会对企业责任的期望也在逐渐升高。特种纤维布项目充分融入了社会责任的理念，通过可持续经营和社会公益特种纤维布项目，企图为社会贡献一份力量，在商业成功的同时关注社会价值。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913"/>
      <w:r>
        <w:rPr>
          <w:rFonts w:ascii="仿宋" w:eastAsia="仿宋" w:hAnsi="仿宋" w:cs="仿宋" w:hint="eastAsia"/>
          <w:sz w:val="28"/>
          <w:lang w:eastAsia="zh-CN"/>
        </w:rPr>
        <w:t>三、特种纤维布项目选址可行性分析</w:t>
      </w:r>
      <w:bookmarkEnd w:id="12"/>
    </w:p>
    <w:p>
      <w:pPr>
        <w:pStyle w:val="Heading2"/>
        <w:rPr>
          <w:rFonts w:ascii="仿宋" w:eastAsia="仿宋" w:hAnsi="仿宋" w:cs="仿宋" w:hint="eastAsia"/>
          <w:lang w:eastAsia="zh-CN"/>
        </w:rPr>
      </w:pPr>
      <w:bookmarkStart w:id="13" w:name="_Toc10542"/>
      <w:r>
        <w:rPr>
          <w:rFonts w:ascii="仿宋" w:eastAsia="仿宋" w:hAnsi="仿宋" w:cs="仿宋" w:hint="eastAsia"/>
          <w:lang w:eastAsia="zh-CN"/>
        </w:rPr>
        <w:t>(一)、特种纤维布项目选址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该特种纤维布项目选址位于XX省XX市XX区XXX街道</w:t>
      </w:r>
    </w:p>
    <w:p>
      <w:pPr>
        <w:pStyle w:val="Heading2"/>
        <w:ind w:firstLine="560" w:firstLineChars="200"/>
        <w:rPr>
          <w:rFonts w:ascii="仿宋" w:eastAsia="仿宋" w:hAnsi="仿宋" w:cs="仿宋" w:hint="eastAsia"/>
          <w:sz w:val="28"/>
          <w:lang w:eastAsia="zh-CN"/>
        </w:rPr>
      </w:pPr>
      <w:bookmarkStart w:id="14" w:name="_Toc2241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特种纤维布项目的征地面积将根据特种纤维布项目的实际规模和需求进行精确规划。具体面积XXX平方米，旨在确保特种纤维布项目不仅能够满足当前的发展需求，还能够预留空间以适应未来的扩展。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净用地面积是在征地面积基础上去除不可利用面积后的实际可开发用地。具体面积XXX平方米，考虑到环保、交通、安全等多方面因素，以确保特种纤维布项目在整体利用效率上达到最优。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特种纤维布项目计划建设的建筑总规模具体面积XXX平方米。这一规模的确定综合考虑了特种纤维布项目的性质、规模，以及城市规划的相关要求，确保建筑布局与周边环境协调一致。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绿地率是特种纤维布项目用地中被规划为绿地的比例。具体面积XXX平方米，旨在通过合理规划绿地，改善特种纤维布项目周边环境，提升居民生活质量，并符合城市整体绿化规划。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容积率是用地上可以建设的建筑总体积与用地面积之比。具体面积XXX，通过合理的容积率规划，确保特种纤维布项目建筑规模与周边环境和谐共生。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纤维布项目选址与当地城市规划相一致，具体面积XXX平方米。通过与城市规划部门深入沟通，确保特种纤维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纤维布项目选址符合当地产业政策，具体面积XXX平方米。这包括特种纤维布项目对当地经济的促进作用，以及对相关产业的带动效应，确保特种纤维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用地总体要求必须符合环保和可持续发展的原则，具体面积XXX平方米。通过采用绿色建筑设计、节能减排等措施，确保特种纤维布项目在建设和运营过程中对环境的影响最小化，达到可持续发展的要求。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确保特种纤维布项目选址具备必要的公共设施配套，具体面积XXX平方米。这包括交通便利性、教育、医疗等基础设施，以提高居民生活品质，使得特种纤维布项目选址更具吸引力。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考虑用地总体要求对当地社会稳定性的影响，具体面积XXX平方米。通过深入了解当地社区反馈，确保特种纤维布项目的选址和建设过程对当地社会和谐稳定产生积极作用。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纤维布项目选址不仅符合法规和规划，还在实际操作中具有可行性。这一全面规划将为特种纤维布项目的成功实施提供坚实的基础，确保特种纤维布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8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纤维布项目的设备规划和空间设计中，我们将采取灵活设备布局的措施。设备布局将根据实际需求进行灵活设计，避免不必要的浪费。通过合理规划设备摆放位置，我们将提高设备的利用率，减少设备间距，以确保特种纤维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纤维布项目内部引入共享设施的概念，例如共享会议室、办公区等。通过这种方式，我们可以减少对资源的重复建设，提高资源共享效率，从而减小特种纤维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3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纤维布项目的总图布置中，我们将不同功能区域进行明确的规划，以最大程度满足特种纤维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https://d.book118.com/168014064033006030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E1D09"/>
    <w:rsid w:val="271E1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1406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2024-01-20T19:11:00Z</dcterms:created>
  <dcterms:modified xsi:type="dcterms:W3CDTF">2024-01-20T19:11:28Z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A7BCB86D564B452B99581B42BB2DEDCB_11</vt:lpwstr>
  </property>
  <property fmtid="{D5CDD505-2E9C-101B-9397-08002B2CF9AE}" pid="3" name="KSOProductBuildVer">
    <vt:lpwstr>2052-12.1.0.16120</vt:lpwstr>
  </property>
</Properties>
</file>