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前列腺素类药物项目规划设计蓝图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2" w:history="1">
        <w:r>
          <w:rPr>
            <w:rFonts w:ascii="仿宋" w:eastAsia="仿宋" w:hAnsi="仿宋" w:cs="仿宋" w:hint="eastAsia"/>
            <w:lang w:eastAsia="zh-CN"/>
          </w:rPr>
          <w:t>序言</w:t>
        </w:r>
        <w:r>
          <w:tab/>
        </w:r>
        <w:r>
          <w:fldChar w:fldCharType="begin"/>
        </w:r>
        <w:r>
          <w:instrText xml:space="preserve"> PAGEREF _Toc18782 \h </w:instrText>
        </w:r>
        <w:r>
          <w:fldChar w:fldCharType="separate"/>
        </w:r>
        <w:r>
          <w:t>3</w:t>
        </w:r>
        <w:r>
          <w:fldChar w:fldCharType="end"/>
        </w:r>
      </w:hyperlink>
    </w:p>
    <w:p>
      <w:pPr>
        <w:pStyle w:val="TOC1"/>
        <w:tabs>
          <w:tab w:val="right" w:leader="dot" w:pos="8306"/>
        </w:tabs>
      </w:pPr>
      <w:hyperlink w:anchor="_Toc6733" w:history="1">
        <w:r>
          <w:rPr>
            <w:rFonts w:ascii="仿宋" w:eastAsia="仿宋" w:hAnsi="仿宋" w:cs="仿宋" w:hint="eastAsia"/>
            <w:lang w:eastAsia="zh-CN"/>
          </w:rPr>
          <w:t>一、前列腺素类药物项目选址可行性分析</w:t>
        </w:r>
        <w:r>
          <w:tab/>
        </w:r>
        <w:r>
          <w:fldChar w:fldCharType="begin"/>
        </w:r>
        <w:r>
          <w:instrText xml:space="preserve"> PAGEREF _Toc6733 \h </w:instrText>
        </w:r>
        <w:r>
          <w:fldChar w:fldCharType="separate"/>
        </w:r>
        <w:r>
          <w:t>3</w:t>
        </w:r>
        <w:r>
          <w:fldChar w:fldCharType="end"/>
        </w:r>
      </w:hyperlink>
    </w:p>
    <w:p>
      <w:pPr>
        <w:pStyle w:val="TOC2"/>
        <w:tabs>
          <w:tab w:val="right" w:leader="dot" w:pos="8306"/>
        </w:tabs>
      </w:pPr>
      <w:hyperlink w:anchor="_Toc535" w:history="1">
        <w:r>
          <w:rPr>
            <w:rFonts w:ascii="仿宋" w:eastAsia="仿宋" w:hAnsi="仿宋" w:cs="仿宋" w:hint="eastAsia"/>
            <w:lang w:eastAsia="zh-CN"/>
          </w:rPr>
          <w:t>(一)、前列腺素类药物项目选址</w:t>
        </w:r>
        <w:r>
          <w:tab/>
        </w:r>
        <w:r>
          <w:fldChar w:fldCharType="begin"/>
        </w:r>
        <w:r>
          <w:instrText xml:space="preserve"> PAGEREF _Toc535 \h </w:instrText>
        </w:r>
        <w:r>
          <w:fldChar w:fldCharType="separate"/>
        </w:r>
        <w:r>
          <w:t>3</w:t>
        </w:r>
        <w:r>
          <w:fldChar w:fldCharType="end"/>
        </w:r>
      </w:hyperlink>
    </w:p>
    <w:p>
      <w:pPr>
        <w:pStyle w:val="TOC2"/>
        <w:tabs>
          <w:tab w:val="right" w:leader="dot" w:pos="8306"/>
        </w:tabs>
      </w:pPr>
      <w:hyperlink w:anchor="_Toc4199" w:history="1">
        <w:r>
          <w:rPr>
            <w:rFonts w:ascii="仿宋" w:eastAsia="仿宋" w:hAnsi="仿宋" w:cs="仿宋" w:hint="eastAsia"/>
            <w:lang w:eastAsia="zh-CN"/>
          </w:rPr>
          <w:t>(二)、用地控制指标</w:t>
        </w:r>
        <w:r>
          <w:tab/>
        </w:r>
        <w:r>
          <w:fldChar w:fldCharType="begin"/>
        </w:r>
        <w:r>
          <w:instrText xml:space="preserve"> PAGEREF _Toc4199 \h </w:instrText>
        </w:r>
        <w:r>
          <w:fldChar w:fldCharType="separate"/>
        </w:r>
        <w:r>
          <w:t>3</w:t>
        </w:r>
        <w:r>
          <w:fldChar w:fldCharType="end"/>
        </w:r>
      </w:hyperlink>
    </w:p>
    <w:p>
      <w:pPr>
        <w:pStyle w:val="TOC2"/>
        <w:tabs>
          <w:tab w:val="right" w:leader="dot" w:pos="8306"/>
        </w:tabs>
      </w:pPr>
      <w:hyperlink w:anchor="_Toc21537" w:history="1">
        <w:r>
          <w:rPr>
            <w:rFonts w:ascii="仿宋" w:eastAsia="仿宋" w:hAnsi="仿宋" w:cs="仿宋" w:hint="eastAsia"/>
            <w:lang w:eastAsia="zh-CN"/>
          </w:rPr>
          <w:t>(三)、节约用地措施</w:t>
        </w:r>
        <w:r>
          <w:tab/>
        </w:r>
        <w:r>
          <w:fldChar w:fldCharType="begin"/>
        </w:r>
        <w:r>
          <w:instrText xml:space="preserve"> PAGEREF _Toc21537 \h </w:instrText>
        </w:r>
        <w:r>
          <w:fldChar w:fldCharType="separate"/>
        </w:r>
        <w:r>
          <w:t>5</w:t>
        </w:r>
        <w:r>
          <w:fldChar w:fldCharType="end"/>
        </w:r>
      </w:hyperlink>
    </w:p>
    <w:p>
      <w:pPr>
        <w:pStyle w:val="TOC2"/>
        <w:tabs>
          <w:tab w:val="right" w:leader="dot" w:pos="8306"/>
        </w:tabs>
      </w:pPr>
      <w:hyperlink w:anchor="_Toc15840" w:history="1">
        <w:r>
          <w:rPr>
            <w:rFonts w:ascii="仿宋" w:eastAsia="仿宋" w:hAnsi="仿宋" w:cs="仿宋" w:hint="eastAsia"/>
            <w:lang w:eastAsia="zh-CN"/>
          </w:rPr>
          <w:t>(四)、总图布置方案</w:t>
        </w:r>
        <w:r>
          <w:tab/>
        </w:r>
        <w:r>
          <w:fldChar w:fldCharType="begin"/>
        </w:r>
        <w:r>
          <w:instrText xml:space="preserve"> PAGEREF _Toc15840 \h </w:instrText>
        </w:r>
        <w:r>
          <w:fldChar w:fldCharType="separate"/>
        </w:r>
        <w:r>
          <w:t>6</w:t>
        </w:r>
        <w:r>
          <w:fldChar w:fldCharType="end"/>
        </w:r>
      </w:hyperlink>
    </w:p>
    <w:p>
      <w:pPr>
        <w:pStyle w:val="TOC2"/>
        <w:tabs>
          <w:tab w:val="right" w:leader="dot" w:pos="8306"/>
        </w:tabs>
      </w:pPr>
      <w:hyperlink w:anchor="_Toc7948" w:history="1">
        <w:r>
          <w:rPr>
            <w:rFonts w:ascii="仿宋" w:eastAsia="仿宋" w:hAnsi="仿宋" w:cs="仿宋" w:hint="eastAsia"/>
            <w:lang w:eastAsia="zh-CN"/>
          </w:rPr>
          <w:t>(五)、选址综合评价</w:t>
        </w:r>
        <w:r>
          <w:tab/>
        </w:r>
        <w:r>
          <w:fldChar w:fldCharType="begin"/>
        </w:r>
        <w:r>
          <w:instrText xml:space="preserve"> PAGEREF _Toc7948 \h </w:instrText>
        </w:r>
        <w:r>
          <w:fldChar w:fldCharType="separate"/>
        </w:r>
        <w:r>
          <w:t>7</w:t>
        </w:r>
        <w:r>
          <w:fldChar w:fldCharType="end"/>
        </w:r>
      </w:hyperlink>
    </w:p>
    <w:p>
      <w:pPr>
        <w:pStyle w:val="TOC1"/>
        <w:tabs>
          <w:tab w:val="right" w:leader="dot" w:pos="8306"/>
        </w:tabs>
      </w:pPr>
      <w:hyperlink w:anchor="_Toc10433" w:history="1">
        <w:r>
          <w:rPr>
            <w:rFonts w:ascii="仿宋" w:eastAsia="仿宋" w:hAnsi="仿宋" w:cs="仿宋" w:hint="eastAsia"/>
            <w:lang w:eastAsia="zh-CN"/>
          </w:rPr>
          <w:t>二、前列腺素类药物项目建设背景及必要性分析</w:t>
        </w:r>
        <w:r>
          <w:tab/>
        </w:r>
        <w:r>
          <w:fldChar w:fldCharType="begin"/>
        </w:r>
        <w:r>
          <w:instrText xml:space="preserve"> PAGEREF _Toc10433 \h </w:instrText>
        </w:r>
        <w:r>
          <w:fldChar w:fldCharType="separate"/>
        </w:r>
        <w:r>
          <w:t>8</w:t>
        </w:r>
        <w:r>
          <w:fldChar w:fldCharType="end"/>
        </w:r>
      </w:hyperlink>
    </w:p>
    <w:p>
      <w:pPr>
        <w:pStyle w:val="TOC2"/>
        <w:tabs>
          <w:tab w:val="right" w:leader="dot" w:pos="8306"/>
        </w:tabs>
      </w:pPr>
      <w:hyperlink w:anchor="_Toc10916" w:history="1">
        <w:r>
          <w:rPr>
            <w:rFonts w:ascii="仿宋" w:eastAsia="仿宋" w:hAnsi="仿宋" w:cs="仿宋" w:hint="eastAsia"/>
            <w:lang w:eastAsia="zh-CN"/>
          </w:rPr>
          <w:t>(一)、前列腺素类药物项目背景分析</w:t>
        </w:r>
        <w:r>
          <w:tab/>
        </w:r>
        <w:r>
          <w:fldChar w:fldCharType="begin"/>
        </w:r>
        <w:r>
          <w:instrText xml:space="preserve"> PAGEREF _Toc10916 \h </w:instrText>
        </w:r>
        <w:r>
          <w:fldChar w:fldCharType="separate"/>
        </w:r>
        <w:r>
          <w:t>8</w:t>
        </w:r>
        <w:r>
          <w:fldChar w:fldCharType="end"/>
        </w:r>
      </w:hyperlink>
    </w:p>
    <w:p>
      <w:pPr>
        <w:pStyle w:val="TOC2"/>
        <w:tabs>
          <w:tab w:val="right" w:leader="dot" w:pos="8306"/>
        </w:tabs>
      </w:pPr>
      <w:hyperlink w:anchor="_Toc5092" w:history="1">
        <w:r>
          <w:rPr>
            <w:rFonts w:ascii="仿宋" w:eastAsia="仿宋" w:hAnsi="仿宋" w:cs="仿宋" w:hint="eastAsia"/>
            <w:lang w:eastAsia="zh-CN"/>
          </w:rPr>
          <w:t>(二)、前列腺素类药物项目建设必要性分析</w:t>
        </w:r>
        <w:r>
          <w:tab/>
        </w:r>
        <w:r>
          <w:fldChar w:fldCharType="begin"/>
        </w:r>
        <w:r>
          <w:instrText xml:space="preserve"> PAGEREF _Toc5092 \h </w:instrText>
        </w:r>
        <w:r>
          <w:fldChar w:fldCharType="separate"/>
        </w:r>
        <w:r>
          <w:t>10</w:t>
        </w:r>
        <w:r>
          <w:fldChar w:fldCharType="end"/>
        </w:r>
      </w:hyperlink>
    </w:p>
    <w:p>
      <w:pPr>
        <w:pStyle w:val="TOC1"/>
        <w:tabs>
          <w:tab w:val="right" w:leader="dot" w:pos="8306"/>
        </w:tabs>
      </w:pPr>
      <w:hyperlink w:anchor="_Toc26521" w:history="1">
        <w:r>
          <w:rPr>
            <w:rFonts w:ascii="仿宋" w:eastAsia="仿宋" w:hAnsi="仿宋" w:cs="仿宋" w:hint="eastAsia"/>
            <w:lang w:eastAsia="zh-CN"/>
          </w:rPr>
          <w:t>三、工艺说明</w:t>
        </w:r>
        <w:r>
          <w:tab/>
        </w:r>
        <w:r>
          <w:fldChar w:fldCharType="begin"/>
        </w:r>
        <w:r>
          <w:instrText xml:space="preserve"> PAGEREF _Toc26521 \h </w:instrText>
        </w:r>
        <w:r>
          <w:fldChar w:fldCharType="separate"/>
        </w:r>
        <w:r>
          <w:t>12</w:t>
        </w:r>
        <w:r>
          <w:fldChar w:fldCharType="end"/>
        </w:r>
      </w:hyperlink>
    </w:p>
    <w:p>
      <w:pPr>
        <w:pStyle w:val="TOC2"/>
        <w:tabs>
          <w:tab w:val="right" w:leader="dot" w:pos="8306"/>
        </w:tabs>
      </w:pPr>
      <w:hyperlink w:anchor="_Toc27022" w:history="1">
        <w:r>
          <w:rPr>
            <w:rFonts w:ascii="仿宋" w:eastAsia="仿宋" w:hAnsi="仿宋" w:cs="仿宋" w:hint="eastAsia"/>
            <w:lang w:eastAsia="zh-CN"/>
          </w:rPr>
          <w:t>(一)、技术管理特点</w:t>
        </w:r>
        <w:r>
          <w:tab/>
        </w:r>
        <w:r>
          <w:fldChar w:fldCharType="begin"/>
        </w:r>
        <w:r>
          <w:instrText xml:space="preserve"> PAGEREF _Toc27022 \h </w:instrText>
        </w:r>
        <w:r>
          <w:fldChar w:fldCharType="separate"/>
        </w:r>
        <w:r>
          <w:t>12</w:t>
        </w:r>
        <w:r>
          <w:fldChar w:fldCharType="end"/>
        </w:r>
      </w:hyperlink>
    </w:p>
    <w:p>
      <w:pPr>
        <w:pStyle w:val="TOC2"/>
        <w:tabs>
          <w:tab w:val="right" w:leader="dot" w:pos="8306"/>
        </w:tabs>
      </w:pPr>
      <w:hyperlink w:anchor="_Toc10788" w:history="1">
        <w:r>
          <w:rPr>
            <w:rFonts w:ascii="仿宋" w:eastAsia="仿宋" w:hAnsi="仿宋" w:cs="仿宋" w:hint="eastAsia"/>
            <w:lang w:eastAsia="zh-CN"/>
          </w:rPr>
          <w:t>(二)、前列腺素类药物项目工艺技术设计方案</w:t>
        </w:r>
        <w:r>
          <w:tab/>
        </w:r>
        <w:r>
          <w:fldChar w:fldCharType="begin"/>
        </w:r>
        <w:r>
          <w:instrText xml:space="preserve"> PAGEREF _Toc10788 \h </w:instrText>
        </w:r>
        <w:r>
          <w:fldChar w:fldCharType="separate"/>
        </w:r>
        <w:r>
          <w:t>13</w:t>
        </w:r>
        <w:r>
          <w:fldChar w:fldCharType="end"/>
        </w:r>
      </w:hyperlink>
    </w:p>
    <w:p>
      <w:pPr>
        <w:pStyle w:val="TOC2"/>
        <w:tabs>
          <w:tab w:val="right" w:leader="dot" w:pos="8306"/>
        </w:tabs>
      </w:pPr>
      <w:hyperlink w:anchor="_Toc7153" w:history="1">
        <w:r>
          <w:rPr>
            <w:rFonts w:ascii="仿宋" w:eastAsia="仿宋" w:hAnsi="仿宋" w:cs="仿宋" w:hint="eastAsia"/>
            <w:lang w:eastAsia="zh-CN"/>
          </w:rPr>
          <w:t>(三)、设备选型方案</w:t>
        </w:r>
        <w:r>
          <w:tab/>
        </w:r>
        <w:r>
          <w:fldChar w:fldCharType="begin"/>
        </w:r>
        <w:r>
          <w:instrText xml:space="preserve"> PAGEREF _Toc7153 \h </w:instrText>
        </w:r>
        <w:r>
          <w:fldChar w:fldCharType="separate"/>
        </w:r>
        <w:r>
          <w:t>14</w:t>
        </w:r>
        <w:r>
          <w:fldChar w:fldCharType="end"/>
        </w:r>
      </w:hyperlink>
    </w:p>
    <w:p>
      <w:pPr>
        <w:pStyle w:val="TOC1"/>
        <w:tabs>
          <w:tab w:val="right" w:leader="dot" w:pos="8306"/>
        </w:tabs>
      </w:pPr>
      <w:hyperlink w:anchor="_Toc22280" w:history="1">
        <w:r>
          <w:rPr>
            <w:rFonts w:ascii="仿宋" w:eastAsia="仿宋" w:hAnsi="仿宋" w:cs="仿宋" w:hint="eastAsia"/>
            <w:lang w:eastAsia="zh-CN"/>
          </w:rPr>
          <w:t>四、前列腺素类药物项目建设单位说明</w:t>
        </w:r>
        <w:r>
          <w:tab/>
        </w:r>
        <w:r>
          <w:fldChar w:fldCharType="begin"/>
        </w:r>
        <w:r>
          <w:instrText xml:space="preserve"> PAGEREF _Toc22280 \h </w:instrText>
        </w:r>
        <w:r>
          <w:fldChar w:fldCharType="separate"/>
        </w:r>
        <w:r>
          <w:t>15</w:t>
        </w:r>
        <w:r>
          <w:fldChar w:fldCharType="end"/>
        </w:r>
      </w:hyperlink>
    </w:p>
    <w:p>
      <w:pPr>
        <w:pStyle w:val="TOC2"/>
        <w:tabs>
          <w:tab w:val="right" w:leader="dot" w:pos="8306"/>
        </w:tabs>
      </w:pPr>
      <w:hyperlink w:anchor="_Toc12990" w:history="1">
        <w:r>
          <w:rPr>
            <w:rFonts w:ascii="仿宋" w:eastAsia="仿宋" w:hAnsi="仿宋" w:cs="仿宋" w:hint="eastAsia"/>
            <w:lang w:eastAsia="zh-CN"/>
          </w:rPr>
          <w:t>(一)、前列腺素类药物项目承办单位基本情况</w:t>
        </w:r>
        <w:r>
          <w:tab/>
        </w:r>
        <w:r>
          <w:fldChar w:fldCharType="begin"/>
        </w:r>
        <w:r>
          <w:instrText xml:space="preserve"> PAGEREF _Toc12990 \h </w:instrText>
        </w:r>
        <w:r>
          <w:fldChar w:fldCharType="separate"/>
        </w:r>
        <w:r>
          <w:t>15</w:t>
        </w:r>
        <w:r>
          <w:fldChar w:fldCharType="end"/>
        </w:r>
      </w:hyperlink>
    </w:p>
    <w:p>
      <w:pPr>
        <w:pStyle w:val="TOC2"/>
        <w:tabs>
          <w:tab w:val="right" w:leader="dot" w:pos="8306"/>
        </w:tabs>
      </w:pPr>
      <w:hyperlink w:anchor="_Toc32094" w:history="1">
        <w:r>
          <w:rPr>
            <w:rFonts w:ascii="仿宋" w:eastAsia="仿宋" w:hAnsi="仿宋" w:cs="仿宋" w:hint="eastAsia"/>
            <w:lang w:eastAsia="zh-CN"/>
          </w:rPr>
          <w:t>(二)、公司经济效益分析</w:t>
        </w:r>
        <w:r>
          <w:tab/>
        </w:r>
        <w:r>
          <w:fldChar w:fldCharType="begin"/>
        </w:r>
        <w:r>
          <w:instrText xml:space="preserve"> PAGEREF _Toc32094 \h </w:instrText>
        </w:r>
        <w:r>
          <w:fldChar w:fldCharType="separate"/>
        </w:r>
        <w:r>
          <w:t>16</w:t>
        </w:r>
        <w:r>
          <w:fldChar w:fldCharType="end"/>
        </w:r>
      </w:hyperlink>
    </w:p>
    <w:p>
      <w:pPr>
        <w:pStyle w:val="TOC1"/>
        <w:tabs>
          <w:tab w:val="right" w:leader="dot" w:pos="8306"/>
        </w:tabs>
      </w:pPr>
      <w:hyperlink w:anchor="_Toc13860" w:history="1">
        <w:r>
          <w:rPr>
            <w:rFonts w:ascii="仿宋" w:eastAsia="仿宋" w:hAnsi="仿宋" w:cs="仿宋" w:hint="eastAsia"/>
            <w:lang w:eastAsia="zh-CN"/>
          </w:rPr>
          <w:t>五、前列腺素类药物项目土建工程</w:t>
        </w:r>
        <w:r>
          <w:tab/>
        </w:r>
        <w:r>
          <w:fldChar w:fldCharType="begin"/>
        </w:r>
        <w:r>
          <w:instrText xml:space="preserve"> PAGEREF _Toc13860 \h </w:instrText>
        </w:r>
        <w:r>
          <w:fldChar w:fldCharType="separate"/>
        </w:r>
        <w:r>
          <w:t>17</w:t>
        </w:r>
        <w:r>
          <w:fldChar w:fldCharType="end"/>
        </w:r>
      </w:hyperlink>
    </w:p>
    <w:p>
      <w:pPr>
        <w:pStyle w:val="TOC2"/>
        <w:tabs>
          <w:tab w:val="right" w:leader="dot" w:pos="8306"/>
        </w:tabs>
      </w:pPr>
      <w:hyperlink w:anchor="_Toc27666" w:history="1">
        <w:r>
          <w:rPr>
            <w:rFonts w:ascii="仿宋" w:eastAsia="仿宋" w:hAnsi="仿宋" w:cs="仿宋" w:hint="eastAsia"/>
            <w:lang w:eastAsia="zh-CN"/>
          </w:rPr>
          <w:t>(一)、建筑工程设计原则</w:t>
        </w:r>
        <w:r>
          <w:tab/>
        </w:r>
        <w:r>
          <w:fldChar w:fldCharType="begin"/>
        </w:r>
        <w:r>
          <w:instrText xml:space="preserve"> PAGEREF _Toc27666 \h </w:instrText>
        </w:r>
        <w:r>
          <w:fldChar w:fldCharType="separate"/>
        </w:r>
        <w:r>
          <w:t>17</w:t>
        </w:r>
        <w:r>
          <w:fldChar w:fldCharType="end"/>
        </w:r>
      </w:hyperlink>
    </w:p>
    <w:p>
      <w:pPr>
        <w:pStyle w:val="TOC2"/>
        <w:tabs>
          <w:tab w:val="right" w:leader="dot" w:pos="8306"/>
        </w:tabs>
      </w:pPr>
      <w:hyperlink w:anchor="_Toc27379" w:history="1">
        <w:r>
          <w:rPr>
            <w:rFonts w:ascii="仿宋" w:eastAsia="仿宋" w:hAnsi="仿宋" w:cs="仿宋" w:hint="eastAsia"/>
            <w:lang w:eastAsia="zh-CN"/>
          </w:rPr>
          <w:t>(二)、土建工程设计年限及安全等级</w:t>
        </w:r>
        <w:r>
          <w:tab/>
        </w:r>
        <w:r>
          <w:fldChar w:fldCharType="begin"/>
        </w:r>
        <w:r>
          <w:instrText xml:space="preserve"> PAGEREF _Toc27379 \h </w:instrText>
        </w:r>
        <w:r>
          <w:fldChar w:fldCharType="separate"/>
        </w:r>
        <w:r>
          <w:t>18</w:t>
        </w:r>
        <w:r>
          <w:fldChar w:fldCharType="end"/>
        </w:r>
      </w:hyperlink>
    </w:p>
    <w:p>
      <w:pPr>
        <w:pStyle w:val="TOC2"/>
        <w:tabs>
          <w:tab w:val="right" w:leader="dot" w:pos="8306"/>
        </w:tabs>
      </w:pPr>
      <w:hyperlink w:anchor="_Toc2046" w:history="1">
        <w:r>
          <w:rPr>
            <w:rFonts w:ascii="仿宋" w:eastAsia="仿宋" w:hAnsi="仿宋" w:cs="仿宋" w:hint="eastAsia"/>
            <w:lang w:eastAsia="zh-CN"/>
          </w:rPr>
          <w:t>(三)、建筑工程设计总体要求</w:t>
        </w:r>
        <w:r>
          <w:tab/>
        </w:r>
        <w:r>
          <w:fldChar w:fldCharType="begin"/>
        </w:r>
        <w:r>
          <w:instrText xml:space="preserve"> PAGEREF _Toc2046 \h </w:instrText>
        </w:r>
        <w:r>
          <w:fldChar w:fldCharType="separate"/>
        </w:r>
        <w:r>
          <w:t>19</w:t>
        </w:r>
        <w:r>
          <w:fldChar w:fldCharType="end"/>
        </w:r>
      </w:hyperlink>
    </w:p>
    <w:p>
      <w:pPr>
        <w:pStyle w:val="TOC2"/>
        <w:tabs>
          <w:tab w:val="right" w:leader="dot" w:pos="8306"/>
        </w:tabs>
      </w:pPr>
      <w:hyperlink w:anchor="_Toc12483" w:history="1">
        <w:r>
          <w:rPr>
            <w:rFonts w:ascii="仿宋" w:eastAsia="仿宋" w:hAnsi="仿宋" w:cs="仿宋" w:hint="eastAsia"/>
            <w:lang w:eastAsia="zh-CN"/>
          </w:rPr>
          <w:t>(四)、土建工程建设指标</w:t>
        </w:r>
        <w:r>
          <w:tab/>
        </w:r>
        <w:r>
          <w:fldChar w:fldCharType="begin"/>
        </w:r>
        <w:r>
          <w:instrText xml:space="preserve"> PAGEREF _Toc12483 \h </w:instrText>
        </w:r>
        <w:r>
          <w:fldChar w:fldCharType="separate"/>
        </w:r>
        <w:r>
          <w:t>20</w:t>
        </w:r>
        <w:r>
          <w:fldChar w:fldCharType="end"/>
        </w:r>
      </w:hyperlink>
    </w:p>
    <w:p>
      <w:pPr>
        <w:pStyle w:val="TOC1"/>
        <w:tabs>
          <w:tab w:val="right" w:leader="dot" w:pos="8306"/>
        </w:tabs>
      </w:pPr>
      <w:hyperlink w:anchor="_Toc4088" w:history="1">
        <w:r>
          <w:rPr>
            <w:rFonts w:ascii="仿宋" w:eastAsia="仿宋" w:hAnsi="仿宋" w:cs="仿宋" w:hint="eastAsia"/>
            <w:lang w:eastAsia="zh-CN"/>
          </w:rPr>
          <w:t>六、前列腺素类药物项目概论</w:t>
        </w:r>
        <w:r>
          <w:tab/>
        </w:r>
        <w:r>
          <w:fldChar w:fldCharType="begin"/>
        </w:r>
        <w:r>
          <w:instrText xml:space="preserve"> PAGEREF _Toc4088 \h </w:instrText>
        </w:r>
        <w:r>
          <w:fldChar w:fldCharType="separate"/>
        </w:r>
        <w:r>
          <w:t>20</w:t>
        </w:r>
        <w:r>
          <w:fldChar w:fldCharType="end"/>
        </w:r>
      </w:hyperlink>
    </w:p>
    <w:p>
      <w:pPr>
        <w:pStyle w:val="TOC2"/>
        <w:tabs>
          <w:tab w:val="right" w:leader="dot" w:pos="8306"/>
        </w:tabs>
      </w:pPr>
      <w:hyperlink w:anchor="_Toc6721" w:history="1">
        <w:r>
          <w:rPr>
            <w:rFonts w:ascii="仿宋" w:eastAsia="仿宋" w:hAnsi="仿宋" w:cs="仿宋" w:hint="eastAsia"/>
            <w:lang w:eastAsia="zh-CN"/>
          </w:rPr>
          <w:t>(一)、前列腺素类药物项目概况</w:t>
        </w:r>
        <w:r>
          <w:tab/>
        </w:r>
        <w:r>
          <w:fldChar w:fldCharType="begin"/>
        </w:r>
        <w:r>
          <w:instrText xml:space="preserve"> PAGEREF _Toc6721 \h </w:instrText>
        </w:r>
        <w:r>
          <w:fldChar w:fldCharType="separate"/>
        </w:r>
        <w:r>
          <w:t>20</w:t>
        </w:r>
        <w:r>
          <w:fldChar w:fldCharType="end"/>
        </w:r>
      </w:hyperlink>
    </w:p>
    <w:p>
      <w:pPr>
        <w:pStyle w:val="TOC2"/>
        <w:tabs>
          <w:tab w:val="right" w:leader="dot" w:pos="8306"/>
        </w:tabs>
      </w:pPr>
      <w:hyperlink w:anchor="_Toc9818" w:history="1">
        <w:r>
          <w:rPr>
            <w:rFonts w:ascii="仿宋" w:eastAsia="仿宋" w:hAnsi="仿宋" w:cs="仿宋" w:hint="eastAsia"/>
            <w:lang w:eastAsia="zh-CN"/>
          </w:rPr>
          <w:t>(二)、前列腺素类药物项目目标</w:t>
        </w:r>
        <w:r>
          <w:tab/>
        </w:r>
        <w:r>
          <w:fldChar w:fldCharType="begin"/>
        </w:r>
        <w:r>
          <w:instrText xml:space="preserve"> PAGEREF _Toc9818 \h </w:instrText>
        </w:r>
        <w:r>
          <w:fldChar w:fldCharType="separate"/>
        </w:r>
        <w:r>
          <w:t>23</w:t>
        </w:r>
        <w:r>
          <w:fldChar w:fldCharType="end"/>
        </w:r>
      </w:hyperlink>
    </w:p>
    <w:p>
      <w:pPr>
        <w:pStyle w:val="TOC2"/>
        <w:tabs>
          <w:tab w:val="right" w:leader="dot" w:pos="8306"/>
        </w:tabs>
      </w:pPr>
      <w:hyperlink w:anchor="_Toc22815" w:history="1">
        <w:r>
          <w:rPr>
            <w:rFonts w:ascii="仿宋" w:eastAsia="仿宋" w:hAnsi="仿宋" w:cs="仿宋" w:hint="eastAsia"/>
            <w:lang w:eastAsia="zh-CN"/>
          </w:rPr>
          <w:t>(三)、前列腺素类药物项目提出的理由</w:t>
        </w:r>
        <w:r>
          <w:tab/>
        </w:r>
        <w:r>
          <w:fldChar w:fldCharType="begin"/>
        </w:r>
        <w:r>
          <w:instrText xml:space="preserve"> PAGEREF _Toc22815 \h </w:instrText>
        </w:r>
        <w:r>
          <w:fldChar w:fldCharType="separate"/>
        </w:r>
        <w:r>
          <w:t>24</w:t>
        </w:r>
        <w:r>
          <w:fldChar w:fldCharType="end"/>
        </w:r>
      </w:hyperlink>
    </w:p>
    <w:p>
      <w:pPr>
        <w:pStyle w:val="TOC2"/>
        <w:tabs>
          <w:tab w:val="right" w:leader="dot" w:pos="8306"/>
        </w:tabs>
      </w:pPr>
      <w:hyperlink w:anchor="_Toc29647" w:history="1">
        <w:r>
          <w:rPr>
            <w:rFonts w:ascii="仿宋" w:eastAsia="仿宋" w:hAnsi="仿宋" w:cs="仿宋" w:hint="eastAsia"/>
            <w:lang w:eastAsia="zh-CN"/>
          </w:rPr>
          <w:t>(四)、前列腺素类药物项目意义</w:t>
        </w:r>
        <w:r>
          <w:tab/>
        </w:r>
        <w:r>
          <w:fldChar w:fldCharType="begin"/>
        </w:r>
        <w:r>
          <w:instrText xml:space="preserve"> PAGEREF _Toc29647 \h </w:instrText>
        </w:r>
        <w:r>
          <w:fldChar w:fldCharType="separate"/>
        </w:r>
        <w:r>
          <w:t>25</w:t>
        </w:r>
        <w:r>
          <w:fldChar w:fldCharType="end"/>
        </w:r>
      </w:hyperlink>
    </w:p>
    <w:p>
      <w:pPr>
        <w:pStyle w:val="TOC2"/>
        <w:tabs>
          <w:tab w:val="right" w:leader="dot" w:pos="8306"/>
        </w:tabs>
      </w:pPr>
      <w:hyperlink w:anchor="_Toc8754" w:history="1">
        <w:r>
          <w:rPr>
            <w:rFonts w:ascii="仿宋" w:eastAsia="仿宋" w:hAnsi="仿宋" w:cs="仿宋" w:hint="eastAsia"/>
            <w:lang w:eastAsia="zh-CN"/>
          </w:rPr>
          <w:t>(五)、前列腺素类药物项目背景</w:t>
        </w:r>
        <w:r>
          <w:tab/>
        </w:r>
        <w:r>
          <w:fldChar w:fldCharType="begin"/>
        </w:r>
        <w:r>
          <w:instrText xml:space="preserve"> PAGEREF _Toc8754 \h </w:instrText>
        </w:r>
        <w:r>
          <w:fldChar w:fldCharType="separate"/>
        </w:r>
        <w:r>
          <w:t>26</w:t>
        </w:r>
        <w:r>
          <w:fldChar w:fldCharType="end"/>
        </w:r>
      </w:hyperlink>
    </w:p>
    <w:p>
      <w:pPr>
        <w:pStyle w:val="TOC1"/>
        <w:tabs>
          <w:tab w:val="right" w:leader="dot" w:pos="8306"/>
        </w:tabs>
      </w:pPr>
      <w:hyperlink w:anchor="_Toc5472" w:history="1">
        <w:r>
          <w:rPr>
            <w:rFonts w:ascii="仿宋" w:eastAsia="仿宋" w:hAnsi="仿宋" w:cs="仿宋" w:hint="eastAsia"/>
            <w:lang w:eastAsia="zh-CN"/>
          </w:rPr>
          <w:t>七、前列腺素类药物项目财务管理</w:t>
        </w:r>
        <w:r>
          <w:tab/>
        </w:r>
        <w:r>
          <w:fldChar w:fldCharType="begin"/>
        </w:r>
        <w:r>
          <w:instrText xml:space="preserve"> PAGEREF _Toc5472 \h </w:instrText>
        </w:r>
        <w:r>
          <w:fldChar w:fldCharType="separate"/>
        </w:r>
        <w:r>
          <w:t>27</w:t>
        </w:r>
        <w:r>
          <w:fldChar w:fldCharType="end"/>
        </w:r>
      </w:hyperlink>
    </w:p>
    <w:p>
      <w:pPr>
        <w:pStyle w:val="TOC2"/>
        <w:tabs>
          <w:tab w:val="right" w:leader="dot" w:pos="8306"/>
        </w:tabs>
      </w:pPr>
      <w:hyperlink w:anchor="_Toc5055" w:history="1">
        <w:r>
          <w:rPr>
            <w:rFonts w:ascii="仿宋" w:eastAsia="仿宋" w:hAnsi="仿宋" w:cs="仿宋" w:hint="eastAsia"/>
            <w:lang w:eastAsia="zh-CN"/>
          </w:rPr>
          <w:t>(一)、资金需求大</w:t>
        </w:r>
        <w:r>
          <w:tab/>
        </w:r>
        <w:r>
          <w:fldChar w:fldCharType="begin"/>
        </w:r>
        <w:r>
          <w:instrText xml:space="preserve"> PAGEREF _Toc5055 \h </w:instrText>
        </w:r>
        <w:r>
          <w:fldChar w:fldCharType="separate"/>
        </w:r>
        <w:r>
          <w:t>27</w:t>
        </w:r>
        <w:r>
          <w:fldChar w:fldCharType="end"/>
        </w:r>
      </w:hyperlink>
    </w:p>
    <w:p>
      <w:pPr>
        <w:pStyle w:val="TOC2"/>
        <w:tabs>
          <w:tab w:val="right" w:leader="dot" w:pos="8306"/>
        </w:tabs>
      </w:pPr>
      <w:hyperlink w:anchor="_Toc22555" w:history="1">
        <w:r>
          <w:rPr>
            <w:rFonts w:ascii="仿宋" w:eastAsia="仿宋" w:hAnsi="仿宋" w:cs="仿宋" w:hint="eastAsia"/>
            <w:lang w:eastAsia="zh-CN"/>
          </w:rPr>
          <w:t>(二)、研发周期长</w:t>
        </w:r>
        <w:r>
          <w:tab/>
        </w:r>
        <w:r>
          <w:fldChar w:fldCharType="begin"/>
        </w:r>
        <w:r>
          <w:instrText xml:space="preserve"> PAGEREF _Toc22555 \h </w:instrText>
        </w:r>
        <w:r>
          <w:fldChar w:fldCharType="separate"/>
        </w:r>
        <w:r>
          <w:t>28</w:t>
        </w:r>
        <w:r>
          <w:fldChar w:fldCharType="end"/>
        </w:r>
      </w:hyperlink>
    </w:p>
    <w:p>
      <w:pPr>
        <w:pStyle w:val="TOC2"/>
        <w:tabs>
          <w:tab w:val="right" w:leader="dot" w:pos="8306"/>
        </w:tabs>
      </w:pPr>
      <w:hyperlink w:anchor="_Toc14094" w:history="1">
        <w:r>
          <w:rPr>
            <w:rFonts w:ascii="仿宋" w:eastAsia="仿宋" w:hAnsi="仿宋" w:cs="仿宋" w:hint="eastAsia"/>
            <w:lang w:eastAsia="zh-CN"/>
          </w:rPr>
          <w:t>(三)、市场风险大</w:t>
        </w:r>
        <w:r>
          <w:tab/>
        </w:r>
        <w:r>
          <w:fldChar w:fldCharType="begin"/>
        </w:r>
        <w:r>
          <w:instrText xml:space="preserve"> PAGEREF _Toc14094 \h </w:instrText>
        </w:r>
        <w:r>
          <w:fldChar w:fldCharType="separate"/>
        </w:r>
        <w:r>
          <w:t>30</w:t>
        </w:r>
        <w:r>
          <w:fldChar w:fldCharType="end"/>
        </w:r>
      </w:hyperlink>
    </w:p>
    <w:p>
      <w:pPr>
        <w:pStyle w:val="TOC2"/>
        <w:tabs>
          <w:tab w:val="right" w:leader="dot" w:pos="8306"/>
        </w:tabs>
      </w:pPr>
      <w:hyperlink w:anchor="_Toc5837" w:history="1">
        <w:r>
          <w:rPr>
            <w:rFonts w:ascii="仿宋" w:eastAsia="仿宋" w:hAnsi="仿宋" w:cs="仿宋" w:hint="eastAsia"/>
            <w:lang w:eastAsia="zh-CN"/>
          </w:rPr>
          <w:t>(四)、利润率高</w:t>
        </w:r>
        <w:r>
          <w:tab/>
        </w:r>
        <w:r>
          <w:fldChar w:fldCharType="begin"/>
        </w:r>
        <w:r>
          <w:instrText xml:space="preserve"> PAGEREF _Toc5837 \h </w:instrText>
        </w:r>
        <w:r>
          <w:fldChar w:fldCharType="separate"/>
        </w:r>
        <w:r>
          <w:t>32</w:t>
        </w:r>
        <w:r>
          <w:fldChar w:fldCharType="end"/>
        </w:r>
      </w:hyperlink>
    </w:p>
    <w:p>
      <w:pPr>
        <w:pStyle w:val="TOC1"/>
        <w:tabs>
          <w:tab w:val="right" w:leader="dot" w:pos="8306"/>
        </w:tabs>
      </w:pPr>
      <w:hyperlink w:anchor="_Toc16314" w:history="1">
        <w:r>
          <w:rPr>
            <w:rFonts w:ascii="仿宋" w:eastAsia="仿宋" w:hAnsi="仿宋" w:cs="仿宋" w:hint="eastAsia"/>
            <w:lang w:eastAsia="zh-CN"/>
          </w:rPr>
          <w:t>八、前列腺素类药物项目计划安排</w:t>
        </w:r>
        <w:r>
          <w:tab/>
        </w:r>
        <w:r>
          <w:fldChar w:fldCharType="begin"/>
        </w:r>
        <w:r>
          <w:instrText xml:space="preserve"> PAGEREF _Toc16314 \h </w:instrText>
        </w:r>
        <w:r>
          <w:fldChar w:fldCharType="separate"/>
        </w:r>
        <w:r>
          <w:t>34</w:t>
        </w:r>
        <w:r>
          <w:fldChar w:fldCharType="end"/>
        </w:r>
      </w:hyperlink>
    </w:p>
    <w:p>
      <w:pPr>
        <w:pStyle w:val="TOC2"/>
        <w:tabs>
          <w:tab w:val="right" w:leader="dot" w:pos="8306"/>
        </w:tabs>
      </w:pPr>
      <w:hyperlink w:anchor="_Toc29344" w:history="1">
        <w:r>
          <w:rPr>
            <w:rFonts w:ascii="仿宋" w:eastAsia="仿宋" w:hAnsi="仿宋" w:cs="仿宋" w:hint="eastAsia"/>
            <w:lang w:eastAsia="zh-CN"/>
          </w:rPr>
          <w:t>(一)、建设周期</w:t>
        </w:r>
        <w:r>
          <w:tab/>
        </w:r>
        <w:r>
          <w:fldChar w:fldCharType="begin"/>
        </w:r>
        <w:r>
          <w:instrText xml:space="preserve"> PAGEREF _Toc29344 \h </w:instrText>
        </w:r>
        <w:r>
          <w:fldChar w:fldCharType="separate"/>
        </w:r>
        <w:r>
          <w:t>34</w:t>
        </w:r>
        <w:r>
          <w:fldChar w:fldCharType="end"/>
        </w:r>
      </w:hyperlink>
    </w:p>
    <w:p>
      <w:pPr>
        <w:pStyle w:val="TOC2"/>
        <w:tabs>
          <w:tab w:val="right" w:leader="dot" w:pos="8306"/>
        </w:tabs>
      </w:pPr>
      <w:hyperlink w:anchor="_Toc32345" w:history="1">
        <w:r>
          <w:rPr>
            <w:rFonts w:ascii="仿宋" w:eastAsia="仿宋" w:hAnsi="仿宋" w:cs="仿宋" w:hint="eastAsia"/>
            <w:lang w:eastAsia="zh-CN"/>
          </w:rPr>
          <w:t>(二)、建设进度</w:t>
        </w:r>
        <w:r>
          <w:tab/>
        </w:r>
        <w:r>
          <w:fldChar w:fldCharType="begin"/>
        </w:r>
        <w:r>
          <w:instrText xml:space="preserve"> PAGEREF _Toc32345 \h </w:instrText>
        </w:r>
        <w:r>
          <w:fldChar w:fldCharType="separate"/>
        </w:r>
        <w:r>
          <w:t>35</w:t>
        </w:r>
        <w:r>
          <w:fldChar w:fldCharType="end"/>
        </w:r>
      </w:hyperlink>
    </w:p>
    <w:p>
      <w:pPr>
        <w:pStyle w:val="TOC2"/>
        <w:tabs>
          <w:tab w:val="right" w:leader="dot" w:pos="8306"/>
        </w:tabs>
      </w:pPr>
      <w:hyperlink w:anchor="_Toc9633" w:history="1">
        <w:r>
          <w:rPr>
            <w:rFonts w:ascii="仿宋" w:eastAsia="仿宋" w:hAnsi="仿宋" w:cs="仿宋" w:hint="eastAsia"/>
            <w:lang w:eastAsia="zh-CN"/>
          </w:rPr>
          <w:t>(三)、进度安排注意事项</w:t>
        </w:r>
        <w:r>
          <w:tab/>
        </w:r>
        <w:r>
          <w:fldChar w:fldCharType="begin"/>
        </w:r>
        <w:r>
          <w:instrText xml:space="preserve"> PAGEREF _Toc9633 \h </w:instrText>
        </w:r>
        <w:r>
          <w:fldChar w:fldCharType="separate"/>
        </w:r>
        <w:r>
          <w:t>36</w:t>
        </w:r>
        <w:r>
          <w:fldChar w:fldCharType="end"/>
        </w:r>
      </w:hyperlink>
    </w:p>
    <w:p>
      <w:pPr>
        <w:pStyle w:val="TOC2"/>
        <w:tabs>
          <w:tab w:val="right" w:leader="dot" w:pos="8306"/>
        </w:tabs>
      </w:pPr>
      <w:hyperlink w:anchor="_Toc26981" w:history="1">
        <w:r>
          <w:rPr>
            <w:rFonts w:ascii="仿宋" w:eastAsia="仿宋" w:hAnsi="仿宋" w:cs="仿宋" w:hint="eastAsia"/>
            <w:lang w:eastAsia="zh-CN"/>
          </w:rPr>
          <w:t>(四)、人力资源配置</w:t>
        </w:r>
        <w:r>
          <w:tab/>
        </w:r>
        <w:r>
          <w:fldChar w:fldCharType="begin"/>
        </w:r>
        <w:r>
          <w:instrText xml:space="preserve"> PAGEREF _Toc26981 \h </w:instrText>
        </w:r>
        <w:r>
          <w:fldChar w:fldCharType="separate"/>
        </w:r>
        <w:r>
          <w:t>38</w:t>
        </w:r>
        <w:r>
          <w:fldChar w:fldCharType="end"/>
        </w:r>
      </w:hyperlink>
    </w:p>
    <w:p>
      <w:pPr>
        <w:pStyle w:val="TOC1"/>
        <w:tabs>
          <w:tab w:val="right" w:leader="dot" w:pos="8306"/>
        </w:tabs>
      </w:pPr>
      <w:hyperlink w:anchor="_Toc26229" w:history="1">
        <w:r>
          <w:rPr>
            <w:rFonts w:ascii="仿宋" w:eastAsia="仿宋" w:hAnsi="仿宋" w:cs="仿宋" w:hint="eastAsia"/>
            <w:lang w:eastAsia="zh-CN"/>
          </w:rPr>
          <w:t>九、前列腺素类药物项目环境影响分析</w:t>
        </w:r>
        <w:r>
          <w:tab/>
        </w:r>
        <w:r>
          <w:fldChar w:fldCharType="begin"/>
        </w:r>
        <w:r>
          <w:instrText xml:space="preserve"> PAGEREF _Toc26229 \h </w:instrText>
        </w:r>
        <w:r>
          <w:fldChar w:fldCharType="separate"/>
        </w:r>
        <w:r>
          <w:t>39</w:t>
        </w:r>
        <w:r>
          <w:fldChar w:fldCharType="end"/>
        </w:r>
      </w:hyperlink>
    </w:p>
    <w:p>
      <w:pPr>
        <w:pStyle w:val="TOC2"/>
        <w:tabs>
          <w:tab w:val="right" w:leader="dot" w:pos="8306"/>
        </w:tabs>
      </w:pPr>
      <w:hyperlink w:anchor="_Toc30364" w:history="1">
        <w:r>
          <w:rPr>
            <w:rFonts w:ascii="仿宋" w:eastAsia="仿宋" w:hAnsi="仿宋" w:cs="仿宋" w:hint="eastAsia"/>
            <w:lang w:eastAsia="zh-CN"/>
          </w:rPr>
          <w:t>(一)、建设区域环境质量现状</w:t>
        </w:r>
        <w:r>
          <w:tab/>
        </w:r>
        <w:r>
          <w:fldChar w:fldCharType="begin"/>
        </w:r>
        <w:r>
          <w:instrText xml:space="preserve"> PAGEREF _Toc30364 \h </w:instrText>
        </w:r>
        <w:r>
          <w:fldChar w:fldCharType="separate"/>
        </w:r>
        <w:r>
          <w:t>39</w:t>
        </w:r>
        <w:r>
          <w:fldChar w:fldCharType="end"/>
        </w:r>
      </w:hyperlink>
    </w:p>
    <w:p>
      <w:pPr>
        <w:pStyle w:val="TOC2"/>
        <w:tabs>
          <w:tab w:val="right" w:leader="dot" w:pos="8306"/>
        </w:tabs>
      </w:pPr>
      <w:hyperlink w:anchor="_Toc20175" w:history="1">
        <w:r>
          <w:rPr>
            <w:rFonts w:ascii="仿宋" w:eastAsia="仿宋" w:hAnsi="仿宋" w:cs="仿宋" w:hint="eastAsia"/>
            <w:lang w:eastAsia="zh-CN"/>
          </w:rPr>
          <w:t>(二)、建设期环境保护</w:t>
        </w:r>
        <w:r>
          <w:tab/>
        </w:r>
        <w:r>
          <w:fldChar w:fldCharType="begin"/>
        </w:r>
        <w:r>
          <w:instrText xml:space="preserve"> PAGEREF _Toc20175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42" w:history="1">
        <w:r>
          <w:rPr>
            <w:rFonts w:ascii="仿宋" w:eastAsia="仿宋" w:hAnsi="仿宋" w:cs="仿宋" w:hint="eastAsia"/>
            <w:lang w:eastAsia="zh-CN"/>
          </w:rPr>
          <w:t>(三)、运营期环境保护</w:t>
        </w:r>
        <w:r>
          <w:tab/>
        </w:r>
        <w:r>
          <w:fldChar w:fldCharType="begin"/>
        </w:r>
        <w:r>
          <w:instrText xml:space="preserve"> PAGEREF _Toc4142 \h </w:instrText>
        </w:r>
        <w:r>
          <w:fldChar w:fldCharType="separate"/>
        </w:r>
        <w:r>
          <w:t>41</w:t>
        </w:r>
        <w:r>
          <w:fldChar w:fldCharType="end"/>
        </w:r>
      </w:hyperlink>
    </w:p>
    <w:p>
      <w:pPr>
        <w:pStyle w:val="TOC2"/>
        <w:tabs>
          <w:tab w:val="right" w:leader="dot" w:pos="8306"/>
        </w:tabs>
      </w:pPr>
      <w:hyperlink w:anchor="_Toc602" w:history="1">
        <w:r>
          <w:rPr>
            <w:rFonts w:ascii="仿宋" w:eastAsia="仿宋" w:hAnsi="仿宋" w:cs="仿宋" w:hint="eastAsia"/>
            <w:lang w:eastAsia="zh-CN"/>
          </w:rPr>
          <w:t>(四)、前列腺素类药物项目建设对区域经济的影响</w:t>
        </w:r>
        <w:r>
          <w:tab/>
        </w:r>
        <w:r>
          <w:fldChar w:fldCharType="begin"/>
        </w:r>
        <w:r>
          <w:instrText xml:space="preserve"> PAGEREF _Toc602 \h </w:instrText>
        </w:r>
        <w:r>
          <w:fldChar w:fldCharType="separate"/>
        </w:r>
        <w:r>
          <w:t>43</w:t>
        </w:r>
        <w:r>
          <w:fldChar w:fldCharType="end"/>
        </w:r>
      </w:hyperlink>
    </w:p>
    <w:p>
      <w:pPr>
        <w:pStyle w:val="TOC2"/>
        <w:tabs>
          <w:tab w:val="right" w:leader="dot" w:pos="8306"/>
        </w:tabs>
      </w:pPr>
      <w:hyperlink w:anchor="_Toc3177" w:history="1">
        <w:r>
          <w:rPr>
            <w:rFonts w:ascii="仿宋" w:eastAsia="仿宋" w:hAnsi="仿宋" w:cs="仿宋" w:hint="eastAsia"/>
            <w:lang w:eastAsia="zh-CN"/>
          </w:rPr>
          <w:t>(五)、废弃物处理</w:t>
        </w:r>
        <w:r>
          <w:tab/>
        </w:r>
        <w:r>
          <w:fldChar w:fldCharType="begin"/>
        </w:r>
        <w:r>
          <w:instrText xml:space="preserve"> PAGEREF _Toc3177 \h </w:instrText>
        </w:r>
        <w:r>
          <w:fldChar w:fldCharType="separate"/>
        </w:r>
        <w:r>
          <w:t>45</w:t>
        </w:r>
        <w:r>
          <w:fldChar w:fldCharType="end"/>
        </w:r>
      </w:hyperlink>
    </w:p>
    <w:p>
      <w:pPr>
        <w:pStyle w:val="TOC2"/>
        <w:tabs>
          <w:tab w:val="right" w:leader="dot" w:pos="8306"/>
        </w:tabs>
      </w:pPr>
      <w:hyperlink w:anchor="_Toc568" w:history="1">
        <w:r>
          <w:rPr>
            <w:rFonts w:ascii="仿宋" w:eastAsia="仿宋" w:hAnsi="仿宋" w:cs="仿宋" w:hint="eastAsia"/>
            <w:lang w:eastAsia="zh-CN"/>
          </w:rPr>
          <w:t>(六)、特殊环境影响分析</w:t>
        </w:r>
        <w:r>
          <w:tab/>
        </w:r>
        <w:r>
          <w:fldChar w:fldCharType="begin"/>
        </w:r>
        <w:r>
          <w:instrText xml:space="preserve"> PAGEREF _Toc568 \h </w:instrText>
        </w:r>
        <w:r>
          <w:fldChar w:fldCharType="separate"/>
        </w:r>
        <w:r>
          <w:t>46</w:t>
        </w:r>
        <w:r>
          <w:fldChar w:fldCharType="end"/>
        </w:r>
      </w:hyperlink>
    </w:p>
    <w:p>
      <w:pPr>
        <w:pStyle w:val="TOC2"/>
        <w:tabs>
          <w:tab w:val="right" w:leader="dot" w:pos="8306"/>
        </w:tabs>
      </w:pPr>
      <w:hyperlink w:anchor="_Toc968" w:history="1">
        <w:r>
          <w:rPr>
            <w:rFonts w:ascii="仿宋" w:eastAsia="仿宋" w:hAnsi="仿宋" w:cs="仿宋" w:hint="eastAsia"/>
            <w:lang w:eastAsia="zh-CN"/>
          </w:rPr>
          <w:t>(七)、清洁生产</w:t>
        </w:r>
        <w:r>
          <w:tab/>
        </w:r>
        <w:r>
          <w:fldChar w:fldCharType="begin"/>
        </w:r>
        <w:r>
          <w:instrText xml:space="preserve"> PAGEREF _Toc968 \h </w:instrText>
        </w:r>
        <w:r>
          <w:fldChar w:fldCharType="separate"/>
        </w:r>
        <w:r>
          <w:t>47</w:t>
        </w:r>
        <w:r>
          <w:fldChar w:fldCharType="end"/>
        </w:r>
      </w:hyperlink>
    </w:p>
    <w:p>
      <w:pPr>
        <w:pStyle w:val="TOC2"/>
        <w:tabs>
          <w:tab w:val="right" w:leader="dot" w:pos="8306"/>
        </w:tabs>
      </w:pPr>
      <w:hyperlink w:anchor="_Toc14667" w:history="1">
        <w:r>
          <w:rPr>
            <w:rFonts w:ascii="仿宋" w:eastAsia="仿宋" w:hAnsi="仿宋" w:cs="仿宋" w:hint="eastAsia"/>
            <w:lang w:eastAsia="zh-CN"/>
          </w:rPr>
          <w:t>(八)、环境保护综合评价</w:t>
        </w:r>
        <w:r>
          <w:tab/>
        </w:r>
        <w:r>
          <w:fldChar w:fldCharType="begin"/>
        </w:r>
        <w:r>
          <w:instrText xml:space="preserve"> PAGEREF _Toc14667 \h </w:instrText>
        </w:r>
        <w:r>
          <w:fldChar w:fldCharType="separate"/>
        </w:r>
        <w:r>
          <w:t>48</w:t>
        </w:r>
        <w:r>
          <w:fldChar w:fldCharType="end"/>
        </w:r>
      </w:hyperlink>
    </w:p>
    <w:p>
      <w:pPr>
        <w:pStyle w:val="TOC1"/>
        <w:tabs>
          <w:tab w:val="right" w:leader="dot" w:pos="8306"/>
        </w:tabs>
      </w:pPr>
      <w:hyperlink w:anchor="_Toc153" w:history="1">
        <w:r>
          <w:rPr>
            <w:rFonts w:ascii="仿宋" w:eastAsia="仿宋" w:hAnsi="仿宋" w:cs="仿宋" w:hint="eastAsia"/>
            <w:lang w:eastAsia="zh-CN"/>
          </w:rPr>
          <w:t>十、前列腺素类药物项目人力资源管理</w:t>
        </w:r>
        <w:r>
          <w:tab/>
        </w:r>
        <w:r>
          <w:fldChar w:fldCharType="begin"/>
        </w:r>
        <w:r>
          <w:instrText xml:space="preserve"> PAGEREF _Toc153 \h </w:instrText>
        </w:r>
        <w:r>
          <w:fldChar w:fldCharType="separate"/>
        </w:r>
        <w:r>
          <w:t>50</w:t>
        </w:r>
        <w:r>
          <w:fldChar w:fldCharType="end"/>
        </w:r>
      </w:hyperlink>
    </w:p>
    <w:p>
      <w:pPr>
        <w:pStyle w:val="TOC2"/>
        <w:tabs>
          <w:tab w:val="right" w:leader="dot" w:pos="8306"/>
        </w:tabs>
      </w:pPr>
      <w:hyperlink w:anchor="_Toc28634" w:history="1">
        <w:r>
          <w:rPr>
            <w:rFonts w:ascii="仿宋" w:eastAsia="仿宋" w:hAnsi="仿宋" w:cs="仿宋" w:hint="eastAsia"/>
            <w:lang w:eastAsia="zh-CN"/>
          </w:rPr>
          <w:t>(一)、建立健全的预算管理制度</w:t>
        </w:r>
        <w:r>
          <w:tab/>
        </w:r>
        <w:r>
          <w:fldChar w:fldCharType="begin"/>
        </w:r>
        <w:r>
          <w:instrText xml:space="preserve"> PAGEREF _Toc28634 \h </w:instrText>
        </w:r>
        <w:r>
          <w:fldChar w:fldCharType="separate"/>
        </w:r>
        <w:r>
          <w:t>50</w:t>
        </w:r>
        <w:r>
          <w:fldChar w:fldCharType="end"/>
        </w:r>
      </w:hyperlink>
    </w:p>
    <w:p>
      <w:pPr>
        <w:pStyle w:val="TOC2"/>
        <w:tabs>
          <w:tab w:val="right" w:leader="dot" w:pos="8306"/>
        </w:tabs>
      </w:pPr>
      <w:hyperlink w:anchor="_Toc7305" w:history="1">
        <w:r>
          <w:rPr>
            <w:rFonts w:ascii="仿宋" w:eastAsia="仿宋" w:hAnsi="仿宋" w:cs="仿宋" w:hint="eastAsia"/>
            <w:lang w:eastAsia="zh-CN"/>
          </w:rPr>
          <w:t>(二)、加强资金流动监控</w:t>
        </w:r>
        <w:r>
          <w:tab/>
        </w:r>
        <w:r>
          <w:fldChar w:fldCharType="begin"/>
        </w:r>
        <w:r>
          <w:instrText xml:space="preserve"> PAGEREF _Toc7305 \h </w:instrText>
        </w:r>
        <w:r>
          <w:fldChar w:fldCharType="separate"/>
        </w:r>
        <w:r>
          <w:t>51</w:t>
        </w:r>
        <w:r>
          <w:fldChar w:fldCharType="end"/>
        </w:r>
      </w:hyperlink>
    </w:p>
    <w:p>
      <w:pPr>
        <w:pStyle w:val="TOC2"/>
        <w:tabs>
          <w:tab w:val="right" w:leader="dot" w:pos="8306"/>
        </w:tabs>
      </w:pPr>
      <w:hyperlink w:anchor="_Toc2390" w:history="1">
        <w:r>
          <w:rPr>
            <w:rFonts w:ascii="仿宋" w:eastAsia="仿宋" w:hAnsi="仿宋" w:cs="仿宋" w:hint="eastAsia"/>
            <w:lang w:eastAsia="zh-CN"/>
          </w:rPr>
          <w:t>(三)、制定完善的风险控制机制</w:t>
        </w:r>
        <w:r>
          <w:tab/>
        </w:r>
        <w:r>
          <w:fldChar w:fldCharType="begin"/>
        </w:r>
        <w:r>
          <w:instrText xml:space="preserve"> PAGEREF _Toc2390 \h </w:instrText>
        </w:r>
        <w:r>
          <w:fldChar w:fldCharType="separate"/>
        </w:r>
        <w:r>
          <w:t>53</w:t>
        </w:r>
        <w:r>
          <w:fldChar w:fldCharType="end"/>
        </w:r>
      </w:hyperlink>
    </w:p>
    <w:p>
      <w:pPr>
        <w:pStyle w:val="TOC2"/>
        <w:tabs>
          <w:tab w:val="right" w:leader="dot" w:pos="8306"/>
        </w:tabs>
      </w:pPr>
      <w:hyperlink w:anchor="_Toc984" w:history="1">
        <w:r>
          <w:rPr>
            <w:rFonts w:ascii="仿宋" w:eastAsia="仿宋" w:hAnsi="仿宋" w:cs="仿宋" w:hint="eastAsia"/>
            <w:lang w:eastAsia="zh-CN"/>
          </w:rPr>
          <w:t>(四)、优化成本管理</w:t>
        </w:r>
        <w:r>
          <w:tab/>
        </w:r>
        <w:r>
          <w:fldChar w:fldCharType="begin"/>
        </w:r>
        <w:r>
          <w:instrText xml:space="preserve"> PAGEREF _Toc984 \h </w:instrText>
        </w:r>
        <w:r>
          <w:fldChar w:fldCharType="separate"/>
        </w:r>
        <w:r>
          <w:t>54</w:t>
        </w:r>
        <w:r>
          <w:fldChar w:fldCharType="end"/>
        </w:r>
      </w:hyperlink>
    </w:p>
    <w:p>
      <w:pPr>
        <w:pStyle w:val="TOC1"/>
        <w:tabs>
          <w:tab w:val="right" w:leader="dot" w:pos="8306"/>
        </w:tabs>
      </w:pPr>
      <w:hyperlink w:anchor="_Toc17733" w:history="1">
        <w:r>
          <w:rPr>
            <w:rFonts w:ascii="仿宋" w:eastAsia="仿宋" w:hAnsi="仿宋" w:cs="仿宋" w:hint="eastAsia"/>
            <w:lang w:eastAsia="zh-CN"/>
          </w:rPr>
          <w:t>十一、前列腺素类药物项目经营效益</w:t>
        </w:r>
        <w:r>
          <w:tab/>
        </w:r>
        <w:r>
          <w:fldChar w:fldCharType="begin"/>
        </w:r>
        <w:r>
          <w:instrText xml:space="preserve"> PAGEREF _Toc17733 \h </w:instrText>
        </w:r>
        <w:r>
          <w:fldChar w:fldCharType="separate"/>
        </w:r>
        <w:r>
          <w:t>55</w:t>
        </w:r>
        <w:r>
          <w:fldChar w:fldCharType="end"/>
        </w:r>
      </w:hyperlink>
    </w:p>
    <w:p>
      <w:pPr>
        <w:pStyle w:val="TOC2"/>
        <w:tabs>
          <w:tab w:val="right" w:leader="dot" w:pos="8306"/>
        </w:tabs>
      </w:pPr>
      <w:hyperlink w:anchor="_Toc21264" w:history="1">
        <w:r>
          <w:rPr>
            <w:rFonts w:ascii="仿宋" w:eastAsia="仿宋" w:hAnsi="仿宋" w:cs="仿宋" w:hint="eastAsia"/>
            <w:lang w:eastAsia="zh-CN"/>
          </w:rPr>
          <w:t>(一)、经济评价财务测算</w:t>
        </w:r>
        <w:r>
          <w:tab/>
        </w:r>
        <w:r>
          <w:fldChar w:fldCharType="begin"/>
        </w:r>
        <w:r>
          <w:instrText xml:space="preserve"> PAGEREF _Toc21264 \h </w:instrText>
        </w:r>
        <w:r>
          <w:fldChar w:fldCharType="separate"/>
        </w:r>
        <w:r>
          <w:t>55</w:t>
        </w:r>
        <w:r>
          <w:fldChar w:fldCharType="end"/>
        </w:r>
      </w:hyperlink>
    </w:p>
    <w:p>
      <w:pPr>
        <w:pStyle w:val="TOC2"/>
        <w:tabs>
          <w:tab w:val="right" w:leader="dot" w:pos="8306"/>
        </w:tabs>
      </w:pPr>
      <w:hyperlink w:anchor="_Toc17577" w:history="1">
        <w:r>
          <w:rPr>
            <w:rFonts w:ascii="仿宋" w:eastAsia="仿宋" w:hAnsi="仿宋" w:cs="仿宋" w:hint="eastAsia"/>
            <w:lang w:eastAsia="zh-CN"/>
          </w:rPr>
          <w:t>(二)、前列腺素类药物项目盈利能力分析</w:t>
        </w:r>
        <w:r>
          <w:tab/>
        </w:r>
        <w:r>
          <w:fldChar w:fldCharType="begin"/>
        </w:r>
        <w:r>
          <w:instrText xml:space="preserve"> PAGEREF _Toc17577 \h </w:instrText>
        </w:r>
        <w:r>
          <w:fldChar w:fldCharType="separate"/>
        </w:r>
        <w:r>
          <w:t>57</w:t>
        </w:r>
        <w:r>
          <w:fldChar w:fldCharType="end"/>
        </w:r>
      </w:hyperlink>
    </w:p>
    <w:p>
      <w:pPr>
        <w:pStyle w:val="TOC1"/>
        <w:tabs>
          <w:tab w:val="right" w:leader="dot" w:pos="8306"/>
        </w:tabs>
      </w:pPr>
      <w:hyperlink w:anchor="_Toc11108" w:history="1">
        <w:r>
          <w:rPr>
            <w:rFonts w:ascii="仿宋" w:eastAsia="仿宋" w:hAnsi="仿宋" w:cs="仿宋" w:hint="eastAsia"/>
            <w:lang w:eastAsia="zh-CN"/>
          </w:rPr>
          <w:t>十二、前列腺素类药物项目投资规划</w:t>
        </w:r>
        <w:r>
          <w:tab/>
        </w:r>
        <w:r>
          <w:fldChar w:fldCharType="begin"/>
        </w:r>
        <w:r>
          <w:instrText xml:space="preserve"> PAGEREF _Toc11108 \h </w:instrText>
        </w:r>
        <w:r>
          <w:fldChar w:fldCharType="separate"/>
        </w:r>
        <w:r>
          <w:t>57</w:t>
        </w:r>
        <w:r>
          <w:fldChar w:fldCharType="end"/>
        </w:r>
      </w:hyperlink>
    </w:p>
    <w:p>
      <w:pPr>
        <w:pStyle w:val="TOC2"/>
        <w:tabs>
          <w:tab w:val="right" w:leader="dot" w:pos="8306"/>
        </w:tabs>
      </w:pPr>
      <w:hyperlink w:anchor="_Toc24399" w:history="1">
        <w:r>
          <w:rPr>
            <w:rFonts w:ascii="仿宋" w:eastAsia="仿宋" w:hAnsi="仿宋" w:cs="仿宋" w:hint="eastAsia"/>
            <w:lang w:eastAsia="zh-CN"/>
          </w:rPr>
          <w:t>(一)、前列腺素类药物项目总投资估算</w:t>
        </w:r>
        <w:r>
          <w:tab/>
        </w:r>
        <w:r>
          <w:fldChar w:fldCharType="begin"/>
        </w:r>
        <w:r>
          <w:instrText xml:space="preserve"> PAGEREF _Toc24399 \h </w:instrText>
        </w:r>
        <w:r>
          <w:fldChar w:fldCharType="separate"/>
        </w:r>
        <w:r>
          <w:t>57</w:t>
        </w:r>
        <w:r>
          <w:fldChar w:fldCharType="end"/>
        </w:r>
      </w:hyperlink>
    </w:p>
    <w:p>
      <w:pPr>
        <w:pStyle w:val="TOC2"/>
        <w:tabs>
          <w:tab w:val="right" w:leader="dot" w:pos="8306"/>
        </w:tabs>
      </w:pPr>
      <w:hyperlink w:anchor="_Toc31530" w:history="1">
        <w:r>
          <w:rPr>
            <w:rFonts w:ascii="仿宋" w:eastAsia="仿宋" w:hAnsi="仿宋" w:cs="仿宋" w:hint="eastAsia"/>
            <w:lang w:eastAsia="zh-CN"/>
          </w:rPr>
          <w:t>(二)、资金筹措</w:t>
        </w:r>
        <w:r>
          <w:tab/>
        </w:r>
        <w:r>
          <w:fldChar w:fldCharType="begin"/>
        </w:r>
        <w:r>
          <w:instrText xml:space="preserve"> PAGEREF _Toc31530 \h </w:instrText>
        </w:r>
        <w:r>
          <w:fldChar w:fldCharType="separate"/>
        </w:r>
        <w:r>
          <w:t>59</w:t>
        </w:r>
        <w:r>
          <w:fldChar w:fldCharType="end"/>
        </w:r>
      </w:hyperlink>
    </w:p>
    <w:p>
      <w:pPr>
        <w:pStyle w:val="TOC1"/>
        <w:tabs>
          <w:tab w:val="right" w:leader="dot" w:pos="8306"/>
        </w:tabs>
      </w:pPr>
      <w:hyperlink w:anchor="_Toc28911" w:history="1">
        <w:r>
          <w:rPr>
            <w:rFonts w:ascii="仿宋" w:eastAsia="仿宋" w:hAnsi="仿宋" w:cs="仿宋" w:hint="eastAsia"/>
            <w:lang w:eastAsia="zh-CN"/>
          </w:rPr>
          <w:t>十三、前列腺素类药物项目实施时间节点</w:t>
        </w:r>
        <w:r>
          <w:tab/>
        </w:r>
        <w:r>
          <w:fldChar w:fldCharType="begin"/>
        </w:r>
        <w:r>
          <w:instrText xml:space="preserve"> PAGEREF _Toc28911 \h </w:instrText>
        </w:r>
        <w:r>
          <w:fldChar w:fldCharType="separate"/>
        </w:r>
        <w:r>
          <w:t>59</w:t>
        </w:r>
        <w:r>
          <w:fldChar w:fldCharType="end"/>
        </w:r>
      </w:hyperlink>
    </w:p>
    <w:p>
      <w:pPr>
        <w:pStyle w:val="TOC2"/>
        <w:tabs>
          <w:tab w:val="right" w:leader="dot" w:pos="8306"/>
        </w:tabs>
      </w:pPr>
      <w:hyperlink w:anchor="_Toc8977" w:history="1">
        <w:r>
          <w:rPr>
            <w:rFonts w:ascii="仿宋" w:eastAsia="仿宋" w:hAnsi="仿宋" w:cs="仿宋" w:hint="eastAsia"/>
            <w:lang w:eastAsia="zh-CN"/>
          </w:rPr>
          <w:t>(一)、前列腺素类药物项目启动阶段时间节点</w:t>
        </w:r>
        <w:r>
          <w:tab/>
        </w:r>
        <w:r>
          <w:fldChar w:fldCharType="begin"/>
        </w:r>
        <w:r>
          <w:instrText xml:space="preserve"> PAGEREF _Toc8977 \h </w:instrText>
        </w:r>
        <w:r>
          <w:fldChar w:fldCharType="separate"/>
        </w:r>
        <w:r>
          <w:t>59</w:t>
        </w:r>
        <w:r>
          <w:fldChar w:fldCharType="end"/>
        </w:r>
      </w:hyperlink>
    </w:p>
    <w:p>
      <w:pPr>
        <w:pStyle w:val="TOC2"/>
        <w:tabs>
          <w:tab w:val="right" w:leader="dot" w:pos="8306"/>
        </w:tabs>
      </w:pPr>
      <w:hyperlink w:anchor="_Toc17417" w:history="1">
        <w:r>
          <w:rPr>
            <w:rFonts w:ascii="仿宋" w:eastAsia="仿宋" w:hAnsi="仿宋" w:cs="仿宋" w:hint="eastAsia"/>
            <w:lang w:eastAsia="zh-CN"/>
          </w:rPr>
          <w:t>(二)、前列腺素类药物项目执行阶段时间节点</w:t>
        </w:r>
        <w:r>
          <w:tab/>
        </w:r>
        <w:r>
          <w:fldChar w:fldCharType="begin"/>
        </w:r>
        <w:r>
          <w:instrText xml:space="preserve"> PAGEREF _Toc17417 \h </w:instrText>
        </w:r>
        <w:r>
          <w:fldChar w:fldCharType="separate"/>
        </w:r>
        <w:r>
          <w:t>61</w:t>
        </w:r>
        <w:r>
          <w:fldChar w:fldCharType="end"/>
        </w:r>
      </w:hyperlink>
    </w:p>
    <w:p>
      <w:pPr>
        <w:pStyle w:val="TOC2"/>
        <w:tabs>
          <w:tab w:val="right" w:leader="dot" w:pos="8306"/>
        </w:tabs>
      </w:pPr>
      <w:hyperlink w:anchor="_Toc9719" w:history="1">
        <w:r>
          <w:rPr>
            <w:rFonts w:ascii="仿宋" w:eastAsia="仿宋" w:hAnsi="仿宋" w:cs="仿宋" w:hint="eastAsia"/>
            <w:lang w:eastAsia="zh-CN"/>
          </w:rPr>
          <w:t>(三)、前列腺素类药物项目完成阶段时间节点</w:t>
        </w:r>
        <w:r>
          <w:tab/>
        </w:r>
        <w:r>
          <w:fldChar w:fldCharType="begin"/>
        </w:r>
        <w:r>
          <w:instrText xml:space="preserve"> PAGEREF _Toc9719 \h </w:instrText>
        </w:r>
        <w:r>
          <w:fldChar w:fldCharType="separate"/>
        </w:r>
        <w:r>
          <w:t>62</w:t>
        </w:r>
        <w:r>
          <w:fldChar w:fldCharType="end"/>
        </w:r>
      </w:hyperlink>
    </w:p>
    <w:p>
      <w:pPr>
        <w:pStyle w:val="TOC1"/>
        <w:tabs>
          <w:tab w:val="right" w:leader="dot" w:pos="8306"/>
        </w:tabs>
      </w:pPr>
      <w:hyperlink w:anchor="_Toc12509" w:history="1">
        <w:r>
          <w:rPr>
            <w:rFonts w:ascii="仿宋" w:eastAsia="仿宋" w:hAnsi="仿宋" w:cs="仿宋" w:hint="eastAsia"/>
            <w:lang w:eastAsia="zh-CN"/>
          </w:rPr>
          <w:t>十四、质量管理体系</w:t>
        </w:r>
        <w:r>
          <w:tab/>
        </w:r>
        <w:r>
          <w:fldChar w:fldCharType="begin"/>
        </w:r>
        <w:r>
          <w:instrText xml:space="preserve"> PAGEREF _Toc12509 \h </w:instrText>
        </w:r>
        <w:r>
          <w:fldChar w:fldCharType="separate"/>
        </w:r>
        <w:r>
          <w:t>63</w:t>
        </w:r>
        <w:r>
          <w:fldChar w:fldCharType="end"/>
        </w:r>
      </w:hyperlink>
    </w:p>
    <w:p>
      <w:pPr>
        <w:pStyle w:val="TOC2"/>
        <w:tabs>
          <w:tab w:val="right" w:leader="dot" w:pos="8306"/>
        </w:tabs>
      </w:pPr>
      <w:hyperlink w:anchor="_Toc16529" w:history="1">
        <w:r>
          <w:rPr>
            <w:rFonts w:ascii="仿宋" w:eastAsia="仿宋" w:hAnsi="仿宋" w:cs="仿宋" w:hint="eastAsia"/>
            <w:lang w:eastAsia="zh-CN"/>
          </w:rPr>
          <w:t>(一)、质量目标与方针</w:t>
        </w:r>
        <w:r>
          <w:tab/>
        </w:r>
        <w:r>
          <w:fldChar w:fldCharType="begin"/>
        </w:r>
        <w:r>
          <w:instrText xml:space="preserve"> PAGEREF _Toc16529 \h </w:instrText>
        </w:r>
        <w:r>
          <w:fldChar w:fldCharType="separate"/>
        </w:r>
        <w:r>
          <w:t>63</w:t>
        </w:r>
        <w:r>
          <w:fldChar w:fldCharType="end"/>
        </w:r>
      </w:hyperlink>
    </w:p>
    <w:p>
      <w:pPr>
        <w:pStyle w:val="TOC2"/>
        <w:tabs>
          <w:tab w:val="right" w:leader="dot" w:pos="8306"/>
        </w:tabs>
      </w:pPr>
      <w:hyperlink w:anchor="_Toc30962" w:history="1">
        <w:r>
          <w:rPr>
            <w:rFonts w:ascii="仿宋" w:eastAsia="仿宋" w:hAnsi="仿宋" w:cs="仿宋" w:hint="eastAsia"/>
            <w:lang w:eastAsia="zh-CN"/>
          </w:rPr>
          <w:t>(二)、质量管理责任</w:t>
        </w:r>
        <w:r>
          <w:tab/>
        </w:r>
        <w:r>
          <w:fldChar w:fldCharType="begin"/>
        </w:r>
        <w:r>
          <w:instrText xml:space="preserve"> PAGEREF _Toc30962 \h </w:instrText>
        </w:r>
        <w:r>
          <w:fldChar w:fldCharType="separate"/>
        </w:r>
        <w:r>
          <w:t>64</w:t>
        </w:r>
        <w:r>
          <w:fldChar w:fldCharType="end"/>
        </w:r>
      </w:hyperlink>
    </w:p>
    <w:p>
      <w:pPr>
        <w:pStyle w:val="TOC2"/>
        <w:tabs>
          <w:tab w:val="right" w:leader="dot" w:pos="8306"/>
        </w:tabs>
      </w:pPr>
      <w:hyperlink w:anchor="_Toc28488" w:history="1">
        <w:r>
          <w:rPr>
            <w:rFonts w:ascii="仿宋" w:eastAsia="仿宋" w:hAnsi="仿宋" w:cs="仿宋" w:hint="eastAsia"/>
            <w:lang w:eastAsia="zh-CN"/>
          </w:rPr>
          <w:t>(三)、质量管理体系文件</w:t>
        </w:r>
        <w:r>
          <w:tab/>
        </w:r>
        <w:r>
          <w:fldChar w:fldCharType="begin"/>
        </w:r>
        <w:r>
          <w:instrText xml:space="preserve"> PAGEREF _Toc28488 \h </w:instrText>
        </w:r>
        <w:r>
          <w:fldChar w:fldCharType="separate"/>
        </w:r>
        <w:r>
          <w:t>65</w:t>
        </w:r>
        <w:r>
          <w:fldChar w:fldCharType="end"/>
        </w:r>
      </w:hyperlink>
    </w:p>
    <w:p>
      <w:pPr>
        <w:pStyle w:val="TOC2"/>
        <w:tabs>
          <w:tab w:val="right" w:leader="dot" w:pos="8306"/>
        </w:tabs>
      </w:pPr>
      <w:hyperlink w:anchor="_Toc27655" w:history="1">
        <w:r>
          <w:rPr>
            <w:rFonts w:ascii="仿宋" w:eastAsia="仿宋" w:hAnsi="仿宋" w:cs="仿宋" w:hint="eastAsia"/>
            <w:lang w:eastAsia="zh-CN"/>
          </w:rPr>
          <w:t>(四)、质量培训与教育</w:t>
        </w:r>
        <w:r>
          <w:tab/>
        </w:r>
        <w:r>
          <w:fldChar w:fldCharType="begin"/>
        </w:r>
        <w:r>
          <w:instrText xml:space="preserve"> PAGEREF _Toc27655 \h </w:instrText>
        </w:r>
        <w:r>
          <w:fldChar w:fldCharType="separate"/>
        </w:r>
        <w:r>
          <w:t>67</w:t>
        </w:r>
        <w:r>
          <w:fldChar w:fldCharType="end"/>
        </w:r>
      </w:hyperlink>
    </w:p>
    <w:p>
      <w:pPr>
        <w:pStyle w:val="TOC2"/>
        <w:tabs>
          <w:tab w:val="right" w:leader="dot" w:pos="8306"/>
        </w:tabs>
      </w:pPr>
      <w:hyperlink w:anchor="_Toc23538" w:history="1">
        <w:r>
          <w:rPr>
            <w:rFonts w:ascii="仿宋" w:eastAsia="仿宋" w:hAnsi="仿宋" w:cs="仿宋" w:hint="eastAsia"/>
            <w:lang w:eastAsia="zh-CN"/>
          </w:rPr>
          <w:t>(五)、质量审核与评价</w:t>
        </w:r>
        <w:r>
          <w:tab/>
        </w:r>
        <w:r>
          <w:fldChar w:fldCharType="begin"/>
        </w:r>
        <w:r>
          <w:instrText xml:space="preserve"> PAGEREF _Toc23538 \h </w:instrText>
        </w:r>
        <w:r>
          <w:fldChar w:fldCharType="separate"/>
        </w:r>
        <w:r>
          <w:t>68</w:t>
        </w:r>
        <w:r>
          <w:fldChar w:fldCharType="end"/>
        </w:r>
      </w:hyperlink>
    </w:p>
    <w:p>
      <w:pPr>
        <w:pStyle w:val="TOC2"/>
        <w:tabs>
          <w:tab w:val="right" w:leader="dot" w:pos="8306"/>
        </w:tabs>
      </w:pPr>
      <w:hyperlink w:anchor="_Toc2410" w:history="1">
        <w:r>
          <w:rPr>
            <w:rFonts w:ascii="仿宋" w:eastAsia="仿宋" w:hAnsi="仿宋" w:cs="仿宋" w:hint="eastAsia"/>
            <w:lang w:eastAsia="zh-CN"/>
          </w:rPr>
          <w:t>(六)、不符合与纠正措施</w:t>
        </w:r>
        <w:r>
          <w:tab/>
        </w:r>
        <w:r>
          <w:fldChar w:fldCharType="begin"/>
        </w:r>
        <w:r>
          <w:instrText xml:space="preserve"> PAGEREF _Toc2410 \h </w:instrText>
        </w:r>
        <w:r>
          <w:fldChar w:fldCharType="separate"/>
        </w:r>
        <w:r>
          <w:t>70</w:t>
        </w:r>
        <w:r>
          <w:fldChar w:fldCharType="end"/>
        </w:r>
      </w:hyperlink>
    </w:p>
    <w:p>
      <w:pPr>
        <w:pStyle w:val="TOC1"/>
        <w:tabs>
          <w:tab w:val="right" w:leader="dot" w:pos="8306"/>
        </w:tabs>
      </w:pPr>
      <w:hyperlink w:anchor="_Toc14924" w:history="1">
        <w:r>
          <w:rPr>
            <w:rFonts w:ascii="仿宋" w:eastAsia="仿宋" w:hAnsi="仿宋" w:cs="仿宋" w:hint="eastAsia"/>
            <w:lang w:eastAsia="zh-CN"/>
          </w:rPr>
          <w:t>十五、前列腺素类药物项目实施保障措施</w:t>
        </w:r>
        <w:r>
          <w:tab/>
        </w:r>
        <w:r>
          <w:fldChar w:fldCharType="begin"/>
        </w:r>
        <w:r>
          <w:instrText xml:space="preserve"> PAGEREF _Toc14924 \h </w:instrText>
        </w:r>
        <w:r>
          <w:fldChar w:fldCharType="separate"/>
        </w:r>
        <w:r>
          <w:t>71</w:t>
        </w:r>
        <w:r>
          <w:fldChar w:fldCharType="end"/>
        </w:r>
      </w:hyperlink>
    </w:p>
    <w:p>
      <w:pPr>
        <w:pStyle w:val="TOC2"/>
        <w:tabs>
          <w:tab w:val="right" w:leader="dot" w:pos="8306"/>
        </w:tabs>
      </w:pPr>
      <w:hyperlink w:anchor="_Toc10489" w:history="1">
        <w:r>
          <w:rPr>
            <w:rFonts w:ascii="仿宋" w:eastAsia="仿宋" w:hAnsi="仿宋" w:cs="仿宋" w:hint="eastAsia"/>
            <w:lang w:eastAsia="zh-CN"/>
          </w:rPr>
          <w:t>(一)、前列腺素类药物项目实施保障机制</w:t>
        </w:r>
        <w:r>
          <w:tab/>
        </w:r>
        <w:r>
          <w:fldChar w:fldCharType="begin"/>
        </w:r>
        <w:r>
          <w:instrText xml:space="preserve"> PAGEREF _Toc10489 \h </w:instrText>
        </w:r>
        <w:r>
          <w:fldChar w:fldCharType="separate"/>
        </w:r>
        <w:r>
          <w:t>71</w:t>
        </w:r>
        <w:r>
          <w:fldChar w:fldCharType="end"/>
        </w:r>
      </w:hyperlink>
    </w:p>
    <w:p>
      <w:pPr>
        <w:pStyle w:val="TOC2"/>
        <w:tabs>
          <w:tab w:val="right" w:leader="dot" w:pos="8306"/>
        </w:tabs>
      </w:pPr>
      <w:hyperlink w:anchor="_Toc4456" w:history="1">
        <w:r>
          <w:rPr>
            <w:rFonts w:ascii="仿宋" w:eastAsia="仿宋" w:hAnsi="仿宋" w:cs="仿宋" w:hint="eastAsia"/>
            <w:lang w:eastAsia="zh-CN"/>
          </w:rPr>
          <w:t>(二)、前列腺素类药物项目法律合规要求</w:t>
        </w:r>
        <w:r>
          <w:tab/>
        </w:r>
        <w:r>
          <w:fldChar w:fldCharType="begin"/>
        </w:r>
        <w:r>
          <w:instrText xml:space="preserve"> PAGEREF _Toc4456 \h </w:instrText>
        </w:r>
        <w:r>
          <w:fldChar w:fldCharType="separate"/>
        </w:r>
        <w:r>
          <w:t>74</w:t>
        </w:r>
        <w:r>
          <w:fldChar w:fldCharType="end"/>
        </w:r>
      </w:hyperlink>
    </w:p>
    <w:p>
      <w:pPr>
        <w:pStyle w:val="TOC2"/>
        <w:tabs>
          <w:tab w:val="right" w:leader="dot" w:pos="8306"/>
        </w:tabs>
      </w:pPr>
      <w:hyperlink w:anchor="_Toc20841" w:history="1">
        <w:r>
          <w:rPr>
            <w:rFonts w:ascii="仿宋" w:eastAsia="仿宋" w:hAnsi="仿宋" w:cs="仿宋" w:hint="eastAsia"/>
            <w:lang w:eastAsia="zh-CN"/>
          </w:rPr>
          <w:t>(三)、前列腺素类药物项目合同管理与法律事务</w:t>
        </w:r>
        <w:r>
          <w:tab/>
        </w:r>
        <w:r>
          <w:fldChar w:fldCharType="begin"/>
        </w:r>
        <w:r>
          <w:instrText xml:space="preserve"> PAGEREF _Toc20841 \h </w:instrText>
        </w:r>
        <w:r>
          <w:fldChar w:fldCharType="separate"/>
        </w:r>
        <w:r>
          <w:t>79</w:t>
        </w:r>
        <w:r>
          <w:fldChar w:fldCharType="end"/>
        </w:r>
      </w:hyperlink>
    </w:p>
    <w:p>
      <w:pPr>
        <w:pStyle w:val="TOC2"/>
        <w:tabs>
          <w:tab w:val="right" w:leader="dot" w:pos="8306"/>
        </w:tabs>
      </w:pPr>
      <w:hyperlink w:anchor="_Toc8556" w:history="1">
        <w:r>
          <w:rPr>
            <w:rFonts w:ascii="仿宋" w:eastAsia="仿宋" w:hAnsi="仿宋" w:cs="仿宋" w:hint="eastAsia"/>
            <w:lang w:eastAsia="zh-CN"/>
          </w:rPr>
          <w:t>(四)、前列腺素类药物项目知识产权保护策略</w:t>
        </w:r>
        <w:r>
          <w:tab/>
        </w:r>
        <w:r>
          <w:fldChar w:fldCharType="begin"/>
        </w:r>
        <w:r>
          <w:instrText xml:space="preserve"> PAGEREF _Toc8556 \h </w:instrText>
        </w:r>
        <w:r>
          <w:fldChar w:fldCharType="separate"/>
        </w:r>
        <w:r>
          <w:t>85</w:t>
        </w:r>
        <w:r>
          <w:fldChar w:fldCharType="end"/>
        </w:r>
      </w:hyperlink>
    </w:p>
    <w:p>
      <w:pPr>
        <w:pStyle w:val="TOC1"/>
        <w:tabs>
          <w:tab w:val="right" w:leader="dot" w:pos="8306"/>
        </w:tabs>
      </w:pPr>
      <w:hyperlink w:anchor="_Toc19843" w:history="1">
        <w:r>
          <w:rPr>
            <w:rFonts w:ascii="仿宋" w:eastAsia="仿宋" w:hAnsi="仿宋" w:cs="仿宋" w:hint="eastAsia"/>
            <w:lang w:eastAsia="zh-CN"/>
          </w:rPr>
          <w:t>十六、前列腺素类药物项目治理与监督</w:t>
        </w:r>
        <w:r>
          <w:tab/>
        </w:r>
        <w:r>
          <w:fldChar w:fldCharType="begin"/>
        </w:r>
        <w:r>
          <w:instrText xml:space="preserve"> PAGEREF _Toc19843 \h </w:instrText>
        </w:r>
        <w:r>
          <w:fldChar w:fldCharType="separate"/>
        </w:r>
        <w:r>
          <w:t>88</w:t>
        </w:r>
        <w:r>
          <w:fldChar w:fldCharType="end"/>
        </w:r>
      </w:hyperlink>
    </w:p>
    <w:p>
      <w:pPr>
        <w:pStyle w:val="TOC2"/>
        <w:tabs>
          <w:tab w:val="right" w:leader="dot" w:pos="8306"/>
        </w:tabs>
      </w:pPr>
      <w:hyperlink w:anchor="_Toc20557" w:history="1">
        <w:r>
          <w:rPr>
            <w:rFonts w:ascii="仿宋" w:eastAsia="仿宋" w:hAnsi="仿宋" w:cs="仿宋" w:hint="eastAsia"/>
            <w:lang w:eastAsia="zh-CN"/>
          </w:rPr>
          <w:t>(一)、前列腺素类药物项目治理结构</w:t>
        </w:r>
        <w:r>
          <w:tab/>
        </w:r>
        <w:r>
          <w:fldChar w:fldCharType="begin"/>
        </w:r>
        <w:r>
          <w:instrText xml:space="preserve"> PAGEREF _Toc20557 \h </w:instrText>
        </w:r>
        <w:r>
          <w:fldChar w:fldCharType="separate"/>
        </w:r>
        <w:r>
          <w:t>88</w:t>
        </w:r>
        <w:r>
          <w:fldChar w:fldCharType="end"/>
        </w:r>
      </w:hyperlink>
    </w:p>
    <w:p>
      <w:pPr>
        <w:pStyle w:val="TOC2"/>
        <w:tabs>
          <w:tab w:val="right" w:leader="dot" w:pos="8306"/>
        </w:tabs>
      </w:pPr>
      <w:hyperlink w:anchor="_Toc24688" w:history="1">
        <w:r>
          <w:rPr>
            <w:rFonts w:ascii="仿宋" w:eastAsia="仿宋" w:hAnsi="仿宋" w:cs="仿宋" w:hint="eastAsia"/>
            <w:lang w:eastAsia="zh-CN"/>
          </w:rPr>
          <w:t>(二)、监督与审计</w:t>
        </w:r>
        <w:r>
          <w:tab/>
        </w:r>
        <w:r>
          <w:fldChar w:fldCharType="begin"/>
        </w:r>
        <w:r>
          <w:instrText xml:space="preserve"> PAGEREF _Toc24688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33"/>
      <w:r>
        <w:rPr>
          <w:rFonts w:ascii="仿宋" w:eastAsia="仿宋" w:hAnsi="仿宋" w:cs="仿宋" w:hint="eastAsia"/>
          <w:sz w:val="28"/>
          <w:lang w:eastAsia="zh-CN"/>
        </w:rPr>
        <w:t>一、前列腺素类药物项目选址可行性分析</w:t>
      </w:r>
      <w:bookmarkEnd w:id="2"/>
    </w:p>
    <w:p>
      <w:pPr>
        <w:pStyle w:val="Heading2"/>
        <w:rPr>
          <w:rFonts w:ascii="仿宋" w:eastAsia="仿宋" w:hAnsi="仿宋" w:cs="仿宋" w:hint="eastAsia"/>
          <w:lang w:eastAsia="zh-CN"/>
        </w:rPr>
      </w:pPr>
      <w:bookmarkStart w:id="3" w:name="_Toc535"/>
      <w:r>
        <w:rPr>
          <w:rFonts w:ascii="仿宋" w:eastAsia="仿宋" w:hAnsi="仿宋" w:cs="仿宋" w:hint="eastAsia"/>
          <w:lang w:eastAsia="zh-CN"/>
        </w:rPr>
        <w:t>(一)、前列腺素类药物项目选址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该前列腺素类药物项目选址位于XX省XX市XX区XXX街道</w:t>
      </w:r>
    </w:p>
    <w:p>
      <w:pPr>
        <w:pStyle w:val="Heading2"/>
        <w:ind w:firstLine="560" w:firstLineChars="200"/>
        <w:rPr>
          <w:rFonts w:ascii="仿宋" w:eastAsia="仿宋" w:hAnsi="仿宋" w:cs="仿宋" w:hint="eastAsia"/>
          <w:sz w:val="28"/>
          <w:lang w:eastAsia="zh-CN"/>
        </w:rPr>
      </w:pPr>
      <w:bookmarkStart w:id="4" w:name="_Toc41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前列腺素类药物项目的征地面积将根据前列腺素类药物项目的实际规模和需求进行精确规划。具体面积XXX平方米，旨在确保前列腺素类药物项目不仅能够满足当前的发展需求，还能够预留空间以适应未来的扩展。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净用地面积是在征地面积基础上去除不可利用面积后的实际可开发用地。具体面积XXX平方米，考虑到环保、交通、安全等多方面因素，以确保前列腺素类药物项目在整体利用效率上达到最优。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前列腺素类药物项目计划建设的建筑总规模具体面积XXX平方米。这一规模的确定综合考虑了前列腺素类药物项目的性质、规模，以及城市规划的相关要求，确保建筑布局与周边环境协调一致。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绿地率是前列腺素类药物项目用地中被规划为绿地的比例。具体面积XXX平方米，旨在通过合理规划绿地，改善前列腺素类药物项目周边环境，提升居民生活质量，并符合城市整体绿化规划。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容积率是用地上可以建设的建筑总体积与用地面积之比。具体面积XXX，通过合理的容积率规划，确保前列腺素类药物项目建筑规模与周边环境和谐共生。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前列腺素类药物项目选址与当地城市规划相一致，具体面积XXX平方米。通过与城市规划部门深入沟通，确保前列腺素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前列腺素类药物项目选址符合当地产业政策，具体面积XXX平方米。这包括前列腺素类药物项目对当地经济的促进作用，以及对相关产业的带动效应，确保前列腺素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用地总体要求必须符合环保和可持续发展的原则，具体面积XXX平方米。通过采用绿色建筑设计、节能减排等措施，确保前列腺素类药物项目在建设和运营过程中对环境的影响最小化，达到可持续发展的要求。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确保前列腺素类药物项目选址具备必要的公共设施配套，具体面积XXX平方米。这包括交通便利性、教育、医疗等基础设施，以提高居民生活品质，使得前列腺素类药物项目选址更具吸引力。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考虑用地总体要求对当地社会稳定性的影响，具体面积XXX平方米。通过深入了解当地社区反馈，确保前列腺素类药物项目的选址和建设过程对当地社会和谐稳定产生积极作用。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前列腺素类药物项目选址不仅符合法规和规划，还在实际操作中具有可行性。这一全面规划将为前列腺素类药物项目的成功实施提供坚实的基础，确保前列腺素类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前列腺素类药物项目的设备规划和空间设计中，我们将采取灵活设备布局的措施。设备布局将根据实际需求进行灵活设计，避免不必要的浪费。通过合理规划设备摆放位置，我们将提高设备的利用率，减少设备间距，以确保前列腺素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前列腺素类药物项目内部引入共享设施的概念，例如共享会议室、办公区等。通过这种方式，我们可以减少对资源的重复建设，提高资源共享效率，从而减小前列腺素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前列腺素类药物项目的总图布置中，我们将不同功能区域进行明确的规划，以最大程度满足前列腺素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9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前列腺素类药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前列腺素类药物项目对环境的影响是综合评价的重要因素之一。我们将详细考虑选址周边的自然环境、生态保护区、水源地等情况，确保前列腺素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对选址的评价还需充分考虑当地政府的产业政策和法规。我们将详细了解前列腺素类药物项目所在地的相关政策，确保前列腺素类药物项目的规划和运营与当地法规相符，降低不必要的法律风险。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考虑到社会稳定性对企业运营的重要性，我们将评估选址地区的社会安全情况、劳工关系、社区反馈等方面，以确保前列腺素类药物项目的建设和运营不会受到社会稳定性的负面影响。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最后，我们将综合考虑用地成本，包括土地购置费用、土地开发成本等。通过对用地成本的详细评估，我们能够做出更为精确的经济效益分析，为前列腺素类药物项目的投资决策提供有力支持。</w:t>
      </w:r>
    </w:p>
    <w:p>
      <w:pPr>
        <w:pStyle w:val="Heading1"/>
        <w:ind w:firstLine="560" w:firstLineChars="200"/>
        <w:rPr>
          <w:rFonts w:ascii="仿宋" w:eastAsia="仿宋" w:hAnsi="仿宋" w:cs="仿宋" w:hint="eastAsia"/>
          <w:sz w:val="28"/>
          <w:lang w:eastAsia="zh-CN"/>
        </w:rPr>
      </w:pPr>
      <w:bookmarkStart w:id="8" w:name="_Toc10433"/>
      <w:r>
        <w:rPr>
          <w:rFonts w:ascii="仿宋" w:eastAsia="仿宋" w:hAnsi="仿宋" w:cs="仿宋" w:hint="eastAsia"/>
          <w:sz w:val="28"/>
          <w:lang w:eastAsia="zh-CN"/>
        </w:rPr>
        <w:t>二、前列腺素类药物项目建设背景及必要性分析</w:t>
      </w:r>
      <w:bookmarkEnd w:id="8"/>
    </w:p>
    <w:p>
      <w:pPr>
        <w:pStyle w:val="Heading2"/>
        <w:rPr>
          <w:rFonts w:ascii="仿宋" w:eastAsia="仿宋" w:hAnsi="仿宋" w:cs="仿宋" w:hint="eastAsia"/>
          <w:lang w:eastAsia="zh-CN"/>
        </w:rPr>
      </w:pPr>
      <w:bookmarkStart w:id="9" w:name="_Toc10916"/>
      <w:r>
        <w:rPr>
          <w:rFonts w:ascii="仿宋" w:eastAsia="仿宋" w:hAnsi="仿宋" w:cs="仿宋" w:hint="eastAsia"/>
          <w:lang w:eastAsia="zh-CN"/>
        </w:rPr>
        <w:t>(一)、前列腺素类药物项目背景分析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前列腺素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前列腺素类药物项目在这个潮流中的定位。同时，我们将关注行业内涌现的新兴机遇，以便前列腺素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前列腺素类药物项目提供了强大的发展动力。我们将聚焦于行业内最新的技术发展趋势，包括但不限于人工智能、大数据分析、物联网等领域。通过深度的技术研究，我们将确保前列腺素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前列腺素类药物项目发展的源泉。我们将投入更多的精力对市场需求进行深入剖析，超越表面的需求，深入挖掘潜在的市场痛点和机遇。通过对市场需求的细致了解，前列腺素类药物项目将更有针对性地设计解决方案，满足市场的多样化需求，从而更好地促进前列腺素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前列腺素类药物项目战略至关重要。我们将对竞争态势进行更为深入的分析，包括但不限于市场份额、产品特点、客户满意度等多个维度。通过深度的竞争分析，前列腺素类药物项目将能够更准确地把握市场脉搏，制定具有竞争力的前列腺素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前列腺素类药物项目的发展具有直接的影响。我们将进行更为全面的法规和政策分析，了解行业发展中的潜在法律风险和合规挑战。通过充分了解和遵守相关法规，前列腺素类药物项目将确保在法律框架内合法合规运营，为前列腺素类药物项目的稳健发展提供有力支持。</w:t>
      </w:r>
    </w:p>
    <w:p>
      <w:pPr>
        <w:pStyle w:val="Heading2"/>
        <w:ind w:firstLine="560" w:firstLineChars="200"/>
        <w:rPr>
          <w:rFonts w:ascii="仿宋" w:eastAsia="仿宋" w:hAnsi="仿宋" w:cs="仿宋" w:hint="eastAsia"/>
          <w:sz w:val="28"/>
          <w:lang w:eastAsia="zh-CN"/>
        </w:rPr>
      </w:pPr>
      <w:bookmarkStart w:id="10" w:name="_Toc5092"/>
      <w:r>
        <w:rPr>
          <w:rFonts w:ascii="仿宋" w:eastAsia="仿宋" w:hAnsi="仿宋" w:cs="仿宋" w:hint="eastAsia"/>
          <w:sz w:val="28"/>
          <w:lang w:eastAsia="zh-CN"/>
        </w:rPr>
        <w:t>(二)、前列腺素类药物项目建设必要性分析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的迫切性源于对行业发展趋势的深刻洞察。我们正处于一个行业变革的时代，科技创新、数字化转型成为企业发展的关键动力。前列腺素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不仅仅是为了跟上潮流，更是为了通过技术创新推动企业的持续发展。通过引入先进的技术和解决方案，前列腺素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前列腺素类药物项目的建设成为必然选择，通过提高产品质量、拓展服务领域，从而在竞争中获得更多的机会。前列腺素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前列腺素类药物项目建设的必要性体现在对客户需求更精准的满足。通过前列腺素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前列腺素类药物项目建设的背后是对企业持续创新的追求。只有通过不断创新，企业才能在竞争中立于不败之地。前列腺素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52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70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的技术管理特点体现在其创新导向。通过引入最先进的技术趋势和解决方案，前列腺素类药物项目致力于提升科技含量、提高质量和效率水平。这意味着我们将采用最新的工具和方法，确保前列腺素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前列腺素类药物项目技术管理的显著特征。通过整合不同领域的技术资源，我们实现了跨学科的协同工作。这有助于优化技术架构，提高整体效能。此外，整合性策略还促进了不同技术团队之间的紧密沟通和高效合作，确保前列腺素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前列腺素类药物项目所采用的技术。通过不断优化技术方案，前列腺素类药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前列腺素类药物项目团队将在前列腺素类药物项目初期识别可能的技术风险，并采取相应的预防和应对措施。通过建立健全的风险评估机制，前列腺素类药物项目能够在实施过程中及时发现并解决潜在的技术问题，保障前列腺素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前列腺素类药物项目中，技术将成为前列腺素类药物项目成功的有力支持。这一深度剖析揭示了技术管理在前列腺素类药物项目实施中的关键作用，为前列腺素类药物项目的技术基础奠定了坚实的基础。</w:t>
      </w:r>
    </w:p>
    <w:p>
      <w:pPr>
        <w:pStyle w:val="Heading2"/>
        <w:ind w:firstLine="560" w:firstLineChars="200"/>
        <w:rPr>
          <w:rFonts w:ascii="仿宋" w:eastAsia="仿宋" w:hAnsi="仿宋" w:cs="仿宋" w:hint="eastAsia"/>
          <w:sz w:val="28"/>
          <w:lang w:eastAsia="zh-CN"/>
        </w:rPr>
      </w:pPr>
      <w:bookmarkStart w:id="13" w:name="_Toc10788"/>
      <w:r>
        <w:rPr>
          <w:rFonts w:ascii="仿宋" w:eastAsia="仿宋" w:hAnsi="仿宋" w:cs="仿宋" w:hint="eastAsia"/>
          <w:sz w:val="28"/>
          <w:lang w:eastAsia="zh-CN"/>
        </w:rPr>
        <w:t>(二)、前列腺素类药物项目工艺技术设计方案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前列腺素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前列腺素类药物项目将严格按照相关行业规范要求进行组织。通过有效控制产品质量，前列腺素类药物项目将致力于为顾客提供优质的前列腺素类药物项目产品和良好的服务。这体现了前列腺素类药物项目对于生产活动合规性和质量标准的高度重视，为前列腺素类药物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前列腺素类药物项目注重生态效益和清洁生产原则。前列腺素类药物项目建设将紧密结合地方特色经济发展，与社会经济发展规划和区域环境保护规划方案相协调一致。通过与当地区域自然生态系统的结合，前列腺素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前列腺素类药物项目产品具有多样化的客户需求和个性化的特点。因此，前列腺素类药物项目产品规格品种多样，且单批生产数量较小。为满足这一特点，前列腺素类药物项目承办单位将建设先进的柔性制造生产线。通过广泛应用柔性制造技术，前列腺素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前列腺素类药物项目采用的技术具有较高的技术含量和自动化水平，处于国内先进水平。这一技术选用不仅体现了对生产效率、质量和环境友好性的高标准要求，同时为前列腺素类药物项目的可持续发展奠定了坚实的基础。</w:t>
      </w:r>
    </w:p>
    <w:p>
      <w:pPr>
        <w:pStyle w:val="Heading2"/>
        <w:ind w:firstLine="560" w:firstLineChars="200"/>
        <w:rPr>
          <w:rFonts w:ascii="仿宋" w:eastAsia="仿宋" w:hAnsi="仿宋" w:cs="仿宋" w:hint="eastAsia"/>
          <w:sz w:val="28"/>
          <w:lang w:eastAsia="zh-CN"/>
        </w:rPr>
      </w:pPr>
      <w:bookmarkStart w:id="14" w:name="_Toc715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为确保前列腺素类药物项目的高效生产和技术实施，我们制定了一套精心设计的设备选型方案，以满足前列腺素类药物项目生产、质量和环保的要求。该方案的主要特点如下：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前列腺素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针对前列腺素类药物项目产品的多样性和小批量生产的特点，我们将建设柔性制造生产线。通过在设备选型中考虑柔性制造技术，可以灵活应对不同产品规格和生产需求，实现生产线的高度灵活性和适应性。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280"/>
      <w:r>
        <w:rPr>
          <w:rFonts w:ascii="仿宋" w:eastAsia="仿宋" w:hAnsi="仿宋" w:cs="仿宋" w:hint="eastAsia"/>
          <w:sz w:val="28"/>
          <w:lang w:eastAsia="zh-CN"/>
        </w:rPr>
        <w:t>四、前列腺素类药物项目建设单位说明</w:t>
      </w:r>
      <w:bookmarkEnd w:id="15"/>
    </w:p>
    <w:p>
      <w:pPr>
        <w:pStyle w:val="Heading2"/>
        <w:rPr>
          <w:rFonts w:ascii="仿宋" w:eastAsia="仿宋" w:hAnsi="仿宋" w:cs="仿宋" w:hint="eastAsia"/>
          <w:lang w:eastAsia="zh-CN"/>
        </w:rPr>
      </w:pPr>
      <w:bookmarkStart w:id="16" w:name="_Toc12990"/>
      <w:r>
        <w:rPr>
          <w:rFonts w:ascii="仿宋" w:eastAsia="仿宋" w:hAnsi="仿宋" w:cs="仿宋" w:hint="eastAsia"/>
          <w:lang w:eastAsia="zh-CN"/>
        </w:rPr>
        <w:t>(一)、前列腺素类药物项目承办单位基本情况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09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前列腺素类药物项目承办单位的XXXX，我们着眼于实现可持续的经济效益。通过技术创新和解决方案的提供，公司预计在前列腺素类药物项目执行期间将获得可观的收入增长。这一收入来源主要包括前列腺素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同时，我们注重成本控制和效率提升，以确保前列腺素类药物项目的可持续盈利。透过精细的管理和资源优化，公司期望实现前列腺素类药物项目利润最大化。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https://d.book118.com/168032110023006033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A6C9B"/>
    <w:rsid w:val="48AA6C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3211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2024-01-31T05:45:00Z</dcterms:created>
  <dcterms:modified xsi:type="dcterms:W3CDTF">2024-01-31T05:45:42Z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6F231A37E0684E158360E6CDC6A0E0A5_11</vt:lpwstr>
  </property>
  <property fmtid="{D5CDD505-2E9C-101B-9397-08002B2CF9AE}" pid="3" name="KSOProductBuildVer">
    <vt:lpwstr>2052-12.1.0.16250</vt:lpwstr>
  </property>
</Properties>
</file>