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交通管制雷达项目计划设计方案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386" w:history="1">
        <w:r>
          <w:rPr>
            <w:rFonts w:ascii="仿宋" w:eastAsia="仿宋" w:hAnsi="仿宋" w:cs="仿宋" w:hint="eastAsia"/>
            <w:lang w:eastAsia="zh-CN"/>
          </w:rPr>
          <w:t>前言</w:t>
        </w:r>
        <w:r>
          <w:tab/>
        </w:r>
        <w:r>
          <w:fldChar w:fldCharType="begin"/>
        </w:r>
        <w:r>
          <w:instrText xml:space="preserve"> PAGEREF _Toc17386 \h </w:instrText>
        </w:r>
        <w:r>
          <w:fldChar w:fldCharType="separate"/>
        </w:r>
        <w:r>
          <w:t>3</w:t>
        </w:r>
        <w:r>
          <w:fldChar w:fldCharType="end"/>
        </w:r>
      </w:hyperlink>
    </w:p>
    <w:p>
      <w:pPr>
        <w:pStyle w:val="TOC1"/>
        <w:tabs>
          <w:tab w:val="right" w:leader="dot" w:pos="8306"/>
        </w:tabs>
      </w:pPr>
      <w:hyperlink w:anchor="_Toc3826" w:history="1">
        <w:r>
          <w:rPr>
            <w:rFonts w:ascii="仿宋" w:eastAsia="仿宋" w:hAnsi="仿宋" w:cs="仿宋" w:hint="eastAsia"/>
            <w:lang w:eastAsia="zh-CN"/>
          </w:rPr>
          <w:t>一、交通管制雷达项目可持续发展</w:t>
        </w:r>
        <w:r>
          <w:tab/>
        </w:r>
        <w:r>
          <w:fldChar w:fldCharType="begin"/>
        </w:r>
        <w:r>
          <w:instrText xml:space="preserve"> PAGEREF _Toc3826 \h </w:instrText>
        </w:r>
        <w:r>
          <w:fldChar w:fldCharType="separate"/>
        </w:r>
        <w:r>
          <w:t>3</w:t>
        </w:r>
        <w:r>
          <w:fldChar w:fldCharType="end"/>
        </w:r>
      </w:hyperlink>
    </w:p>
    <w:p>
      <w:pPr>
        <w:pStyle w:val="TOC2"/>
        <w:tabs>
          <w:tab w:val="right" w:leader="dot" w:pos="8306"/>
        </w:tabs>
      </w:pPr>
      <w:hyperlink w:anchor="_Toc32049" w:history="1">
        <w:r>
          <w:rPr>
            <w:rFonts w:ascii="仿宋" w:eastAsia="仿宋" w:hAnsi="仿宋" w:cs="仿宋" w:hint="eastAsia"/>
            <w:lang w:eastAsia="zh-CN"/>
          </w:rPr>
          <w:t>(一)、可持续战略与实践</w:t>
        </w:r>
        <w:r>
          <w:tab/>
        </w:r>
        <w:r>
          <w:fldChar w:fldCharType="begin"/>
        </w:r>
        <w:r>
          <w:instrText xml:space="preserve"> PAGEREF _Toc32049 \h </w:instrText>
        </w:r>
        <w:r>
          <w:fldChar w:fldCharType="separate"/>
        </w:r>
        <w:r>
          <w:t>3</w:t>
        </w:r>
        <w:r>
          <w:fldChar w:fldCharType="end"/>
        </w:r>
      </w:hyperlink>
    </w:p>
    <w:p>
      <w:pPr>
        <w:pStyle w:val="TOC2"/>
        <w:tabs>
          <w:tab w:val="right" w:leader="dot" w:pos="8306"/>
        </w:tabs>
      </w:pPr>
      <w:hyperlink w:anchor="_Toc609" w:history="1">
        <w:r>
          <w:rPr>
            <w:rFonts w:ascii="仿宋" w:eastAsia="仿宋" w:hAnsi="仿宋" w:cs="仿宋" w:hint="eastAsia"/>
            <w:lang w:eastAsia="zh-CN"/>
          </w:rPr>
          <w:t>(二)、环保与社会责任</w:t>
        </w:r>
        <w:r>
          <w:tab/>
        </w:r>
        <w:r>
          <w:fldChar w:fldCharType="begin"/>
        </w:r>
        <w:r>
          <w:instrText xml:space="preserve"> PAGEREF _Toc609 \h </w:instrText>
        </w:r>
        <w:r>
          <w:fldChar w:fldCharType="separate"/>
        </w:r>
        <w:r>
          <w:t>4</w:t>
        </w:r>
        <w:r>
          <w:fldChar w:fldCharType="end"/>
        </w:r>
      </w:hyperlink>
    </w:p>
    <w:p>
      <w:pPr>
        <w:pStyle w:val="TOC1"/>
        <w:tabs>
          <w:tab w:val="right" w:leader="dot" w:pos="8306"/>
        </w:tabs>
      </w:pPr>
      <w:hyperlink w:anchor="_Toc2365" w:history="1">
        <w:r>
          <w:rPr>
            <w:rFonts w:ascii="仿宋" w:eastAsia="仿宋" w:hAnsi="仿宋" w:cs="仿宋" w:hint="eastAsia"/>
            <w:lang w:eastAsia="zh-CN"/>
          </w:rPr>
          <w:t>二、交通管制雷达项目文档管理</w:t>
        </w:r>
        <w:r>
          <w:tab/>
        </w:r>
        <w:r>
          <w:fldChar w:fldCharType="begin"/>
        </w:r>
        <w:r>
          <w:instrText xml:space="preserve"> PAGEREF _Toc2365 \h </w:instrText>
        </w:r>
        <w:r>
          <w:fldChar w:fldCharType="separate"/>
        </w:r>
        <w:r>
          <w:t>5</w:t>
        </w:r>
        <w:r>
          <w:fldChar w:fldCharType="end"/>
        </w:r>
      </w:hyperlink>
    </w:p>
    <w:p>
      <w:pPr>
        <w:pStyle w:val="TOC2"/>
        <w:tabs>
          <w:tab w:val="right" w:leader="dot" w:pos="8306"/>
        </w:tabs>
      </w:pPr>
      <w:hyperlink w:anchor="_Toc24274" w:history="1">
        <w:r>
          <w:rPr>
            <w:rFonts w:ascii="仿宋" w:eastAsia="仿宋" w:hAnsi="仿宋" w:cs="仿宋" w:hint="eastAsia"/>
            <w:lang w:eastAsia="zh-CN"/>
          </w:rPr>
          <w:t>(一)、文档编制与审查</w:t>
        </w:r>
        <w:r>
          <w:tab/>
        </w:r>
        <w:r>
          <w:fldChar w:fldCharType="begin"/>
        </w:r>
        <w:r>
          <w:instrText xml:space="preserve"> PAGEREF _Toc24274 \h </w:instrText>
        </w:r>
        <w:r>
          <w:fldChar w:fldCharType="separate"/>
        </w:r>
        <w:r>
          <w:t>5</w:t>
        </w:r>
        <w:r>
          <w:fldChar w:fldCharType="end"/>
        </w:r>
      </w:hyperlink>
    </w:p>
    <w:p>
      <w:pPr>
        <w:pStyle w:val="TOC2"/>
        <w:tabs>
          <w:tab w:val="right" w:leader="dot" w:pos="8306"/>
        </w:tabs>
      </w:pPr>
      <w:hyperlink w:anchor="_Toc22340" w:history="1">
        <w:r>
          <w:rPr>
            <w:rFonts w:ascii="仿宋" w:eastAsia="仿宋" w:hAnsi="仿宋" w:cs="仿宋" w:hint="eastAsia"/>
            <w:lang w:eastAsia="zh-CN"/>
          </w:rPr>
          <w:t>(二)、文档发布与分发</w:t>
        </w:r>
        <w:r>
          <w:tab/>
        </w:r>
        <w:r>
          <w:fldChar w:fldCharType="begin"/>
        </w:r>
        <w:r>
          <w:instrText xml:space="preserve"> PAGEREF _Toc22340 \h </w:instrText>
        </w:r>
        <w:r>
          <w:fldChar w:fldCharType="separate"/>
        </w:r>
        <w:r>
          <w:t>6</w:t>
        </w:r>
        <w:r>
          <w:fldChar w:fldCharType="end"/>
        </w:r>
      </w:hyperlink>
    </w:p>
    <w:p>
      <w:pPr>
        <w:pStyle w:val="TOC2"/>
        <w:tabs>
          <w:tab w:val="right" w:leader="dot" w:pos="8306"/>
        </w:tabs>
      </w:pPr>
      <w:hyperlink w:anchor="_Toc6987" w:history="1">
        <w:r>
          <w:rPr>
            <w:rFonts w:ascii="仿宋" w:eastAsia="仿宋" w:hAnsi="仿宋" w:cs="仿宋" w:hint="eastAsia"/>
            <w:lang w:eastAsia="zh-CN"/>
          </w:rPr>
          <w:t>(三)、文档存档与归档</w:t>
        </w:r>
        <w:r>
          <w:tab/>
        </w:r>
        <w:r>
          <w:fldChar w:fldCharType="begin"/>
        </w:r>
        <w:r>
          <w:instrText xml:space="preserve"> PAGEREF _Toc6987 \h </w:instrText>
        </w:r>
        <w:r>
          <w:fldChar w:fldCharType="separate"/>
        </w:r>
        <w:r>
          <w:t>7</w:t>
        </w:r>
        <w:r>
          <w:fldChar w:fldCharType="end"/>
        </w:r>
      </w:hyperlink>
    </w:p>
    <w:p>
      <w:pPr>
        <w:pStyle w:val="TOC1"/>
        <w:tabs>
          <w:tab w:val="right" w:leader="dot" w:pos="8306"/>
        </w:tabs>
      </w:pPr>
      <w:hyperlink w:anchor="_Toc15444" w:history="1">
        <w:r>
          <w:rPr>
            <w:rFonts w:ascii="仿宋" w:eastAsia="仿宋" w:hAnsi="仿宋" w:cs="仿宋" w:hint="eastAsia"/>
            <w:lang w:eastAsia="zh-CN"/>
          </w:rPr>
          <w:t>三、交通管制雷达项目建设背景及必要性分析</w:t>
        </w:r>
        <w:r>
          <w:tab/>
        </w:r>
        <w:r>
          <w:fldChar w:fldCharType="begin"/>
        </w:r>
        <w:r>
          <w:instrText xml:space="preserve"> PAGEREF _Toc15444 \h </w:instrText>
        </w:r>
        <w:r>
          <w:fldChar w:fldCharType="separate"/>
        </w:r>
        <w:r>
          <w:t>8</w:t>
        </w:r>
        <w:r>
          <w:fldChar w:fldCharType="end"/>
        </w:r>
      </w:hyperlink>
    </w:p>
    <w:p>
      <w:pPr>
        <w:pStyle w:val="TOC2"/>
        <w:tabs>
          <w:tab w:val="right" w:leader="dot" w:pos="8306"/>
        </w:tabs>
      </w:pPr>
      <w:hyperlink w:anchor="_Toc29263" w:history="1">
        <w:r>
          <w:rPr>
            <w:rFonts w:ascii="仿宋" w:eastAsia="仿宋" w:hAnsi="仿宋" w:cs="仿宋" w:hint="eastAsia"/>
            <w:lang w:eastAsia="zh-CN"/>
          </w:rPr>
          <w:t>(一)、交通管制雷达项目背景分析</w:t>
        </w:r>
        <w:r>
          <w:tab/>
        </w:r>
        <w:r>
          <w:fldChar w:fldCharType="begin"/>
        </w:r>
        <w:r>
          <w:instrText xml:space="preserve"> PAGEREF _Toc29263 \h </w:instrText>
        </w:r>
        <w:r>
          <w:fldChar w:fldCharType="separate"/>
        </w:r>
        <w:r>
          <w:t>8</w:t>
        </w:r>
        <w:r>
          <w:fldChar w:fldCharType="end"/>
        </w:r>
      </w:hyperlink>
    </w:p>
    <w:p>
      <w:pPr>
        <w:pStyle w:val="TOC2"/>
        <w:tabs>
          <w:tab w:val="right" w:leader="dot" w:pos="8306"/>
        </w:tabs>
      </w:pPr>
      <w:hyperlink w:anchor="_Toc9159" w:history="1">
        <w:r>
          <w:rPr>
            <w:rFonts w:ascii="仿宋" w:eastAsia="仿宋" w:hAnsi="仿宋" w:cs="仿宋" w:hint="eastAsia"/>
            <w:lang w:eastAsia="zh-CN"/>
          </w:rPr>
          <w:t>(二)、交通管制雷达项目建设必要性分析</w:t>
        </w:r>
        <w:r>
          <w:tab/>
        </w:r>
        <w:r>
          <w:fldChar w:fldCharType="begin"/>
        </w:r>
        <w:r>
          <w:instrText xml:space="preserve"> PAGEREF _Toc9159 \h </w:instrText>
        </w:r>
        <w:r>
          <w:fldChar w:fldCharType="separate"/>
        </w:r>
        <w:r>
          <w:t>10</w:t>
        </w:r>
        <w:r>
          <w:fldChar w:fldCharType="end"/>
        </w:r>
      </w:hyperlink>
    </w:p>
    <w:p>
      <w:pPr>
        <w:pStyle w:val="TOC1"/>
        <w:tabs>
          <w:tab w:val="right" w:leader="dot" w:pos="8306"/>
        </w:tabs>
      </w:pPr>
      <w:hyperlink w:anchor="_Toc30999" w:history="1">
        <w:r>
          <w:rPr>
            <w:rFonts w:ascii="仿宋" w:eastAsia="仿宋" w:hAnsi="仿宋" w:cs="仿宋" w:hint="eastAsia"/>
            <w:lang w:eastAsia="zh-CN"/>
          </w:rPr>
          <w:t>四、交通管制雷达项目绩效评估</w:t>
        </w:r>
        <w:r>
          <w:tab/>
        </w:r>
        <w:r>
          <w:fldChar w:fldCharType="begin"/>
        </w:r>
        <w:r>
          <w:instrText xml:space="preserve"> PAGEREF _Toc30999 \h </w:instrText>
        </w:r>
        <w:r>
          <w:fldChar w:fldCharType="separate"/>
        </w:r>
        <w:r>
          <w:t>11</w:t>
        </w:r>
        <w:r>
          <w:fldChar w:fldCharType="end"/>
        </w:r>
      </w:hyperlink>
    </w:p>
    <w:p>
      <w:pPr>
        <w:pStyle w:val="TOC2"/>
        <w:tabs>
          <w:tab w:val="right" w:leader="dot" w:pos="8306"/>
        </w:tabs>
      </w:pPr>
      <w:hyperlink w:anchor="_Toc20527" w:history="1">
        <w:r>
          <w:rPr>
            <w:rFonts w:ascii="仿宋" w:eastAsia="仿宋" w:hAnsi="仿宋" w:cs="仿宋" w:hint="eastAsia"/>
            <w:lang w:eastAsia="zh-CN"/>
          </w:rPr>
          <w:t>(一)、绩效评估指标</w:t>
        </w:r>
        <w:r>
          <w:tab/>
        </w:r>
        <w:r>
          <w:fldChar w:fldCharType="begin"/>
        </w:r>
        <w:r>
          <w:instrText xml:space="preserve"> PAGEREF _Toc20527 \h </w:instrText>
        </w:r>
        <w:r>
          <w:fldChar w:fldCharType="separate"/>
        </w:r>
        <w:r>
          <w:t>11</w:t>
        </w:r>
        <w:r>
          <w:fldChar w:fldCharType="end"/>
        </w:r>
      </w:hyperlink>
    </w:p>
    <w:p>
      <w:pPr>
        <w:pStyle w:val="TOC2"/>
        <w:tabs>
          <w:tab w:val="right" w:leader="dot" w:pos="8306"/>
        </w:tabs>
      </w:pPr>
      <w:hyperlink w:anchor="_Toc18745" w:history="1">
        <w:r>
          <w:rPr>
            <w:rFonts w:ascii="仿宋" w:eastAsia="仿宋" w:hAnsi="仿宋" w:cs="仿宋" w:hint="eastAsia"/>
            <w:lang w:eastAsia="zh-CN"/>
          </w:rPr>
          <w:t>(二)、绩效评估方法</w:t>
        </w:r>
        <w:r>
          <w:tab/>
        </w:r>
        <w:r>
          <w:fldChar w:fldCharType="begin"/>
        </w:r>
        <w:r>
          <w:instrText xml:space="preserve"> PAGEREF _Toc18745 \h </w:instrText>
        </w:r>
        <w:r>
          <w:fldChar w:fldCharType="separate"/>
        </w:r>
        <w:r>
          <w:t>12</w:t>
        </w:r>
        <w:r>
          <w:fldChar w:fldCharType="end"/>
        </w:r>
      </w:hyperlink>
    </w:p>
    <w:p>
      <w:pPr>
        <w:pStyle w:val="TOC2"/>
        <w:tabs>
          <w:tab w:val="right" w:leader="dot" w:pos="8306"/>
        </w:tabs>
      </w:pPr>
      <w:hyperlink w:anchor="_Toc6360" w:history="1">
        <w:r>
          <w:rPr>
            <w:rFonts w:ascii="仿宋" w:eastAsia="仿宋" w:hAnsi="仿宋" w:cs="仿宋" w:hint="eastAsia"/>
            <w:lang w:eastAsia="zh-CN"/>
          </w:rPr>
          <w:t>(三)、绩效评估周期</w:t>
        </w:r>
        <w:r>
          <w:tab/>
        </w:r>
        <w:r>
          <w:fldChar w:fldCharType="begin"/>
        </w:r>
        <w:r>
          <w:instrText xml:space="preserve"> PAGEREF _Toc6360 \h </w:instrText>
        </w:r>
        <w:r>
          <w:fldChar w:fldCharType="separate"/>
        </w:r>
        <w:r>
          <w:t>13</w:t>
        </w:r>
        <w:r>
          <w:fldChar w:fldCharType="end"/>
        </w:r>
      </w:hyperlink>
    </w:p>
    <w:p>
      <w:pPr>
        <w:pStyle w:val="TOC1"/>
        <w:tabs>
          <w:tab w:val="right" w:leader="dot" w:pos="8306"/>
        </w:tabs>
      </w:pPr>
      <w:hyperlink w:anchor="_Toc6328" w:history="1">
        <w:r>
          <w:rPr>
            <w:rFonts w:ascii="仿宋" w:eastAsia="仿宋" w:hAnsi="仿宋" w:cs="仿宋" w:hint="eastAsia"/>
            <w:lang w:eastAsia="zh-CN"/>
          </w:rPr>
          <w:t>五、市场分析、调研</w:t>
        </w:r>
        <w:r>
          <w:tab/>
        </w:r>
        <w:r>
          <w:fldChar w:fldCharType="begin"/>
        </w:r>
        <w:r>
          <w:instrText xml:space="preserve"> PAGEREF _Toc6328 \h </w:instrText>
        </w:r>
        <w:r>
          <w:fldChar w:fldCharType="separate"/>
        </w:r>
        <w:r>
          <w:t>14</w:t>
        </w:r>
        <w:r>
          <w:fldChar w:fldCharType="end"/>
        </w:r>
      </w:hyperlink>
    </w:p>
    <w:p>
      <w:pPr>
        <w:pStyle w:val="TOC2"/>
        <w:tabs>
          <w:tab w:val="right" w:leader="dot" w:pos="8306"/>
        </w:tabs>
      </w:pPr>
      <w:hyperlink w:anchor="_Toc12299" w:history="1">
        <w:r>
          <w:rPr>
            <w:rFonts w:ascii="仿宋" w:eastAsia="仿宋" w:hAnsi="仿宋" w:cs="仿宋" w:hint="eastAsia"/>
            <w:lang w:eastAsia="zh-CN"/>
          </w:rPr>
          <w:t>(一)、交通管制雷达行业分析</w:t>
        </w:r>
        <w:r>
          <w:tab/>
        </w:r>
        <w:r>
          <w:fldChar w:fldCharType="begin"/>
        </w:r>
        <w:r>
          <w:instrText xml:space="preserve"> PAGEREF _Toc12299 \h </w:instrText>
        </w:r>
        <w:r>
          <w:fldChar w:fldCharType="separate"/>
        </w:r>
        <w:r>
          <w:t>14</w:t>
        </w:r>
        <w:r>
          <w:fldChar w:fldCharType="end"/>
        </w:r>
      </w:hyperlink>
    </w:p>
    <w:p>
      <w:pPr>
        <w:pStyle w:val="TOC2"/>
        <w:tabs>
          <w:tab w:val="right" w:leader="dot" w:pos="8306"/>
        </w:tabs>
      </w:pPr>
      <w:hyperlink w:anchor="_Toc15274" w:history="1">
        <w:r>
          <w:rPr>
            <w:rFonts w:ascii="仿宋" w:eastAsia="仿宋" w:hAnsi="仿宋" w:cs="仿宋" w:hint="eastAsia"/>
            <w:lang w:eastAsia="zh-CN"/>
          </w:rPr>
          <w:t>(二)、交通管制雷达市场分析预测</w:t>
        </w:r>
        <w:r>
          <w:tab/>
        </w:r>
        <w:r>
          <w:fldChar w:fldCharType="begin"/>
        </w:r>
        <w:r>
          <w:instrText xml:space="preserve"> PAGEREF _Toc15274 \h </w:instrText>
        </w:r>
        <w:r>
          <w:fldChar w:fldCharType="separate"/>
        </w:r>
        <w:r>
          <w:t>15</w:t>
        </w:r>
        <w:r>
          <w:fldChar w:fldCharType="end"/>
        </w:r>
      </w:hyperlink>
    </w:p>
    <w:p>
      <w:pPr>
        <w:pStyle w:val="TOC1"/>
        <w:tabs>
          <w:tab w:val="right" w:leader="dot" w:pos="8306"/>
        </w:tabs>
      </w:pPr>
      <w:hyperlink w:anchor="_Toc8375" w:history="1">
        <w:r>
          <w:rPr>
            <w:rFonts w:ascii="仿宋" w:eastAsia="仿宋" w:hAnsi="仿宋" w:cs="仿宋" w:hint="eastAsia"/>
            <w:lang w:eastAsia="zh-CN"/>
          </w:rPr>
          <w:t>六、交通管制雷达项目建设单位说明</w:t>
        </w:r>
        <w:r>
          <w:tab/>
        </w:r>
        <w:r>
          <w:fldChar w:fldCharType="begin"/>
        </w:r>
        <w:r>
          <w:instrText xml:space="preserve"> PAGEREF _Toc8375 \h </w:instrText>
        </w:r>
        <w:r>
          <w:fldChar w:fldCharType="separate"/>
        </w:r>
        <w:r>
          <w:t>16</w:t>
        </w:r>
        <w:r>
          <w:fldChar w:fldCharType="end"/>
        </w:r>
      </w:hyperlink>
    </w:p>
    <w:p>
      <w:pPr>
        <w:pStyle w:val="TOC2"/>
        <w:tabs>
          <w:tab w:val="right" w:leader="dot" w:pos="8306"/>
        </w:tabs>
      </w:pPr>
      <w:hyperlink w:anchor="_Toc9156" w:history="1">
        <w:r>
          <w:rPr>
            <w:rFonts w:ascii="仿宋" w:eastAsia="仿宋" w:hAnsi="仿宋" w:cs="仿宋" w:hint="eastAsia"/>
            <w:lang w:eastAsia="zh-CN"/>
          </w:rPr>
          <w:t>(一)、交通管制雷达项目承办单位基本情况</w:t>
        </w:r>
        <w:r>
          <w:tab/>
        </w:r>
        <w:r>
          <w:fldChar w:fldCharType="begin"/>
        </w:r>
        <w:r>
          <w:instrText xml:space="preserve"> PAGEREF _Toc9156 \h </w:instrText>
        </w:r>
        <w:r>
          <w:fldChar w:fldCharType="separate"/>
        </w:r>
        <w:r>
          <w:t>16</w:t>
        </w:r>
        <w:r>
          <w:fldChar w:fldCharType="end"/>
        </w:r>
      </w:hyperlink>
    </w:p>
    <w:p>
      <w:pPr>
        <w:pStyle w:val="TOC2"/>
        <w:tabs>
          <w:tab w:val="right" w:leader="dot" w:pos="8306"/>
        </w:tabs>
      </w:pPr>
      <w:hyperlink w:anchor="_Toc26163" w:history="1">
        <w:r>
          <w:rPr>
            <w:rFonts w:ascii="仿宋" w:eastAsia="仿宋" w:hAnsi="仿宋" w:cs="仿宋" w:hint="eastAsia"/>
            <w:lang w:eastAsia="zh-CN"/>
          </w:rPr>
          <w:t>(二)、公司经济效益分析</w:t>
        </w:r>
        <w:r>
          <w:tab/>
        </w:r>
        <w:r>
          <w:fldChar w:fldCharType="begin"/>
        </w:r>
        <w:r>
          <w:instrText xml:space="preserve"> PAGEREF _Toc26163 \h </w:instrText>
        </w:r>
        <w:r>
          <w:fldChar w:fldCharType="separate"/>
        </w:r>
        <w:r>
          <w:t>17</w:t>
        </w:r>
        <w:r>
          <w:fldChar w:fldCharType="end"/>
        </w:r>
      </w:hyperlink>
    </w:p>
    <w:p>
      <w:pPr>
        <w:pStyle w:val="TOC1"/>
        <w:tabs>
          <w:tab w:val="right" w:leader="dot" w:pos="8306"/>
        </w:tabs>
      </w:pPr>
      <w:hyperlink w:anchor="_Toc21902" w:history="1">
        <w:r>
          <w:rPr>
            <w:rFonts w:ascii="仿宋" w:eastAsia="仿宋" w:hAnsi="仿宋" w:cs="仿宋" w:hint="eastAsia"/>
            <w:lang w:eastAsia="zh-CN"/>
          </w:rPr>
          <w:t>七、交通管制雷达项目人力资源管理</w:t>
        </w:r>
        <w:r>
          <w:tab/>
        </w:r>
        <w:r>
          <w:fldChar w:fldCharType="begin"/>
        </w:r>
        <w:r>
          <w:instrText xml:space="preserve"> PAGEREF _Toc21902 \h </w:instrText>
        </w:r>
        <w:r>
          <w:fldChar w:fldCharType="separate"/>
        </w:r>
        <w:r>
          <w:t>18</w:t>
        </w:r>
        <w:r>
          <w:fldChar w:fldCharType="end"/>
        </w:r>
      </w:hyperlink>
    </w:p>
    <w:p>
      <w:pPr>
        <w:pStyle w:val="TOC2"/>
        <w:tabs>
          <w:tab w:val="right" w:leader="dot" w:pos="8306"/>
        </w:tabs>
      </w:pPr>
      <w:hyperlink w:anchor="_Toc22322" w:history="1">
        <w:r>
          <w:rPr>
            <w:rFonts w:ascii="仿宋" w:eastAsia="仿宋" w:hAnsi="仿宋" w:cs="仿宋" w:hint="eastAsia"/>
            <w:lang w:eastAsia="zh-CN"/>
          </w:rPr>
          <w:t>(一)、建立健全的预算管理制度</w:t>
        </w:r>
        <w:r>
          <w:tab/>
        </w:r>
        <w:r>
          <w:fldChar w:fldCharType="begin"/>
        </w:r>
        <w:r>
          <w:instrText xml:space="preserve"> PAGEREF _Toc22322 \h </w:instrText>
        </w:r>
        <w:r>
          <w:fldChar w:fldCharType="separate"/>
        </w:r>
        <w:r>
          <w:t>18</w:t>
        </w:r>
        <w:r>
          <w:fldChar w:fldCharType="end"/>
        </w:r>
      </w:hyperlink>
    </w:p>
    <w:p>
      <w:pPr>
        <w:pStyle w:val="TOC2"/>
        <w:tabs>
          <w:tab w:val="right" w:leader="dot" w:pos="8306"/>
        </w:tabs>
      </w:pPr>
      <w:hyperlink w:anchor="_Toc18458" w:history="1">
        <w:r>
          <w:rPr>
            <w:rFonts w:ascii="仿宋" w:eastAsia="仿宋" w:hAnsi="仿宋" w:cs="仿宋" w:hint="eastAsia"/>
            <w:lang w:eastAsia="zh-CN"/>
          </w:rPr>
          <w:t>(二)、加强资金流动监控</w:t>
        </w:r>
        <w:r>
          <w:tab/>
        </w:r>
        <w:r>
          <w:fldChar w:fldCharType="begin"/>
        </w:r>
        <w:r>
          <w:instrText xml:space="preserve"> PAGEREF _Toc18458 \h </w:instrText>
        </w:r>
        <w:r>
          <w:fldChar w:fldCharType="separate"/>
        </w:r>
        <w:r>
          <w:t>19</w:t>
        </w:r>
        <w:r>
          <w:fldChar w:fldCharType="end"/>
        </w:r>
      </w:hyperlink>
    </w:p>
    <w:p>
      <w:pPr>
        <w:pStyle w:val="TOC2"/>
        <w:tabs>
          <w:tab w:val="right" w:leader="dot" w:pos="8306"/>
        </w:tabs>
      </w:pPr>
      <w:hyperlink w:anchor="_Toc9497" w:history="1">
        <w:r>
          <w:rPr>
            <w:rFonts w:ascii="仿宋" w:eastAsia="仿宋" w:hAnsi="仿宋" w:cs="仿宋" w:hint="eastAsia"/>
            <w:lang w:eastAsia="zh-CN"/>
          </w:rPr>
          <w:t>(三)、制定完善的风险控制机制</w:t>
        </w:r>
        <w:r>
          <w:tab/>
        </w:r>
        <w:r>
          <w:fldChar w:fldCharType="begin"/>
        </w:r>
        <w:r>
          <w:instrText xml:space="preserve"> PAGEREF _Toc9497 \h </w:instrText>
        </w:r>
        <w:r>
          <w:fldChar w:fldCharType="separate"/>
        </w:r>
        <w:r>
          <w:t>20</w:t>
        </w:r>
        <w:r>
          <w:fldChar w:fldCharType="end"/>
        </w:r>
      </w:hyperlink>
    </w:p>
    <w:p>
      <w:pPr>
        <w:pStyle w:val="TOC2"/>
        <w:tabs>
          <w:tab w:val="right" w:leader="dot" w:pos="8306"/>
        </w:tabs>
      </w:pPr>
      <w:hyperlink w:anchor="_Toc2915" w:history="1">
        <w:r>
          <w:rPr>
            <w:rFonts w:ascii="仿宋" w:eastAsia="仿宋" w:hAnsi="仿宋" w:cs="仿宋" w:hint="eastAsia"/>
            <w:lang w:eastAsia="zh-CN"/>
          </w:rPr>
          <w:t>(四)、优化成本管理</w:t>
        </w:r>
        <w:r>
          <w:tab/>
        </w:r>
        <w:r>
          <w:fldChar w:fldCharType="begin"/>
        </w:r>
        <w:r>
          <w:instrText xml:space="preserve"> PAGEREF _Toc2915 \h </w:instrText>
        </w:r>
        <w:r>
          <w:fldChar w:fldCharType="separate"/>
        </w:r>
        <w:r>
          <w:t>22</w:t>
        </w:r>
        <w:r>
          <w:fldChar w:fldCharType="end"/>
        </w:r>
      </w:hyperlink>
    </w:p>
    <w:p>
      <w:pPr>
        <w:pStyle w:val="TOC1"/>
        <w:tabs>
          <w:tab w:val="right" w:leader="dot" w:pos="8306"/>
        </w:tabs>
      </w:pPr>
      <w:hyperlink w:anchor="_Toc31584" w:history="1">
        <w:r>
          <w:rPr>
            <w:rFonts w:ascii="仿宋" w:eastAsia="仿宋" w:hAnsi="仿宋" w:cs="仿宋" w:hint="eastAsia"/>
            <w:lang w:eastAsia="zh-CN"/>
          </w:rPr>
          <w:t>八、交通管制雷达项目投资规划</w:t>
        </w:r>
        <w:r>
          <w:tab/>
        </w:r>
        <w:r>
          <w:fldChar w:fldCharType="begin"/>
        </w:r>
        <w:r>
          <w:instrText xml:space="preserve"> PAGEREF _Toc31584 \h </w:instrText>
        </w:r>
        <w:r>
          <w:fldChar w:fldCharType="separate"/>
        </w:r>
        <w:r>
          <w:t>23</w:t>
        </w:r>
        <w:r>
          <w:fldChar w:fldCharType="end"/>
        </w:r>
      </w:hyperlink>
    </w:p>
    <w:p>
      <w:pPr>
        <w:pStyle w:val="TOC2"/>
        <w:tabs>
          <w:tab w:val="right" w:leader="dot" w:pos="8306"/>
        </w:tabs>
      </w:pPr>
      <w:hyperlink w:anchor="_Toc13000" w:history="1">
        <w:r>
          <w:rPr>
            <w:rFonts w:ascii="仿宋" w:eastAsia="仿宋" w:hAnsi="仿宋" w:cs="仿宋" w:hint="eastAsia"/>
            <w:lang w:eastAsia="zh-CN"/>
          </w:rPr>
          <w:t>(一)、交通管制雷达项目总投资估算</w:t>
        </w:r>
        <w:r>
          <w:tab/>
        </w:r>
        <w:r>
          <w:fldChar w:fldCharType="begin"/>
        </w:r>
        <w:r>
          <w:instrText xml:space="preserve"> PAGEREF _Toc13000 \h </w:instrText>
        </w:r>
        <w:r>
          <w:fldChar w:fldCharType="separate"/>
        </w:r>
        <w:r>
          <w:t>23</w:t>
        </w:r>
        <w:r>
          <w:fldChar w:fldCharType="end"/>
        </w:r>
      </w:hyperlink>
    </w:p>
    <w:p>
      <w:pPr>
        <w:pStyle w:val="TOC2"/>
        <w:tabs>
          <w:tab w:val="right" w:leader="dot" w:pos="8306"/>
        </w:tabs>
      </w:pPr>
      <w:hyperlink w:anchor="_Toc26277" w:history="1">
        <w:r>
          <w:rPr>
            <w:rFonts w:ascii="仿宋" w:eastAsia="仿宋" w:hAnsi="仿宋" w:cs="仿宋" w:hint="eastAsia"/>
            <w:lang w:eastAsia="zh-CN"/>
          </w:rPr>
          <w:t>(二)、资金筹措</w:t>
        </w:r>
        <w:r>
          <w:tab/>
        </w:r>
        <w:r>
          <w:fldChar w:fldCharType="begin"/>
        </w:r>
        <w:r>
          <w:instrText xml:space="preserve"> PAGEREF _Toc26277 \h </w:instrText>
        </w:r>
        <w:r>
          <w:fldChar w:fldCharType="separate"/>
        </w:r>
        <w:r>
          <w:t>25</w:t>
        </w:r>
        <w:r>
          <w:fldChar w:fldCharType="end"/>
        </w:r>
      </w:hyperlink>
    </w:p>
    <w:p>
      <w:pPr>
        <w:pStyle w:val="TOC1"/>
        <w:tabs>
          <w:tab w:val="right" w:leader="dot" w:pos="8306"/>
        </w:tabs>
      </w:pPr>
      <w:hyperlink w:anchor="_Toc11326" w:history="1">
        <w:r>
          <w:rPr>
            <w:rFonts w:ascii="仿宋" w:eastAsia="仿宋" w:hAnsi="仿宋" w:cs="仿宋" w:hint="eastAsia"/>
            <w:lang w:eastAsia="zh-CN"/>
          </w:rPr>
          <w:t>九、交通管制雷达项目环境影响分析</w:t>
        </w:r>
        <w:r>
          <w:tab/>
        </w:r>
        <w:r>
          <w:fldChar w:fldCharType="begin"/>
        </w:r>
        <w:r>
          <w:instrText xml:space="preserve"> PAGEREF _Toc11326 \h </w:instrText>
        </w:r>
        <w:r>
          <w:fldChar w:fldCharType="separate"/>
        </w:r>
        <w:r>
          <w:t>25</w:t>
        </w:r>
        <w:r>
          <w:fldChar w:fldCharType="end"/>
        </w:r>
      </w:hyperlink>
    </w:p>
    <w:p>
      <w:pPr>
        <w:pStyle w:val="TOC2"/>
        <w:tabs>
          <w:tab w:val="right" w:leader="dot" w:pos="8306"/>
        </w:tabs>
      </w:pPr>
      <w:hyperlink w:anchor="_Toc10642" w:history="1">
        <w:r>
          <w:rPr>
            <w:rFonts w:ascii="仿宋" w:eastAsia="仿宋" w:hAnsi="仿宋" w:cs="仿宋" w:hint="eastAsia"/>
            <w:lang w:eastAsia="zh-CN"/>
          </w:rPr>
          <w:t>(一)、建设区域环境质量现状</w:t>
        </w:r>
        <w:r>
          <w:tab/>
        </w:r>
        <w:r>
          <w:fldChar w:fldCharType="begin"/>
        </w:r>
        <w:r>
          <w:instrText xml:space="preserve"> PAGEREF _Toc10642 \h </w:instrText>
        </w:r>
        <w:r>
          <w:fldChar w:fldCharType="separate"/>
        </w:r>
        <w:r>
          <w:t>25</w:t>
        </w:r>
        <w:r>
          <w:fldChar w:fldCharType="end"/>
        </w:r>
      </w:hyperlink>
    </w:p>
    <w:p>
      <w:pPr>
        <w:pStyle w:val="TOC2"/>
        <w:tabs>
          <w:tab w:val="right" w:leader="dot" w:pos="8306"/>
        </w:tabs>
      </w:pPr>
      <w:hyperlink w:anchor="_Toc12844" w:history="1">
        <w:r>
          <w:rPr>
            <w:rFonts w:ascii="仿宋" w:eastAsia="仿宋" w:hAnsi="仿宋" w:cs="仿宋" w:hint="eastAsia"/>
            <w:lang w:eastAsia="zh-CN"/>
          </w:rPr>
          <w:t>(二)、建设期环境保护</w:t>
        </w:r>
        <w:r>
          <w:tab/>
        </w:r>
        <w:r>
          <w:fldChar w:fldCharType="begin"/>
        </w:r>
        <w:r>
          <w:instrText xml:space="preserve"> PAGEREF _Toc12844 \h </w:instrText>
        </w:r>
        <w:r>
          <w:fldChar w:fldCharType="separate"/>
        </w:r>
        <w:r>
          <w:t>27</w:t>
        </w:r>
        <w:r>
          <w:fldChar w:fldCharType="end"/>
        </w:r>
      </w:hyperlink>
    </w:p>
    <w:p>
      <w:pPr>
        <w:pStyle w:val="TOC2"/>
        <w:tabs>
          <w:tab w:val="right" w:leader="dot" w:pos="8306"/>
        </w:tabs>
      </w:pPr>
      <w:hyperlink w:anchor="_Toc5581" w:history="1">
        <w:r>
          <w:rPr>
            <w:rFonts w:ascii="仿宋" w:eastAsia="仿宋" w:hAnsi="仿宋" w:cs="仿宋" w:hint="eastAsia"/>
            <w:lang w:eastAsia="zh-CN"/>
          </w:rPr>
          <w:t>(三)、运营期环境保护</w:t>
        </w:r>
        <w:r>
          <w:tab/>
        </w:r>
        <w:r>
          <w:fldChar w:fldCharType="begin"/>
        </w:r>
        <w:r>
          <w:instrText xml:space="preserve"> PAGEREF _Toc5581 \h </w:instrText>
        </w:r>
        <w:r>
          <w:fldChar w:fldCharType="separate"/>
        </w:r>
        <w:r>
          <w:t>28</w:t>
        </w:r>
        <w:r>
          <w:fldChar w:fldCharType="end"/>
        </w:r>
      </w:hyperlink>
    </w:p>
    <w:p>
      <w:pPr>
        <w:pStyle w:val="TOC2"/>
        <w:tabs>
          <w:tab w:val="right" w:leader="dot" w:pos="8306"/>
        </w:tabs>
      </w:pPr>
      <w:hyperlink w:anchor="_Toc13583" w:history="1">
        <w:r>
          <w:rPr>
            <w:rFonts w:ascii="仿宋" w:eastAsia="仿宋" w:hAnsi="仿宋" w:cs="仿宋" w:hint="eastAsia"/>
            <w:lang w:eastAsia="zh-CN"/>
          </w:rPr>
          <w:t>(四)、交通管制雷达项目建设对区域经济的影响</w:t>
        </w:r>
        <w:r>
          <w:tab/>
        </w:r>
        <w:r>
          <w:fldChar w:fldCharType="begin"/>
        </w:r>
        <w:r>
          <w:instrText xml:space="preserve"> PAGEREF _Toc13583 \h </w:instrText>
        </w:r>
        <w:r>
          <w:fldChar w:fldCharType="separate"/>
        </w:r>
        <w:r>
          <w:t>30</w:t>
        </w:r>
        <w:r>
          <w:fldChar w:fldCharType="end"/>
        </w:r>
      </w:hyperlink>
    </w:p>
    <w:p>
      <w:pPr>
        <w:pStyle w:val="TOC2"/>
        <w:tabs>
          <w:tab w:val="right" w:leader="dot" w:pos="8306"/>
        </w:tabs>
      </w:pPr>
      <w:hyperlink w:anchor="_Toc29063" w:history="1">
        <w:r>
          <w:rPr>
            <w:rFonts w:ascii="仿宋" w:eastAsia="仿宋" w:hAnsi="仿宋" w:cs="仿宋" w:hint="eastAsia"/>
            <w:lang w:eastAsia="zh-CN"/>
          </w:rPr>
          <w:t>(五)、废弃物处理</w:t>
        </w:r>
        <w:r>
          <w:tab/>
        </w:r>
        <w:r>
          <w:fldChar w:fldCharType="begin"/>
        </w:r>
        <w:r>
          <w:instrText xml:space="preserve"> PAGEREF _Toc29063 \h </w:instrText>
        </w:r>
        <w:r>
          <w:fldChar w:fldCharType="separate"/>
        </w:r>
        <w:r>
          <w:t>31</w:t>
        </w:r>
        <w:r>
          <w:fldChar w:fldCharType="end"/>
        </w:r>
      </w:hyperlink>
    </w:p>
    <w:p>
      <w:pPr>
        <w:pStyle w:val="TOC2"/>
        <w:tabs>
          <w:tab w:val="right" w:leader="dot" w:pos="8306"/>
        </w:tabs>
      </w:pPr>
      <w:hyperlink w:anchor="_Toc17241" w:history="1">
        <w:r>
          <w:rPr>
            <w:rFonts w:ascii="仿宋" w:eastAsia="仿宋" w:hAnsi="仿宋" w:cs="仿宋" w:hint="eastAsia"/>
            <w:lang w:eastAsia="zh-CN"/>
          </w:rPr>
          <w:t>(六)、特殊环境影响分析</w:t>
        </w:r>
        <w:r>
          <w:tab/>
        </w:r>
        <w:r>
          <w:fldChar w:fldCharType="begin"/>
        </w:r>
        <w:r>
          <w:instrText xml:space="preserve"> PAGEREF _Toc17241 \h </w:instrText>
        </w:r>
        <w:r>
          <w:fldChar w:fldCharType="separate"/>
        </w:r>
        <w:r>
          <w:t>33</w:t>
        </w:r>
        <w:r>
          <w:fldChar w:fldCharType="end"/>
        </w:r>
      </w:hyperlink>
    </w:p>
    <w:p>
      <w:pPr>
        <w:pStyle w:val="TOC2"/>
        <w:tabs>
          <w:tab w:val="right" w:leader="dot" w:pos="8306"/>
        </w:tabs>
      </w:pPr>
      <w:hyperlink w:anchor="_Toc30310" w:history="1">
        <w:r>
          <w:rPr>
            <w:rFonts w:ascii="仿宋" w:eastAsia="仿宋" w:hAnsi="仿宋" w:cs="仿宋" w:hint="eastAsia"/>
            <w:lang w:eastAsia="zh-CN"/>
          </w:rPr>
          <w:t>(七)、清洁生产</w:t>
        </w:r>
        <w:r>
          <w:tab/>
        </w:r>
        <w:r>
          <w:fldChar w:fldCharType="begin"/>
        </w:r>
        <w:r>
          <w:instrText xml:space="preserve"> PAGEREF _Toc30310 \h </w:instrText>
        </w:r>
        <w:r>
          <w:fldChar w:fldCharType="separate"/>
        </w:r>
        <w:r>
          <w:t>34</w:t>
        </w:r>
        <w:r>
          <w:fldChar w:fldCharType="end"/>
        </w:r>
      </w:hyperlink>
    </w:p>
    <w:p>
      <w:pPr>
        <w:pStyle w:val="TOC2"/>
        <w:tabs>
          <w:tab w:val="right" w:leader="dot" w:pos="8306"/>
        </w:tabs>
      </w:pPr>
      <w:hyperlink w:anchor="_Toc26917" w:history="1">
        <w:r>
          <w:rPr>
            <w:rFonts w:ascii="仿宋" w:eastAsia="仿宋" w:hAnsi="仿宋" w:cs="仿宋" w:hint="eastAsia"/>
            <w:lang w:eastAsia="zh-CN"/>
          </w:rPr>
          <w:t>(八)、环境保护综合评价</w:t>
        </w:r>
        <w:r>
          <w:tab/>
        </w:r>
        <w:r>
          <w:fldChar w:fldCharType="begin"/>
        </w:r>
        <w:r>
          <w:instrText xml:space="preserve"> PAGEREF _Toc26917 \h </w:instrText>
        </w:r>
        <w:r>
          <w:fldChar w:fldCharType="separate"/>
        </w:r>
        <w:r>
          <w:t>35</w:t>
        </w:r>
        <w:r>
          <w:fldChar w:fldCharType="end"/>
        </w:r>
      </w:hyperlink>
    </w:p>
    <w:p>
      <w:pPr>
        <w:pStyle w:val="TOC1"/>
        <w:tabs>
          <w:tab w:val="right" w:leader="dot" w:pos="8306"/>
        </w:tabs>
      </w:pPr>
      <w:hyperlink w:anchor="_Toc7391" w:history="1">
        <w:r>
          <w:rPr>
            <w:rFonts w:ascii="仿宋" w:eastAsia="仿宋" w:hAnsi="仿宋" w:cs="仿宋" w:hint="eastAsia"/>
            <w:lang w:eastAsia="zh-CN"/>
          </w:rPr>
          <w:t>十、交通管制雷达项目财务管理</w:t>
        </w:r>
        <w:r>
          <w:tab/>
        </w:r>
        <w:r>
          <w:fldChar w:fldCharType="begin"/>
        </w:r>
        <w:r>
          <w:instrText xml:space="preserve"> PAGEREF _Toc7391 \h </w:instrText>
        </w:r>
        <w:r>
          <w:fldChar w:fldCharType="separate"/>
        </w:r>
        <w:r>
          <w:t>36</w:t>
        </w:r>
        <w:r>
          <w:fldChar w:fldCharType="end"/>
        </w:r>
      </w:hyperlink>
    </w:p>
    <w:p>
      <w:pPr>
        <w:pStyle w:val="TOC2"/>
        <w:tabs>
          <w:tab w:val="right" w:leader="dot" w:pos="8306"/>
        </w:tabs>
      </w:pPr>
      <w:hyperlink w:anchor="_Toc3771" w:history="1">
        <w:r>
          <w:rPr>
            <w:rFonts w:ascii="仿宋" w:eastAsia="仿宋" w:hAnsi="仿宋" w:cs="仿宋" w:hint="eastAsia"/>
            <w:lang w:eastAsia="zh-CN"/>
          </w:rPr>
          <w:t>(一)、资金需求大</w:t>
        </w:r>
        <w:r>
          <w:tab/>
        </w:r>
        <w:r>
          <w:fldChar w:fldCharType="begin"/>
        </w:r>
        <w:r>
          <w:instrText xml:space="preserve"> PAGEREF _Toc3771 \h </w:instrText>
        </w:r>
        <w:r>
          <w:fldChar w:fldCharType="separate"/>
        </w:r>
        <w:r>
          <w:t>36</w:t>
        </w:r>
        <w:r>
          <w:fldChar w:fldCharType="end"/>
        </w:r>
      </w:hyperlink>
    </w:p>
    <w:p>
      <w:pPr>
        <w:pStyle w:val="TOC2"/>
        <w:tabs>
          <w:tab w:val="right" w:leader="dot" w:pos="8306"/>
        </w:tabs>
      </w:pPr>
      <w:hyperlink w:anchor="_Toc16186" w:history="1">
        <w:r>
          <w:rPr>
            <w:rFonts w:ascii="仿宋" w:eastAsia="仿宋" w:hAnsi="仿宋" w:cs="仿宋" w:hint="eastAsia"/>
            <w:lang w:eastAsia="zh-CN"/>
          </w:rPr>
          <w:t>(二)、研发周期长</w:t>
        </w:r>
        <w:r>
          <w:tab/>
        </w:r>
        <w:r>
          <w:fldChar w:fldCharType="begin"/>
        </w:r>
        <w:r>
          <w:instrText xml:space="preserve"> PAGEREF _Toc16186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493" w:history="1">
        <w:r>
          <w:rPr>
            <w:rFonts w:ascii="仿宋" w:eastAsia="仿宋" w:hAnsi="仿宋" w:cs="仿宋" w:hint="eastAsia"/>
            <w:lang w:eastAsia="zh-CN"/>
          </w:rPr>
          <w:t>(三)、市场风险大</w:t>
        </w:r>
        <w:r>
          <w:tab/>
        </w:r>
        <w:r>
          <w:fldChar w:fldCharType="begin"/>
        </w:r>
        <w:r>
          <w:instrText xml:space="preserve"> PAGEREF _Toc21493 \h </w:instrText>
        </w:r>
        <w:r>
          <w:fldChar w:fldCharType="separate"/>
        </w:r>
        <w:r>
          <w:t>38</w:t>
        </w:r>
        <w:r>
          <w:fldChar w:fldCharType="end"/>
        </w:r>
      </w:hyperlink>
    </w:p>
    <w:p>
      <w:pPr>
        <w:pStyle w:val="TOC2"/>
        <w:tabs>
          <w:tab w:val="right" w:leader="dot" w:pos="8306"/>
        </w:tabs>
      </w:pPr>
      <w:hyperlink w:anchor="_Toc14802" w:history="1">
        <w:r>
          <w:rPr>
            <w:rFonts w:ascii="仿宋" w:eastAsia="仿宋" w:hAnsi="仿宋" w:cs="仿宋" w:hint="eastAsia"/>
            <w:lang w:eastAsia="zh-CN"/>
          </w:rPr>
          <w:t>(四)、利润率高</w:t>
        </w:r>
        <w:r>
          <w:tab/>
        </w:r>
        <w:r>
          <w:fldChar w:fldCharType="begin"/>
        </w:r>
        <w:r>
          <w:instrText xml:space="preserve"> PAGEREF _Toc14802 \h </w:instrText>
        </w:r>
        <w:r>
          <w:fldChar w:fldCharType="separate"/>
        </w:r>
        <w:r>
          <w:t>41</w:t>
        </w:r>
        <w:r>
          <w:fldChar w:fldCharType="end"/>
        </w:r>
      </w:hyperlink>
    </w:p>
    <w:p>
      <w:pPr>
        <w:pStyle w:val="TOC1"/>
        <w:tabs>
          <w:tab w:val="right" w:leader="dot" w:pos="8306"/>
        </w:tabs>
      </w:pPr>
      <w:hyperlink w:anchor="_Toc6143" w:history="1">
        <w:r>
          <w:rPr>
            <w:rFonts w:ascii="仿宋" w:eastAsia="仿宋" w:hAnsi="仿宋" w:cs="仿宋" w:hint="eastAsia"/>
            <w:lang w:eastAsia="zh-CN"/>
          </w:rPr>
          <w:t>十一、交通管制雷达项目风险管理</w:t>
        </w:r>
        <w:r>
          <w:tab/>
        </w:r>
        <w:r>
          <w:fldChar w:fldCharType="begin"/>
        </w:r>
        <w:r>
          <w:instrText xml:space="preserve"> PAGEREF _Toc6143 \h </w:instrText>
        </w:r>
        <w:r>
          <w:fldChar w:fldCharType="separate"/>
        </w:r>
        <w:r>
          <w:t>43</w:t>
        </w:r>
        <w:r>
          <w:fldChar w:fldCharType="end"/>
        </w:r>
      </w:hyperlink>
    </w:p>
    <w:p>
      <w:pPr>
        <w:pStyle w:val="TOC2"/>
        <w:tabs>
          <w:tab w:val="right" w:leader="dot" w:pos="8306"/>
        </w:tabs>
      </w:pPr>
      <w:hyperlink w:anchor="_Toc6746" w:history="1">
        <w:r>
          <w:rPr>
            <w:rFonts w:ascii="仿宋" w:eastAsia="仿宋" w:hAnsi="仿宋" w:cs="仿宋" w:hint="eastAsia"/>
            <w:lang w:eastAsia="zh-CN"/>
          </w:rPr>
          <w:t>(一)、风险识别与评估</w:t>
        </w:r>
        <w:r>
          <w:tab/>
        </w:r>
        <w:r>
          <w:fldChar w:fldCharType="begin"/>
        </w:r>
        <w:r>
          <w:instrText xml:space="preserve"> PAGEREF _Toc6746 \h </w:instrText>
        </w:r>
        <w:r>
          <w:fldChar w:fldCharType="separate"/>
        </w:r>
        <w:r>
          <w:t>43</w:t>
        </w:r>
        <w:r>
          <w:fldChar w:fldCharType="end"/>
        </w:r>
      </w:hyperlink>
    </w:p>
    <w:p>
      <w:pPr>
        <w:pStyle w:val="TOC2"/>
        <w:tabs>
          <w:tab w:val="right" w:leader="dot" w:pos="8306"/>
        </w:tabs>
      </w:pPr>
      <w:hyperlink w:anchor="_Toc6167" w:history="1">
        <w:r>
          <w:rPr>
            <w:rFonts w:ascii="仿宋" w:eastAsia="仿宋" w:hAnsi="仿宋" w:cs="仿宋" w:hint="eastAsia"/>
            <w:lang w:eastAsia="zh-CN"/>
          </w:rPr>
          <w:t>(二)、风险应对策略</w:t>
        </w:r>
        <w:r>
          <w:tab/>
        </w:r>
        <w:r>
          <w:fldChar w:fldCharType="begin"/>
        </w:r>
        <w:r>
          <w:instrText xml:space="preserve"> PAGEREF _Toc6167 \h </w:instrText>
        </w:r>
        <w:r>
          <w:fldChar w:fldCharType="separate"/>
        </w:r>
        <w:r>
          <w:t>44</w:t>
        </w:r>
        <w:r>
          <w:fldChar w:fldCharType="end"/>
        </w:r>
      </w:hyperlink>
    </w:p>
    <w:p>
      <w:pPr>
        <w:pStyle w:val="TOC2"/>
        <w:tabs>
          <w:tab w:val="right" w:leader="dot" w:pos="8306"/>
        </w:tabs>
      </w:pPr>
      <w:hyperlink w:anchor="_Toc15906" w:history="1">
        <w:r>
          <w:rPr>
            <w:rFonts w:ascii="仿宋" w:eastAsia="仿宋" w:hAnsi="仿宋" w:cs="仿宋" w:hint="eastAsia"/>
            <w:lang w:eastAsia="zh-CN"/>
          </w:rPr>
          <w:t>(三)、风险监控与控制</w:t>
        </w:r>
        <w:r>
          <w:tab/>
        </w:r>
        <w:r>
          <w:fldChar w:fldCharType="begin"/>
        </w:r>
        <w:r>
          <w:instrText xml:space="preserve"> PAGEREF _Toc15906 \h </w:instrText>
        </w:r>
        <w:r>
          <w:fldChar w:fldCharType="separate"/>
        </w:r>
        <w:r>
          <w:t>46</w:t>
        </w:r>
        <w:r>
          <w:fldChar w:fldCharType="end"/>
        </w:r>
      </w:hyperlink>
    </w:p>
    <w:p>
      <w:pPr>
        <w:pStyle w:val="TOC1"/>
        <w:tabs>
          <w:tab w:val="right" w:leader="dot" w:pos="8306"/>
        </w:tabs>
      </w:pPr>
      <w:hyperlink w:anchor="_Toc9517" w:history="1">
        <w:r>
          <w:rPr>
            <w:rFonts w:ascii="仿宋" w:eastAsia="仿宋" w:hAnsi="仿宋" w:cs="仿宋" w:hint="eastAsia"/>
            <w:lang w:eastAsia="zh-CN"/>
          </w:rPr>
          <w:t>十二、交通管制雷达项目技术管理</w:t>
        </w:r>
        <w:r>
          <w:tab/>
        </w:r>
        <w:r>
          <w:fldChar w:fldCharType="begin"/>
        </w:r>
        <w:r>
          <w:instrText xml:space="preserve"> PAGEREF _Toc9517 \h </w:instrText>
        </w:r>
        <w:r>
          <w:fldChar w:fldCharType="separate"/>
        </w:r>
        <w:r>
          <w:t>47</w:t>
        </w:r>
        <w:r>
          <w:fldChar w:fldCharType="end"/>
        </w:r>
      </w:hyperlink>
    </w:p>
    <w:p>
      <w:pPr>
        <w:pStyle w:val="TOC2"/>
        <w:tabs>
          <w:tab w:val="right" w:leader="dot" w:pos="8306"/>
        </w:tabs>
      </w:pPr>
      <w:hyperlink w:anchor="_Toc32694" w:history="1">
        <w:r>
          <w:rPr>
            <w:rFonts w:ascii="仿宋" w:eastAsia="仿宋" w:hAnsi="仿宋" w:cs="仿宋" w:hint="eastAsia"/>
            <w:lang w:eastAsia="zh-CN"/>
          </w:rPr>
          <w:t>(一)、技术方案选用方向</w:t>
        </w:r>
        <w:r>
          <w:tab/>
        </w:r>
        <w:r>
          <w:fldChar w:fldCharType="begin"/>
        </w:r>
        <w:r>
          <w:instrText xml:space="preserve"> PAGEREF _Toc32694 \h </w:instrText>
        </w:r>
        <w:r>
          <w:fldChar w:fldCharType="separate"/>
        </w:r>
        <w:r>
          <w:t>47</w:t>
        </w:r>
        <w:r>
          <w:fldChar w:fldCharType="end"/>
        </w:r>
      </w:hyperlink>
    </w:p>
    <w:p>
      <w:pPr>
        <w:pStyle w:val="TOC2"/>
        <w:tabs>
          <w:tab w:val="right" w:leader="dot" w:pos="8306"/>
        </w:tabs>
      </w:pPr>
      <w:hyperlink w:anchor="_Toc12177" w:history="1">
        <w:r>
          <w:rPr>
            <w:rFonts w:ascii="仿宋" w:eastAsia="仿宋" w:hAnsi="仿宋" w:cs="仿宋" w:hint="eastAsia"/>
            <w:lang w:eastAsia="zh-CN"/>
          </w:rPr>
          <w:t>(二)、工艺技术方案选用原则</w:t>
        </w:r>
        <w:r>
          <w:tab/>
        </w:r>
        <w:r>
          <w:fldChar w:fldCharType="begin"/>
        </w:r>
        <w:r>
          <w:instrText xml:space="preserve"> PAGEREF _Toc12177 \h </w:instrText>
        </w:r>
        <w:r>
          <w:fldChar w:fldCharType="separate"/>
        </w:r>
        <w:r>
          <w:t>49</w:t>
        </w:r>
        <w:r>
          <w:fldChar w:fldCharType="end"/>
        </w:r>
      </w:hyperlink>
    </w:p>
    <w:p>
      <w:pPr>
        <w:pStyle w:val="TOC2"/>
        <w:tabs>
          <w:tab w:val="right" w:leader="dot" w:pos="8306"/>
        </w:tabs>
      </w:pPr>
      <w:hyperlink w:anchor="_Toc22094" w:history="1">
        <w:r>
          <w:rPr>
            <w:rFonts w:ascii="仿宋" w:eastAsia="仿宋" w:hAnsi="仿宋" w:cs="仿宋" w:hint="eastAsia"/>
            <w:lang w:eastAsia="zh-CN"/>
          </w:rPr>
          <w:t>(三)、工艺技术方案要求</w:t>
        </w:r>
        <w:r>
          <w:tab/>
        </w:r>
        <w:r>
          <w:fldChar w:fldCharType="begin"/>
        </w:r>
        <w:r>
          <w:instrText xml:space="preserve"> PAGEREF _Toc22094 \h </w:instrText>
        </w:r>
        <w:r>
          <w:fldChar w:fldCharType="separate"/>
        </w:r>
        <w:r>
          <w:t>51</w:t>
        </w:r>
        <w:r>
          <w:fldChar w:fldCharType="end"/>
        </w:r>
      </w:hyperlink>
    </w:p>
    <w:p>
      <w:pPr>
        <w:pStyle w:val="TOC1"/>
        <w:tabs>
          <w:tab w:val="right" w:leader="dot" w:pos="8306"/>
        </w:tabs>
      </w:pPr>
      <w:hyperlink w:anchor="_Toc8471" w:history="1">
        <w:r>
          <w:rPr>
            <w:rFonts w:ascii="仿宋" w:eastAsia="仿宋" w:hAnsi="仿宋" w:cs="仿宋" w:hint="eastAsia"/>
            <w:lang w:eastAsia="zh-CN"/>
          </w:rPr>
          <w:t>十三、交通管制雷达项目变更管理</w:t>
        </w:r>
        <w:r>
          <w:tab/>
        </w:r>
        <w:r>
          <w:fldChar w:fldCharType="begin"/>
        </w:r>
        <w:r>
          <w:instrText xml:space="preserve"> PAGEREF _Toc8471 \h </w:instrText>
        </w:r>
        <w:r>
          <w:fldChar w:fldCharType="separate"/>
        </w:r>
        <w:r>
          <w:t>54</w:t>
        </w:r>
        <w:r>
          <w:fldChar w:fldCharType="end"/>
        </w:r>
      </w:hyperlink>
    </w:p>
    <w:p>
      <w:pPr>
        <w:pStyle w:val="TOC2"/>
        <w:tabs>
          <w:tab w:val="right" w:leader="dot" w:pos="8306"/>
        </w:tabs>
      </w:pPr>
      <w:hyperlink w:anchor="_Toc7658" w:history="1">
        <w:r>
          <w:rPr>
            <w:rFonts w:ascii="仿宋" w:eastAsia="仿宋" w:hAnsi="仿宋" w:cs="仿宋" w:hint="eastAsia"/>
            <w:lang w:eastAsia="zh-CN"/>
          </w:rPr>
          <w:t>(一)、变更申请与评估</w:t>
        </w:r>
        <w:r>
          <w:tab/>
        </w:r>
        <w:r>
          <w:fldChar w:fldCharType="begin"/>
        </w:r>
        <w:r>
          <w:instrText xml:space="preserve"> PAGEREF _Toc7658 \h </w:instrText>
        </w:r>
        <w:r>
          <w:fldChar w:fldCharType="separate"/>
        </w:r>
        <w:r>
          <w:t>54</w:t>
        </w:r>
        <w:r>
          <w:fldChar w:fldCharType="end"/>
        </w:r>
      </w:hyperlink>
    </w:p>
    <w:p>
      <w:pPr>
        <w:pStyle w:val="TOC2"/>
        <w:tabs>
          <w:tab w:val="right" w:leader="dot" w:pos="8306"/>
        </w:tabs>
      </w:pPr>
      <w:hyperlink w:anchor="_Toc344" w:history="1">
        <w:r>
          <w:rPr>
            <w:rFonts w:ascii="仿宋" w:eastAsia="仿宋" w:hAnsi="仿宋" w:cs="仿宋" w:hint="eastAsia"/>
            <w:lang w:eastAsia="zh-CN"/>
          </w:rPr>
          <w:t>(二)、变更实施与控制</w:t>
        </w:r>
        <w:r>
          <w:tab/>
        </w:r>
        <w:r>
          <w:fldChar w:fldCharType="begin"/>
        </w:r>
        <w:r>
          <w:instrText xml:space="preserve"> PAGEREF _Toc344 \h </w:instrText>
        </w:r>
        <w:r>
          <w:fldChar w:fldCharType="separate"/>
        </w:r>
        <w:r>
          <w:t>54</w:t>
        </w:r>
        <w:r>
          <w:fldChar w:fldCharType="end"/>
        </w:r>
      </w:hyperlink>
    </w:p>
    <w:p>
      <w:pPr>
        <w:pStyle w:val="TOC1"/>
        <w:tabs>
          <w:tab w:val="right" w:leader="dot" w:pos="8306"/>
        </w:tabs>
      </w:pPr>
      <w:hyperlink w:anchor="_Toc13577" w:history="1">
        <w:r>
          <w:rPr>
            <w:rFonts w:ascii="仿宋" w:eastAsia="仿宋" w:hAnsi="仿宋" w:cs="仿宋" w:hint="eastAsia"/>
            <w:lang w:eastAsia="zh-CN"/>
          </w:rPr>
          <w:t>十四、交通管制雷达项目工程方案分析</w:t>
        </w:r>
        <w:r>
          <w:tab/>
        </w:r>
        <w:r>
          <w:fldChar w:fldCharType="begin"/>
        </w:r>
        <w:r>
          <w:instrText xml:space="preserve"> PAGEREF _Toc13577 \h </w:instrText>
        </w:r>
        <w:r>
          <w:fldChar w:fldCharType="separate"/>
        </w:r>
        <w:r>
          <w:t>55</w:t>
        </w:r>
        <w:r>
          <w:fldChar w:fldCharType="end"/>
        </w:r>
      </w:hyperlink>
    </w:p>
    <w:p>
      <w:pPr>
        <w:pStyle w:val="TOC2"/>
        <w:tabs>
          <w:tab w:val="right" w:leader="dot" w:pos="8306"/>
        </w:tabs>
      </w:pPr>
      <w:hyperlink w:anchor="_Toc31991" w:history="1">
        <w:r>
          <w:rPr>
            <w:rFonts w:ascii="仿宋" w:eastAsia="仿宋" w:hAnsi="仿宋" w:cs="仿宋" w:hint="eastAsia"/>
            <w:lang w:eastAsia="zh-CN"/>
          </w:rPr>
          <w:t>(一)、建筑工程设计原则</w:t>
        </w:r>
        <w:r>
          <w:tab/>
        </w:r>
        <w:r>
          <w:fldChar w:fldCharType="begin"/>
        </w:r>
        <w:r>
          <w:instrText xml:space="preserve"> PAGEREF _Toc31991 \h </w:instrText>
        </w:r>
        <w:r>
          <w:fldChar w:fldCharType="separate"/>
        </w:r>
        <w:r>
          <w:t>55</w:t>
        </w:r>
        <w:r>
          <w:fldChar w:fldCharType="end"/>
        </w:r>
      </w:hyperlink>
    </w:p>
    <w:p>
      <w:pPr>
        <w:pStyle w:val="TOC2"/>
        <w:tabs>
          <w:tab w:val="right" w:leader="dot" w:pos="8306"/>
        </w:tabs>
      </w:pPr>
      <w:hyperlink w:anchor="_Toc17755" w:history="1">
        <w:r>
          <w:rPr>
            <w:rFonts w:ascii="仿宋" w:eastAsia="仿宋" w:hAnsi="仿宋" w:cs="仿宋" w:hint="eastAsia"/>
            <w:lang w:eastAsia="zh-CN"/>
          </w:rPr>
          <w:t>(二)、土建工程建设指标</w:t>
        </w:r>
        <w:r>
          <w:tab/>
        </w:r>
        <w:r>
          <w:fldChar w:fldCharType="begin"/>
        </w:r>
        <w:r>
          <w:instrText xml:space="preserve"> PAGEREF _Toc17755 \h </w:instrText>
        </w:r>
        <w:r>
          <w:fldChar w:fldCharType="separate"/>
        </w:r>
        <w:r>
          <w:t>58</w:t>
        </w:r>
        <w:r>
          <w:fldChar w:fldCharType="end"/>
        </w:r>
      </w:hyperlink>
    </w:p>
    <w:p>
      <w:pPr>
        <w:pStyle w:val="TOC1"/>
        <w:tabs>
          <w:tab w:val="right" w:leader="dot" w:pos="8306"/>
        </w:tabs>
      </w:pPr>
      <w:hyperlink w:anchor="_Toc28692" w:history="1">
        <w:r>
          <w:rPr>
            <w:rFonts w:ascii="仿宋" w:eastAsia="仿宋" w:hAnsi="仿宋" w:cs="仿宋" w:hint="eastAsia"/>
            <w:lang w:eastAsia="zh-CN"/>
          </w:rPr>
          <w:t>十五、利益相关者分析与沟通计划</w:t>
        </w:r>
        <w:r>
          <w:tab/>
        </w:r>
        <w:r>
          <w:fldChar w:fldCharType="begin"/>
        </w:r>
        <w:r>
          <w:instrText xml:space="preserve"> PAGEREF _Toc28692 \h </w:instrText>
        </w:r>
        <w:r>
          <w:fldChar w:fldCharType="separate"/>
        </w:r>
        <w:r>
          <w:t>60</w:t>
        </w:r>
        <w:r>
          <w:fldChar w:fldCharType="end"/>
        </w:r>
      </w:hyperlink>
    </w:p>
    <w:p>
      <w:pPr>
        <w:pStyle w:val="TOC2"/>
        <w:tabs>
          <w:tab w:val="right" w:leader="dot" w:pos="8306"/>
        </w:tabs>
      </w:pPr>
      <w:hyperlink w:anchor="_Toc30442" w:history="1">
        <w:r>
          <w:rPr>
            <w:rFonts w:ascii="仿宋" w:eastAsia="仿宋" w:hAnsi="仿宋" w:cs="仿宋" w:hint="eastAsia"/>
            <w:lang w:eastAsia="zh-CN"/>
          </w:rPr>
          <w:t>(一)、利益相关者分析</w:t>
        </w:r>
        <w:r>
          <w:tab/>
        </w:r>
        <w:r>
          <w:fldChar w:fldCharType="begin"/>
        </w:r>
        <w:r>
          <w:instrText xml:space="preserve"> PAGEREF _Toc30442 \h </w:instrText>
        </w:r>
        <w:r>
          <w:fldChar w:fldCharType="separate"/>
        </w:r>
        <w:r>
          <w:t>60</w:t>
        </w:r>
        <w:r>
          <w:fldChar w:fldCharType="end"/>
        </w:r>
      </w:hyperlink>
    </w:p>
    <w:p>
      <w:pPr>
        <w:pStyle w:val="TOC2"/>
        <w:tabs>
          <w:tab w:val="right" w:leader="dot" w:pos="8306"/>
        </w:tabs>
      </w:pPr>
      <w:hyperlink w:anchor="_Toc21844" w:history="1">
        <w:r>
          <w:rPr>
            <w:rFonts w:ascii="仿宋" w:eastAsia="仿宋" w:hAnsi="仿宋" w:cs="仿宋" w:hint="eastAsia"/>
            <w:lang w:eastAsia="zh-CN"/>
          </w:rPr>
          <w:t>(二)、沟通计划</w:t>
        </w:r>
        <w:r>
          <w:tab/>
        </w:r>
        <w:r>
          <w:fldChar w:fldCharType="begin"/>
        </w:r>
        <w:r>
          <w:instrText xml:space="preserve"> PAGEREF _Toc21844 \h </w:instrText>
        </w:r>
        <w:r>
          <w:fldChar w:fldCharType="separate"/>
        </w:r>
        <w:r>
          <w:t>61</w:t>
        </w:r>
        <w:r>
          <w:fldChar w:fldCharType="end"/>
        </w:r>
      </w:hyperlink>
    </w:p>
    <w:p>
      <w:pPr>
        <w:pStyle w:val="TOC1"/>
        <w:tabs>
          <w:tab w:val="right" w:leader="dot" w:pos="8306"/>
        </w:tabs>
      </w:pPr>
      <w:hyperlink w:anchor="_Toc2435" w:history="1">
        <w:r>
          <w:rPr>
            <w:rFonts w:ascii="仿宋" w:eastAsia="仿宋" w:hAnsi="仿宋" w:cs="仿宋" w:hint="eastAsia"/>
            <w:lang w:eastAsia="zh-CN"/>
          </w:rPr>
          <w:t>十六、交通管制雷达项目治理与监督</w:t>
        </w:r>
        <w:r>
          <w:tab/>
        </w:r>
        <w:r>
          <w:fldChar w:fldCharType="begin"/>
        </w:r>
        <w:r>
          <w:instrText xml:space="preserve"> PAGEREF _Toc2435 \h </w:instrText>
        </w:r>
        <w:r>
          <w:fldChar w:fldCharType="separate"/>
        </w:r>
        <w:r>
          <w:t>62</w:t>
        </w:r>
        <w:r>
          <w:fldChar w:fldCharType="end"/>
        </w:r>
      </w:hyperlink>
    </w:p>
    <w:p>
      <w:pPr>
        <w:pStyle w:val="TOC2"/>
        <w:tabs>
          <w:tab w:val="right" w:leader="dot" w:pos="8306"/>
        </w:tabs>
      </w:pPr>
      <w:hyperlink w:anchor="_Toc17956" w:history="1">
        <w:r>
          <w:rPr>
            <w:rFonts w:ascii="仿宋" w:eastAsia="仿宋" w:hAnsi="仿宋" w:cs="仿宋" w:hint="eastAsia"/>
            <w:lang w:eastAsia="zh-CN"/>
          </w:rPr>
          <w:t>(一)、交通管制雷达项目治理结构</w:t>
        </w:r>
        <w:r>
          <w:tab/>
        </w:r>
        <w:r>
          <w:fldChar w:fldCharType="begin"/>
        </w:r>
        <w:r>
          <w:instrText xml:space="preserve"> PAGEREF _Toc17956 \h </w:instrText>
        </w:r>
        <w:r>
          <w:fldChar w:fldCharType="separate"/>
        </w:r>
        <w:r>
          <w:t>62</w:t>
        </w:r>
        <w:r>
          <w:fldChar w:fldCharType="end"/>
        </w:r>
      </w:hyperlink>
    </w:p>
    <w:p>
      <w:pPr>
        <w:pStyle w:val="TOC2"/>
        <w:tabs>
          <w:tab w:val="right" w:leader="dot" w:pos="8306"/>
        </w:tabs>
      </w:pPr>
      <w:hyperlink w:anchor="_Toc28261" w:history="1">
        <w:r>
          <w:rPr>
            <w:rFonts w:ascii="仿宋" w:eastAsia="仿宋" w:hAnsi="仿宋" w:cs="仿宋" w:hint="eastAsia"/>
            <w:lang w:eastAsia="zh-CN"/>
          </w:rPr>
          <w:t>(二)、监督与审计</w:t>
        </w:r>
        <w:r>
          <w:tab/>
        </w:r>
        <w:r>
          <w:fldChar w:fldCharType="begin"/>
        </w:r>
        <w:r>
          <w:instrText xml:space="preserve"> PAGEREF _Toc28261 \h </w:instrText>
        </w:r>
        <w:r>
          <w:fldChar w:fldCharType="separate"/>
        </w:r>
        <w:r>
          <w:t>64</w:t>
        </w:r>
        <w:r>
          <w:fldChar w:fldCharType="end"/>
        </w:r>
      </w:hyperlink>
    </w:p>
    <w:p>
      <w:pPr>
        <w:pStyle w:val="TOC1"/>
        <w:tabs>
          <w:tab w:val="right" w:leader="dot" w:pos="8306"/>
        </w:tabs>
      </w:pPr>
      <w:hyperlink w:anchor="_Toc24101" w:history="1">
        <w:r>
          <w:rPr>
            <w:rFonts w:ascii="仿宋" w:eastAsia="仿宋" w:hAnsi="仿宋" w:cs="仿宋" w:hint="eastAsia"/>
            <w:lang w:eastAsia="zh-CN"/>
          </w:rPr>
          <w:t>十七、交通管制雷达项目实施保障措施</w:t>
        </w:r>
        <w:r>
          <w:tab/>
        </w:r>
        <w:r>
          <w:fldChar w:fldCharType="begin"/>
        </w:r>
        <w:r>
          <w:instrText xml:space="preserve"> PAGEREF _Toc24101 \h </w:instrText>
        </w:r>
        <w:r>
          <w:fldChar w:fldCharType="separate"/>
        </w:r>
        <w:r>
          <w:t>65</w:t>
        </w:r>
        <w:r>
          <w:fldChar w:fldCharType="end"/>
        </w:r>
      </w:hyperlink>
    </w:p>
    <w:p>
      <w:pPr>
        <w:pStyle w:val="TOC2"/>
        <w:tabs>
          <w:tab w:val="right" w:leader="dot" w:pos="8306"/>
        </w:tabs>
      </w:pPr>
      <w:hyperlink w:anchor="_Toc3209" w:history="1">
        <w:r>
          <w:rPr>
            <w:rFonts w:ascii="仿宋" w:eastAsia="仿宋" w:hAnsi="仿宋" w:cs="仿宋" w:hint="eastAsia"/>
            <w:lang w:eastAsia="zh-CN"/>
          </w:rPr>
          <w:t>(一)、交通管制雷达项目实施保障机制</w:t>
        </w:r>
        <w:r>
          <w:tab/>
        </w:r>
        <w:r>
          <w:fldChar w:fldCharType="begin"/>
        </w:r>
        <w:r>
          <w:instrText xml:space="preserve"> PAGEREF _Toc3209 \h </w:instrText>
        </w:r>
        <w:r>
          <w:fldChar w:fldCharType="separate"/>
        </w:r>
        <w:r>
          <w:t>65</w:t>
        </w:r>
        <w:r>
          <w:fldChar w:fldCharType="end"/>
        </w:r>
      </w:hyperlink>
    </w:p>
    <w:p>
      <w:pPr>
        <w:pStyle w:val="TOC2"/>
        <w:tabs>
          <w:tab w:val="right" w:leader="dot" w:pos="8306"/>
        </w:tabs>
      </w:pPr>
      <w:hyperlink w:anchor="_Toc8930" w:history="1">
        <w:r>
          <w:rPr>
            <w:rFonts w:ascii="仿宋" w:eastAsia="仿宋" w:hAnsi="仿宋" w:cs="仿宋" w:hint="eastAsia"/>
            <w:lang w:eastAsia="zh-CN"/>
          </w:rPr>
          <w:t>(二)、交通管制雷达项目法律合规要求</w:t>
        </w:r>
        <w:r>
          <w:tab/>
        </w:r>
        <w:r>
          <w:fldChar w:fldCharType="begin"/>
        </w:r>
        <w:r>
          <w:instrText xml:space="preserve"> PAGEREF _Toc8930 \h </w:instrText>
        </w:r>
        <w:r>
          <w:fldChar w:fldCharType="separate"/>
        </w:r>
        <w:r>
          <w:t>69</w:t>
        </w:r>
        <w:r>
          <w:fldChar w:fldCharType="end"/>
        </w:r>
      </w:hyperlink>
    </w:p>
    <w:p>
      <w:pPr>
        <w:pStyle w:val="TOC2"/>
        <w:tabs>
          <w:tab w:val="right" w:leader="dot" w:pos="8306"/>
        </w:tabs>
      </w:pPr>
      <w:hyperlink w:anchor="_Toc27642" w:history="1">
        <w:r>
          <w:rPr>
            <w:rFonts w:ascii="仿宋" w:eastAsia="仿宋" w:hAnsi="仿宋" w:cs="仿宋" w:hint="eastAsia"/>
            <w:lang w:eastAsia="zh-CN"/>
          </w:rPr>
          <w:t>(三)、交通管制雷达项目合同管理与法律事务</w:t>
        </w:r>
        <w:r>
          <w:tab/>
        </w:r>
        <w:r>
          <w:fldChar w:fldCharType="begin"/>
        </w:r>
        <w:r>
          <w:instrText xml:space="preserve"> PAGEREF _Toc27642 \h </w:instrText>
        </w:r>
        <w:r>
          <w:fldChar w:fldCharType="separate"/>
        </w:r>
        <w:r>
          <w:t>73</w:t>
        </w:r>
        <w:r>
          <w:fldChar w:fldCharType="end"/>
        </w:r>
      </w:hyperlink>
    </w:p>
    <w:p>
      <w:pPr>
        <w:pStyle w:val="TOC2"/>
        <w:tabs>
          <w:tab w:val="right" w:leader="dot" w:pos="8306"/>
        </w:tabs>
      </w:pPr>
      <w:hyperlink w:anchor="_Toc23097" w:history="1">
        <w:r>
          <w:rPr>
            <w:rFonts w:ascii="仿宋" w:eastAsia="仿宋" w:hAnsi="仿宋" w:cs="仿宋" w:hint="eastAsia"/>
            <w:lang w:eastAsia="zh-CN"/>
          </w:rPr>
          <w:t>(四)、交通管制雷达项目知识产权保护策略</w:t>
        </w:r>
        <w:r>
          <w:tab/>
        </w:r>
        <w:r>
          <w:fldChar w:fldCharType="begin"/>
        </w:r>
        <w:r>
          <w:instrText xml:space="preserve"> PAGEREF _Toc23097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38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826"/>
      <w:r>
        <w:rPr>
          <w:rFonts w:ascii="仿宋" w:eastAsia="仿宋" w:hAnsi="仿宋" w:cs="仿宋" w:hint="eastAsia"/>
          <w:sz w:val="28"/>
          <w:lang w:eastAsia="zh-CN"/>
        </w:rPr>
        <w:t>一、交通管制雷达项目可持续发展</w:t>
      </w:r>
      <w:bookmarkEnd w:id="2"/>
    </w:p>
    <w:p>
      <w:pPr>
        <w:pStyle w:val="Heading2"/>
        <w:rPr>
          <w:rFonts w:ascii="仿宋" w:eastAsia="仿宋" w:hAnsi="仿宋" w:cs="仿宋" w:hint="eastAsia"/>
          <w:lang w:eastAsia="zh-CN"/>
        </w:rPr>
      </w:pPr>
      <w:bookmarkStart w:id="3" w:name="_Toc32049"/>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交通管制雷达项目中，交通管制雷达项目团队着眼于未来，明确了可持续发展的战略方向。制定的具体可持续发展目标包括降低资源使用、采用环保技术、最大化社会效益等。这一步骤不仅有助于交通管制雷达项目在环保和社会责任方面达到最高标准，也为未来提供了明确的指引，确保交通管制雷达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可持续实践的融入交通管制雷达项目管理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交通管制雷达项目管理周期。从交通管制雷达项目规划开始，交通管制雷达项目团队就考虑了环境和社会的因素。在执行阶段，交通管制雷达项目团队积极推动绿色技术的应用，优化资源利用。此外，关注员工的社会责任，通过培训和沟通活动提高员工对可持续发展的认知，使他们能够在日常工作中践行可持续实践。这些举措不仅为交通管制雷达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609"/>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扎根于交通管制雷达项目的可持续发展理念，我们深信环保与社会责任是交通管制雷达项目成功的关键支柱。在交通管制雷达项目的每一步，我们都致力于通过创新和实践，履行对环境和社会的坚定责任。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制雷达项目团队通过引入先进的环保技术、建立高效的废物处理系统以及推动能源节约措施，积极履行环保责任。定期的环保监测和评估确保交通管制雷达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制雷达项目不仅致力于自身可持续发展，还注重对社会的回馈。通过支持社区交通管制雷达项目、参与慈善事业、提供培训机会等方式，交通管制雷达项目积极履行社会责任。与当地社区建立积极互动，关注员工的工作与生活平衡，以及员工的身心健康，是交通管制雷达项目在社会责任层面的关键举措。这样的实践不仅增强了交通管制雷达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365"/>
      <w:r>
        <w:rPr>
          <w:rFonts w:ascii="仿宋" w:eastAsia="仿宋" w:hAnsi="仿宋" w:cs="仿宋" w:hint="eastAsia"/>
          <w:sz w:val="28"/>
          <w:lang w:eastAsia="zh-CN"/>
        </w:rPr>
        <w:t>二、交通管制雷达项目文档管理</w:t>
      </w:r>
      <w:bookmarkEnd w:id="5"/>
    </w:p>
    <w:p>
      <w:pPr>
        <w:pStyle w:val="Heading2"/>
        <w:rPr>
          <w:rFonts w:ascii="仿宋" w:eastAsia="仿宋" w:hAnsi="仿宋" w:cs="仿宋" w:hint="eastAsia"/>
          <w:lang w:eastAsia="zh-CN"/>
        </w:rPr>
      </w:pPr>
      <w:bookmarkStart w:id="6" w:name="_Toc24274"/>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交通管制雷达项目高度重视文档的质量和准确性，以支持交通管制雷达项目的各项活动和决策。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制雷达项目文档的编制始于交通管制雷达项目计划的初期，我们制定了详细的文档编制计划，明确了每个文档的内容、格式和编写责任人。在交通管制雷达项目启动阶段，我们首先编制了交通管制雷达项目章程，明确定义了交通管制雷达项目的目标、范围、风险等关键要素。随后，交通管制雷达项目团队根据计划陆续编制了需求文档、设计文档、测试文档等各类文档，确保交通管制雷达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交通管制雷达项目管理中的重要环节，旨在确保交通管制雷达项目文档符合质量标准和交通管制雷达项目需求。在交通管制雷达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交通管制雷达项目相关利益方和专业领域的专家对文档进行独立审查。这有助于获取更全面、客观的反馈，确保交通管制雷达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交通管制雷达项目在文档编制与审查方面建立了严格的管理机制，通过规范的流程和多维度的审查，确保交通管制雷达项目文档的质量、准确性和可靠性，为交通管制雷达项目的顺利推进提供了有力支持。</w:t>
      </w:r>
    </w:p>
    <w:p>
      <w:pPr>
        <w:pStyle w:val="Heading2"/>
        <w:ind w:firstLine="560" w:firstLineChars="200"/>
        <w:rPr>
          <w:rFonts w:ascii="仿宋" w:eastAsia="仿宋" w:hAnsi="仿宋" w:cs="仿宋" w:hint="eastAsia"/>
          <w:sz w:val="28"/>
          <w:lang w:eastAsia="zh-CN"/>
        </w:rPr>
      </w:pPr>
      <w:bookmarkStart w:id="7" w:name="_Toc22340"/>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在交通管制雷达项目中，我们致力于优化文档发布与分发过程，以确保信息的高效传递和团队间协作的顺畅进行。以下是我们采取的关键优化策略：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我们通过多渠道发布文档，包括电子邮件、交通管制雷达项目管理平台、内部网站等，以满足不同团队成员的偏好和需求。多渠道发布确保了信息的全面覆盖。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我们采用了精细的权限控制，确保只有授权人员可以访问敏感信息。这种安全措施保护了交通管制雷达项目文档的机密性，防止了未经授权的信息泄露。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6987"/>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交通管制雷达项目生命周期中一个至关重要的环节，直接关系到交通管制雷达项目信息的长期保存和历史记录的完整性。在交通管制雷达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5444"/>
      <w:r>
        <w:rPr>
          <w:rFonts w:ascii="仿宋" w:eastAsia="仿宋" w:hAnsi="仿宋" w:cs="仿宋" w:hint="eastAsia"/>
          <w:sz w:val="28"/>
          <w:lang w:eastAsia="zh-CN"/>
        </w:rPr>
        <w:t>三、交通管制雷达项目建设背景及必要性分析</w:t>
      </w:r>
      <w:bookmarkEnd w:id="9"/>
    </w:p>
    <w:p>
      <w:pPr>
        <w:pStyle w:val="Heading2"/>
        <w:rPr>
          <w:rFonts w:ascii="仿宋" w:eastAsia="仿宋" w:hAnsi="仿宋" w:cs="仿宋" w:hint="eastAsia"/>
          <w:lang w:eastAsia="zh-CN"/>
        </w:rPr>
      </w:pPr>
      <w:bookmarkStart w:id="10" w:name="_Toc29263"/>
      <w:r>
        <w:rPr>
          <w:rFonts w:ascii="仿宋" w:eastAsia="仿宋" w:hAnsi="仿宋" w:cs="仿宋" w:hint="eastAsia"/>
          <w:lang w:eastAsia="zh-CN"/>
        </w:rPr>
        <w:t>(一)、交通管制雷达项目背景分析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制雷达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交通管制雷达项目提供了机遇和挑战的交汇点。</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交通管制雷达项目在这个潮流中的定位。同时，我们将关注行业内涌现的新兴机遇，以便交通管制雷达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交通管制雷达项目提供了强大的发展动力。我们将聚焦于行业内最新的技术发展趋势，包括但不限于人工智能、大数据分析、物联网等领域。通过深度的技术研究，我们将确保交通管制雷达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交通管制雷达项目发展的源泉。我们将投入更多的精力对市场需求进行深入剖析，超越表面的需求，深入挖掘潜在的市场痛点和机遇。通过对市场需求的细致了解，交通管制雷达项目将更有针对性地设计解决方案，满足市场的多样化需求，从而更好地促进交通管制雷达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交通管制雷达项目战略至关重要。我们将对竞争态势进行更为深入的分析，包括但不限于市场份额、产品特点、客户满意度等多个维度。通过深度的竞争分析，交通管制雷达项目将能够更准确地把握市场脉搏，制定具有竞争力的交通管制雷达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交通管制雷达项目的发展具有直接的影响。我们将进行更为全面的法规和政策分析，了解行业发展中的潜在法律风险和合规挑战。通过充分了解和遵守相关法规，交通管制雷达项目将确保在法律框架内合法合规运营，为交通管制雷达项目的稳健发展提供有力支持。</w:t>
      </w:r>
    </w:p>
    <w:p>
      <w:pPr>
        <w:pStyle w:val="Heading2"/>
        <w:ind w:firstLine="560" w:firstLineChars="200"/>
        <w:rPr>
          <w:rFonts w:ascii="仿宋" w:eastAsia="仿宋" w:hAnsi="仿宋" w:cs="仿宋" w:hint="eastAsia"/>
          <w:sz w:val="28"/>
          <w:lang w:eastAsia="zh-CN"/>
        </w:rPr>
      </w:pPr>
      <w:bookmarkStart w:id="11" w:name="_Toc9159"/>
      <w:r>
        <w:rPr>
          <w:rFonts w:ascii="仿宋" w:eastAsia="仿宋" w:hAnsi="仿宋" w:cs="仿宋" w:hint="eastAsia"/>
          <w:sz w:val="28"/>
          <w:lang w:eastAsia="zh-CN"/>
        </w:rPr>
        <w:t>(二)、交通管制雷达项目建设必要性分析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制雷达项目建设的迫切性源于对行业发展趋势的深刻洞察。我们正处于一个行业变革的时代，科技创新、数字化转型成为企业发展的关键动力。交通管制雷达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制雷达项目建设不仅仅是为了跟上潮流，更是为了通过技术创新推动企业的持续发展。通过引入先进的技术和解决方案，交通管制雷达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竞争日益激烈，企业需要不断提升自身实力以在竞争中脱颖而出。交通管制雷达项目的建设成为必然选择，通过提高产品质量、拓展服务领域，从而在竞争中获得更多的机会。交通管制雷达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交通管制雷达项目建设的必要性体现在对客户需求更精准的满足。通过交通管制雷达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制雷达项目建设的背后是对企业持续创新的追求。只有通过不断创新，企业才能在竞争中立于不败之地。交通管制雷达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30999"/>
      <w:r>
        <w:rPr>
          <w:rFonts w:ascii="仿宋" w:eastAsia="仿宋" w:hAnsi="仿宋" w:cs="仿宋" w:hint="eastAsia"/>
          <w:sz w:val="28"/>
          <w:lang w:eastAsia="zh-CN"/>
        </w:rPr>
        <w:t>四、交通管制雷达项目绩效评估</w:t>
      </w:r>
      <w:bookmarkEnd w:id="12"/>
    </w:p>
    <w:p>
      <w:pPr>
        <w:pStyle w:val="Heading2"/>
        <w:rPr>
          <w:rFonts w:ascii="仿宋" w:eastAsia="仿宋" w:hAnsi="仿宋" w:cs="仿宋" w:hint="eastAsia"/>
          <w:lang w:eastAsia="zh-CN"/>
        </w:rPr>
      </w:pPr>
      <w:bookmarkStart w:id="13" w:name="_Toc20527"/>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交通管制雷达项目中，我们设计了一套全面的绩效评估指标，以确保交通管制雷达项目的可控和成功交付。这些指标跨足交通管制雷达项目目标、成本、进度和质量等多个维度，为我们提供了全面洞察交通管制雷达项目的健康状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制雷达项目目标达成率是我们关注的首要指标。我们设定了明确的目标，并通过定期监测和评估，迅速发现并应对潜在的目标偏差。这为交通管制雷达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成本绩效是另一个核心关注点。通过实际成本与预算成本的对比分析，我们深入了解成本差异的原因，及时调整资源分配，保持交通管制雷达项目在经济效益方面的合理水平。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制雷达项目进度作为关键的绩效指标之一，得到了精心的关注。我们制定了详细的交通管制雷达项目进度计划，并设立了进度符合度指标，确保实际进度与计划进度保持一致。这使我们能够快速发现和解决潜在的进度问题，保持交通管制雷达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交通管制雷达项目绩效的不可或缺的一环。我们引入了一系列的质量标准和客户满意度指标，以确保交通管制雷达项目交付的成果在质量上达到或超越预期水平。通过持续监测这些指标，我们努力提升交通管制雷达项目整体质量水平，为交通管制雷达项目的成功交付提供有力保障。通过这些科学且全面的绩效评估，我们能够更好地引导交通管制雷达项目的持续改进，确保交通管制雷达项目目标的顺利达成。</w:t>
      </w:r>
    </w:p>
    <w:p>
      <w:pPr>
        <w:pStyle w:val="Heading2"/>
        <w:ind w:firstLine="560" w:firstLineChars="200"/>
        <w:rPr>
          <w:rFonts w:ascii="仿宋" w:eastAsia="仿宋" w:hAnsi="仿宋" w:cs="仿宋" w:hint="eastAsia"/>
          <w:sz w:val="28"/>
          <w:lang w:eastAsia="zh-CN"/>
        </w:rPr>
      </w:pPr>
      <w:bookmarkStart w:id="14" w:name="_Toc18745"/>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绩效评估是交通管制雷达项目中的关键环节，为确保交通管制雷达项目达到预期目标，我们采用了多层次、多维度的绩效评估方法。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交通管制雷达项目的战略目标对齐，确保每个决策和行动都与交通管制雷达项目整体目标保持一致。团队会定期召开战略对齐会议，审视当前工作与交通管制雷达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交通管制雷达项目进度、质量、成本和风险等方面。这些指标通过数据收集和分析，为交通管制雷达项目管理团队提供了客观的评估依据。例如，我们通过交通管制雷达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绩效评估不仅仅停留在交通管制雷达项目内部，还考虑了交通管制雷达项目对外部环境的影响。我们定期进行干系人满意度调查，以了解各利益相关方对交通管制雷达项目的期望和满意度，并及时做出调整。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这种多层次、多角度的绩效评估方法，使得我们能够全面了解交通管制雷达项目的运行状态，及时做出调整，确保交通管制雷达项目在不断变化的环境中保持稳健前行。</w:t>
      </w:r>
    </w:p>
    <w:p>
      <w:pPr>
        <w:pStyle w:val="Heading2"/>
        <w:ind w:firstLine="560" w:firstLineChars="200"/>
        <w:rPr>
          <w:rFonts w:ascii="仿宋" w:eastAsia="仿宋" w:hAnsi="仿宋" w:cs="仿宋" w:hint="eastAsia"/>
          <w:sz w:val="28"/>
          <w:lang w:eastAsia="zh-CN"/>
        </w:rPr>
      </w:pPr>
      <w:bookmarkStart w:id="15" w:name="_Toc6360"/>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为了确保交通管制雷达项目的有效管理和不断优化，我们采用了精心设计的绩效评估周期。这个周期旨在实现灵活、实时和全面的评估，以适应交通管制雷达项目执行中的各种挑战。</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交通管制雷达项目的不同需求，分为短期、中期和长期。短期评估关注每个迭代或工作周期，以及时发现和解决当前任务中的问题。中期评估涵盖几个迭代，深入了解整体交通管制雷达项目的趋势和性能。长期评估则着眼于整个交通管制雷达项目阶段，确保交通管制雷达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交通管制雷达项目管理工具和协作平台，团队成员能够随时更新和分享交通管制雷达项目数据。这种实时性的反馈机制使我们能够及时察觉潜在问题，快速调整，保持交通管制雷达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交通管制雷达项目的决策制定密不可分。每个周期的交通管制雷达项目回顾会议成为集体总结经验、识别问题深层次原因并找到创新解决方案的平台。这种定期的反思与调整机制使交通管制雷达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6328"/>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12299"/>
      <w:r>
        <w:rPr>
          <w:rFonts w:ascii="仿宋" w:eastAsia="仿宋" w:hAnsi="仿宋" w:cs="仿宋" w:hint="eastAsia"/>
          <w:lang w:eastAsia="zh-CN"/>
        </w:rPr>
        <w:t>(一)、交通管制雷达行业分析</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制雷达行业一直以来都是市场的关注焦点。行业内的发展趋势、竞争态势以及潜在机会都对交通管制雷达项目的推进产生深远的影响。通过深入研究行业的整体概貌，我们将更好地理解行业的核心特征，为交通管制雷达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交通管制雷达行业，技术一直是推动创新和发展的关键因素。我们将对当前技术趋势进行详尽分析，包括但不限于人工智能、大数据应用、先进制造技术等。这有助于交通管制雷达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交通管制雷达项目成功的基础。我们将对主要竞争对手进行深入研究，包括其市场份额、产品特点、市场定位等。通过全面了解竞争对手的优势和劣势，交通管制雷达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15274"/>
      <w:r>
        <w:rPr>
          <w:rFonts w:ascii="仿宋" w:eastAsia="仿宋" w:hAnsi="仿宋" w:cs="仿宋" w:hint="eastAsia"/>
          <w:sz w:val="28"/>
          <w:lang w:eastAsia="zh-CN"/>
        </w:rPr>
        <w:t>(二)、交通管制雷达市场分析预测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交通管制雷达市场未来的增长趋势。这包括市场的整体规模、各细分领域的发展趋势等。交通管制雷达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交通管制雷达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交通管制雷达项目实施过程中需要充分考虑的因素。我们将对市场风险进行全面评估，包括但不限于政策法规风险、市场竞争风险、技术变革风险等。通过对潜在风险的深入分析，交通管制雷达项目可以制定相应的风险缓解策略，降低不确定性对交通管制雷达项目的影响。</w:t>
      </w:r>
    </w:p>
    <w:p>
      <w:pPr>
        <w:pStyle w:val="Heading1"/>
        <w:ind w:firstLine="560" w:firstLineChars="200"/>
        <w:rPr>
          <w:rFonts w:ascii="仿宋" w:eastAsia="仿宋" w:hAnsi="仿宋" w:cs="仿宋" w:hint="eastAsia"/>
          <w:sz w:val="28"/>
          <w:lang w:eastAsia="zh-CN"/>
        </w:rPr>
      </w:pPr>
      <w:bookmarkStart w:id="19" w:name="_Toc8375"/>
      <w:r>
        <w:rPr>
          <w:rFonts w:ascii="仿宋" w:eastAsia="仿宋" w:hAnsi="仿宋" w:cs="仿宋" w:hint="eastAsia"/>
          <w:sz w:val="28"/>
          <w:lang w:eastAsia="zh-CN"/>
        </w:rPr>
        <w:t>六、交通管制雷达项目建设单位说明</w:t>
      </w:r>
      <w:bookmarkEnd w:id="19"/>
    </w:p>
    <w:p>
      <w:pPr>
        <w:pStyle w:val="Heading2"/>
        <w:rPr>
          <w:rFonts w:ascii="仿宋" w:eastAsia="仿宋" w:hAnsi="仿宋" w:cs="仿宋" w:hint="eastAsia"/>
          <w:lang w:eastAsia="zh-CN"/>
        </w:rPr>
      </w:pPr>
      <w:bookmarkStart w:id="20" w:name="_Toc9156"/>
      <w:r>
        <w:rPr>
          <w:rFonts w:ascii="仿宋" w:eastAsia="仿宋" w:hAnsi="仿宋" w:cs="仿宋" w:hint="eastAsia"/>
          <w:lang w:eastAsia="zh-CN"/>
        </w:rPr>
        <w:t>(一)、交通管制雷达项目承办单位基本情况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https://d.book118.com/168037127133006027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330BBC"/>
    <w:rsid w:val="6F330BB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68037127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2024-01-19T12:07:00Z</dcterms:created>
  <dcterms:modified xsi:type="dcterms:W3CDTF">2024-01-19T12:07:21Z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1A6E0845F15641348B41CA206C3E9E58_11</vt:lpwstr>
  </property>
  <property fmtid="{D5CDD505-2E9C-101B-9397-08002B2CF9AE}" pid="3" name="KSOProductBuildVer">
    <vt:lpwstr>2052-12.1.0.16120</vt:lpwstr>
  </property>
</Properties>
</file>