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叠片机项目规划设计蓝图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00" w:history="1">
        <w:r>
          <w:rPr>
            <w:rFonts w:ascii="仿宋" w:eastAsia="仿宋" w:hAnsi="仿宋" w:cs="仿宋" w:hint="eastAsia"/>
            <w:lang w:eastAsia="zh-CN"/>
          </w:rPr>
          <w:t>序言</w:t>
        </w:r>
        <w:r>
          <w:tab/>
        </w:r>
        <w:r>
          <w:fldChar w:fldCharType="begin"/>
        </w:r>
        <w:r>
          <w:instrText xml:space="preserve"> PAGEREF _Toc32000 \h </w:instrText>
        </w:r>
        <w:r>
          <w:fldChar w:fldCharType="separate"/>
        </w:r>
        <w:r>
          <w:t>3</w:t>
        </w:r>
        <w:r>
          <w:fldChar w:fldCharType="end"/>
        </w:r>
      </w:hyperlink>
    </w:p>
    <w:p>
      <w:pPr>
        <w:pStyle w:val="TOC1"/>
        <w:tabs>
          <w:tab w:val="right" w:leader="dot" w:pos="8306"/>
        </w:tabs>
      </w:pPr>
      <w:hyperlink w:anchor="_Toc11703" w:history="1">
        <w:r>
          <w:rPr>
            <w:rFonts w:ascii="仿宋" w:eastAsia="仿宋" w:hAnsi="仿宋" w:cs="仿宋" w:hint="eastAsia"/>
            <w:lang w:eastAsia="zh-CN"/>
          </w:rPr>
          <w:t>一、叠片机项目文档管理</w:t>
        </w:r>
        <w:r>
          <w:tab/>
        </w:r>
        <w:r>
          <w:fldChar w:fldCharType="begin"/>
        </w:r>
        <w:r>
          <w:instrText xml:space="preserve"> PAGEREF _Toc11703 \h </w:instrText>
        </w:r>
        <w:r>
          <w:fldChar w:fldCharType="separate"/>
        </w:r>
        <w:r>
          <w:t>3</w:t>
        </w:r>
        <w:r>
          <w:fldChar w:fldCharType="end"/>
        </w:r>
      </w:hyperlink>
    </w:p>
    <w:p>
      <w:pPr>
        <w:pStyle w:val="TOC2"/>
        <w:tabs>
          <w:tab w:val="right" w:leader="dot" w:pos="8306"/>
        </w:tabs>
      </w:pPr>
      <w:hyperlink w:anchor="_Toc24590" w:history="1">
        <w:r>
          <w:rPr>
            <w:rFonts w:ascii="仿宋" w:eastAsia="仿宋" w:hAnsi="仿宋" w:cs="仿宋" w:hint="eastAsia"/>
            <w:lang w:eastAsia="zh-CN"/>
          </w:rPr>
          <w:t>(一)、文档编制与审查</w:t>
        </w:r>
        <w:r>
          <w:tab/>
        </w:r>
        <w:r>
          <w:fldChar w:fldCharType="begin"/>
        </w:r>
        <w:r>
          <w:instrText xml:space="preserve"> PAGEREF _Toc24590 \h </w:instrText>
        </w:r>
        <w:r>
          <w:fldChar w:fldCharType="separate"/>
        </w:r>
        <w:r>
          <w:t>3</w:t>
        </w:r>
        <w:r>
          <w:fldChar w:fldCharType="end"/>
        </w:r>
      </w:hyperlink>
    </w:p>
    <w:p>
      <w:pPr>
        <w:pStyle w:val="TOC2"/>
        <w:tabs>
          <w:tab w:val="right" w:leader="dot" w:pos="8306"/>
        </w:tabs>
      </w:pPr>
      <w:hyperlink w:anchor="_Toc17538" w:history="1">
        <w:r>
          <w:rPr>
            <w:rFonts w:ascii="仿宋" w:eastAsia="仿宋" w:hAnsi="仿宋" w:cs="仿宋" w:hint="eastAsia"/>
            <w:lang w:eastAsia="zh-CN"/>
          </w:rPr>
          <w:t>(二)、文档发布与分发</w:t>
        </w:r>
        <w:r>
          <w:tab/>
        </w:r>
        <w:r>
          <w:fldChar w:fldCharType="begin"/>
        </w:r>
        <w:r>
          <w:instrText xml:space="preserve"> PAGEREF _Toc17538 \h </w:instrText>
        </w:r>
        <w:r>
          <w:fldChar w:fldCharType="separate"/>
        </w:r>
        <w:r>
          <w:t>4</w:t>
        </w:r>
        <w:r>
          <w:fldChar w:fldCharType="end"/>
        </w:r>
      </w:hyperlink>
    </w:p>
    <w:p>
      <w:pPr>
        <w:pStyle w:val="TOC2"/>
        <w:tabs>
          <w:tab w:val="right" w:leader="dot" w:pos="8306"/>
        </w:tabs>
      </w:pPr>
      <w:hyperlink w:anchor="_Toc2543" w:history="1">
        <w:r>
          <w:rPr>
            <w:rFonts w:ascii="仿宋" w:eastAsia="仿宋" w:hAnsi="仿宋" w:cs="仿宋" w:hint="eastAsia"/>
            <w:lang w:eastAsia="zh-CN"/>
          </w:rPr>
          <w:t>(三)、文档存档与归档</w:t>
        </w:r>
        <w:r>
          <w:tab/>
        </w:r>
        <w:r>
          <w:fldChar w:fldCharType="begin"/>
        </w:r>
        <w:r>
          <w:instrText xml:space="preserve"> PAGEREF _Toc2543 \h </w:instrText>
        </w:r>
        <w:r>
          <w:fldChar w:fldCharType="separate"/>
        </w:r>
        <w:r>
          <w:t>5</w:t>
        </w:r>
        <w:r>
          <w:fldChar w:fldCharType="end"/>
        </w:r>
      </w:hyperlink>
    </w:p>
    <w:p>
      <w:pPr>
        <w:pStyle w:val="TOC1"/>
        <w:tabs>
          <w:tab w:val="right" w:leader="dot" w:pos="8306"/>
        </w:tabs>
      </w:pPr>
      <w:hyperlink w:anchor="_Toc29115" w:history="1">
        <w:r>
          <w:rPr>
            <w:rFonts w:ascii="仿宋" w:eastAsia="仿宋" w:hAnsi="仿宋" w:cs="仿宋" w:hint="eastAsia"/>
            <w:lang w:eastAsia="zh-CN"/>
          </w:rPr>
          <w:t>二、工艺说明</w:t>
        </w:r>
        <w:r>
          <w:tab/>
        </w:r>
        <w:r>
          <w:fldChar w:fldCharType="begin"/>
        </w:r>
        <w:r>
          <w:instrText xml:space="preserve"> PAGEREF _Toc29115 \h </w:instrText>
        </w:r>
        <w:r>
          <w:fldChar w:fldCharType="separate"/>
        </w:r>
        <w:r>
          <w:t>6</w:t>
        </w:r>
        <w:r>
          <w:fldChar w:fldCharType="end"/>
        </w:r>
      </w:hyperlink>
    </w:p>
    <w:p>
      <w:pPr>
        <w:pStyle w:val="TOC2"/>
        <w:tabs>
          <w:tab w:val="right" w:leader="dot" w:pos="8306"/>
        </w:tabs>
      </w:pPr>
      <w:hyperlink w:anchor="_Toc8395" w:history="1">
        <w:r>
          <w:rPr>
            <w:rFonts w:ascii="仿宋" w:eastAsia="仿宋" w:hAnsi="仿宋" w:cs="仿宋" w:hint="eastAsia"/>
            <w:lang w:eastAsia="zh-CN"/>
          </w:rPr>
          <w:t>(一)、技术管理特点</w:t>
        </w:r>
        <w:r>
          <w:tab/>
        </w:r>
        <w:r>
          <w:fldChar w:fldCharType="begin"/>
        </w:r>
        <w:r>
          <w:instrText xml:space="preserve"> PAGEREF _Toc8395 \h </w:instrText>
        </w:r>
        <w:r>
          <w:fldChar w:fldCharType="separate"/>
        </w:r>
        <w:r>
          <w:t>6</w:t>
        </w:r>
        <w:r>
          <w:fldChar w:fldCharType="end"/>
        </w:r>
      </w:hyperlink>
    </w:p>
    <w:p>
      <w:pPr>
        <w:pStyle w:val="TOC2"/>
        <w:tabs>
          <w:tab w:val="right" w:leader="dot" w:pos="8306"/>
        </w:tabs>
      </w:pPr>
      <w:hyperlink w:anchor="_Toc29743" w:history="1">
        <w:r>
          <w:rPr>
            <w:rFonts w:ascii="仿宋" w:eastAsia="仿宋" w:hAnsi="仿宋" w:cs="仿宋" w:hint="eastAsia"/>
            <w:lang w:eastAsia="zh-CN"/>
          </w:rPr>
          <w:t>(二)、叠片机项目工艺技术设计方案</w:t>
        </w:r>
        <w:r>
          <w:tab/>
        </w:r>
        <w:r>
          <w:fldChar w:fldCharType="begin"/>
        </w:r>
        <w:r>
          <w:instrText xml:space="preserve"> PAGEREF _Toc29743 \h </w:instrText>
        </w:r>
        <w:r>
          <w:fldChar w:fldCharType="separate"/>
        </w:r>
        <w:r>
          <w:t>7</w:t>
        </w:r>
        <w:r>
          <w:fldChar w:fldCharType="end"/>
        </w:r>
      </w:hyperlink>
    </w:p>
    <w:p>
      <w:pPr>
        <w:pStyle w:val="TOC2"/>
        <w:tabs>
          <w:tab w:val="right" w:leader="dot" w:pos="8306"/>
        </w:tabs>
      </w:pPr>
      <w:hyperlink w:anchor="_Toc23672" w:history="1">
        <w:r>
          <w:rPr>
            <w:rFonts w:ascii="仿宋" w:eastAsia="仿宋" w:hAnsi="仿宋" w:cs="仿宋" w:hint="eastAsia"/>
            <w:lang w:eastAsia="zh-CN"/>
          </w:rPr>
          <w:t>(三)、设备选型方案</w:t>
        </w:r>
        <w:r>
          <w:tab/>
        </w:r>
        <w:r>
          <w:fldChar w:fldCharType="begin"/>
        </w:r>
        <w:r>
          <w:instrText xml:space="preserve"> PAGEREF _Toc23672 \h </w:instrText>
        </w:r>
        <w:r>
          <w:fldChar w:fldCharType="separate"/>
        </w:r>
        <w:r>
          <w:t>9</w:t>
        </w:r>
        <w:r>
          <w:fldChar w:fldCharType="end"/>
        </w:r>
      </w:hyperlink>
    </w:p>
    <w:p>
      <w:pPr>
        <w:pStyle w:val="TOC1"/>
        <w:tabs>
          <w:tab w:val="right" w:leader="dot" w:pos="8306"/>
        </w:tabs>
      </w:pPr>
      <w:hyperlink w:anchor="_Toc12204" w:history="1">
        <w:r>
          <w:rPr>
            <w:rFonts w:ascii="仿宋" w:eastAsia="仿宋" w:hAnsi="仿宋" w:cs="仿宋" w:hint="eastAsia"/>
            <w:lang w:eastAsia="zh-CN"/>
          </w:rPr>
          <w:t>三、叠片机项目可持续发展</w:t>
        </w:r>
        <w:r>
          <w:tab/>
        </w:r>
        <w:r>
          <w:fldChar w:fldCharType="begin"/>
        </w:r>
        <w:r>
          <w:instrText xml:space="preserve"> PAGEREF _Toc12204 \h </w:instrText>
        </w:r>
        <w:r>
          <w:fldChar w:fldCharType="separate"/>
        </w:r>
        <w:r>
          <w:t>10</w:t>
        </w:r>
        <w:r>
          <w:fldChar w:fldCharType="end"/>
        </w:r>
      </w:hyperlink>
    </w:p>
    <w:p>
      <w:pPr>
        <w:pStyle w:val="TOC2"/>
        <w:tabs>
          <w:tab w:val="right" w:leader="dot" w:pos="8306"/>
        </w:tabs>
      </w:pPr>
      <w:hyperlink w:anchor="_Toc14230" w:history="1">
        <w:r>
          <w:rPr>
            <w:rFonts w:ascii="仿宋" w:eastAsia="仿宋" w:hAnsi="仿宋" w:cs="仿宋" w:hint="eastAsia"/>
            <w:lang w:eastAsia="zh-CN"/>
          </w:rPr>
          <w:t>(一)、可持续战略与实践</w:t>
        </w:r>
        <w:r>
          <w:tab/>
        </w:r>
        <w:r>
          <w:fldChar w:fldCharType="begin"/>
        </w:r>
        <w:r>
          <w:instrText xml:space="preserve"> PAGEREF _Toc14230 \h </w:instrText>
        </w:r>
        <w:r>
          <w:fldChar w:fldCharType="separate"/>
        </w:r>
        <w:r>
          <w:t>10</w:t>
        </w:r>
        <w:r>
          <w:fldChar w:fldCharType="end"/>
        </w:r>
      </w:hyperlink>
    </w:p>
    <w:p>
      <w:pPr>
        <w:pStyle w:val="TOC2"/>
        <w:tabs>
          <w:tab w:val="right" w:leader="dot" w:pos="8306"/>
        </w:tabs>
      </w:pPr>
      <w:hyperlink w:anchor="_Toc27188" w:history="1">
        <w:r>
          <w:rPr>
            <w:rFonts w:ascii="仿宋" w:eastAsia="仿宋" w:hAnsi="仿宋" w:cs="仿宋" w:hint="eastAsia"/>
            <w:lang w:eastAsia="zh-CN"/>
          </w:rPr>
          <w:t>(二)、环保与社会责任</w:t>
        </w:r>
        <w:r>
          <w:tab/>
        </w:r>
        <w:r>
          <w:fldChar w:fldCharType="begin"/>
        </w:r>
        <w:r>
          <w:instrText xml:space="preserve"> PAGEREF _Toc27188 \h </w:instrText>
        </w:r>
        <w:r>
          <w:fldChar w:fldCharType="separate"/>
        </w:r>
        <w:r>
          <w:t>11</w:t>
        </w:r>
        <w:r>
          <w:fldChar w:fldCharType="end"/>
        </w:r>
      </w:hyperlink>
    </w:p>
    <w:p>
      <w:pPr>
        <w:pStyle w:val="TOC1"/>
        <w:tabs>
          <w:tab w:val="right" w:leader="dot" w:pos="8306"/>
        </w:tabs>
      </w:pPr>
      <w:hyperlink w:anchor="_Toc18042" w:history="1">
        <w:r>
          <w:rPr>
            <w:rFonts w:ascii="仿宋" w:eastAsia="仿宋" w:hAnsi="仿宋" w:cs="仿宋" w:hint="eastAsia"/>
            <w:lang w:eastAsia="zh-CN"/>
          </w:rPr>
          <w:t>四、叠片机项目建设背景及必要性分析</w:t>
        </w:r>
        <w:r>
          <w:tab/>
        </w:r>
        <w:r>
          <w:fldChar w:fldCharType="begin"/>
        </w:r>
        <w:r>
          <w:instrText xml:space="preserve"> PAGEREF _Toc18042 \h </w:instrText>
        </w:r>
        <w:r>
          <w:fldChar w:fldCharType="separate"/>
        </w:r>
        <w:r>
          <w:t>11</w:t>
        </w:r>
        <w:r>
          <w:fldChar w:fldCharType="end"/>
        </w:r>
      </w:hyperlink>
    </w:p>
    <w:p>
      <w:pPr>
        <w:pStyle w:val="TOC2"/>
        <w:tabs>
          <w:tab w:val="right" w:leader="dot" w:pos="8306"/>
        </w:tabs>
      </w:pPr>
      <w:hyperlink w:anchor="_Toc7098" w:history="1">
        <w:r>
          <w:rPr>
            <w:rFonts w:ascii="仿宋" w:eastAsia="仿宋" w:hAnsi="仿宋" w:cs="仿宋" w:hint="eastAsia"/>
            <w:lang w:eastAsia="zh-CN"/>
          </w:rPr>
          <w:t>(一)、叠片机项目背景分析</w:t>
        </w:r>
        <w:r>
          <w:tab/>
        </w:r>
        <w:r>
          <w:fldChar w:fldCharType="begin"/>
        </w:r>
        <w:r>
          <w:instrText xml:space="preserve"> PAGEREF _Toc7098 \h </w:instrText>
        </w:r>
        <w:r>
          <w:fldChar w:fldCharType="separate"/>
        </w:r>
        <w:r>
          <w:t>11</w:t>
        </w:r>
        <w:r>
          <w:fldChar w:fldCharType="end"/>
        </w:r>
      </w:hyperlink>
    </w:p>
    <w:p>
      <w:pPr>
        <w:pStyle w:val="TOC2"/>
        <w:tabs>
          <w:tab w:val="right" w:leader="dot" w:pos="8306"/>
        </w:tabs>
      </w:pPr>
      <w:hyperlink w:anchor="_Toc19057" w:history="1">
        <w:r>
          <w:rPr>
            <w:rFonts w:ascii="仿宋" w:eastAsia="仿宋" w:hAnsi="仿宋" w:cs="仿宋" w:hint="eastAsia"/>
            <w:lang w:eastAsia="zh-CN"/>
          </w:rPr>
          <w:t>(二)、叠片机项目建设必要性分析</w:t>
        </w:r>
        <w:r>
          <w:tab/>
        </w:r>
        <w:r>
          <w:fldChar w:fldCharType="begin"/>
        </w:r>
        <w:r>
          <w:instrText xml:space="preserve"> PAGEREF _Toc19057 \h </w:instrText>
        </w:r>
        <w:r>
          <w:fldChar w:fldCharType="separate"/>
        </w:r>
        <w:r>
          <w:t>13</w:t>
        </w:r>
        <w:r>
          <w:fldChar w:fldCharType="end"/>
        </w:r>
      </w:hyperlink>
    </w:p>
    <w:p>
      <w:pPr>
        <w:pStyle w:val="TOC1"/>
        <w:tabs>
          <w:tab w:val="right" w:leader="dot" w:pos="8306"/>
        </w:tabs>
      </w:pPr>
      <w:hyperlink w:anchor="_Toc11481" w:history="1">
        <w:r>
          <w:rPr>
            <w:rFonts w:ascii="仿宋" w:eastAsia="仿宋" w:hAnsi="仿宋" w:cs="仿宋" w:hint="eastAsia"/>
            <w:lang w:eastAsia="zh-CN"/>
          </w:rPr>
          <w:t>五、叠片机项目土建工程</w:t>
        </w:r>
        <w:r>
          <w:tab/>
        </w:r>
        <w:r>
          <w:fldChar w:fldCharType="begin"/>
        </w:r>
        <w:r>
          <w:instrText xml:space="preserve"> PAGEREF _Toc11481 \h </w:instrText>
        </w:r>
        <w:r>
          <w:fldChar w:fldCharType="separate"/>
        </w:r>
        <w:r>
          <w:t>14</w:t>
        </w:r>
        <w:r>
          <w:fldChar w:fldCharType="end"/>
        </w:r>
      </w:hyperlink>
    </w:p>
    <w:p>
      <w:pPr>
        <w:pStyle w:val="TOC2"/>
        <w:tabs>
          <w:tab w:val="right" w:leader="dot" w:pos="8306"/>
        </w:tabs>
      </w:pPr>
      <w:hyperlink w:anchor="_Toc3111" w:history="1">
        <w:r>
          <w:rPr>
            <w:rFonts w:ascii="仿宋" w:eastAsia="仿宋" w:hAnsi="仿宋" w:cs="仿宋" w:hint="eastAsia"/>
            <w:lang w:eastAsia="zh-CN"/>
          </w:rPr>
          <w:t>(一)、建筑工程设计原则</w:t>
        </w:r>
        <w:r>
          <w:tab/>
        </w:r>
        <w:r>
          <w:fldChar w:fldCharType="begin"/>
        </w:r>
        <w:r>
          <w:instrText xml:space="preserve"> PAGEREF _Toc3111 \h </w:instrText>
        </w:r>
        <w:r>
          <w:fldChar w:fldCharType="separate"/>
        </w:r>
        <w:r>
          <w:t>14</w:t>
        </w:r>
        <w:r>
          <w:fldChar w:fldCharType="end"/>
        </w:r>
      </w:hyperlink>
    </w:p>
    <w:p>
      <w:pPr>
        <w:pStyle w:val="TOC2"/>
        <w:tabs>
          <w:tab w:val="right" w:leader="dot" w:pos="8306"/>
        </w:tabs>
      </w:pPr>
      <w:hyperlink w:anchor="_Toc9250" w:history="1">
        <w:r>
          <w:rPr>
            <w:rFonts w:ascii="仿宋" w:eastAsia="仿宋" w:hAnsi="仿宋" w:cs="仿宋" w:hint="eastAsia"/>
            <w:lang w:eastAsia="zh-CN"/>
          </w:rPr>
          <w:t>(二)、土建工程设计年限及安全等级</w:t>
        </w:r>
        <w:r>
          <w:tab/>
        </w:r>
        <w:r>
          <w:fldChar w:fldCharType="begin"/>
        </w:r>
        <w:r>
          <w:instrText xml:space="preserve"> PAGEREF _Toc9250 \h </w:instrText>
        </w:r>
        <w:r>
          <w:fldChar w:fldCharType="separate"/>
        </w:r>
        <w:r>
          <w:t>16</w:t>
        </w:r>
        <w:r>
          <w:fldChar w:fldCharType="end"/>
        </w:r>
      </w:hyperlink>
    </w:p>
    <w:p>
      <w:pPr>
        <w:pStyle w:val="TOC2"/>
        <w:tabs>
          <w:tab w:val="right" w:leader="dot" w:pos="8306"/>
        </w:tabs>
      </w:pPr>
      <w:hyperlink w:anchor="_Toc7729" w:history="1">
        <w:r>
          <w:rPr>
            <w:rFonts w:ascii="仿宋" w:eastAsia="仿宋" w:hAnsi="仿宋" w:cs="仿宋" w:hint="eastAsia"/>
            <w:lang w:eastAsia="zh-CN"/>
          </w:rPr>
          <w:t>(三)、建筑工程设计总体要求</w:t>
        </w:r>
        <w:r>
          <w:tab/>
        </w:r>
        <w:r>
          <w:fldChar w:fldCharType="begin"/>
        </w:r>
        <w:r>
          <w:instrText xml:space="preserve"> PAGEREF _Toc7729 \h </w:instrText>
        </w:r>
        <w:r>
          <w:fldChar w:fldCharType="separate"/>
        </w:r>
        <w:r>
          <w:t>17</w:t>
        </w:r>
        <w:r>
          <w:fldChar w:fldCharType="end"/>
        </w:r>
      </w:hyperlink>
    </w:p>
    <w:p>
      <w:pPr>
        <w:pStyle w:val="TOC2"/>
        <w:tabs>
          <w:tab w:val="right" w:leader="dot" w:pos="8306"/>
        </w:tabs>
      </w:pPr>
      <w:hyperlink w:anchor="_Toc32498" w:history="1">
        <w:r>
          <w:rPr>
            <w:rFonts w:ascii="仿宋" w:eastAsia="仿宋" w:hAnsi="仿宋" w:cs="仿宋" w:hint="eastAsia"/>
            <w:lang w:eastAsia="zh-CN"/>
          </w:rPr>
          <w:t>(四)、土建工程建设指标</w:t>
        </w:r>
        <w:r>
          <w:tab/>
        </w:r>
        <w:r>
          <w:fldChar w:fldCharType="begin"/>
        </w:r>
        <w:r>
          <w:instrText xml:space="preserve"> PAGEREF _Toc32498 \h </w:instrText>
        </w:r>
        <w:r>
          <w:fldChar w:fldCharType="separate"/>
        </w:r>
        <w:r>
          <w:t>17</w:t>
        </w:r>
        <w:r>
          <w:fldChar w:fldCharType="end"/>
        </w:r>
      </w:hyperlink>
    </w:p>
    <w:p>
      <w:pPr>
        <w:pStyle w:val="TOC1"/>
        <w:tabs>
          <w:tab w:val="right" w:leader="dot" w:pos="8306"/>
        </w:tabs>
      </w:pPr>
      <w:hyperlink w:anchor="_Toc28946" w:history="1">
        <w:r>
          <w:rPr>
            <w:rFonts w:ascii="仿宋" w:eastAsia="仿宋" w:hAnsi="仿宋" w:cs="仿宋" w:hint="eastAsia"/>
            <w:lang w:eastAsia="zh-CN"/>
          </w:rPr>
          <w:t>六、叠片机项目建设单位说明</w:t>
        </w:r>
        <w:r>
          <w:tab/>
        </w:r>
        <w:r>
          <w:fldChar w:fldCharType="begin"/>
        </w:r>
        <w:r>
          <w:instrText xml:space="preserve"> PAGEREF _Toc28946 \h </w:instrText>
        </w:r>
        <w:r>
          <w:fldChar w:fldCharType="separate"/>
        </w:r>
        <w:r>
          <w:t>18</w:t>
        </w:r>
        <w:r>
          <w:fldChar w:fldCharType="end"/>
        </w:r>
      </w:hyperlink>
    </w:p>
    <w:p>
      <w:pPr>
        <w:pStyle w:val="TOC2"/>
        <w:tabs>
          <w:tab w:val="right" w:leader="dot" w:pos="8306"/>
        </w:tabs>
      </w:pPr>
      <w:hyperlink w:anchor="_Toc6647" w:history="1">
        <w:r>
          <w:rPr>
            <w:rFonts w:ascii="仿宋" w:eastAsia="仿宋" w:hAnsi="仿宋" w:cs="仿宋" w:hint="eastAsia"/>
            <w:lang w:eastAsia="zh-CN"/>
          </w:rPr>
          <w:t>(一)、叠片机项目承办单位基本情况</w:t>
        </w:r>
        <w:r>
          <w:tab/>
        </w:r>
        <w:r>
          <w:fldChar w:fldCharType="begin"/>
        </w:r>
        <w:r>
          <w:instrText xml:space="preserve"> PAGEREF _Toc6647 \h </w:instrText>
        </w:r>
        <w:r>
          <w:fldChar w:fldCharType="separate"/>
        </w:r>
        <w:r>
          <w:t>18</w:t>
        </w:r>
        <w:r>
          <w:fldChar w:fldCharType="end"/>
        </w:r>
      </w:hyperlink>
    </w:p>
    <w:p>
      <w:pPr>
        <w:pStyle w:val="TOC2"/>
        <w:tabs>
          <w:tab w:val="right" w:leader="dot" w:pos="8306"/>
        </w:tabs>
      </w:pPr>
      <w:hyperlink w:anchor="_Toc11310" w:history="1">
        <w:r>
          <w:rPr>
            <w:rFonts w:ascii="仿宋" w:eastAsia="仿宋" w:hAnsi="仿宋" w:cs="仿宋" w:hint="eastAsia"/>
            <w:lang w:eastAsia="zh-CN"/>
          </w:rPr>
          <w:t>(二)、公司经济效益分析</w:t>
        </w:r>
        <w:r>
          <w:tab/>
        </w:r>
        <w:r>
          <w:fldChar w:fldCharType="begin"/>
        </w:r>
        <w:r>
          <w:instrText xml:space="preserve"> PAGEREF _Toc11310 \h </w:instrText>
        </w:r>
        <w:r>
          <w:fldChar w:fldCharType="separate"/>
        </w:r>
        <w:r>
          <w:t>18</w:t>
        </w:r>
        <w:r>
          <w:fldChar w:fldCharType="end"/>
        </w:r>
      </w:hyperlink>
    </w:p>
    <w:p>
      <w:pPr>
        <w:pStyle w:val="TOC1"/>
        <w:tabs>
          <w:tab w:val="right" w:leader="dot" w:pos="8306"/>
        </w:tabs>
      </w:pPr>
      <w:hyperlink w:anchor="_Toc28354" w:history="1">
        <w:r>
          <w:rPr>
            <w:rFonts w:ascii="仿宋" w:eastAsia="仿宋" w:hAnsi="仿宋" w:cs="仿宋" w:hint="eastAsia"/>
            <w:lang w:eastAsia="zh-CN"/>
          </w:rPr>
          <w:t>七、叠片机项目风险管理</w:t>
        </w:r>
        <w:r>
          <w:tab/>
        </w:r>
        <w:r>
          <w:fldChar w:fldCharType="begin"/>
        </w:r>
        <w:r>
          <w:instrText xml:space="preserve"> PAGEREF _Toc28354 \h </w:instrText>
        </w:r>
        <w:r>
          <w:fldChar w:fldCharType="separate"/>
        </w:r>
        <w:r>
          <w:t>19</w:t>
        </w:r>
        <w:r>
          <w:fldChar w:fldCharType="end"/>
        </w:r>
      </w:hyperlink>
    </w:p>
    <w:p>
      <w:pPr>
        <w:pStyle w:val="TOC2"/>
        <w:tabs>
          <w:tab w:val="right" w:leader="dot" w:pos="8306"/>
        </w:tabs>
      </w:pPr>
      <w:hyperlink w:anchor="_Toc7048" w:history="1">
        <w:r>
          <w:rPr>
            <w:rFonts w:ascii="仿宋" w:eastAsia="仿宋" w:hAnsi="仿宋" w:cs="仿宋" w:hint="eastAsia"/>
            <w:lang w:eastAsia="zh-CN"/>
          </w:rPr>
          <w:t>(一)、风险识别与评估</w:t>
        </w:r>
        <w:r>
          <w:tab/>
        </w:r>
        <w:r>
          <w:fldChar w:fldCharType="begin"/>
        </w:r>
        <w:r>
          <w:instrText xml:space="preserve"> PAGEREF _Toc7048 \h </w:instrText>
        </w:r>
        <w:r>
          <w:fldChar w:fldCharType="separate"/>
        </w:r>
        <w:r>
          <w:t>19</w:t>
        </w:r>
        <w:r>
          <w:fldChar w:fldCharType="end"/>
        </w:r>
      </w:hyperlink>
    </w:p>
    <w:p>
      <w:pPr>
        <w:pStyle w:val="TOC2"/>
        <w:tabs>
          <w:tab w:val="right" w:leader="dot" w:pos="8306"/>
        </w:tabs>
      </w:pPr>
      <w:hyperlink w:anchor="_Toc22306" w:history="1">
        <w:r>
          <w:rPr>
            <w:rFonts w:ascii="仿宋" w:eastAsia="仿宋" w:hAnsi="仿宋" w:cs="仿宋" w:hint="eastAsia"/>
            <w:lang w:eastAsia="zh-CN"/>
          </w:rPr>
          <w:t>(二)、风险应对策略</w:t>
        </w:r>
        <w:r>
          <w:tab/>
        </w:r>
        <w:r>
          <w:fldChar w:fldCharType="begin"/>
        </w:r>
        <w:r>
          <w:instrText xml:space="preserve"> PAGEREF _Toc22306 \h </w:instrText>
        </w:r>
        <w:r>
          <w:fldChar w:fldCharType="separate"/>
        </w:r>
        <w:r>
          <w:t>20</w:t>
        </w:r>
        <w:r>
          <w:fldChar w:fldCharType="end"/>
        </w:r>
      </w:hyperlink>
    </w:p>
    <w:p>
      <w:pPr>
        <w:pStyle w:val="TOC2"/>
        <w:tabs>
          <w:tab w:val="right" w:leader="dot" w:pos="8306"/>
        </w:tabs>
      </w:pPr>
      <w:hyperlink w:anchor="_Toc16447" w:history="1">
        <w:r>
          <w:rPr>
            <w:rFonts w:ascii="仿宋" w:eastAsia="仿宋" w:hAnsi="仿宋" w:cs="仿宋" w:hint="eastAsia"/>
            <w:lang w:eastAsia="zh-CN"/>
          </w:rPr>
          <w:t>(三)、风险监控与控制</w:t>
        </w:r>
        <w:r>
          <w:tab/>
        </w:r>
        <w:r>
          <w:fldChar w:fldCharType="begin"/>
        </w:r>
        <w:r>
          <w:instrText xml:space="preserve"> PAGEREF _Toc16447 \h </w:instrText>
        </w:r>
        <w:r>
          <w:fldChar w:fldCharType="separate"/>
        </w:r>
        <w:r>
          <w:t>22</w:t>
        </w:r>
        <w:r>
          <w:fldChar w:fldCharType="end"/>
        </w:r>
      </w:hyperlink>
    </w:p>
    <w:p>
      <w:pPr>
        <w:pStyle w:val="TOC1"/>
        <w:tabs>
          <w:tab w:val="right" w:leader="dot" w:pos="8306"/>
        </w:tabs>
      </w:pPr>
      <w:hyperlink w:anchor="_Toc19482" w:history="1">
        <w:r>
          <w:rPr>
            <w:rFonts w:ascii="仿宋" w:eastAsia="仿宋" w:hAnsi="仿宋" w:cs="仿宋" w:hint="eastAsia"/>
            <w:lang w:eastAsia="zh-CN"/>
          </w:rPr>
          <w:t>八、叠片机项目技术管理</w:t>
        </w:r>
        <w:r>
          <w:tab/>
        </w:r>
        <w:r>
          <w:fldChar w:fldCharType="begin"/>
        </w:r>
        <w:r>
          <w:instrText xml:space="preserve"> PAGEREF _Toc19482 \h </w:instrText>
        </w:r>
        <w:r>
          <w:fldChar w:fldCharType="separate"/>
        </w:r>
        <w:r>
          <w:t>23</w:t>
        </w:r>
        <w:r>
          <w:fldChar w:fldCharType="end"/>
        </w:r>
      </w:hyperlink>
    </w:p>
    <w:p>
      <w:pPr>
        <w:pStyle w:val="TOC2"/>
        <w:tabs>
          <w:tab w:val="right" w:leader="dot" w:pos="8306"/>
        </w:tabs>
      </w:pPr>
      <w:hyperlink w:anchor="_Toc16932" w:history="1">
        <w:r>
          <w:rPr>
            <w:rFonts w:ascii="仿宋" w:eastAsia="仿宋" w:hAnsi="仿宋" w:cs="仿宋" w:hint="eastAsia"/>
            <w:lang w:eastAsia="zh-CN"/>
          </w:rPr>
          <w:t>(一)、技术方案选用方向</w:t>
        </w:r>
        <w:r>
          <w:tab/>
        </w:r>
        <w:r>
          <w:fldChar w:fldCharType="begin"/>
        </w:r>
        <w:r>
          <w:instrText xml:space="preserve"> PAGEREF _Toc16932 \h </w:instrText>
        </w:r>
        <w:r>
          <w:fldChar w:fldCharType="separate"/>
        </w:r>
        <w:r>
          <w:t>23</w:t>
        </w:r>
        <w:r>
          <w:fldChar w:fldCharType="end"/>
        </w:r>
      </w:hyperlink>
    </w:p>
    <w:p>
      <w:pPr>
        <w:pStyle w:val="TOC2"/>
        <w:tabs>
          <w:tab w:val="right" w:leader="dot" w:pos="8306"/>
        </w:tabs>
      </w:pPr>
      <w:hyperlink w:anchor="_Toc1448" w:history="1">
        <w:r>
          <w:rPr>
            <w:rFonts w:ascii="仿宋" w:eastAsia="仿宋" w:hAnsi="仿宋" w:cs="仿宋" w:hint="eastAsia"/>
            <w:lang w:eastAsia="zh-CN"/>
          </w:rPr>
          <w:t>(二)、工艺技术方案选用原则</w:t>
        </w:r>
        <w:r>
          <w:tab/>
        </w:r>
        <w:r>
          <w:fldChar w:fldCharType="begin"/>
        </w:r>
        <w:r>
          <w:instrText xml:space="preserve"> PAGEREF _Toc1448 \h </w:instrText>
        </w:r>
        <w:r>
          <w:fldChar w:fldCharType="separate"/>
        </w:r>
        <w:r>
          <w:t>25</w:t>
        </w:r>
        <w:r>
          <w:fldChar w:fldCharType="end"/>
        </w:r>
      </w:hyperlink>
    </w:p>
    <w:p>
      <w:pPr>
        <w:pStyle w:val="TOC2"/>
        <w:tabs>
          <w:tab w:val="right" w:leader="dot" w:pos="8306"/>
        </w:tabs>
      </w:pPr>
      <w:hyperlink w:anchor="_Toc13030" w:history="1">
        <w:r>
          <w:rPr>
            <w:rFonts w:ascii="仿宋" w:eastAsia="仿宋" w:hAnsi="仿宋" w:cs="仿宋" w:hint="eastAsia"/>
            <w:lang w:eastAsia="zh-CN"/>
          </w:rPr>
          <w:t>(三)、工艺技术方案要求</w:t>
        </w:r>
        <w:r>
          <w:tab/>
        </w:r>
        <w:r>
          <w:fldChar w:fldCharType="begin"/>
        </w:r>
        <w:r>
          <w:instrText xml:space="preserve"> PAGEREF _Toc13030 \h </w:instrText>
        </w:r>
        <w:r>
          <w:fldChar w:fldCharType="separate"/>
        </w:r>
        <w:r>
          <w:t>27</w:t>
        </w:r>
        <w:r>
          <w:fldChar w:fldCharType="end"/>
        </w:r>
      </w:hyperlink>
    </w:p>
    <w:p>
      <w:pPr>
        <w:pStyle w:val="TOC1"/>
        <w:tabs>
          <w:tab w:val="right" w:leader="dot" w:pos="8306"/>
        </w:tabs>
      </w:pPr>
      <w:hyperlink w:anchor="_Toc18881" w:history="1">
        <w:r>
          <w:rPr>
            <w:rFonts w:ascii="仿宋" w:eastAsia="仿宋" w:hAnsi="仿宋" w:cs="仿宋" w:hint="eastAsia"/>
            <w:lang w:eastAsia="zh-CN"/>
          </w:rPr>
          <w:t>九、叠片机项目计划安排</w:t>
        </w:r>
        <w:r>
          <w:tab/>
        </w:r>
        <w:r>
          <w:fldChar w:fldCharType="begin"/>
        </w:r>
        <w:r>
          <w:instrText xml:space="preserve"> PAGEREF _Toc18881 \h </w:instrText>
        </w:r>
        <w:r>
          <w:fldChar w:fldCharType="separate"/>
        </w:r>
        <w:r>
          <w:t>29</w:t>
        </w:r>
        <w:r>
          <w:fldChar w:fldCharType="end"/>
        </w:r>
      </w:hyperlink>
    </w:p>
    <w:p>
      <w:pPr>
        <w:pStyle w:val="TOC2"/>
        <w:tabs>
          <w:tab w:val="right" w:leader="dot" w:pos="8306"/>
        </w:tabs>
      </w:pPr>
      <w:hyperlink w:anchor="_Toc22430" w:history="1">
        <w:r>
          <w:rPr>
            <w:rFonts w:ascii="仿宋" w:eastAsia="仿宋" w:hAnsi="仿宋" w:cs="仿宋" w:hint="eastAsia"/>
            <w:lang w:eastAsia="zh-CN"/>
          </w:rPr>
          <w:t>(一)、建设周期</w:t>
        </w:r>
        <w:r>
          <w:tab/>
        </w:r>
        <w:r>
          <w:fldChar w:fldCharType="begin"/>
        </w:r>
        <w:r>
          <w:instrText xml:space="preserve"> PAGEREF _Toc22430 \h </w:instrText>
        </w:r>
        <w:r>
          <w:fldChar w:fldCharType="separate"/>
        </w:r>
        <w:r>
          <w:t>29</w:t>
        </w:r>
        <w:r>
          <w:fldChar w:fldCharType="end"/>
        </w:r>
      </w:hyperlink>
    </w:p>
    <w:p>
      <w:pPr>
        <w:pStyle w:val="TOC2"/>
        <w:tabs>
          <w:tab w:val="right" w:leader="dot" w:pos="8306"/>
        </w:tabs>
      </w:pPr>
      <w:hyperlink w:anchor="_Toc27691" w:history="1">
        <w:r>
          <w:rPr>
            <w:rFonts w:ascii="仿宋" w:eastAsia="仿宋" w:hAnsi="仿宋" w:cs="仿宋" w:hint="eastAsia"/>
            <w:lang w:eastAsia="zh-CN"/>
          </w:rPr>
          <w:t>(二)、建设进度</w:t>
        </w:r>
        <w:r>
          <w:tab/>
        </w:r>
        <w:r>
          <w:fldChar w:fldCharType="begin"/>
        </w:r>
        <w:r>
          <w:instrText xml:space="preserve"> PAGEREF _Toc27691 \h </w:instrText>
        </w:r>
        <w:r>
          <w:fldChar w:fldCharType="separate"/>
        </w:r>
        <w:r>
          <w:t>30</w:t>
        </w:r>
        <w:r>
          <w:fldChar w:fldCharType="end"/>
        </w:r>
      </w:hyperlink>
    </w:p>
    <w:p>
      <w:pPr>
        <w:pStyle w:val="TOC2"/>
        <w:tabs>
          <w:tab w:val="right" w:leader="dot" w:pos="8306"/>
        </w:tabs>
      </w:pPr>
      <w:hyperlink w:anchor="_Toc5063" w:history="1">
        <w:r>
          <w:rPr>
            <w:rFonts w:ascii="仿宋" w:eastAsia="仿宋" w:hAnsi="仿宋" w:cs="仿宋" w:hint="eastAsia"/>
            <w:lang w:eastAsia="zh-CN"/>
          </w:rPr>
          <w:t>(三)、进度安排注意事项</w:t>
        </w:r>
        <w:r>
          <w:tab/>
        </w:r>
        <w:r>
          <w:fldChar w:fldCharType="begin"/>
        </w:r>
        <w:r>
          <w:instrText xml:space="preserve"> PAGEREF _Toc5063 \h </w:instrText>
        </w:r>
        <w:r>
          <w:fldChar w:fldCharType="separate"/>
        </w:r>
        <w:r>
          <w:t>31</w:t>
        </w:r>
        <w:r>
          <w:fldChar w:fldCharType="end"/>
        </w:r>
      </w:hyperlink>
    </w:p>
    <w:p>
      <w:pPr>
        <w:pStyle w:val="TOC2"/>
        <w:tabs>
          <w:tab w:val="right" w:leader="dot" w:pos="8306"/>
        </w:tabs>
      </w:pPr>
      <w:hyperlink w:anchor="_Toc19992" w:history="1">
        <w:r>
          <w:rPr>
            <w:rFonts w:ascii="仿宋" w:eastAsia="仿宋" w:hAnsi="仿宋" w:cs="仿宋" w:hint="eastAsia"/>
            <w:lang w:eastAsia="zh-CN"/>
          </w:rPr>
          <w:t>(四)、人力资源配置</w:t>
        </w:r>
        <w:r>
          <w:tab/>
        </w:r>
        <w:r>
          <w:fldChar w:fldCharType="begin"/>
        </w:r>
        <w:r>
          <w:instrText xml:space="preserve"> PAGEREF _Toc19992 \h </w:instrText>
        </w:r>
        <w:r>
          <w:fldChar w:fldCharType="separate"/>
        </w:r>
        <w:r>
          <w:t>32</w:t>
        </w:r>
        <w:r>
          <w:fldChar w:fldCharType="end"/>
        </w:r>
      </w:hyperlink>
    </w:p>
    <w:p>
      <w:pPr>
        <w:pStyle w:val="TOC1"/>
        <w:tabs>
          <w:tab w:val="right" w:leader="dot" w:pos="8306"/>
        </w:tabs>
      </w:pPr>
      <w:hyperlink w:anchor="_Toc10468" w:history="1">
        <w:r>
          <w:rPr>
            <w:rFonts w:ascii="仿宋" w:eastAsia="仿宋" w:hAnsi="仿宋" w:cs="仿宋" w:hint="eastAsia"/>
            <w:lang w:eastAsia="zh-CN"/>
          </w:rPr>
          <w:t>十、叠片机项目人力资源培养与发展</w:t>
        </w:r>
        <w:r>
          <w:tab/>
        </w:r>
        <w:r>
          <w:fldChar w:fldCharType="begin"/>
        </w:r>
        <w:r>
          <w:instrText xml:space="preserve"> PAGEREF _Toc10468 \h </w:instrText>
        </w:r>
        <w:r>
          <w:fldChar w:fldCharType="separate"/>
        </w:r>
        <w:r>
          <w:t>33</w:t>
        </w:r>
        <w:r>
          <w:fldChar w:fldCharType="end"/>
        </w:r>
      </w:hyperlink>
    </w:p>
    <w:p>
      <w:pPr>
        <w:pStyle w:val="TOC2"/>
        <w:tabs>
          <w:tab w:val="right" w:leader="dot" w:pos="8306"/>
        </w:tabs>
      </w:pPr>
      <w:hyperlink w:anchor="_Toc25524" w:history="1">
        <w:r>
          <w:rPr>
            <w:rFonts w:ascii="仿宋" w:eastAsia="仿宋" w:hAnsi="仿宋" w:cs="仿宋" w:hint="eastAsia"/>
            <w:lang w:eastAsia="zh-CN"/>
          </w:rPr>
          <w:t>(一)、人才需求与规划</w:t>
        </w:r>
        <w:r>
          <w:tab/>
        </w:r>
        <w:r>
          <w:fldChar w:fldCharType="begin"/>
        </w:r>
        <w:r>
          <w:instrText xml:space="preserve"> PAGEREF _Toc25524 \h </w:instrText>
        </w:r>
        <w:r>
          <w:fldChar w:fldCharType="separate"/>
        </w:r>
        <w:r>
          <w:t>33</w:t>
        </w:r>
        <w:r>
          <w:fldChar w:fldCharType="end"/>
        </w:r>
      </w:hyperlink>
    </w:p>
    <w:p>
      <w:pPr>
        <w:pStyle w:val="TOC2"/>
        <w:tabs>
          <w:tab w:val="right" w:leader="dot" w:pos="8306"/>
        </w:tabs>
      </w:pPr>
      <w:hyperlink w:anchor="_Toc22623" w:history="1">
        <w:r>
          <w:rPr>
            <w:rFonts w:ascii="仿宋" w:eastAsia="仿宋" w:hAnsi="仿宋" w:cs="仿宋" w:hint="eastAsia"/>
            <w:lang w:eastAsia="zh-CN"/>
          </w:rPr>
          <w:t>(二)、培训与发展计划</w:t>
        </w:r>
        <w:r>
          <w:tab/>
        </w:r>
        <w:r>
          <w:fldChar w:fldCharType="begin"/>
        </w:r>
        <w:r>
          <w:instrText xml:space="preserve"> PAGEREF _Toc22623 \h </w:instrText>
        </w:r>
        <w:r>
          <w:fldChar w:fldCharType="separate"/>
        </w:r>
        <w:r>
          <w:t>34</w:t>
        </w:r>
        <w:r>
          <w:fldChar w:fldCharType="end"/>
        </w:r>
      </w:hyperlink>
    </w:p>
    <w:p>
      <w:pPr>
        <w:pStyle w:val="TOC1"/>
        <w:tabs>
          <w:tab w:val="right" w:leader="dot" w:pos="8306"/>
        </w:tabs>
      </w:pPr>
      <w:hyperlink w:anchor="_Toc14078" w:history="1">
        <w:r>
          <w:rPr>
            <w:rFonts w:ascii="仿宋" w:eastAsia="仿宋" w:hAnsi="仿宋" w:cs="仿宋" w:hint="eastAsia"/>
            <w:lang w:eastAsia="zh-CN"/>
          </w:rPr>
          <w:t>十一、叠片机项目经营效益</w:t>
        </w:r>
        <w:r>
          <w:tab/>
        </w:r>
        <w:r>
          <w:fldChar w:fldCharType="begin"/>
        </w:r>
        <w:r>
          <w:instrText xml:space="preserve"> PAGEREF _Toc14078 \h </w:instrText>
        </w:r>
        <w:r>
          <w:fldChar w:fldCharType="separate"/>
        </w:r>
        <w:r>
          <w:t>34</w:t>
        </w:r>
        <w:r>
          <w:fldChar w:fldCharType="end"/>
        </w:r>
      </w:hyperlink>
    </w:p>
    <w:p>
      <w:pPr>
        <w:pStyle w:val="TOC2"/>
        <w:tabs>
          <w:tab w:val="right" w:leader="dot" w:pos="8306"/>
        </w:tabs>
      </w:pPr>
      <w:hyperlink w:anchor="_Toc8556" w:history="1">
        <w:r>
          <w:rPr>
            <w:rFonts w:ascii="仿宋" w:eastAsia="仿宋" w:hAnsi="仿宋" w:cs="仿宋" w:hint="eastAsia"/>
            <w:lang w:eastAsia="zh-CN"/>
          </w:rPr>
          <w:t>(一)、经济评价财务测算</w:t>
        </w:r>
        <w:r>
          <w:tab/>
        </w:r>
        <w:r>
          <w:fldChar w:fldCharType="begin"/>
        </w:r>
        <w:r>
          <w:instrText xml:space="preserve"> PAGEREF _Toc8556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15" w:history="1">
        <w:r>
          <w:rPr>
            <w:rFonts w:ascii="仿宋" w:eastAsia="仿宋" w:hAnsi="仿宋" w:cs="仿宋" w:hint="eastAsia"/>
            <w:lang w:eastAsia="zh-CN"/>
          </w:rPr>
          <w:t>(二)、叠片机项目盈利能力分析</w:t>
        </w:r>
        <w:r>
          <w:tab/>
        </w:r>
        <w:r>
          <w:fldChar w:fldCharType="begin"/>
        </w:r>
        <w:r>
          <w:instrText xml:space="preserve"> PAGEREF _Toc23215 \h </w:instrText>
        </w:r>
        <w:r>
          <w:fldChar w:fldCharType="separate"/>
        </w:r>
        <w:r>
          <w:t>36</w:t>
        </w:r>
        <w:r>
          <w:fldChar w:fldCharType="end"/>
        </w:r>
      </w:hyperlink>
    </w:p>
    <w:p>
      <w:pPr>
        <w:pStyle w:val="TOC1"/>
        <w:tabs>
          <w:tab w:val="right" w:leader="dot" w:pos="8306"/>
        </w:tabs>
      </w:pPr>
      <w:hyperlink w:anchor="_Toc25330" w:history="1">
        <w:r>
          <w:rPr>
            <w:rFonts w:ascii="仿宋" w:eastAsia="仿宋" w:hAnsi="仿宋" w:cs="仿宋" w:hint="eastAsia"/>
            <w:lang w:eastAsia="zh-CN"/>
          </w:rPr>
          <w:t>十二、生产安全保护</w:t>
        </w:r>
        <w:r>
          <w:tab/>
        </w:r>
        <w:r>
          <w:fldChar w:fldCharType="begin"/>
        </w:r>
        <w:r>
          <w:instrText xml:space="preserve"> PAGEREF _Toc25330 \h </w:instrText>
        </w:r>
        <w:r>
          <w:fldChar w:fldCharType="separate"/>
        </w:r>
        <w:r>
          <w:t>36</w:t>
        </w:r>
        <w:r>
          <w:fldChar w:fldCharType="end"/>
        </w:r>
      </w:hyperlink>
    </w:p>
    <w:p>
      <w:pPr>
        <w:pStyle w:val="TOC2"/>
        <w:tabs>
          <w:tab w:val="right" w:leader="dot" w:pos="8306"/>
        </w:tabs>
      </w:pPr>
      <w:hyperlink w:anchor="_Toc5362" w:history="1">
        <w:r>
          <w:rPr>
            <w:rFonts w:ascii="仿宋" w:eastAsia="仿宋" w:hAnsi="仿宋" w:cs="仿宋" w:hint="eastAsia"/>
            <w:lang w:eastAsia="zh-CN"/>
          </w:rPr>
          <w:t>(一)、消防安全</w:t>
        </w:r>
        <w:r>
          <w:tab/>
        </w:r>
        <w:r>
          <w:fldChar w:fldCharType="begin"/>
        </w:r>
        <w:r>
          <w:instrText xml:space="preserve"> PAGEREF _Toc5362 \h </w:instrText>
        </w:r>
        <w:r>
          <w:fldChar w:fldCharType="separate"/>
        </w:r>
        <w:r>
          <w:t>36</w:t>
        </w:r>
        <w:r>
          <w:fldChar w:fldCharType="end"/>
        </w:r>
      </w:hyperlink>
    </w:p>
    <w:p>
      <w:pPr>
        <w:pStyle w:val="TOC2"/>
        <w:tabs>
          <w:tab w:val="right" w:leader="dot" w:pos="8306"/>
        </w:tabs>
      </w:pPr>
      <w:hyperlink w:anchor="_Toc10696" w:history="1">
        <w:r>
          <w:rPr>
            <w:rFonts w:ascii="仿宋" w:eastAsia="仿宋" w:hAnsi="仿宋" w:cs="仿宋" w:hint="eastAsia"/>
            <w:lang w:eastAsia="zh-CN"/>
          </w:rPr>
          <w:t>(二)、防火防爆总图布置措施</w:t>
        </w:r>
        <w:r>
          <w:tab/>
        </w:r>
        <w:r>
          <w:fldChar w:fldCharType="begin"/>
        </w:r>
        <w:r>
          <w:instrText xml:space="preserve"> PAGEREF _Toc10696 \h </w:instrText>
        </w:r>
        <w:r>
          <w:fldChar w:fldCharType="separate"/>
        </w:r>
        <w:r>
          <w:t>38</w:t>
        </w:r>
        <w:r>
          <w:fldChar w:fldCharType="end"/>
        </w:r>
      </w:hyperlink>
    </w:p>
    <w:p>
      <w:pPr>
        <w:pStyle w:val="TOC2"/>
        <w:tabs>
          <w:tab w:val="right" w:leader="dot" w:pos="8306"/>
        </w:tabs>
      </w:pPr>
      <w:hyperlink w:anchor="_Toc2359" w:history="1">
        <w:r>
          <w:rPr>
            <w:rFonts w:ascii="仿宋" w:eastAsia="仿宋" w:hAnsi="仿宋" w:cs="仿宋" w:hint="eastAsia"/>
            <w:lang w:eastAsia="zh-CN"/>
          </w:rPr>
          <w:t>(三)、自然灾害防范措施</w:t>
        </w:r>
        <w:r>
          <w:tab/>
        </w:r>
        <w:r>
          <w:fldChar w:fldCharType="begin"/>
        </w:r>
        <w:r>
          <w:instrText xml:space="preserve"> PAGEREF _Toc2359 \h </w:instrText>
        </w:r>
        <w:r>
          <w:fldChar w:fldCharType="separate"/>
        </w:r>
        <w:r>
          <w:t>39</w:t>
        </w:r>
        <w:r>
          <w:fldChar w:fldCharType="end"/>
        </w:r>
      </w:hyperlink>
    </w:p>
    <w:p>
      <w:pPr>
        <w:pStyle w:val="TOC2"/>
        <w:tabs>
          <w:tab w:val="right" w:leader="dot" w:pos="8306"/>
        </w:tabs>
      </w:pPr>
      <w:hyperlink w:anchor="_Toc30149" w:history="1">
        <w:r>
          <w:rPr>
            <w:rFonts w:ascii="仿宋" w:eastAsia="仿宋" w:hAnsi="仿宋" w:cs="仿宋" w:hint="eastAsia"/>
            <w:lang w:eastAsia="zh-CN"/>
          </w:rPr>
          <w:t>(四)、安全色及安全标志使用要求</w:t>
        </w:r>
        <w:r>
          <w:tab/>
        </w:r>
        <w:r>
          <w:fldChar w:fldCharType="begin"/>
        </w:r>
        <w:r>
          <w:instrText xml:space="preserve"> PAGEREF _Toc30149 \h </w:instrText>
        </w:r>
        <w:r>
          <w:fldChar w:fldCharType="separate"/>
        </w:r>
        <w:r>
          <w:t>40</w:t>
        </w:r>
        <w:r>
          <w:fldChar w:fldCharType="end"/>
        </w:r>
      </w:hyperlink>
    </w:p>
    <w:p>
      <w:pPr>
        <w:pStyle w:val="TOC2"/>
        <w:tabs>
          <w:tab w:val="right" w:leader="dot" w:pos="8306"/>
        </w:tabs>
      </w:pPr>
      <w:hyperlink w:anchor="_Toc8567" w:history="1">
        <w:r>
          <w:rPr>
            <w:rFonts w:ascii="仿宋" w:eastAsia="仿宋" w:hAnsi="仿宋" w:cs="仿宋" w:hint="eastAsia"/>
            <w:lang w:eastAsia="zh-CN"/>
          </w:rPr>
          <w:t>(五)、防尘防毒措施</w:t>
        </w:r>
        <w:r>
          <w:tab/>
        </w:r>
        <w:r>
          <w:fldChar w:fldCharType="begin"/>
        </w:r>
        <w:r>
          <w:instrText xml:space="preserve"> PAGEREF _Toc8567 \h </w:instrText>
        </w:r>
        <w:r>
          <w:fldChar w:fldCharType="separate"/>
        </w:r>
        <w:r>
          <w:t>40</w:t>
        </w:r>
        <w:r>
          <w:fldChar w:fldCharType="end"/>
        </w:r>
      </w:hyperlink>
    </w:p>
    <w:p>
      <w:pPr>
        <w:pStyle w:val="TOC2"/>
        <w:tabs>
          <w:tab w:val="right" w:leader="dot" w:pos="8306"/>
        </w:tabs>
      </w:pPr>
      <w:hyperlink w:anchor="_Toc21627" w:history="1">
        <w:r>
          <w:rPr>
            <w:rFonts w:ascii="仿宋" w:eastAsia="仿宋" w:hAnsi="仿宋" w:cs="仿宋" w:hint="eastAsia"/>
            <w:lang w:eastAsia="zh-CN"/>
          </w:rPr>
          <w:t>(六)、防静电、触电防护及防雷措施</w:t>
        </w:r>
        <w:r>
          <w:tab/>
        </w:r>
        <w:r>
          <w:fldChar w:fldCharType="begin"/>
        </w:r>
        <w:r>
          <w:instrText xml:space="preserve"> PAGEREF _Toc21627 \h </w:instrText>
        </w:r>
        <w:r>
          <w:fldChar w:fldCharType="separate"/>
        </w:r>
        <w:r>
          <w:t>41</w:t>
        </w:r>
        <w:r>
          <w:fldChar w:fldCharType="end"/>
        </w:r>
      </w:hyperlink>
    </w:p>
    <w:p>
      <w:pPr>
        <w:pStyle w:val="TOC2"/>
        <w:tabs>
          <w:tab w:val="right" w:leader="dot" w:pos="8306"/>
        </w:tabs>
      </w:pPr>
      <w:hyperlink w:anchor="_Toc14996" w:history="1">
        <w:r>
          <w:rPr>
            <w:rFonts w:ascii="仿宋" w:eastAsia="仿宋" w:hAnsi="仿宋" w:cs="仿宋" w:hint="eastAsia"/>
            <w:lang w:eastAsia="zh-CN"/>
          </w:rPr>
          <w:t>(七)、机械设备安全保障措施</w:t>
        </w:r>
        <w:r>
          <w:tab/>
        </w:r>
        <w:r>
          <w:fldChar w:fldCharType="begin"/>
        </w:r>
        <w:r>
          <w:instrText xml:space="preserve"> PAGEREF _Toc14996 \h </w:instrText>
        </w:r>
        <w:r>
          <w:fldChar w:fldCharType="separate"/>
        </w:r>
        <w:r>
          <w:t>43</w:t>
        </w:r>
        <w:r>
          <w:fldChar w:fldCharType="end"/>
        </w:r>
      </w:hyperlink>
    </w:p>
    <w:p>
      <w:pPr>
        <w:pStyle w:val="TOC1"/>
        <w:tabs>
          <w:tab w:val="right" w:leader="dot" w:pos="8306"/>
        </w:tabs>
      </w:pPr>
      <w:hyperlink w:anchor="_Toc26254" w:history="1">
        <w:r>
          <w:rPr>
            <w:rFonts w:ascii="仿宋" w:eastAsia="仿宋" w:hAnsi="仿宋" w:cs="仿宋" w:hint="eastAsia"/>
            <w:lang w:eastAsia="zh-CN"/>
          </w:rPr>
          <w:t>十三、质量管理体系</w:t>
        </w:r>
        <w:r>
          <w:tab/>
        </w:r>
        <w:r>
          <w:fldChar w:fldCharType="begin"/>
        </w:r>
        <w:r>
          <w:instrText xml:space="preserve"> PAGEREF _Toc26254 \h </w:instrText>
        </w:r>
        <w:r>
          <w:fldChar w:fldCharType="separate"/>
        </w:r>
        <w:r>
          <w:t>44</w:t>
        </w:r>
        <w:r>
          <w:fldChar w:fldCharType="end"/>
        </w:r>
      </w:hyperlink>
    </w:p>
    <w:p>
      <w:pPr>
        <w:pStyle w:val="TOC2"/>
        <w:tabs>
          <w:tab w:val="right" w:leader="dot" w:pos="8306"/>
        </w:tabs>
      </w:pPr>
      <w:hyperlink w:anchor="_Toc29885" w:history="1">
        <w:r>
          <w:rPr>
            <w:rFonts w:ascii="仿宋" w:eastAsia="仿宋" w:hAnsi="仿宋" w:cs="仿宋" w:hint="eastAsia"/>
            <w:lang w:eastAsia="zh-CN"/>
          </w:rPr>
          <w:t>(一)、质量目标与方针</w:t>
        </w:r>
        <w:r>
          <w:tab/>
        </w:r>
        <w:r>
          <w:fldChar w:fldCharType="begin"/>
        </w:r>
        <w:r>
          <w:instrText xml:space="preserve"> PAGEREF _Toc29885 \h </w:instrText>
        </w:r>
        <w:r>
          <w:fldChar w:fldCharType="separate"/>
        </w:r>
        <w:r>
          <w:t>44</w:t>
        </w:r>
        <w:r>
          <w:fldChar w:fldCharType="end"/>
        </w:r>
      </w:hyperlink>
    </w:p>
    <w:p>
      <w:pPr>
        <w:pStyle w:val="TOC2"/>
        <w:tabs>
          <w:tab w:val="right" w:leader="dot" w:pos="8306"/>
        </w:tabs>
      </w:pPr>
      <w:hyperlink w:anchor="_Toc19723" w:history="1">
        <w:r>
          <w:rPr>
            <w:rFonts w:ascii="仿宋" w:eastAsia="仿宋" w:hAnsi="仿宋" w:cs="仿宋" w:hint="eastAsia"/>
            <w:lang w:eastAsia="zh-CN"/>
          </w:rPr>
          <w:t>(二)、质量管理责任</w:t>
        </w:r>
        <w:r>
          <w:tab/>
        </w:r>
        <w:r>
          <w:fldChar w:fldCharType="begin"/>
        </w:r>
        <w:r>
          <w:instrText xml:space="preserve"> PAGEREF _Toc19723 \h </w:instrText>
        </w:r>
        <w:r>
          <w:fldChar w:fldCharType="separate"/>
        </w:r>
        <w:r>
          <w:t>45</w:t>
        </w:r>
        <w:r>
          <w:fldChar w:fldCharType="end"/>
        </w:r>
      </w:hyperlink>
    </w:p>
    <w:p>
      <w:pPr>
        <w:pStyle w:val="TOC2"/>
        <w:tabs>
          <w:tab w:val="right" w:leader="dot" w:pos="8306"/>
        </w:tabs>
      </w:pPr>
      <w:hyperlink w:anchor="_Toc20482" w:history="1">
        <w:r>
          <w:rPr>
            <w:rFonts w:ascii="仿宋" w:eastAsia="仿宋" w:hAnsi="仿宋" w:cs="仿宋" w:hint="eastAsia"/>
            <w:lang w:eastAsia="zh-CN"/>
          </w:rPr>
          <w:t>(三)、质量管理体系文件</w:t>
        </w:r>
        <w:r>
          <w:tab/>
        </w:r>
        <w:r>
          <w:fldChar w:fldCharType="begin"/>
        </w:r>
        <w:r>
          <w:instrText xml:space="preserve"> PAGEREF _Toc20482 \h </w:instrText>
        </w:r>
        <w:r>
          <w:fldChar w:fldCharType="separate"/>
        </w:r>
        <w:r>
          <w:t>46</w:t>
        </w:r>
        <w:r>
          <w:fldChar w:fldCharType="end"/>
        </w:r>
      </w:hyperlink>
    </w:p>
    <w:p>
      <w:pPr>
        <w:pStyle w:val="TOC2"/>
        <w:tabs>
          <w:tab w:val="right" w:leader="dot" w:pos="8306"/>
        </w:tabs>
      </w:pPr>
      <w:hyperlink w:anchor="_Toc9769" w:history="1">
        <w:r>
          <w:rPr>
            <w:rFonts w:ascii="仿宋" w:eastAsia="仿宋" w:hAnsi="仿宋" w:cs="仿宋" w:hint="eastAsia"/>
            <w:lang w:eastAsia="zh-CN"/>
          </w:rPr>
          <w:t>(四)、质量培训与教育</w:t>
        </w:r>
        <w:r>
          <w:tab/>
        </w:r>
        <w:r>
          <w:fldChar w:fldCharType="begin"/>
        </w:r>
        <w:r>
          <w:instrText xml:space="preserve"> PAGEREF _Toc9769 \h </w:instrText>
        </w:r>
        <w:r>
          <w:fldChar w:fldCharType="separate"/>
        </w:r>
        <w:r>
          <w:t>49</w:t>
        </w:r>
        <w:r>
          <w:fldChar w:fldCharType="end"/>
        </w:r>
      </w:hyperlink>
    </w:p>
    <w:p>
      <w:pPr>
        <w:pStyle w:val="TOC2"/>
        <w:tabs>
          <w:tab w:val="right" w:leader="dot" w:pos="8306"/>
        </w:tabs>
      </w:pPr>
      <w:hyperlink w:anchor="_Toc15997" w:history="1">
        <w:r>
          <w:rPr>
            <w:rFonts w:ascii="仿宋" w:eastAsia="仿宋" w:hAnsi="仿宋" w:cs="仿宋" w:hint="eastAsia"/>
            <w:lang w:eastAsia="zh-CN"/>
          </w:rPr>
          <w:t>(五)、质量审核与评价</w:t>
        </w:r>
        <w:r>
          <w:tab/>
        </w:r>
        <w:r>
          <w:fldChar w:fldCharType="begin"/>
        </w:r>
        <w:r>
          <w:instrText xml:space="preserve"> PAGEREF _Toc15997 \h </w:instrText>
        </w:r>
        <w:r>
          <w:fldChar w:fldCharType="separate"/>
        </w:r>
        <w:r>
          <w:t>50</w:t>
        </w:r>
        <w:r>
          <w:fldChar w:fldCharType="end"/>
        </w:r>
      </w:hyperlink>
    </w:p>
    <w:p>
      <w:pPr>
        <w:pStyle w:val="TOC2"/>
        <w:tabs>
          <w:tab w:val="right" w:leader="dot" w:pos="8306"/>
        </w:tabs>
      </w:pPr>
      <w:hyperlink w:anchor="_Toc15703" w:history="1">
        <w:r>
          <w:rPr>
            <w:rFonts w:ascii="仿宋" w:eastAsia="仿宋" w:hAnsi="仿宋" w:cs="仿宋" w:hint="eastAsia"/>
            <w:lang w:eastAsia="zh-CN"/>
          </w:rPr>
          <w:t>(六)、不符合与纠正措施</w:t>
        </w:r>
        <w:r>
          <w:tab/>
        </w:r>
        <w:r>
          <w:fldChar w:fldCharType="begin"/>
        </w:r>
        <w:r>
          <w:instrText xml:space="preserve"> PAGEREF _Toc15703 \h </w:instrText>
        </w:r>
        <w:r>
          <w:fldChar w:fldCharType="separate"/>
        </w:r>
        <w:r>
          <w:t>51</w:t>
        </w:r>
        <w:r>
          <w:fldChar w:fldCharType="end"/>
        </w:r>
      </w:hyperlink>
    </w:p>
    <w:p>
      <w:pPr>
        <w:pStyle w:val="TOC1"/>
        <w:tabs>
          <w:tab w:val="right" w:leader="dot" w:pos="8306"/>
        </w:tabs>
      </w:pPr>
      <w:hyperlink w:anchor="_Toc24756" w:history="1">
        <w:r>
          <w:rPr>
            <w:rFonts w:ascii="仿宋" w:eastAsia="仿宋" w:hAnsi="仿宋" w:cs="仿宋" w:hint="eastAsia"/>
            <w:lang w:eastAsia="zh-CN"/>
          </w:rPr>
          <w:t>十四、营销与推广策略</w:t>
        </w:r>
        <w:r>
          <w:tab/>
        </w:r>
        <w:r>
          <w:fldChar w:fldCharType="begin"/>
        </w:r>
        <w:r>
          <w:instrText xml:space="preserve"> PAGEREF _Toc24756 \h </w:instrText>
        </w:r>
        <w:r>
          <w:fldChar w:fldCharType="separate"/>
        </w:r>
        <w:r>
          <w:t>52</w:t>
        </w:r>
        <w:r>
          <w:fldChar w:fldCharType="end"/>
        </w:r>
      </w:hyperlink>
    </w:p>
    <w:p>
      <w:pPr>
        <w:pStyle w:val="TOC2"/>
        <w:tabs>
          <w:tab w:val="right" w:leader="dot" w:pos="8306"/>
        </w:tabs>
      </w:pPr>
      <w:hyperlink w:anchor="_Toc28812" w:history="1">
        <w:r>
          <w:rPr>
            <w:rFonts w:ascii="仿宋" w:eastAsia="仿宋" w:hAnsi="仿宋" w:cs="仿宋" w:hint="eastAsia"/>
            <w:lang w:eastAsia="zh-CN"/>
          </w:rPr>
          <w:t>(一)、产品/服务定位与特点</w:t>
        </w:r>
        <w:r>
          <w:tab/>
        </w:r>
        <w:r>
          <w:fldChar w:fldCharType="begin"/>
        </w:r>
        <w:r>
          <w:instrText xml:space="preserve"> PAGEREF _Toc28812 \h </w:instrText>
        </w:r>
        <w:r>
          <w:fldChar w:fldCharType="separate"/>
        </w:r>
        <w:r>
          <w:t>52</w:t>
        </w:r>
        <w:r>
          <w:fldChar w:fldCharType="end"/>
        </w:r>
      </w:hyperlink>
    </w:p>
    <w:p>
      <w:pPr>
        <w:pStyle w:val="TOC2"/>
        <w:tabs>
          <w:tab w:val="right" w:leader="dot" w:pos="8306"/>
        </w:tabs>
      </w:pPr>
      <w:hyperlink w:anchor="_Toc1573" w:history="1">
        <w:r>
          <w:rPr>
            <w:rFonts w:ascii="仿宋" w:eastAsia="仿宋" w:hAnsi="仿宋" w:cs="仿宋" w:hint="eastAsia"/>
            <w:lang w:eastAsia="zh-CN"/>
          </w:rPr>
          <w:t>(二)、市场定位与竞争分析</w:t>
        </w:r>
        <w:r>
          <w:tab/>
        </w:r>
        <w:r>
          <w:fldChar w:fldCharType="begin"/>
        </w:r>
        <w:r>
          <w:instrText xml:space="preserve"> PAGEREF _Toc1573 \h </w:instrText>
        </w:r>
        <w:r>
          <w:fldChar w:fldCharType="separate"/>
        </w:r>
        <w:r>
          <w:t>53</w:t>
        </w:r>
        <w:r>
          <w:fldChar w:fldCharType="end"/>
        </w:r>
      </w:hyperlink>
    </w:p>
    <w:p>
      <w:pPr>
        <w:pStyle w:val="TOC2"/>
        <w:tabs>
          <w:tab w:val="right" w:leader="dot" w:pos="8306"/>
        </w:tabs>
      </w:pPr>
      <w:hyperlink w:anchor="_Toc7467" w:history="1">
        <w:r>
          <w:rPr>
            <w:rFonts w:ascii="仿宋" w:eastAsia="仿宋" w:hAnsi="仿宋" w:cs="仿宋" w:hint="eastAsia"/>
            <w:lang w:eastAsia="zh-CN"/>
          </w:rPr>
          <w:t>(三)、营销渠道与策略</w:t>
        </w:r>
        <w:r>
          <w:tab/>
        </w:r>
        <w:r>
          <w:fldChar w:fldCharType="begin"/>
        </w:r>
        <w:r>
          <w:instrText xml:space="preserve"> PAGEREF _Toc7467 \h </w:instrText>
        </w:r>
        <w:r>
          <w:fldChar w:fldCharType="separate"/>
        </w:r>
        <w:r>
          <w:t>55</w:t>
        </w:r>
        <w:r>
          <w:fldChar w:fldCharType="end"/>
        </w:r>
      </w:hyperlink>
    </w:p>
    <w:p>
      <w:pPr>
        <w:pStyle w:val="TOC2"/>
        <w:tabs>
          <w:tab w:val="right" w:leader="dot" w:pos="8306"/>
        </w:tabs>
      </w:pPr>
      <w:hyperlink w:anchor="_Toc6937" w:history="1">
        <w:r>
          <w:rPr>
            <w:rFonts w:ascii="仿宋" w:eastAsia="仿宋" w:hAnsi="仿宋" w:cs="仿宋" w:hint="eastAsia"/>
            <w:lang w:eastAsia="zh-CN"/>
          </w:rPr>
          <w:t>(四)、推广与宣传活动</w:t>
        </w:r>
        <w:r>
          <w:tab/>
        </w:r>
        <w:r>
          <w:fldChar w:fldCharType="begin"/>
        </w:r>
        <w:r>
          <w:instrText xml:space="preserve"> PAGEREF _Toc6937 \h </w:instrText>
        </w:r>
        <w:r>
          <w:fldChar w:fldCharType="separate"/>
        </w:r>
        <w:r>
          <w:t>56</w:t>
        </w:r>
        <w:r>
          <w:fldChar w:fldCharType="end"/>
        </w:r>
      </w:hyperlink>
    </w:p>
    <w:p>
      <w:pPr>
        <w:pStyle w:val="TOC1"/>
        <w:tabs>
          <w:tab w:val="right" w:leader="dot" w:pos="8306"/>
        </w:tabs>
      </w:pPr>
      <w:hyperlink w:anchor="_Toc14589" w:history="1">
        <w:r>
          <w:rPr>
            <w:rFonts w:ascii="仿宋" w:eastAsia="仿宋" w:hAnsi="仿宋" w:cs="仿宋" w:hint="eastAsia"/>
            <w:lang w:eastAsia="zh-CN"/>
          </w:rPr>
          <w:t>十五、供应链管理</w:t>
        </w:r>
        <w:r>
          <w:tab/>
        </w:r>
        <w:r>
          <w:fldChar w:fldCharType="begin"/>
        </w:r>
        <w:r>
          <w:instrText xml:space="preserve"> PAGEREF _Toc14589 \h </w:instrText>
        </w:r>
        <w:r>
          <w:fldChar w:fldCharType="separate"/>
        </w:r>
        <w:r>
          <w:t>61</w:t>
        </w:r>
        <w:r>
          <w:fldChar w:fldCharType="end"/>
        </w:r>
      </w:hyperlink>
    </w:p>
    <w:p>
      <w:pPr>
        <w:pStyle w:val="TOC2"/>
        <w:tabs>
          <w:tab w:val="right" w:leader="dot" w:pos="8306"/>
        </w:tabs>
      </w:pPr>
      <w:hyperlink w:anchor="_Toc13877" w:history="1">
        <w:r>
          <w:rPr>
            <w:rFonts w:ascii="仿宋" w:eastAsia="仿宋" w:hAnsi="仿宋" w:cs="仿宋" w:hint="eastAsia"/>
            <w:lang w:eastAsia="zh-CN"/>
          </w:rPr>
          <w:t>(一)、供应链战略规划</w:t>
        </w:r>
        <w:r>
          <w:tab/>
        </w:r>
        <w:r>
          <w:fldChar w:fldCharType="begin"/>
        </w:r>
        <w:r>
          <w:instrText xml:space="preserve"> PAGEREF _Toc13877 \h </w:instrText>
        </w:r>
        <w:r>
          <w:fldChar w:fldCharType="separate"/>
        </w:r>
        <w:r>
          <w:t>61</w:t>
        </w:r>
        <w:r>
          <w:fldChar w:fldCharType="end"/>
        </w:r>
      </w:hyperlink>
    </w:p>
    <w:p>
      <w:pPr>
        <w:pStyle w:val="TOC2"/>
        <w:tabs>
          <w:tab w:val="right" w:leader="dot" w:pos="8306"/>
        </w:tabs>
      </w:pPr>
      <w:hyperlink w:anchor="_Toc8210" w:history="1">
        <w:r>
          <w:rPr>
            <w:rFonts w:ascii="仿宋" w:eastAsia="仿宋" w:hAnsi="仿宋" w:cs="仿宋" w:hint="eastAsia"/>
            <w:lang w:eastAsia="zh-CN"/>
          </w:rPr>
          <w:t>(二)、供应商选择与合作</w:t>
        </w:r>
        <w:r>
          <w:tab/>
        </w:r>
        <w:r>
          <w:fldChar w:fldCharType="begin"/>
        </w:r>
        <w:r>
          <w:instrText xml:space="preserve"> PAGEREF _Toc8210 \h </w:instrText>
        </w:r>
        <w:r>
          <w:fldChar w:fldCharType="separate"/>
        </w:r>
        <w:r>
          <w:t>62</w:t>
        </w:r>
        <w:r>
          <w:fldChar w:fldCharType="end"/>
        </w:r>
      </w:hyperlink>
    </w:p>
    <w:p>
      <w:pPr>
        <w:pStyle w:val="TOC2"/>
        <w:tabs>
          <w:tab w:val="right" w:leader="dot" w:pos="8306"/>
        </w:tabs>
      </w:pPr>
      <w:hyperlink w:anchor="_Toc19294" w:history="1">
        <w:r>
          <w:rPr>
            <w:rFonts w:ascii="仿宋" w:eastAsia="仿宋" w:hAnsi="仿宋" w:cs="仿宋" w:hint="eastAsia"/>
            <w:lang w:eastAsia="zh-CN"/>
          </w:rPr>
          <w:t>(三)、物流与库存管理</w:t>
        </w:r>
        <w:r>
          <w:tab/>
        </w:r>
        <w:r>
          <w:fldChar w:fldCharType="begin"/>
        </w:r>
        <w:r>
          <w:instrText xml:space="preserve"> PAGEREF _Toc19294 \h </w:instrText>
        </w:r>
        <w:r>
          <w:fldChar w:fldCharType="separate"/>
        </w:r>
        <w:r>
          <w:t>64</w:t>
        </w:r>
        <w:r>
          <w:fldChar w:fldCharType="end"/>
        </w:r>
      </w:hyperlink>
    </w:p>
    <w:p>
      <w:pPr>
        <w:pStyle w:val="TOC1"/>
        <w:tabs>
          <w:tab w:val="right" w:leader="dot" w:pos="8306"/>
        </w:tabs>
      </w:pPr>
      <w:hyperlink w:anchor="_Toc9859" w:history="1">
        <w:r>
          <w:rPr>
            <w:rFonts w:ascii="仿宋" w:eastAsia="仿宋" w:hAnsi="仿宋" w:cs="仿宋" w:hint="eastAsia"/>
            <w:lang w:eastAsia="zh-CN"/>
          </w:rPr>
          <w:t>十六、叠片机项目实施时间节点</w:t>
        </w:r>
        <w:r>
          <w:tab/>
        </w:r>
        <w:r>
          <w:fldChar w:fldCharType="begin"/>
        </w:r>
        <w:r>
          <w:instrText xml:space="preserve"> PAGEREF _Toc9859 \h </w:instrText>
        </w:r>
        <w:r>
          <w:fldChar w:fldCharType="separate"/>
        </w:r>
        <w:r>
          <w:t>65</w:t>
        </w:r>
        <w:r>
          <w:fldChar w:fldCharType="end"/>
        </w:r>
      </w:hyperlink>
    </w:p>
    <w:p>
      <w:pPr>
        <w:pStyle w:val="TOC2"/>
        <w:tabs>
          <w:tab w:val="right" w:leader="dot" w:pos="8306"/>
        </w:tabs>
      </w:pPr>
      <w:hyperlink w:anchor="_Toc30441" w:history="1">
        <w:r>
          <w:rPr>
            <w:rFonts w:ascii="仿宋" w:eastAsia="仿宋" w:hAnsi="仿宋" w:cs="仿宋" w:hint="eastAsia"/>
            <w:lang w:eastAsia="zh-CN"/>
          </w:rPr>
          <w:t>(一)、叠片机项目启动阶段时间节点</w:t>
        </w:r>
        <w:r>
          <w:tab/>
        </w:r>
        <w:r>
          <w:fldChar w:fldCharType="begin"/>
        </w:r>
        <w:r>
          <w:instrText xml:space="preserve"> PAGEREF _Toc30441 \h </w:instrText>
        </w:r>
        <w:r>
          <w:fldChar w:fldCharType="separate"/>
        </w:r>
        <w:r>
          <w:t>65</w:t>
        </w:r>
        <w:r>
          <w:fldChar w:fldCharType="end"/>
        </w:r>
      </w:hyperlink>
    </w:p>
    <w:p>
      <w:pPr>
        <w:pStyle w:val="TOC2"/>
        <w:tabs>
          <w:tab w:val="right" w:leader="dot" w:pos="8306"/>
        </w:tabs>
      </w:pPr>
      <w:hyperlink w:anchor="_Toc13675" w:history="1">
        <w:r>
          <w:rPr>
            <w:rFonts w:ascii="仿宋" w:eastAsia="仿宋" w:hAnsi="仿宋" w:cs="仿宋" w:hint="eastAsia"/>
            <w:lang w:eastAsia="zh-CN"/>
          </w:rPr>
          <w:t>(二)、叠片机项目执行阶段时间节点</w:t>
        </w:r>
        <w:r>
          <w:tab/>
        </w:r>
        <w:r>
          <w:fldChar w:fldCharType="begin"/>
        </w:r>
        <w:r>
          <w:instrText xml:space="preserve"> PAGEREF _Toc13675 \h </w:instrText>
        </w:r>
        <w:r>
          <w:fldChar w:fldCharType="separate"/>
        </w:r>
        <w:r>
          <w:t>66</w:t>
        </w:r>
        <w:r>
          <w:fldChar w:fldCharType="end"/>
        </w:r>
      </w:hyperlink>
    </w:p>
    <w:p>
      <w:pPr>
        <w:pStyle w:val="TOC2"/>
        <w:tabs>
          <w:tab w:val="right" w:leader="dot" w:pos="8306"/>
        </w:tabs>
      </w:pPr>
      <w:hyperlink w:anchor="_Toc11060" w:history="1">
        <w:r>
          <w:rPr>
            <w:rFonts w:ascii="仿宋" w:eastAsia="仿宋" w:hAnsi="仿宋" w:cs="仿宋" w:hint="eastAsia"/>
            <w:lang w:eastAsia="zh-CN"/>
          </w:rPr>
          <w:t>(三)、叠片机项目完成阶段时间节点</w:t>
        </w:r>
        <w:r>
          <w:tab/>
        </w:r>
        <w:r>
          <w:fldChar w:fldCharType="begin"/>
        </w:r>
        <w:r>
          <w:instrText xml:space="preserve"> PAGEREF _Toc11060 \h </w:instrText>
        </w:r>
        <w:r>
          <w:fldChar w:fldCharType="separate"/>
        </w:r>
        <w:r>
          <w:t>67</w:t>
        </w:r>
        <w:r>
          <w:fldChar w:fldCharType="end"/>
        </w:r>
      </w:hyperlink>
    </w:p>
    <w:p>
      <w:pPr>
        <w:pStyle w:val="TOC1"/>
        <w:tabs>
          <w:tab w:val="right" w:leader="dot" w:pos="8306"/>
        </w:tabs>
      </w:pPr>
      <w:hyperlink w:anchor="_Toc13466" w:history="1">
        <w:r>
          <w:rPr>
            <w:rFonts w:ascii="仿宋" w:eastAsia="仿宋" w:hAnsi="仿宋" w:cs="仿宋" w:hint="eastAsia"/>
            <w:lang w:eastAsia="zh-CN"/>
          </w:rPr>
          <w:t>十七、叠片机项目实施保障措施</w:t>
        </w:r>
        <w:r>
          <w:tab/>
        </w:r>
        <w:r>
          <w:fldChar w:fldCharType="begin"/>
        </w:r>
        <w:r>
          <w:instrText xml:space="preserve"> PAGEREF _Toc13466 \h </w:instrText>
        </w:r>
        <w:r>
          <w:fldChar w:fldCharType="separate"/>
        </w:r>
        <w:r>
          <w:t>68</w:t>
        </w:r>
        <w:r>
          <w:fldChar w:fldCharType="end"/>
        </w:r>
      </w:hyperlink>
    </w:p>
    <w:p>
      <w:pPr>
        <w:pStyle w:val="TOC2"/>
        <w:tabs>
          <w:tab w:val="right" w:leader="dot" w:pos="8306"/>
        </w:tabs>
      </w:pPr>
      <w:hyperlink w:anchor="_Toc7192" w:history="1">
        <w:r>
          <w:rPr>
            <w:rFonts w:ascii="仿宋" w:eastAsia="仿宋" w:hAnsi="仿宋" w:cs="仿宋" w:hint="eastAsia"/>
            <w:lang w:eastAsia="zh-CN"/>
          </w:rPr>
          <w:t>(一)、叠片机项目实施保障机制</w:t>
        </w:r>
        <w:r>
          <w:tab/>
        </w:r>
        <w:r>
          <w:fldChar w:fldCharType="begin"/>
        </w:r>
        <w:r>
          <w:instrText xml:space="preserve"> PAGEREF _Toc7192 \h </w:instrText>
        </w:r>
        <w:r>
          <w:fldChar w:fldCharType="separate"/>
        </w:r>
        <w:r>
          <w:t>68</w:t>
        </w:r>
        <w:r>
          <w:fldChar w:fldCharType="end"/>
        </w:r>
      </w:hyperlink>
    </w:p>
    <w:p>
      <w:pPr>
        <w:pStyle w:val="TOC2"/>
        <w:tabs>
          <w:tab w:val="right" w:leader="dot" w:pos="8306"/>
        </w:tabs>
      </w:pPr>
      <w:hyperlink w:anchor="_Toc20159" w:history="1">
        <w:r>
          <w:rPr>
            <w:rFonts w:ascii="仿宋" w:eastAsia="仿宋" w:hAnsi="仿宋" w:cs="仿宋" w:hint="eastAsia"/>
            <w:lang w:eastAsia="zh-CN"/>
          </w:rPr>
          <w:t>(二)、叠片机项目法律合规要求</w:t>
        </w:r>
        <w:r>
          <w:tab/>
        </w:r>
        <w:r>
          <w:fldChar w:fldCharType="begin"/>
        </w:r>
        <w:r>
          <w:instrText xml:space="preserve"> PAGEREF _Toc20159 \h </w:instrText>
        </w:r>
        <w:r>
          <w:fldChar w:fldCharType="separate"/>
        </w:r>
        <w:r>
          <w:t>71</w:t>
        </w:r>
        <w:r>
          <w:fldChar w:fldCharType="end"/>
        </w:r>
      </w:hyperlink>
    </w:p>
    <w:p>
      <w:pPr>
        <w:pStyle w:val="TOC2"/>
        <w:tabs>
          <w:tab w:val="right" w:leader="dot" w:pos="8306"/>
        </w:tabs>
      </w:pPr>
      <w:hyperlink w:anchor="_Toc24275" w:history="1">
        <w:r>
          <w:rPr>
            <w:rFonts w:ascii="仿宋" w:eastAsia="仿宋" w:hAnsi="仿宋" w:cs="仿宋" w:hint="eastAsia"/>
            <w:lang w:eastAsia="zh-CN"/>
          </w:rPr>
          <w:t>(三)、叠片机项目合同管理与法律事务</w:t>
        </w:r>
        <w:r>
          <w:tab/>
        </w:r>
        <w:r>
          <w:fldChar w:fldCharType="begin"/>
        </w:r>
        <w:r>
          <w:instrText xml:space="preserve"> PAGEREF _Toc24275 \h </w:instrText>
        </w:r>
        <w:r>
          <w:fldChar w:fldCharType="separate"/>
        </w:r>
        <w:r>
          <w:t>75</w:t>
        </w:r>
        <w:r>
          <w:fldChar w:fldCharType="end"/>
        </w:r>
      </w:hyperlink>
    </w:p>
    <w:p>
      <w:pPr>
        <w:pStyle w:val="TOC2"/>
        <w:tabs>
          <w:tab w:val="right" w:leader="dot" w:pos="8306"/>
        </w:tabs>
      </w:pPr>
      <w:hyperlink w:anchor="_Toc19498" w:history="1">
        <w:r>
          <w:rPr>
            <w:rFonts w:ascii="仿宋" w:eastAsia="仿宋" w:hAnsi="仿宋" w:cs="仿宋" w:hint="eastAsia"/>
            <w:lang w:eastAsia="zh-CN"/>
          </w:rPr>
          <w:t>(四)、叠片机项目知识产权保护策略</w:t>
        </w:r>
        <w:r>
          <w:tab/>
        </w:r>
        <w:r>
          <w:fldChar w:fldCharType="begin"/>
        </w:r>
        <w:r>
          <w:instrText xml:space="preserve"> PAGEREF _Toc19498 \h </w:instrText>
        </w:r>
        <w:r>
          <w:fldChar w:fldCharType="separate"/>
        </w:r>
        <w:r>
          <w:t>82</w:t>
        </w:r>
        <w:r>
          <w:fldChar w:fldCharType="end"/>
        </w:r>
      </w:hyperlink>
    </w:p>
    <w:p>
      <w:pPr>
        <w:pStyle w:val="TOC1"/>
        <w:tabs>
          <w:tab w:val="right" w:leader="dot" w:pos="8306"/>
        </w:tabs>
      </w:pPr>
      <w:hyperlink w:anchor="_Toc10844" w:history="1">
        <w:r>
          <w:rPr>
            <w:rFonts w:ascii="仿宋" w:eastAsia="仿宋" w:hAnsi="仿宋" w:cs="仿宋" w:hint="eastAsia"/>
            <w:lang w:eastAsia="zh-CN"/>
          </w:rPr>
          <w:t>十八、叠片机项目工程方案分析</w:t>
        </w:r>
        <w:r>
          <w:tab/>
        </w:r>
        <w:r>
          <w:fldChar w:fldCharType="begin"/>
        </w:r>
        <w:r>
          <w:instrText xml:space="preserve"> PAGEREF _Toc10844 \h </w:instrText>
        </w:r>
        <w:r>
          <w:fldChar w:fldCharType="separate"/>
        </w:r>
        <w:r>
          <w:t>84</w:t>
        </w:r>
        <w:r>
          <w:fldChar w:fldCharType="end"/>
        </w:r>
      </w:hyperlink>
    </w:p>
    <w:p>
      <w:pPr>
        <w:pStyle w:val="TOC2"/>
        <w:tabs>
          <w:tab w:val="right" w:leader="dot" w:pos="8306"/>
        </w:tabs>
      </w:pPr>
      <w:hyperlink w:anchor="_Toc24658" w:history="1">
        <w:r>
          <w:rPr>
            <w:rFonts w:ascii="仿宋" w:eastAsia="仿宋" w:hAnsi="仿宋" w:cs="仿宋" w:hint="eastAsia"/>
            <w:lang w:eastAsia="zh-CN"/>
          </w:rPr>
          <w:t>(一)、建筑工程设计原则</w:t>
        </w:r>
        <w:r>
          <w:tab/>
        </w:r>
        <w:r>
          <w:fldChar w:fldCharType="begin"/>
        </w:r>
        <w:r>
          <w:instrText xml:space="preserve"> PAGEREF _Toc24658 \h </w:instrText>
        </w:r>
        <w:r>
          <w:fldChar w:fldCharType="separate"/>
        </w:r>
        <w:r>
          <w:t>84</w:t>
        </w:r>
        <w:r>
          <w:fldChar w:fldCharType="end"/>
        </w:r>
      </w:hyperlink>
    </w:p>
    <w:p>
      <w:pPr>
        <w:pStyle w:val="TOC2"/>
        <w:tabs>
          <w:tab w:val="right" w:leader="dot" w:pos="8306"/>
        </w:tabs>
      </w:pPr>
      <w:hyperlink w:anchor="_Toc17215" w:history="1">
        <w:r>
          <w:rPr>
            <w:rFonts w:ascii="仿宋" w:eastAsia="仿宋" w:hAnsi="仿宋" w:cs="仿宋" w:hint="eastAsia"/>
            <w:lang w:eastAsia="zh-CN"/>
          </w:rPr>
          <w:t>(二)、土建工程建设指标</w:t>
        </w:r>
        <w:r>
          <w:tab/>
        </w:r>
        <w:r>
          <w:fldChar w:fldCharType="begin"/>
        </w:r>
        <w:r>
          <w:instrText xml:space="preserve"> PAGEREF _Toc17215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03"/>
      <w:r>
        <w:rPr>
          <w:rFonts w:ascii="仿宋" w:eastAsia="仿宋" w:hAnsi="仿宋" w:cs="仿宋" w:hint="eastAsia"/>
          <w:sz w:val="28"/>
          <w:lang w:eastAsia="zh-CN"/>
        </w:rPr>
        <w:t>一、叠片机项目文档管理</w:t>
      </w:r>
      <w:bookmarkEnd w:id="2"/>
    </w:p>
    <w:p>
      <w:pPr>
        <w:pStyle w:val="Heading2"/>
        <w:rPr>
          <w:rFonts w:ascii="仿宋" w:eastAsia="仿宋" w:hAnsi="仿宋" w:cs="仿宋" w:hint="eastAsia"/>
          <w:lang w:eastAsia="zh-CN"/>
        </w:rPr>
      </w:pPr>
      <w:bookmarkStart w:id="3" w:name="_Toc2459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叠片机项目高度重视文档的质量和准确性，以支持叠片机项目的各项活动和决策。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文档的编制始于叠片机项目计划的初期，我们制定了详细的文档编制计划，明确了每个文档的内容、格式和编写责任人。在叠片机项目启动阶段，我们首先编制了叠片机项目章程，明确定义了叠片机项目的目标、范围、风险等关键要素。随后，叠片机项目团队根据计划陆续编制了需求文档、设计文档、测试文档等各类文档，确保叠片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叠片机项目管理中的重要环节，旨在确保叠片机项目文档符合质量标准和叠片机项目需求。在叠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除了内部审查，我们还进行了外部审查，邀请叠片机项目相关利益方和专业领域的专家对文档进行独立审查。这有助于获取更全面、客观的反馈，确保叠片机项目文档不仅符合内部标准，也满足外部需求。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叠片机项目在文档编制与审查方面建立了严格的管理机制，通过规范的流程和多维度的审查，确保叠片机项目文档的质量、准确性和可靠性，为叠片机项目的顺利推进提供了有力支持。</w:t>
      </w:r>
    </w:p>
    <w:p>
      <w:pPr>
        <w:pStyle w:val="Heading2"/>
        <w:ind w:firstLine="560" w:firstLineChars="200"/>
        <w:rPr>
          <w:rFonts w:ascii="仿宋" w:eastAsia="仿宋" w:hAnsi="仿宋" w:cs="仿宋" w:hint="eastAsia"/>
          <w:sz w:val="28"/>
          <w:lang w:eastAsia="zh-CN"/>
        </w:rPr>
      </w:pPr>
      <w:bookmarkStart w:id="4" w:name="_Toc1753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在叠片机项目中，我们致力于优化文档发布与分发过程，以确保信息的高效传递和团队间协作的顺畅进行。以下是我们采取的关键优化策略：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我们通过多渠道发布文档，包括电子邮件、叠片机项目管理平台、内部网站等，以满足不同团队成员的偏好和需求。多渠道发布确保了信息的全面覆盖。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我们采用了精细的权限控制，确保只有授权人员可以访问敏感信息。这种安全措施保护了叠片机项目文档的机密性，防止了未经授权的信息泄露。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文档存档与归档是叠片机项目生命周期中一个至关重要的环节，直接关系到叠片机项目信息的长期保存和历史记录的完整性。在叠片机项目中，我们实施了一系列有效的文档存档与归档管理策略：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11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8395"/>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的技术管理特点体现在其创新导向。通过引入最先进的技术趋势和解决方案，叠片机项目致力于提升科技含量、提高质量和效率水平。这意味着我们将采用最新的工具和方法，确保叠片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叠片机项目技术管理的显著特征。通过整合不同领域的技术资源，我们实现了跨学科的协同工作。这有助于优化技术架构，提高整体效能。此外，整合性策略还促进了不同技术团队之间的紧密沟通和高效合作，确保叠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叠片机项目所采用的技术。通过不断优化技术方案，叠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叠片机项目团队将在叠片机项目初期识别可能的技术风险，并采取相应的预防和应对措施。通过建立健全的风险评估机制，叠片机项目能够在实施过程中及时发现并解决潜在的技术问题，保障叠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通过这些独特的技术管理特点，我们确信在叠片机项目中，技术将成为叠片机项目成功的有力支持。这一深度剖析揭示了技术管理在叠片机项目实施中的关键作用，为叠片机项目的技术基础奠定了坚实的基础。</w:t>
      </w:r>
    </w:p>
    <w:p>
      <w:pPr>
        <w:pStyle w:val="Heading2"/>
        <w:ind w:firstLine="560" w:firstLineChars="200"/>
        <w:rPr>
          <w:rFonts w:ascii="仿宋" w:eastAsia="仿宋" w:hAnsi="仿宋" w:cs="仿宋" w:hint="eastAsia"/>
          <w:sz w:val="28"/>
          <w:lang w:eastAsia="zh-CN"/>
        </w:rPr>
      </w:pPr>
      <w:bookmarkStart w:id="8" w:name="_Toc29743"/>
      <w:r>
        <w:rPr>
          <w:rFonts w:ascii="仿宋" w:eastAsia="仿宋" w:hAnsi="仿宋" w:cs="仿宋" w:hint="eastAsia"/>
          <w:sz w:val="28"/>
          <w:lang w:eastAsia="zh-CN"/>
        </w:rPr>
        <w:t>(二)、叠片机项目工艺技术设计方案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叠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叠片机项目将严格按照相关行业规范要求进行组织。通过有效控制产品质量，叠片机项目将致力于为顾客提供优质的叠片机项目产品和良好的服务。这体现了叠片机项目对于生产活动合规性和质量标准的高度重视，为叠片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叠片机项目注重生态效益和清洁生产原则。叠片机项目建设将紧密结合地方特色经济发展，与社会经济发展规划和区域环境保护规划方案相协调一致。通过与当地区域自然生态系统的结合，叠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叠片机项目产品具有多样化的客户需求和个性化的特点。因此，叠片机项目产品规格品种多样，且单批生产数量较小。为满足这一特点，叠片机项目承办单位将建设先进的柔性制造生产线。通过广泛应用柔性制造技术，叠片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叠片机项目采用的技术具有较高的技术含量和自动化水平，处于国内先进水平。这一技术选用不仅体现了对生产效率、质量和环境友好性的高标准要求，同时为叠片机项目的可持续发展奠定了坚实的基础。</w:t>
      </w:r>
    </w:p>
    <w:p>
      <w:pPr>
        <w:pStyle w:val="Heading2"/>
        <w:ind w:firstLine="560" w:firstLineChars="200"/>
        <w:rPr>
          <w:rFonts w:ascii="仿宋" w:eastAsia="仿宋" w:hAnsi="仿宋" w:cs="仿宋" w:hint="eastAsia"/>
          <w:sz w:val="28"/>
          <w:lang w:eastAsia="zh-CN"/>
        </w:rPr>
      </w:pPr>
      <w:bookmarkStart w:id="9" w:name="_Toc2367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为确保叠片机项目的高效生产和技术实施，我们制定了一套精心设计的设备选型方案，以满足叠片机项目生产、质量和环保的要求。该方案的主要特点如下：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叠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针对叠片机项目产品的多样性和小批量生产的特点，我们将建设柔性制造生产线。通过在设备选型中考虑柔性制造技术，可以灵活应对不同产品规格和生产需求，实现生产线的高度灵活性和适应性。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2204"/>
      <w:r>
        <w:rPr>
          <w:rFonts w:ascii="仿宋" w:eastAsia="仿宋" w:hAnsi="仿宋" w:cs="仿宋" w:hint="eastAsia"/>
          <w:sz w:val="28"/>
          <w:lang w:eastAsia="zh-CN"/>
        </w:rPr>
        <w:t>三、叠片机项目可持续发展</w:t>
      </w:r>
      <w:bookmarkEnd w:id="10"/>
    </w:p>
    <w:p>
      <w:pPr>
        <w:pStyle w:val="Heading2"/>
        <w:rPr>
          <w:rFonts w:ascii="仿宋" w:eastAsia="仿宋" w:hAnsi="仿宋" w:cs="仿宋" w:hint="eastAsia"/>
          <w:lang w:eastAsia="zh-CN"/>
        </w:rPr>
      </w:pPr>
      <w:bookmarkStart w:id="11" w:name="_Toc1423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叠片机项目中，叠片机项目团队着眼于未来，明确了可持续发展的战略方向。制定的具体可持续发展目标包括降低资源使用、采用环保技术、最大化社会效益等。这一步骤不仅有助于叠片机项目在环保和社会责任方面达到最高标准，也为未来提供了明确的指引，确保叠片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可持续实践的融入叠片机项目管理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叠片机项目管理周期。从叠片机项目规划开始，叠片机项目团队就考虑了环境和社会的因素。在执行阶段，叠片机项目团队积极推动绿色技术的应用，优化资源利用。此外，关注员工的社会责任，通过培训和沟通活动提高员工对可持续发展的认知，使他们能够在日常工作中践行可持续实践。这些举措不仅为叠片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718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扎根于叠片机项目的可持续发展理念，我们深信环保与社会责任是叠片机项目成功的关键支柱。在叠片机项目的每一步，我们都致力于通过创新和实践，履行对环境和社会的坚定责任。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团队通过引入先进的环保技术、建立高效的废物处理系统以及推动能源节约措施，积极履行环保责任。定期的环保监测和评估确保叠片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不仅致力于自身可持续发展，还注重对社会的回馈。通过支持社区叠片机项目、参与慈善事业、提供培训机会等方式，叠片机项目积极履行社会责任。与当地社区建立积极互动，关注员工的工作与生活平衡，以及员工的身心健康，是叠片机项目在社会责任层面的关键举措。这样的实践不仅增强了叠片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8042"/>
      <w:r>
        <w:rPr>
          <w:rFonts w:ascii="仿宋" w:eastAsia="仿宋" w:hAnsi="仿宋" w:cs="仿宋" w:hint="eastAsia"/>
          <w:sz w:val="28"/>
          <w:lang w:eastAsia="zh-CN"/>
        </w:rPr>
        <w:t>四、叠片机项目建设背景及必要性分析</w:t>
      </w:r>
      <w:bookmarkEnd w:id="13"/>
    </w:p>
    <w:p>
      <w:pPr>
        <w:pStyle w:val="Heading2"/>
        <w:rPr>
          <w:rFonts w:ascii="仿宋" w:eastAsia="仿宋" w:hAnsi="仿宋" w:cs="仿宋" w:hint="eastAsia"/>
          <w:lang w:eastAsia="zh-CN"/>
        </w:rPr>
      </w:pPr>
      <w:bookmarkStart w:id="14" w:name="_Toc7098"/>
      <w:r>
        <w:rPr>
          <w:rFonts w:ascii="仿宋" w:eastAsia="仿宋" w:hAnsi="仿宋" w:cs="仿宋" w:hint="eastAsia"/>
          <w:lang w:eastAsia="zh-CN"/>
        </w:rPr>
        <w:t>(一)、叠片机项目背景分析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叠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我们的背景分析将深入挖掘当前行业的发展趋势，通过对竞争态势的全面审视，找到叠片机项目在这个潮流中的定位。同时，我们将关注行业内涌现的新兴机遇，以便叠片机项目更好地融入行业发展的潮流中。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叠片机项目提供了强大的发展动力。我们将聚焦于行业内最新的技术发展趋势，包括但不限于人工智能、大数据分析、物联网等领域。通过深度的技术研究，我们将确保叠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叠片机项目发展的源泉。我们将投入更多的精力对市场需求进行深入剖析，超越表面的需求，深入挖掘潜在的市场痛点和机遇。通过对市场需求的细致了解，叠片机项目将更有针对性地设计解决方案，满足市场的多样化需求，从而更好地促进叠片机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叠片机项目战略至关重要。我们将对竞争态势进行更为深入的分析，包括但不限于市场份额、产品特点、客户满意度等多个维度。通过深度的竞争分析，叠片机项目将能够更准确地把握市场脉搏，制定具有竞争力的叠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叠片机项目的发展具有直接的影响。我们将进行更为全面的法规和政策分析，了解行业发展中的潜在法律风险和合规挑战。通过充分了解和遵守相关法规，叠片机项目将确保在法律框架内合法合规运营，为叠片机项目的稳健发展提供有力支持。</w:t>
      </w:r>
    </w:p>
    <w:p>
      <w:pPr>
        <w:pStyle w:val="Heading2"/>
        <w:ind w:firstLine="560" w:firstLineChars="200"/>
        <w:rPr>
          <w:rFonts w:ascii="仿宋" w:eastAsia="仿宋" w:hAnsi="仿宋" w:cs="仿宋" w:hint="eastAsia"/>
          <w:sz w:val="28"/>
          <w:lang w:eastAsia="zh-CN"/>
        </w:rPr>
      </w:pPr>
      <w:bookmarkStart w:id="15" w:name="_Toc19057"/>
      <w:r>
        <w:rPr>
          <w:rFonts w:ascii="仿宋" w:eastAsia="仿宋" w:hAnsi="仿宋" w:cs="仿宋" w:hint="eastAsia"/>
          <w:sz w:val="28"/>
          <w:lang w:eastAsia="zh-CN"/>
        </w:rPr>
        <w:t>(二)、叠片机项目建设必要性分析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建设的迫切性源于对行业发展趋势的深刻洞察。我们正处于一个行业变革的时代，科技创新、数字化转型成为企业发展的关键动力。叠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建设不仅仅是为了跟上潮流，更是为了通过技术创新推动企业的持续发展。通过引入先进的技术和解决方案，叠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叠片机项目的建设成为必然选择，通过提高产品质量、拓展服务领域，从而在竞争中获得更多的机会。叠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叠片机项目建设的必要性体现在对客户需求更精准的满足。通过叠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叠片机项目建设的背后是对企业持续创新的追求。只有通过不断创新，企业才能在竞争中立于不败之地。叠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1481"/>
      <w:r>
        <w:rPr>
          <w:rFonts w:ascii="仿宋" w:eastAsia="仿宋" w:hAnsi="仿宋" w:cs="仿宋" w:hint="eastAsia"/>
          <w:sz w:val="28"/>
          <w:lang w:eastAsia="zh-CN"/>
        </w:rPr>
        <w:t>五、叠片机项目土建工程</w:t>
      </w:r>
      <w:bookmarkEnd w:id="16"/>
    </w:p>
    <w:p>
      <w:pPr>
        <w:pStyle w:val="Heading2"/>
        <w:rPr>
          <w:rFonts w:ascii="仿宋" w:eastAsia="仿宋" w:hAnsi="仿宋" w:cs="仿宋" w:hint="eastAsia"/>
          <w:lang w:eastAsia="zh-CN"/>
        </w:rPr>
      </w:pPr>
      <w:bookmarkStart w:id="17" w:name="_Toc311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在叠片机项目的建筑工程设计中，我们将秉承一系列重要的设计原则，以确保叠片机项目建筑在功能、美观、可持续性等方面达到最佳效果。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首要原则是确保建筑的功能性得到最大化的发挥。我们将充分理解叠片机项目的实际需求，合理布局各个功能区域，保证建筑在满足业务需求的同时，提供高效的工作环境。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在建筑设计中，我们将综合考虑建设和运营成本。通过精细的经济效益分析，确保设计方案在高效利用资源的同时，对叠片机项目的长期盈利能力有积极的贡献。</w:t>
      </w:r>
    </w:p>
    <w:p>
      <w:pPr>
        <w:pStyle w:val="Heading2"/>
        <w:ind w:firstLine="560" w:firstLineChars="200"/>
        <w:rPr>
          <w:rFonts w:ascii="仿宋" w:eastAsia="仿宋" w:hAnsi="仿宋" w:cs="仿宋" w:hint="eastAsia"/>
          <w:sz w:val="28"/>
          <w:lang w:eastAsia="zh-CN"/>
        </w:rPr>
      </w:pPr>
      <w:bookmarkStart w:id="18" w:name="_Toc925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叠片机项目的土建工程设计中，我们将精准设定设计年限，结合叠片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https://d.book118.com/168051123041006036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叠片机项目规划设计蓝图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1262BD"/>
    <w:rsid w:val="291262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51123041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2024-02-09T11:04:00Z</dcterms:created>
  <dcterms:modified xsi:type="dcterms:W3CDTF">2024-02-09T11:05:06Z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8D94F78C3A7B46DBA88D2890A70C0029_11</vt:lpwstr>
  </property>
  <property fmtid="{D5CDD505-2E9C-101B-9397-08002B2CF9AE}" pid="3" name="KSOProductBuildVer">
    <vt:lpwstr>2052-12.1.0.16250</vt:lpwstr>
  </property>
</Properties>
</file>