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羽绒服项目规划设计纲要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748" w:history="1">
        <w:r>
          <w:rPr>
            <w:rFonts w:ascii="仿宋" w:eastAsia="仿宋" w:hAnsi="仿宋" w:cs="仿宋" w:hint="eastAsia"/>
            <w:lang w:eastAsia="zh-CN"/>
          </w:rPr>
          <w:t>前言</w:t>
        </w:r>
        <w:r>
          <w:tab/>
        </w:r>
        <w:r>
          <w:fldChar w:fldCharType="begin"/>
        </w:r>
        <w:r>
          <w:instrText xml:space="preserve"> PAGEREF _Toc14748 \h </w:instrText>
        </w:r>
        <w:r>
          <w:fldChar w:fldCharType="separate"/>
        </w:r>
        <w:r>
          <w:t>3</w:t>
        </w:r>
        <w:r>
          <w:fldChar w:fldCharType="end"/>
        </w:r>
      </w:hyperlink>
    </w:p>
    <w:p>
      <w:pPr>
        <w:pStyle w:val="TOC1"/>
        <w:tabs>
          <w:tab w:val="right" w:leader="dot" w:pos="8306"/>
        </w:tabs>
      </w:pPr>
      <w:hyperlink w:anchor="_Toc32166" w:history="1">
        <w:r>
          <w:rPr>
            <w:rFonts w:ascii="仿宋" w:eastAsia="仿宋" w:hAnsi="仿宋" w:cs="仿宋" w:hint="eastAsia"/>
            <w:lang w:eastAsia="zh-CN"/>
          </w:rPr>
          <w:t>一、羽绒服项目可持续发展</w:t>
        </w:r>
        <w:r>
          <w:tab/>
        </w:r>
        <w:r>
          <w:fldChar w:fldCharType="begin"/>
        </w:r>
        <w:r>
          <w:instrText xml:space="preserve"> PAGEREF _Toc32166 \h </w:instrText>
        </w:r>
        <w:r>
          <w:fldChar w:fldCharType="separate"/>
        </w:r>
        <w:r>
          <w:t>3</w:t>
        </w:r>
        <w:r>
          <w:fldChar w:fldCharType="end"/>
        </w:r>
      </w:hyperlink>
    </w:p>
    <w:p>
      <w:pPr>
        <w:pStyle w:val="TOC2"/>
        <w:tabs>
          <w:tab w:val="right" w:leader="dot" w:pos="8306"/>
        </w:tabs>
      </w:pPr>
      <w:hyperlink w:anchor="_Toc11671" w:history="1">
        <w:r>
          <w:rPr>
            <w:rFonts w:ascii="仿宋" w:eastAsia="仿宋" w:hAnsi="仿宋" w:cs="仿宋" w:hint="eastAsia"/>
            <w:lang w:eastAsia="zh-CN"/>
          </w:rPr>
          <w:t>(一)、可持续战略与实践</w:t>
        </w:r>
        <w:r>
          <w:tab/>
        </w:r>
        <w:r>
          <w:fldChar w:fldCharType="begin"/>
        </w:r>
        <w:r>
          <w:instrText xml:space="preserve"> PAGEREF _Toc11671 \h </w:instrText>
        </w:r>
        <w:r>
          <w:fldChar w:fldCharType="separate"/>
        </w:r>
        <w:r>
          <w:t>3</w:t>
        </w:r>
        <w:r>
          <w:fldChar w:fldCharType="end"/>
        </w:r>
      </w:hyperlink>
    </w:p>
    <w:p>
      <w:pPr>
        <w:pStyle w:val="TOC2"/>
        <w:tabs>
          <w:tab w:val="right" w:leader="dot" w:pos="8306"/>
        </w:tabs>
      </w:pPr>
      <w:hyperlink w:anchor="_Toc14338" w:history="1">
        <w:r>
          <w:rPr>
            <w:rFonts w:ascii="仿宋" w:eastAsia="仿宋" w:hAnsi="仿宋" w:cs="仿宋" w:hint="eastAsia"/>
            <w:lang w:eastAsia="zh-CN"/>
          </w:rPr>
          <w:t>(二)、环保与社会责任</w:t>
        </w:r>
        <w:r>
          <w:tab/>
        </w:r>
        <w:r>
          <w:fldChar w:fldCharType="begin"/>
        </w:r>
        <w:r>
          <w:instrText xml:space="preserve"> PAGEREF _Toc14338 \h </w:instrText>
        </w:r>
        <w:r>
          <w:fldChar w:fldCharType="separate"/>
        </w:r>
        <w:r>
          <w:t>4</w:t>
        </w:r>
        <w:r>
          <w:fldChar w:fldCharType="end"/>
        </w:r>
      </w:hyperlink>
    </w:p>
    <w:p>
      <w:pPr>
        <w:pStyle w:val="TOC1"/>
        <w:tabs>
          <w:tab w:val="right" w:leader="dot" w:pos="8306"/>
        </w:tabs>
      </w:pPr>
      <w:hyperlink w:anchor="_Toc24248" w:history="1">
        <w:r>
          <w:rPr>
            <w:rFonts w:ascii="仿宋" w:eastAsia="仿宋" w:hAnsi="仿宋" w:cs="仿宋" w:hint="eastAsia"/>
            <w:lang w:eastAsia="zh-CN"/>
          </w:rPr>
          <w:t>二、市场分析、调研</w:t>
        </w:r>
        <w:r>
          <w:tab/>
        </w:r>
        <w:r>
          <w:fldChar w:fldCharType="begin"/>
        </w:r>
        <w:r>
          <w:instrText xml:space="preserve"> PAGEREF _Toc24248 \h </w:instrText>
        </w:r>
        <w:r>
          <w:fldChar w:fldCharType="separate"/>
        </w:r>
        <w:r>
          <w:t>5</w:t>
        </w:r>
        <w:r>
          <w:fldChar w:fldCharType="end"/>
        </w:r>
      </w:hyperlink>
    </w:p>
    <w:p>
      <w:pPr>
        <w:pStyle w:val="TOC2"/>
        <w:tabs>
          <w:tab w:val="right" w:leader="dot" w:pos="8306"/>
        </w:tabs>
      </w:pPr>
      <w:hyperlink w:anchor="_Toc6815" w:history="1">
        <w:r>
          <w:rPr>
            <w:rFonts w:ascii="仿宋" w:eastAsia="仿宋" w:hAnsi="仿宋" w:cs="仿宋" w:hint="eastAsia"/>
            <w:lang w:eastAsia="zh-CN"/>
          </w:rPr>
          <w:t>(一)、羽绒服行业分析</w:t>
        </w:r>
        <w:r>
          <w:tab/>
        </w:r>
        <w:r>
          <w:fldChar w:fldCharType="begin"/>
        </w:r>
        <w:r>
          <w:instrText xml:space="preserve"> PAGEREF _Toc6815 \h </w:instrText>
        </w:r>
        <w:r>
          <w:fldChar w:fldCharType="separate"/>
        </w:r>
        <w:r>
          <w:t>5</w:t>
        </w:r>
        <w:r>
          <w:fldChar w:fldCharType="end"/>
        </w:r>
      </w:hyperlink>
    </w:p>
    <w:p>
      <w:pPr>
        <w:pStyle w:val="TOC2"/>
        <w:tabs>
          <w:tab w:val="right" w:leader="dot" w:pos="8306"/>
        </w:tabs>
      </w:pPr>
      <w:hyperlink w:anchor="_Toc4352" w:history="1">
        <w:r>
          <w:rPr>
            <w:rFonts w:ascii="仿宋" w:eastAsia="仿宋" w:hAnsi="仿宋" w:cs="仿宋" w:hint="eastAsia"/>
            <w:lang w:eastAsia="zh-CN"/>
          </w:rPr>
          <w:t>(二)、羽绒服市场分析预测</w:t>
        </w:r>
        <w:r>
          <w:tab/>
        </w:r>
        <w:r>
          <w:fldChar w:fldCharType="begin"/>
        </w:r>
        <w:r>
          <w:instrText xml:space="preserve"> PAGEREF _Toc4352 \h </w:instrText>
        </w:r>
        <w:r>
          <w:fldChar w:fldCharType="separate"/>
        </w:r>
        <w:r>
          <w:t>5</w:t>
        </w:r>
        <w:r>
          <w:fldChar w:fldCharType="end"/>
        </w:r>
      </w:hyperlink>
    </w:p>
    <w:p>
      <w:pPr>
        <w:pStyle w:val="TOC1"/>
        <w:tabs>
          <w:tab w:val="right" w:leader="dot" w:pos="8306"/>
        </w:tabs>
      </w:pPr>
      <w:hyperlink w:anchor="_Toc16653" w:history="1">
        <w:r>
          <w:rPr>
            <w:rFonts w:ascii="仿宋" w:eastAsia="仿宋" w:hAnsi="仿宋" w:cs="仿宋" w:hint="eastAsia"/>
            <w:lang w:eastAsia="zh-CN"/>
          </w:rPr>
          <w:t>三、羽绒服项目概论</w:t>
        </w:r>
        <w:r>
          <w:tab/>
        </w:r>
        <w:r>
          <w:fldChar w:fldCharType="begin"/>
        </w:r>
        <w:r>
          <w:instrText xml:space="preserve"> PAGEREF _Toc16653 \h </w:instrText>
        </w:r>
        <w:r>
          <w:fldChar w:fldCharType="separate"/>
        </w:r>
        <w:r>
          <w:t>6</w:t>
        </w:r>
        <w:r>
          <w:fldChar w:fldCharType="end"/>
        </w:r>
      </w:hyperlink>
    </w:p>
    <w:p>
      <w:pPr>
        <w:pStyle w:val="TOC2"/>
        <w:tabs>
          <w:tab w:val="right" w:leader="dot" w:pos="8306"/>
        </w:tabs>
      </w:pPr>
      <w:hyperlink w:anchor="_Toc777" w:history="1">
        <w:r>
          <w:rPr>
            <w:rFonts w:ascii="仿宋" w:eastAsia="仿宋" w:hAnsi="仿宋" w:cs="仿宋" w:hint="eastAsia"/>
            <w:lang w:eastAsia="zh-CN"/>
          </w:rPr>
          <w:t>(一)、羽绒服项目概况</w:t>
        </w:r>
        <w:r>
          <w:tab/>
        </w:r>
        <w:r>
          <w:fldChar w:fldCharType="begin"/>
        </w:r>
        <w:r>
          <w:instrText xml:space="preserve"> PAGEREF _Toc777 \h </w:instrText>
        </w:r>
        <w:r>
          <w:fldChar w:fldCharType="separate"/>
        </w:r>
        <w:r>
          <w:t>6</w:t>
        </w:r>
        <w:r>
          <w:fldChar w:fldCharType="end"/>
        </w:r>
      </w:hyperlink>
    </w:p>
    <w:p>
      <w:pPr>
        <w:pStyle w:val="TOC2"/>
        <w:tabs>
          <w:tab w:val="right" w:leader="dot" w:pos="8306"/>
        </w:tabs>
      </w:pPr>
      <w:hyperlink w:anchor="_Toc25501" w:history="1">
        <w:r>
          <w:rPr>
            <w:rFonts w:ascii="仿宋" w:eastAsia="仿宋" w:hAnsi="仿宋" w:cs="仿宋" w:hint="eastAsia"/>
            <w:lang w:eastAsia="zh-CN"/>
          </w:rPr>
          <w:t>(二)、羽绒服项目目标</w:t>
        </w:r>
        <w:r>
          <w:tab/>
        </w:r>
        <w:r>
          <w:fldChar w:fldCharType="begin"/>
        </w:r>
        <w:r>
          <w:instrText xml:space="preserve"> PAGEREF _Toc25501 \h </w:instrText>
        </w:r>
        <w:r>
          <w:fldChar w:fldCharType="separate"/>
        </w:r>
        <w:r>
          <w:t>8</w:t>
        </w:r>
        <w:r>
          <w:fldChar w:fldCharType="end"/>
        </w:r>
      </w:hyperlink>
    </w:p>
    <w:p>
      <w:pPr>
        <w:pStyle w:val="TOC2"/>
        <w:tabs>
          <w:tab w:val="right" w:leader="dot" w:pos="8306"/>
        </w:tabs>
      </w:pPr>
      <w:hyperlink w:anchor="_Toc14199" w:history="1">
        <w:r>
          <w:rPr>
            <w:rFonts w:ascii="仿宋" w:eastAsia="仿宋" w:hAnsi="仿宋" w:cs="仿宋" w:hint="eastAsia"/>
            <w:lang w:eastAsia="zh-CN"/>
          </w:rPr>
          <w:t>(三)、羽绒服项目提出的理由</w:t>
        </w:r>
        <w:r>
          <w:tab/>
        </w:r>
        <w:r>
          <w:fldChar w:fldCharType="begin"/>
        </w:r>
        <w:r>
          <w:instrText xml:space="preserve"> PAGEREF _Toc14199 \h </w:instrText>
        </w:r>
        <w:r>
          <w:fldChar w:fldCharType="separate"/>
        </w:r>
        <w:r>
          <w:t>9</w:t>
        </w:r>
        <w:r>
          <w:fldChar w:fldCharType="end"/>
        </w:r>
      </w:hyperlink>
    </w:p>
    <w:p>
      <w:pPr>
        <w:pStyle w:val="TOC2"/>
        <w:tabs>
          <w:tab w:val="right" w:leader="dot" w:pos="8306"/>
        </w:tabs>
      </w:pPr>
      <w:hyperlink w:anchor="_Toc24472" w:history="1">
        <w:r>
          <w:rPr>
            <w:rFonts w:ascii="仿宋" w:eastAsia="仿宋" w:hAnsi="仿宋" w:cs="仿宋" w:hint="eastAsia"/>
            <w:lang w:eastAsia="zh-CN"/>
          </w:rPr>
          <w:t>(四)、羽绒服项目意义</w:t>
        </w:r>
        <w:r>
          <w:tab/>
        </w:r>
        <w:r>
          <w:fldChar w:fldCharType="begin"/>
        </w:r>
        <w:r>
          <w:instrText xml:space="preserve"> PAGEREF _Toc24472 \h </w:instrText>
        </w:r>
        <w:r>
          <w:fldChar w:fldCharType="separate"/>
        </w:r>
        <w:r>
          <w:t>11</w:t>
        </w:r>
        <w:r>
          <w:fldChar w:fldCharType="end"/>
        </w:r>
      </w:hyperlink>
    </w:p>
    <w:p>
      <w:pPr>
        <w:pStyle w:val="TOC2"/>
        <w:tabs>
          <w:tab w:val="right" w:leader="dot" w:pos="8306"/>
        </w:tabs>
      </w:pPr>
      <w:hyperlink w:anchor="_Toc11998" w:history="1">
        <w:r>
          <w:rPr>
            <w:rFonts w:ascii="仿宋" w:eastAsia="仿宋" w:hAnsi="仿宋" w:cs="仿宋" w:hint="eastAsia"/>
            <w:lang w:eastAsia="zh-CN"/>
          </w:rPr>
          <w:t>(五)、羽绒服项目背景</w:t>
        </w:r>
        <w:r>
          <w:tab/>
        </w:r>
        <w:r>
          <w:fldChar w:fldCharType="begin"/>
        </w:r>
        <w:r>
          <w:instrText xml:space="preserve"> PAGEREF _Toc11998 \h </w:instrText>
        </w:r>
        <w:r>
          <w:fldChar w:fldCharType="separate"/>
        </w:r>
        <w:r>
          <w:t>12</w:t>
        </w:r>
        <w:r>
          <w:fldChar w:fldCharType="end"/>
        </w:r>
      </w:hyperlink>
    </w:p>
    <w:p>
      <w:pPr>
        <w:pStyle w:val="TOC1"/>
        <w:tabs>
          <w:tab w:val="right" w:leader="dot" w:pos="8306"/>
        </w:tabs>
      </w:pPr>
      <w:hyperlink w:anchor="_Toc4607" w:history="1">
        <w:r>
          <w:rPr>
            <w:rFonts w:ascii="仿宋" w:eastAsia="仿宋" w:hAnsi="仿宋" w:cs="仿宋" w:hint="eastAsia"/>
            <w:lang w:eastAsia="zh-CN"/>
          </w:rPr>
          <w:t>四、羽绒服项目建设背景及必要性分析</w:t>
        </w:r>
        <w:r>
          <w:tab/>
        </w:r>
        <w:r>
          <w:fldChar w:fldCharType="begin"/>
        </w:r>
        <w:r>
          <w:instrText xml:space="preserve"> PAGEREF _Toc4607 \h </w:instrText>
        </w:r>
        <w:r>
          <w:fldChar w:fldCharType="separate"/>
        </w:r>
        <w:r>
          <w:t>13</w:t>
        </w:r>
        <w:r>
          <w:fldChar w:fldCharType="end"/>
        </w:r>
      </w:hyperlink>
    </w:p>
    <w:p>
      <w:pPr>
        <w:pStyle w:val="TOC2"/>
        <w:tabs>
          <w:tab w:val="right" w:leader="dot" w:pos="8306"/>
        </w:tabs>
      </w:pPr>
      <w:hyperlink w:anchor="_Toc15854" w:history="1">
        <w:r>
          <w:rPr>
            <w:rFonts w:ascii="仿宋" w:eastAsia="仿宋" w:hAnsi="仿宋" w:cs="仿宋" w:hint="eastAsia"/>
            <w:lang w:eastAsia="zh-CN"/>
          </w:rPr>
          <w:t>(一)、羽绒服项目背景分析</w:t>
        </w:r>
        <w:r>
          <w:tab/>
        </w:r>
        <w:r>
          <w:fldChar w:fldCharType="begin"/>
        </w:r>
        <w:r>
          <w:instrText xml:space="preserve"> PAGEREF _Toc15854 \h </w:instrText>
        </w:r>
        <w:r>
          <w:fldChar w:fldCharType="separate"/>
        </w:r>
        <w:r>
          <w:t>13</w:t>
        </w:r>
        <w:r>
          <w:fldChar w:fldCharType="end"/>
        </w:r>
      </w:hyperlink>
    </w:p>
    <w:p>
      <w:pPr>
        <w:pStyle w:val="TOC2"/>
        <w:tabs>
          <w:tab w:val="right" w:leader="dot" w:pos="8306"/>
        </w:tabs>
      </w:pPr>
      <w:hyperlink w:anchor="_Toc8602" w:history="1">
        <w:r>
          <w:rPr>
            <w:rFonts w:ascii="仿宋" w:eastAsia="仿宋" w:hAnsi="仿宋" w:cs="仿宋" w:hint="eastAsia"/>
            <w:lang w:eastAsia="zh-CN"/>
          </w:rPr>
          <w:t>(二)、羽绒服项目建设必要性分析</w:t>
        </w:r>
        <w:r>
          <w:tab/>
        </w:r>
        <w:r>
          <w:fldChar w:fldCharType="begin"/>
        </w:r>
        <w:r>
          <w:instrText xml:space="preserve"> PAGEREF _Toc8602 \h </w:instrText>
        </w:r>
        <w:r>
          <w:fldChar w:fldCharType="separate"/>
        </w:r>
        <w:r>
          <w:t>14</w:t>
        </w:r>
        <w:r>
          <w:fldChar w:fldCharType="end"/>
        </w:r>
      </w:hyperlink>
    </w:p>
    <w:p>
      <w:pPr>
        <w:pStyle w:val="TOC1"/>
        <w:tabs>
          <w:tab w:val="right" w:leader="dot" w:pos="8306"/>
        </w:tabs>
      </w:pPr>
      <w:hyperlink w:anchor="_Toc18914" w:history="1">
        <w:r>
          <w:rPr>
            <w:rFonts w:ascii="仿宋" w:eastAsia="仿宋" w:hAnsi="仿宋" w:cs="仿宋" w:hint="eastAsia"/>
            <w:lang w:eastAsia="zh-CN"/>
          </w:rPr>
          <w:t>五、羽绒服项目建设单位说明</w:t>
        </w:r>
        <w:r>
          <w:tab/>
        </w:r>
        <w:r>
          <w:fldChar w:fldCharType="begin"/>
        </w:r>
        <w:r>
          <w:instrText xml:space="preserve"> PAGEREF _Toc18914 \h </w:instrText>
        </w:r>
        <w:r>
          <w:fldChar w:fldCharType="separate"/>
        </w:r>
        <w:r>
          <w:t>16</w:t>
        </w:r>
        <w:r>
          <w:fldChar w:fldCharType="end"/>
        </w:r>
      </w:hyperlink>
    </w:p>
    <w:p>
      <w:pPr>
        <w:pStyle w:val="TOC2"/>
        <w:tabs>
          <w:tab w:val="right" w:leader="dot" w:pos="8306"/>
        </w:tabs>
      </w:pPr>
      <w:hyperlink w:anchor="_Toc31254" w:history="1">
        <w:r>
          <w:rPr>
            <w:rFonts w:ascii="仿宋" w:eastAsia="仿宋" w:hAnsi="仿宋" w:cs="仿宋" w:hint="eastAsia"/>
            <w:lang w:eastAsia="zh-CN"/>
          </w:rPr>
          <w:t>(一)、羽绒服项目承办单位基本情况</w:t>
        </w:r>
        <w:r>
          <w:tab/>
        </w:r>
        <w:r>
          <w:fldChar w:fldCharType="begin"/>
        </w:r>
        <w:r>
          <w:instrText xml:space="preserve"> PAGEREF _Toc31254 \h </w:instrText>
        </w:r>
        <w:r>
          <w:fldChar w:fldCharType="separate"/>
        </w:r>
        <w:r>
          <w:t>16</w:t>
        </w:r>
        <w:r>
          <w:fldChar w:fldCharType="end"/>
        </w:r>
      </w:hyperlink>
    </w:p>
    <w:p>
      <w:pPr>
        <w:pStyle w:val="TOC2"/>
        <w:tabs>
          <w:tab w:val="right" w:leader="dot" w:pos="8306"/>
        </w:tabs>
      </w:pPr>
      <w:hyperlink w:anchor="_Toc17797" w:history="1">
        <w:r>
          <w:rPr>
            <w:rFonts w:ascii="仿宋" w:eastAsia="仿宋" w:hAnsi="仿宋" w:cs="仿宋" w:hint="eastAsia"/>
            <w:lang w:eastAsia="zh-CN"/>
          </w:rPr>
          <w:t>(二)、公司经济效益分析</w:t>
        </w:r>
        <w:r>
          <w:tab/>
        </w:r>
        <w:r>
          <w:fldChar w:fldCharType="begin"/>
        </w:r>
        <w:r>
          <w:instrText xml:space="preserve"> PAGEREF _Toc17797 \h </w:instrText>
        </w:r>
        <w:r>
          <w:fldChar w:fldCharType="separate"/>
        </w:r>
        <w:r>
          <w:t>16</w:t>
        </w:r>
        <w:r>
          <w:fldChar w:fldCharType="end"/>
        </w:r>
      </w:hyperlink>
    </w:p>
    <w:p>
      <w:pPr>
        <w:pStyle w:val="TOC1"/>
        <w:tabs>
          <w:tab w:val="right" w:leader="dot" w:pos="8306"/>
        </w:tabs>
      </w:pPr>
      <w:hyperlink w:anchor="_Toc2438" w:history="1">
        <w:r>
          <w:rPr>
            <w:rFonts w:ascii="仿宋" w:eastAsia="仿宋" w:hAnsi="仿宋" w:cs="仿宋" w:hint="eastAsia"/>
            <w:lang w:eastAsia="zh-CN"/>
          </w:rPr>
          <w:t>六、羽绒服项目土建工程</w:t>
        </w:r>
        <w:r>
          <w:tab/>
        </w:r>
        <w:r>
          <w:fldChar w:fldCharType="begin"/>
        </w:r>
        <w:r>
          <w:instrText xml:space="preserve"> PAGEREF _Toc2438 \h </w:instrText>
        </w:r>
        <w:r>
          <w:fldChar w:fldCharType="separate"/>
        </w:r>
        <w:r>
          <w:t>17</w:t>
        </w:r>
        <w:r>
          <w:fldChar w:fldCharType="end"/>
        </w:r>
      </w:hyperlink>
    </w:p>
    <w:p>
      <w:pPr>
        <w:pStyle w:val="TOC2"/>
        <w:tabs>
          <w:tab w:val="right" w:leader="dot" w:pos="8306"/>
        </w:tabs>
      </w:pPr>
      <w:hyperlink w:anchor="_Toc23373" w:history="1">
        <w:r>
          <w:rPr>
            <w:rFonts w:ascii="仿宋" w:eastAsia="仿宋" w:hAnsi="仿宋" w:cs="仿宋" w:hint="eastAsia"/>
            <w:lang w:eastAsia="zh-CN"/>
          </w:rPr>
          <w:t>(一)、建筑工程设计原则</w:t>
        </w:r>
        <w:r>
          <w:tab/>
        </w:r>
        <w:r>
          <w:fldChar w:fldCharType="begin"/>
        </w:r>
        <w:r>
          <w:instrText xml:space="preserve"> PAGEREF _Toc23373 \h </w:instrText>
        </w:r>
        <w:r>
          <w:fldChar w:fldCharType="separate"/>
        </w:r>
        <w:r>
          <w:t>17</w:t>
        </w:r>
        <w:r>
          <w:fldChar w:fldCharType="end"/>
        </w:r>
      </w:hyperlink>
    </w:p>
    <w:p>
      <w:pPr>
        <w:pStyle w:val="TOC2"/>
        <w:tabs>
          <w:tab w:val="right" w:leader="dot" w:pos="8306"/>
        </w:tabs>
      </w:pPr>
      <w:hyperlink w:anchor="_Toc6791" w:history="1">
        <w:r>
          <w:rPr>
            <w:rFonts w:ascii="仿宋" w:eastAsia="仿宋" w:hAnsi="仿宋" w:cs="仿宋" w:hint="eastAsia"/>
            <w:lang w:eastAsia="zh-CN"/>
          </w:rPr>
          <w:t>(二)、土建工程设计年限及安全等级</w:t>
        </w:r>
        <w:r>
          <w:tab/>
        </w:r>
        <w:r>
          <w:fldChar w:fldCharType="begin"/>
        </w:r>
        <w:r>
          <w:instrText xml:space="preserve"> PAGEREF _Toc6791 \h </w:instrText>
        </w:r>
        <w:r>
          <w:fldChar w:fldCharType="separate"/>
        </w:r>
        <w:r>
          <w:t>18</w:t>
        </w:r>
        <w:r>
          <w:fldChar w:fldCharType="end"/>
        </w:r>
      </w:hyperlink>
    </w:p>
    <w:p>
      <w:pPr>
        <w:pStyle w:val="TOC2"/>
        <w:tabs>
          <w:tab w:val="right" w:leader="dot" w:pos="8306"/>
        </w:tabs>
      </w:pPr>
      <w:hyperlink w:anchor="_Toc21851" w:history="1">
        <w:r>
          <w:rPr>
            <w:rFonts w:ascii="仿宋" w:eastAsia="仿宋" w:hAnsi="仿宋" w:cs="仿宋" w:hint="eastAsia"/>
            <w:lang w:eastAsia="zh-CN"/>
          </w:rPr>
          <w:t>(三)、建筑工程设计总体要求</w:t>
        </w:r>
        <w:r>
          <w:tab/>
        </w:r>
        <w:r>
          <w:fldChar w:fldCharType="begin"/>
        </w:r>
        <w:r>
          <w:instrText xml:space="preserve"> PAGEREF _Toc21851 \h </w:instrText>
        </w:r>
        <w:r>
          <w:fldChar w:fldCharType="separate"/>
        </w:r>
        <w:r>
          <w:t>20</w:t>
        </w:r>
        <w:r>
          <w:fldChar w:fldCharType="end"/>
        </w:r>
      </w:hyperlink>
    </w:p>
    <w:p>
      <w:pPr>
        <w:pStyle w:val="TOC2"/>
        <w:tabs>
          <w:tab w:val="right" w:leader="dot" w:pos="8306"/>
        </w:tabs>
      </w:pPr>
      <w:hyperlink w:anchor="_Toc14541" w:history="1">
        <w:r>
          <w:rPr>
            <w:rFonts w:ascii="仿宋" w:eastAsia="仿宋" w:hAnsi="仿宋" w:cs="仿宋" w:hint="eastAsia"/>
            <w:lang w:eastAsia="zh-CN"/>
          </w:rPr>
          <w:t>(四)、土建工程建设指标</w:t>
        </w:r>
        <w:r>
          <w:tab/>
        </w:r>
        <w:r>
          <w:fldChar w:fldCharType="begin"/>
        </w:r>
        <w:r>
          <w:instrText xml:space="preserve"> PAGEREF _Toc14541 \h </w:instrText>
        </w:r>
        <w:r>
          <w:fldChar w:fldCharType="separate"/>
        </w:r>
        <w:r>
          <w:t>20</w:t>
        </w:r>
        <w:r>
          <w:fldChar w:fldCharType="end"/>
        </w:r>
      </w:hyperlink>
    </w:p>
    <w:p>
      <w:pPr>
        <w:pStyle w:val="TOC1"/>
        <w:tabs>
          <w:tab w:val="right" w:leader="dot" w:pos="8306"/>
        </w:tabs>
      </w:pPr>
      <w:hyperlink w:anchor="_Toc6747" w:history="1">
        <w:r>
          <w:rPr>
            <w:rFonts w:ascii="仿宋" w:eastAsia="仿宋" w:hAnsi="仿宋" w:cs="仿宋" w:hint="eastAsia"/>
            <w:lang w:eastAsia="zh-CN"/>
          </w:rPr>
          <w:t>七、羽绒服项目经营效益</w:t>
        </w:r>
        <w:r>
          <w:tab/>
        </w:r>
        <w:r>
          <w:fldChar w:fldCharType="begin"/>
        </w:r>
        <w:r>
          <w:instrText xml:space="preserve"> PAGEREF _Toc6747 \h </w:instrText>
        </w:r>
        <w:r>
          <w:fldChar w:fldCharType="separate"/>
        </w:r>
        <w:r>
          <w:t>21</w:t>
        </w:r>
        <w:r>
          <w:fldChar w:fldCharType="end"/>
        </w:r>
      </w:hyperlink>
    </w:p>
    <w:p>
      <w:pPr>
        <w:pStyle w:val="TOC2"/>
        <w:tabs>
          <w:tab w:val="right" w:leader="dot" w:pos="8306"/>
        </w:tabs>
      </w:pPr>
      <w:hyperlink w:anchor="_Toc15088" w:history="1">
        <w:r>
          <w:rPr>
            <w:rFonts w:ascii="仿宋" w:eastAsia="仿宋" w:hAnsi="仿宋" w:cs="仿宋" w:hint="eastAsia"/>
            <w:lang w:eastAsia="zh-CN"/>
          </w:rPr>
          <w:t>(一)、经济评价财务测算</w:t>
        </w:r>
        <w:r>
          <w:tab/>
        </w:r>
        <w:r>
          <w:fldChar w:fldCharType="begin"/>
        </w:r>
        <w:r>
          <w:instrText xml:space="preserve"> PAGEREF _Toc15088 \h </w:instrText>
        </w:r>
        <w:r>
          <w:fldChar w:fldCharType="separate"/>
        </w:r>
        <w:r>
          <w:t>21</w:t>
        </w:r>
        <w:r>
          <w:fldChar w:fldCharType="end"/>
        </w:r>
      </w:hyperlink>
    </w:p>
    <w:p>
      <w:pPr>
        <w:pStyle w:val="TOC2"/>
        <w:tabs>
          <w:tab w:val="right" w:leader="dot" w:pos="8306"/>
        </w:tabs>
      </w:pPr>
      <w:hyperlink w:anchor="_Toc3747" w:history="1">
        <w:r>
          <w:rPr>
            <w:rFonts w:ascii="仿宋" w:eastAsia="仿宋" w:hAnsi="仿宋" w:cs="仿宋" w:hint="eastAsia"/>
            <w:lang w:eastAsia="zh-CN"/>
          </w:rPr>
          <w:t>(二)、羽绒服项目盈利能力分析</w:t>
        </w:r>
        <w:r>
          <w:tab/>
        </w:r>
        <w:r>
          <w:fldChar w:fldCharType="begin"/>
        </w:r>
        <w:r>
          <w:instrText xml:space="preserve"> PAGEREF _Toc3747 \h </w:instrText>
        </w:r>
        <w:r>
          <w:fldChar w:fldCharType="separate"/>
        </w:r>
        <w:r>
          <w:t>22</w:t>
        </w:r>
        <w:r>
          <w:fldChar w:fldCharType="end"/>
        </w:r>
      </w:hyperlink>
    </w:p>
    <w:p>
      <w:pPr>
        <w:pStyle w:val="TOC1"/>
        <w:tabs>
          <w:tab w:val="right" w:leader="dot" w:pos="8306"/>
        </w:tabs>
      </w:pPr>
      <w:hyperlink w:anchor="_Toc9124" w:history="1">
        <w:r>
          <w:rPr>
            <w:rFonts w:ascii="仿宋" w:eastAsia="仿宋" w:hAnsi="仿宋" w:cs="仿宋" w:hint="eastAsia"/>
            <w:lang w:eastAsia="zh-CN"/>
          </w:rPr>
          <w:t>八、羽绒服项目人力资源培养与发展</w:t>
        </w:r>
        <w:r>
          <w:tab/>
        </w:r>
        <w:r>
          <w:fldChar w:fldCharType="begin"/>
        </w:r>
        <w:r>
          <w:instrText xml:space="preserve"> PAGEREF _Toc9124 \h </w:instrText>
        </w:r>
        <w:r>
          <w:fldChar w:fldCharType="separate"/>
        </w:r>
        <w:r>
          <w:t>23</w:t>
        </w:r>
        <w:r>
          <w:fldChar w:fldCharType="end"/>
        </w:r>
      </w:hyperlink>
    </w:p>
    <w:p>
      <w:pPr>
        <w:pStyle w:val="TOC2"/>
        <w:tabs>
          <w:tab w:val="right" w:leader="dot" w:pos="8306"/>
        </w:tabs>
      </w:pPr>
      <w:hyperlink w:anchor="_Toc25342" w:history="1">
        <w:r>
          <w:rPr>
            <w:rFonts w:ascii="仿宋" w:eastAsia="仿宋" w:hAnsi="仿宋" w:cs="仿宋" w:hint="eastAsia"/>
            <w:lang w:eastAsia="zh-CN"/>
          </w:rPr>
          <w:t>(一)、人才需求与规划</w:t>
        </w:r>
        <w:r>
          <w:tab/>
        </w:r>
        <w:r>
          <w:fldChar w:fldCharType="begin"/>
        </w:r>
        <w:r>
          <w:instrText xml:space="preserve"> PAGEREF _Toc25342 \h </w:instrText>
        </w:r>
        <w:r>
          <w:fldChar w:fldCharType="separate"/>
        </w:r>
        <w:r>
          <w:t>23</w:t>
        </w:r>
        <w:r>
          <w:fldChar w:fldCharType="end"/>
        </w:r>
      </w:hyperlink>
    </w:p>
    <w:p>
      <w:pPr>
        <w:pStyle w:val="TOC2"/>
        <w:tabs>
          <w:tab w:val="right" w:leader="dot" w:pos="8306"/>
        </w:tabs>
      </w:pPr>
      <w:hyperlink w:anchor="_Toc24014" w:history="1">
        <w:r>
          <w:rPr>
            <w:rFonts w:ascii="仿宋" w:eastAsia="仿宋" w:hAnsi="仿宋" w:cs="仿宋" w:hint="eastAsia"/>
            <w:lang w:eastAsia="zh-CN"/>
          </w:rPr>
          <w:t>(二)、培训与发展计划</w:t>
        </w:r>
        <w:r>
          <w:tab/>
        </w:r>
        <w:r>
          <w:fldChar w:fldCharType="begin"/>
        </w:r>
        <w:r>
          <w:instrText xml:space="preserve"> PAGEREF _Toc24014 \h </w:instrText>
        </w:r>
        <w:r>
          <w:fldChar w:fldCharType="separate"/>
        </w:r>
        <w:r>
          <w:t>23</w:t>
        </w:r>
        <w:r>
          <w:fldChar w:fldCharType="end"/>
        </w:r>
      </w:hyperlink>
    </w:p>
    <w:p>
      <w:pPr>
        <w:pStyle w:val="TOC1"/>
        <w:tabs>
          <w:tab w:val="right" w:leader="dot" w:pos="8306"/>
        </w:tabs>
      </w:pPr>
      <w:hyperlink w:anchor="_Toc26363" w:history="1">
        <w:r>
          <w:rPr>
            <w:rFonts w:ascii="仿宋" w:eastAsia="仿宋" w:hAnsi="仿宋" w:cs="仿宋" w:hint="eastAsia"/>
            <w:lang w:eastAsia="zh-CN"/>
          </w:rPr>
          <w:t>九、羽绒服项目计划安排</w:t>
        </w:r>
        <w:r>
          <w:tab/>
        </w:r>
        <w:r>
          <w:fldChar w:fldCharType="begin"/>
        </w:r>
        <w:r>
          <w:instrText xml:space="preserve"> PAGEREF _Toc26363 \h </w:instrText>
        </w:r>
        <w:r>
          <w:fldChar w:fldCharType="separate"/>
        </w:r>
        <w:r>
          <w:t>24</w:t>
        </w:r>
        <w:r>
          <w:fldChar w:fldCharType="end"/>
        </w:r>
      </w:hyperlink>
    </w:p>
    <w:p>
      <w:pPr>
        <w:pStyle w:val="TOC2"/>
        <w:tabs>
          <w:tab w:val="right" w:leader="dot" w:pos="8306"/>
        </w:tabs>
      </w:pPr>
      <w:hyperlink w:anchor="_Toc12809" w:history="1">
        <w:r>
          <w:rPr>
            <w:rFonts w:ascii="仿宋" w:eastAsia="仿宋" w:hAnsi="仿宋" w:cs="仿宋" w:hint="eastAsia"/>
            <w:lang w:eastAsia="zh-CN"/>
          </w:rPr>
          <w:t>(一)、建设周期</w:t>
        </w:r>
        <w:r>
          <w:tab/>
        </w:r>
        <w:r>
          <w:fldChar w:fldCharType="begin"/>
        </w:r>
        <w:r>
          <w:instrText xml:space="preserve"> PAGEREF _Toc12809 \h </w:instrText>
        </w:r>
        <w:r>
          <w:fldChar w:fldCharType="separate"/>
        </w:r>
        <w:r>
          <w:t>24</w:t>
        </w:r>
        <w:r>
          <w:fldChar w:fldCharType="end"/>
        </w:r>
      </w:hyperlink>
    </w:p>
    <w:p>
      <w:pPr>
        <w:pStyle w:val="TOC2"/>
        <w:tabs>
          <w:tab w:val="right" w:leader="dot" w:pos="8306"/>
        </w:tabs>
      </w:pPr>
      <w:hyperlink w:anchor="_Toc25295" w:history="1">
        <w:r>
          <w:rPr>
            <w:rFonts w:ascii="仿宋" w:eastAsia="仿宋" w:hAnsi="仿宋" w:cs="仿宋" w:hint="eastAsia"/>
            <w:lang w:eastAsia="zh-CN"/>
          </w:rPr>
          <w:t>(二)、建设进度</w:t>
        </w:r>
        <w:r>
          <w:tab/>
        </w:r>
        <w:r>
          <w:fldChar w:fldCharType="begin"/>
        </w:r>
        <w:r>
          <w:instrText xml:space="preserve"> PAGEREF _Toc25295 \h </w:instrText>
        </w:r>
        <w:r>
          <w:fldChar w:fldCharType="separate"/>
        </w:r>
        <w:r>
          <w:t>25</w:t>
        </w:r>
        <w:r>
          <w:fldChar w:fldCharType="end"/>
        </w:r>
      </w:hyperlink>
    </w:p>
    <w:p>
      <w:pPr>
        <w:pStyle w:val="TOC2"/>
        <w:tabs>
          <w:tab w:val="right" w:leader="dot" w:pos="8306"/>
        </w:tabs>
      </w:pPr>
      <w:hyperlink w:anchor="_Toc2462" w:history="1">
        <w:r>
          <w:rPr>
            <w:rFonts w:ascii="仿宋" w:eastAsia="仿宋" w:hAnsi="仿宋" w:cs="仿宋" w:hint="eastAsia"/>
            <w:lang w:eastAsia="zh-CN"/>
          </w:rPr>
          <w:t>(三)、进度安排注意事项</w:t>
        </w:r>
        <w:r>
          <w:tab/>
        </w:r>
        <w:r>
          <w:fldChar w:fldCharType="begin"/>
        </w:r>
        <w:r>
          <w:instrText xml:space="preserve"> PAGEREF _Toc2462 \h </w:instrText>
        </w:r>
        <w:r>
          <w:fldChar w:fldCharType="separate"/>
        </w:r>
        <w:r>
          <w:t>25</w:t>
        </w:r>
        <w:r>
          <w:fldChar w:fldCharType="end"/>
        </w:r>
      </w:hyperlink>
    </w:p>
    <w:p>
      <w:pPr>
        <w:pStyle w:val="TOC2"/>
        <w:tabs>
          <w:tab w:val="right" w:leader="dot" w:pos="8306"/>
        </w:tabs>
      </w:pPr>
      <w:hyperlink w:anchor="_Toc23802" w:history="1">
        <w:r>
          <w:rPr>
            <w:rFonts w:ascii="仿宋" w:eastAsia="仿宋" w:hAnsi="仿宋" w:cs="仿宋" w:hint="eastAsia"/>
            <w:lang w:eastAsia="zh-CN"/>
          </w:rPr>
          <w:t>(四)、人力资源配置</w:t>
        </w:r>
        <w:r>
          <w:tab/>
        </w:r>
        <w:r>
          <w:fldChar w:fldCharType="begin"/>
        </w:r>
        <w:r>
          <w:instrText xml:space="preserve"> PAGEREF _Toc23802 \h </w:instrText>
        </w:r>
        <w:r>
          <w:fldChar w:fldCharType="separate"/>
        </w:r>
        <w:r>
          <w:t>27</w:t>
        </w:r>
        <w:r>
          <w:fldChar w:fldCharType="end"/>
        </w:r>
      </w:hyperlink>
    </w:p>
    <w:p>
      <w:pPr>
        <w:pStyle w:val="TOC1"/>
        <w:tabs>
          <w:tab w:val="right" w:leader="dot" w:pos="8306"/>
        </w:tabs>
      </w:pPr>
      <w:hyperlink w:anchor="_Toc29184" w:history="1">
        <w:r>
          <w:rPr>
            <w:rFonts w:ascii="仿宋" w:eastAsia="仿宋" w:hAnsi="仿宋" w:cs="仿宋" w:hint="eastAsia"/>
            <w:lang w:eastAsia="zh-CN"/>
          </w:rPr>
          <w:t>十、羽绒服项目投资规划</w:t>
        </w:r>
        <w:r>
          <w:tab/>
        </w:r>
        <w:r>
          <w:fldChar w:fldCharType="begin"/>
        </w:r>
        <w:r>
          <w:instrText xml:space="preserve"> PAGEREF _Toc29184 \h </w:instrText>
        </w:r>
        <w:r>
          <w:fldChar w:fldCharType="separate"/>
        </w:r>
        <w:r>
          <w:t>28</w:t>
        </w:r>
        <w:r>
          <w:fldChar w:fldCharType="end"/>
        </w:r>
      </w:hyperlink>
    </w:p>
    <w:p>
      <w:pPr>
        <w:pStyle w:val="TOC2"/>
        <w:tabs>
          <w:tab w:val="right" w:leader="dot" w:pos="8306"/>
        </w:tabs>
      </w:pPr>
      <w:hyperlink w:anchor="_Toc4683" w:history="1">
        <w:r>
          <w:rPr>
            <w:rFonts w:ascii="仿宋" w:eastAsia="仿宋" w:hAnsi="仿宋" w:cs="仿宋" w:hint="eastAsia"/>
            <w:lang w:eastAsia="zh-CN"/>
          </w:rPr>
          <w:t>(一)、羽绒服项目总投资估算</w:t>
        </w:r>
        <w:r>
          <w:tab/>
        </w:r>
        <w:r>
          <w:fldChar w:fldCharType="begin"/>
        </w:r>
        <w:r>
          <w:instrText xml:space="preserve"> PAGEREF _Toc4683 \h </w:instrText>
        </w:r>
        <w:r>
          <w:fldChar w:fldCharType="separate"/>
        </w:r>
        <w:r>
          <w:t>28</w:t>
        </w:r>
        <w:r>
          <w:fldChar w:fldCharType="end"/>
        </w:r>
      </w:hyperlink>
    </w:p>
    <w:p>
      <w:pPr>
        <w:pStyle w:val="TOC2"/>
        <w:tabs>
          <w:tab w:val="right" w:leader="dot" w:pos="8306"/>
        </w:tabs>
      </w:pPr>
      <w:hyperlink w:anchor="_Toc11586" w:history="1">
        <w:r>
          <w:rPr>
            <w:rFonts w:ascii="仿宋" w:eastAsia="仿宋" w:hAnsi="仿宋" w:cs="仿宋" w:hint="eastAsia"/>
            <w:lang w:eastAsia="zh-CN"/>
          </w:rPr>
          <w:t>(二)、资金筹措</w:t>
        </w:r>
        <w:r>
          <w:tab/>
        </w:r>
        <w:r>
          <w:fldChar w:fldCharType="begin"/>
        </w:r>
        <w:r>
          <w:instrText xml:space="preserve"> PAGEREF _Toc11586 \h </w:instrText>
        </w:r>
        <w:r>
          <w:fldChar w:fldCharType="separate"/>
        </w:r>
        <w:r>
          <w:t>29</w:t>
        </w:r>
        <w:r>
          <w:fldChar w:fldCharType="end"/>
        </w:r>
      </w:hyperlink>
    </w:p>
    <w:p>
      <w:pPr>
        <w:pStyle w:val="TOC1"/>
        <w:tabs>
          <w:tab w:val="right" w:leader="dot" w:pos="8306"/>
        </w:tabs>
      </w:pPr>
      <w:hyperlink w:anchor="_Toc23304" w:history="1">
        <w:r>
          <w:rPr>
            <w:rFonts w:ascii="仿宋" w:eastAsia="仿宋" w:hAnsi="仿宋" w:cs="仿宋" w:hint="eastAsia"/>
            <w:lang w:eastAsia="zh-CN"/>
          </w:rPr>
          <w:t>十一、羽绒服项目人力资源管理</w:t>
        </w:r>
        <w:r>
          <w:tab/>
        </w:r>
        <w:r>
          <w:fldChar w:fldCharType="begin"/>
        </w:r>
        <w:r>
          <w:instrText xml:space="preserve"> PAGEREF _Toc23304 \h </w:instrText>
        </w:r>
        <w:r>
          <w:fldChar w:fldCharType="separate"/>
        </w:r>
        <w:r>
          <w:t>30</w:t>
        </w:r>
        <w:r>
          <w:fldChar w:fldCharType="end"/>
        </w:r>
      </w:hyperlink>
    </w:p>
    <w:p>
      <w:pPr>
        <w:pStyle w:val="TOC2"/>
        <w:tabs>
          <w:tab w:val="right" w:leader="dot" w:pos="8306"/>
        </w:tabs>
      </w:pPr>
      <w:hyperlink w:anchor="_Toc16163" w:history="1">
        <w:r>
          <w:rPr>
            <w:rFonts w:ascii="仿宋" w:eastAsia="仿宋" w:hAnsi="仿宋" w:cs="仿宋" w:hint="eastAsia"/>
            <w:lang w:eastAsia="zh-CN"/>
          </w:rPr>
          <w:t>(一)、建立健全的预算管理制度</w:t>
        </w:r>
        <w:r>
          <w:tab/>
        </w:r>
        <w:r>
          <w:fldChar w:fldCharType="begin"/>
        </w:r>
        <w:r>
          <w:instrText xml:space="preserve"> PAGEREF _Toc16163 \h </w:instrText>
        </w:r>
        <w:r>
          <w:fldChar w:fldCharType="separate"/>
        </w:r>
        <w:r>
          <w:t>30</w:t>
        </w:r>
        <w:r>
          <w:fldChar w:fldCharType="end"/>
        </w:r>
      </w:hyperlink>
    </w:p>
    <w:p>
      <w:pPr>
        <w:pStyle w:val="TOC2"/>
        <w:tabs>
          <w:tab w:val="right" w:leader="dot" w:pos="8306"/>
        </w:tabs>
      </w:pPr>
      <w:hyperlink w:anchor="_Toc20028" w:history="1">
        <w:r>
          <w:rPr>
            <w:rFonts w:ascii="仿宋" w:eastAsia="仿宋" w:hAnsi="仿宋" w:cs="仿宋" w:hint="eastAsia"/>
            <w:lang w:eastAsia="zh-CN"/>
          </w:rPr>
          <w:t>(二)、加强资金流动监控</w:t>
        </w:r>
        <w:r>
          <w:tab/>
        </w:r>
        <w:r>
          <w:fldChar w:fldCharType="begin"/>
        </w:r>
        <w:r>
          <w:instrText xml:space="preserve"> PAGEREF _Toc20028 \h </w:instrText>
        </w:r>
        <w:r>
          <w:fldChar w:fldCharType="separate"/>
        </w:r>
        <w:r>
          <w:t>31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127" w:history="1">
        <w:r>
          <w:rPr>
            <w:rFonts w:ascii="仿宋" w:eastAsia="仿宋" w:hAnsi="仿宋" w:cs="仿宋" w:hint="eastAsia"/>
            <w:lang w:eastAsia="zh-CN"/>
          </w:rPr>
          <w:t>(三)、制定完善的风险控制机制</w:t>
        </w:r>
        <w:r>
          <w:tab/>
        </w:r>
        <w:r>
          <w:fldChar w:fldCharType="begin"/>
        </w:r>
        <w:r>
          <w:instrText xml:space="preserve"> PAGEREF _Toc9127 \h </w:instrText>
        </w:r>
        <w:r>
          <w:fldChar w:fldCharType="separate"/>
        </w:r>
        <w:r>
          <w:t>33</w:t>
        </w:r>
        <w:r>
          <w:fldChar w:fldCharType="end"/>
        </w:r>
      </w:hyperlink>
    </w:p>
    <w:p>
      <w:pPr>
        <w:pStyle w:val="TOC2"/>
        <w:tabs>
          <w:tab w:val="right" w:leader="dot" w:pos="8306"/>
        </w:tabs>
      </w:pPr>
      <w:hyperlink w:anchor="_Toc15475" w:history="1">
        <w:r>
          <w:rPr>
            <w:rFonts w:ascii="仿宋" w:eastAsia="仿宋" w:hAnsi="仿宋" w:cs="仿宋" w:hint="eastAsia"/>
            <w:lang w:eastAsia="zh-CN"/>
          </w:rPr>
          <w:t>(四)、优化成本管理</w:t>
        </w:r>
        <w:r>
          <w:tab/>
        </w:r>
        <w:r>
          <w:fldChar w:fldCharType="begin"/>
        </w:r>
        <w:r>
          <w:instrText xml:space="preserve"> PAGEREF _Toc15475 \h </w:instrText>
        </w:r>
        <w:r>
          <w:fldChar w:fldCharType="separate"/>
        </w:r>
        <w:r>
          <w:t>34</w:t>
        </w:r>
        <w:r>
          <w:fldChar w:fldCharType="end"/>
        </w:r>
      </w:hyperlink>
    </w:p>
    <w:p>
      <w:pPr>
        <w:pStyle w:val="TOC1"/>
        <w:tabs>
          <w:tab w:val="right" w:leader="dot" w:pos="8306"/>
        </w:tabs>
      </w:pPr>
      <w:hyperlink w:anchor="_Toc857" w:history="1">
        <w:r>
          <w:rPr>
            <w:rFonts w:ascii="仿宋" w:eastAsia="仿宋" w:hAnsi="仿宋" w:cs="仿宋" w:hint="eastAsia"/>
            <w:lang w:eastAsia="zh-CN"/>
          </w:rPr>
          <w:t>十二、羽绒服项目社会影响</w:t>
        </w:r>
        <w:r>
          <w:tab/>
        </w:r>
        <w:r>
          <w:fldChar w:fldCharType="begin"/>
        </w:r>
        <w:r>
          <w:instrText xml:space="preserve"> PAGEREF _Toc857 \h </w:instrText>
        </w:r>
        <w:r>
          <w:fldChar w:fldCharType="separate"/>
        </w:r>
        <w:r>
          <w:t>35</w:t>
        </w:r>
        <w:r>
          <w:fldChar w:fldCharType="end"/>
        </w:r>
      </w:hyperlink>
    </w:p>
    <w:p>
      <w:pPr>
        <w:pStyle w:val="TOC2"/>
        <w:tabs>
          <w:tab w:val="right" w:leader="dot" w:pos="8306"/>
        </w:tabs>
      </w:pPr>
      <w:hyperlink w:anchor="_Toc9589" w:history="1">
        <w:r>
          <w:rPr>
            <w:rFonts w:ascii="仿宋" w:eastAsia="仿宋" w:hAnsi="仿宋" w:cs="仿宋" w:hint="eastAsia"/>
            <w:lang w:eastAsia="zh-CN"/>
          </w:rPr>
          <w:t>(一)、社会责任与义务</w:t>
        </w:r>
        <w:r>
          <w:tab/>
        </w:r>
        <w:r>
          <w:fldChar w:fldCharType="begin"/>
        </w:r>
        <w:r>
          <w:instrText xml:space="preserve"> PAGEREF _Toc9589 \h </w:instrText>
        </w:r>
        <w:r>
          <w:fldChar w:fldCharType="separate"/>
        </w:r>
        <w:r>
          <w:t>35</w:t>
        </w:r>
        <w:r>
          <w:fldChar w:fldCharType="end"/>
        </w:r>
      </w:hyperlink>
    </w:p>
    <w:p>
      <w:pPr>
        <w:pStyle w:val="TOC2"/>
        <w:tabs>
          <w:tab w:val="right" w:leader="dot" w:pos="8306"/>
        </w:tabs>
      </w:pPr>
      <w:hyperlink w:anchor="_Toc6821" w:history="1">
        <w:r>
          <w:rPr>
            <w:rFonts w:ascii="仿宋" w:eastAsia="仿宋" w:hAnsi="仿宋" w:cs="仿宋" w:hint="eastAsia"/>
            <w:lang w:eastAsia="zh-CN"/>
          </w:rPr>
          <w:t>(二)、社会参与与沟通</w:t>
        </w:r>
        <w:r>
          <w:tab/>
        </w:r>
        <w:r>
          <w:fldChar w:fldCharType="begin"/>
        </w:r>
        <w:r>
          <w:instrText xml:space="preserve"> PAGEREF _Toc6821 \h </w:instrText>
        </w:r>
        <w:r>
          <w:fldChar w:fldCharType="separate"/>
        </w:r>
        <w:r>
          <w:t>36</w:t>
        </w:r>
        <w:r>
          <w:fldChar w:fldCharType="end"/>
        </w:r>
      </w:hyperlink>
    </w:p>
    <w:p>
      <w:pPr>
        <w:pStyle w:val="TOC1"/>
        <w:tabs>
          <w:tab w:val="right" w:leader="dot" w:pos="8306"/>
        </w:tabs>
      </w:pPr>
      <w:hyperlink w:anchor="_Toc10431" w:history="1">
        <w:r>
          <w:rPr>
            <w:rFonts w:ascii="仿宋" w:eastAsia="仿宋" w:hAnsi="仿宋" w:cs="仿宋" w:hint="eastAsia"/>
            <w:lang w:eastAsia="zh-CN"/>
          </w:rPr>
          <w:t>十三、供应链管理</w:t>
        </w:r>
        <w:r>
          <w:tab/>
        </w:r>
        <w:r>
          <w:fldChar w:fldCharType="begin"/>
        </w:r>
        <w:r>
          <w:instrText xml:space="preserve"> PAGEREF _Toc10431 \h </w:instrText>
        </w:r>
        <w:r>
          <w:fldChar w:fldCharType="separate"/>
        </w:r>
        <w:r>
          <w:t>37</w:t>
        </w:r>
        <w:r>
          <w:fldChar w:fldCharType="end"/>
        </w:r>
      </w:hyperlink>
    </w:p>
    <w:p>
      <w:pPr>
        <w:pStyle w:val="TOC2"/>
        <w:tabs>
          <w:tab w:val="right" w:leader="dot" w:pos="8306"/>
        </w:tabs>
      </w:pPr>
      <w:hyperlink w:anchor="_Toc29926" w:history="1">
        <w:r>
          <w:rPr>
            <w:rFonts w:ascii="仿宋" w:eastAsia="仿宋" w:hAnsi="仿宋" w:cs="仿宋" w:hint="eastAsia"/>
            <w:lang w:eastAsia="zh-CN"/>
          </w:rPr>
          <w:t>(一)、供应链战略规划</w:t>
        </w:r>
        <w:r>
          <w:tab/>
        </w:r>
        <w:r>
          <w:fldChar w:fldCharType="begin"/>
        </w:r>
        <w:r>
          <w:instrText xml:space="preserve"> PAGEREF _Toc29926 \h </w:instrText>
        </w:r>
        <w:r>
          <w:fldChar w:fldCharType="separate"/>
        </w:r>
        <w:r>
          <w:t>37</w:t>
        </w:r>
        <w:r>
          <w:fldChar w:fldCharType="end"/>
        </w:r>
      </w:hyperlink>
    </w:p>
    <w:p>
      <w:pPr>
        <w:pStyle w:val="TOC2"/>
        <w:tabs>
          <w:tab w:val="right" w:leader="dot" w:pos="8306"/>
        </w:tabs>
      </w:pPr>
      <w:hyperlink w:anchor="_Toc11970" w:history="1">
        <w:r>
          <w:rPr>
            <w:rFonts w:ascii="仿宋" w:eastAsia="仿宋" w:hAnsi="仿宋" w:cs="仿宋" w:hint="eastAsia"/>
            <w:lang w:eastAsia="zh-CN"/>
          </w:rPr>
          <w:t>(二)、供应商选择与合作</w:t>
        </w:r>
        <w:r>
          <w:tab/>
        </w:r>
        <w:r>
          <w:fldChar w:fldCharType="begin"/>
        </w:r>
        <w:r>
          <w:instrText xml:space="preserve"> PAGEREF _Toc11970 \h </w:instrText>
        </w:r>
        <w:r>
          <w:fldChar w:fldCharType="separate"/>
        </w:r>
        <w:r>
          <w:t>38</w:t>
        </w:r>
        <w:r>
          <w:fldChar w:fldCharType="end"/>
        </w:r>
      </w:hyperlink>
    </w:p>
    <w:p>
      <w:pPr>
        <w:pStyle w:val="TOC2"/>
        <w:tabs>
          <w:tab w:val="right" w:leader="dot" w:pos="8306"/>
        </w:tabs>
      </w:pPr>
      <w:hyperlink w:anchor="_Toc24870" w:history="1">
        <w:r>
          <w:rPr>
            <w:rFonts w:ascii="仿宋" w:eastAsia="仿宋" w:hAnsi="仿宋" w:cs="仿宋" w:hint="eastAsia"/>
            <w:lang w:eastAsia="zh-CN"/>
          </w:rPr>
          <w:t>(三)、物流与库存管理</w:t>
        </w:r>
        <w:r>
          <w:tab/>
        </w:r>
        <w:r>
          <w:fldChar w:fldCharType="begin"/>
        </w:r>
        <w:r>
          <w:instrText xml:space="preserve"> PAGEREF _Toc24870 \h </w:instrText>
        </w:r>
        <w:r>
          <w:fldChar w:fldCharType="separate"/>
        </w:r>
        <w:r>
          <w:t>40</w:t>
        </w:r>
        <w:r>
          <w:fldChar w:fldCharType="end"/>
        </w:r>
      </w:hyperlink>
    </w:p>
    <w:p>
      <w:pPr>
        <w:pStyle w:val="TOC1"/>
        <w:tabs>
          <w:tab w:val="right" w:leader="dot" w:pos="8306"/>
        </w:tabs>
      </w:pPr>
      <w:hyperlink w:anchor="_Toc14653" w:history="1">
        <w:r>
          <w:rPr>
            <w:rFonts w:ascii="仿宋" w:eastAsia="仿宋" w:hAnsi="仿宋" w:cs="仿宋" w:hint="eastAsia"/>
            <w:lang w:eastAsia="zh-CN"/>
          </w:rPr>
          <w:t>十四、利益相关者分析与沟通计划</w:t>
        </w:r>
        <w:r>
          <w:tab/>
        </w:r>
        <w:r>
          <w:fldChar w:fldCharType="begin"/>
        </w:r>
        <w:r>
          <w:instrText xml:space="preserve"> PAGEREF _Toc14653 \h </w:instrText>
        </w:r>
        <w:r>
          <w:fldChar w:fldCharType="separate"/>
        </w:r>
        <w:r>
          <w:t>41</w:t>
        </w:r>
        <w:r>
          <w:fldChar w:fldCharType="end"/>
        </w:r>
      </w:hyperlink>
    </w:p>
    <w:p>
      <w:pPr>
        <w:pStyle w:val="TOC2"/>
        <w:tabs>
          <w:tab w:val="right" w:leader="dot" w:pos="8306"/>
        </w:tabs>
      </w:pPr>
      <w:hyperlink w:anchor="_Toc30116" w:history="1">
        <w:r>
          <w:rPr>
            <w:rFonts w:ascii="仿宋" w:eastAsia="仿宋" w:hAnsi="仿宋" w:cs="仿宋" w:hint="eastAsia"/>
            <w:lang w:eastAsia="zh-CN"/>
          </w:rPr>
          <w:t>(一)、利益相关者分析</w:t>
        </w:r>
        <w:r>
          <w:tab/>
        </w:r>
        <w:r>
          <w:fldChar w:fldCharType="begin"/>
        </w:r>
        <w:r>
          <w:instrText xml:space="preserve"> PAGEREF _Toc30116 \h </w:instrText>
        </w:r>
        <w:r>
          <w:fldChar w:fldCharType="separate"/>
        </w:r>
        <w:r>
          <w:t>41</w:t>
        </w:r>
        <w:r>
          <w:fldChar w:fldCharType="end"/>
        </w:r>
      </w:hyperlink>
    </w:p>
    <w:p>
      <w:pPr>
        <w:pStyle w:val="TOC2"/>
        <w:tabs>
          <w:tab w:val="right" w:leader="dot" w:pos="8306"/>
        </w:tabs>
      </w:pPr>
      <w:hyperlink w:anchor="_Toc31519" w:history="1">
        <w:r>
          <w:rPr>
            <w:rFonts w:ascii="仿宋" w:eastAsia="仿宋" w:hAnsi="仿宋" w:cs="仿宋" w:hint="eastAsia"/>
            <w:lang w:eastAsia="zh-CN"/>
          </w:rPr>
          <w:t>(二)、沟通计划</w:t>
        </w:r>
        <w:r>
          <w:tab/>
        </w:r>
        <w:r>
          <w:fldChar w:fldCharType="begin"/>
        </w:r>
        <w:r>
          <w:instrText xml:space="preserve"> PAGEREF _Toc31519 \h </w:instrText>
        </w:r>
        <w:r>
          <w:fldChar w:fldCharType="separate"/>
        </w:r>
        <w:r>
          <w:t>42</w:t>
        </w:r>
        <w:r>
          <w:fldChar w:fldCharType="end"/>
        </w:r>
      </w:hyperlink>
    </w:p>
    <w:p>
      <w:pPr>
        <w:pStyle w:val="TOC1"/>
        <w:tabs>
          <w:tab w:val="right" w:leader="dot" w:pos="8306"/>
        </w:tabs>
      </w:pPr>
      <w:hyperlink w:anchor="_Toc24715" w:history="1">
        <w:r>
          <w:rPr>
            <w:rFonts w:ascii="仿宋" w:eastAsia="仿宋" w:hAnsi="仿宋" w:cs="仿宋" w:hint="eastAsia"/>
            <w:lang w:eastAsia="zh-CN"/>
          </w:rPr>
          <w:t>十五、羽绒服项目实施时间节点</w:t>
        </w:r>
        <w:r>
          <w:tab/>
        </w:r>
        <w:r>
          <w:fldChar w:fldCharType="begin"/>
        </w:r>
        <w:r>
          <w:instrText xml:space="preserve"> PAGEREF _Toc24715 \h </w:instrText>
        </w:r>
        <w:r>
          <w:fldChar w:fldCharType="separate"/>
        </w:r>
        <w:r>
          <w:t>43</w:t>
        </w:r>
        <w:r>
          <w:fldChar w:fldCharType="end"/>
        </w:r>
      </w:hyperlink>
    </w:p>
    <w:p>
      <w:pPr>
        <w:pStyle w:val="TOC2"/>
        <w:tabs>
          <w:tab w:val="right" w:leader="dot" w:pos="8306"/>
        </w:tabs>
      </w:pPr>
      <w:hyperlink w:anchor="_Toc7391" w:history="1">
        <w:r>
          <w:rPr>
            <w:rFonts w:ascii="仿宋" w:eastAsia="仿宋" w:hAnsi="仿宋" w:cs="仿宋" w:hint="eastAsia"/>
            <w:lang w:eastAsia="zh-CN"/>
          </w:rPr>
          <w:t>(一)、羽绒服项目启动阶段时间节点</w:t>
        </w:r>
        <w:r>
          <w:tab/>
        </w:r>
        <w:r>
          <w:fldChar w:fldCharType="begin"/>
        </w:r>
        <w:r>
          <w:instrText xml:space="preserve"> PAGEREF _Toc7391 \h </w:instrText>
        </w:r>
        <w:r>
          <w:fldChar w:fldCharType="separate"/>
        </w:r>
        <w:r>
          <w:t>43</w:t>
        </w:r>
        <w:r>
          <w:fldChar w:fldCharType="end"/>
        </w:r>
      </w:hyperlink>
    </w:p>
    <w:p>
      <w:pPr>
        <w:pStyle w:val="TOC2"/>
        <w:tabs>
          <w:tab w:val="right" w:leader="dot" w:pos="8306"/>
        </w:tabs>
      </w:pPr>
      <w:hyperlink w:anchor="_Toc30607" w:history="1">
        <w:r>
          <w:rPr>
            <w:rFonts w:ascii="仿宋" w:eastAsia="仿宋" w:hAnsi="仿宋" w:cs="仿宋" w:hint="eastAsia"/>
            <w:lang w:eastAsia="zh-CN"/>
          </w:rPr>
          <w:t>(二)、羽绒服项目执行阶段时间节点</w:t>
        </w:r>
        <w:r>
          <w:tab/>
        </w:r>
        <w:r>
          <w:fldChar w:fldCharType="begin"/>
        </w:r>
        <w:r>
          <w:instrText xml:space="preserve"> PAGEREF _Toc30607 \h </w:instrText>
        </w:r>
        <w:r>
          <w:fldChar w:fldCharType="separate"/>
        </w:r>
        <w:r>
          <w:t>44</w:t>
        </w:r>
        <w:r>
          <w:fldChar w:fldCharType="end"/>
        </w:r>
      </w:hyperlink>
    </w:p>
    <w:p>
      <w:pPr>
        <w:pStyle w:val="TOC2"/>
        <w:tabs>
          <w:tab w:val="right" w:leader="dot" w:pos="8306"/>
        </w:tabs>
      </w:pPr>
      <w:hyperlink w:anchor="_Toc30760" w:history="1">
        <w:r>
          <w:rPr>
            <w:rFonts w:ascii="仿宋" w:eastAsia="仿宋" w:hAnsi="仿宋" w:cs="仿宋" w:hint="eastAsia"/>
            <w:lang w:eastAsia="zh-CN"/>
          </w:rPr>
          <w:t>(三)、羽绒服项目完成阶段时间节点</w:t>
        </w:r>
        <w:r>
          <w:tab/>
        </w:r>
        <w:r>
          <w:fldChar w:fldCharType="begin"/>
        </w:r>
        <w:r>
          <w:instrText xml:space="preserve"> PAGEREF _Toc30760 \h </w:instrText>
        </w:r>
        <w:r>
          <w:fldChar w:fldCharType="separate"/>
        </w:r>
        <w:r>
          <w:t>45</w:t>
        </w:r>
        <w:r>
          <w:fldChar w:fldCharType="end"/>
        </w:r>
      </w:hyperlink>
    </w:p>
    <w:p>
      <w:pPr>
        <w:pStyle w:val="TOC1"/>
        <w:tabs>
          <w:tab w:val="right" w:leader="dot" w:pos="8306"/>
        </w:tabs>
      </w:pPr>
      <w:hyperlink w:anchor="_Toc17739" w:history="1">
        <w:r>
          <w:rPr>
            <w:rFonts w:ascii="仿宋" w:eastAsia="仿宋" w:hAnsi="仿宋" w:cs="仿宋" w:hint="eastAsia"/>
            <w:lang w:eastAsia="zh-CN"/>
          </w:rPr>
          <w:t>十六、风险识别与分类</w:t>
        </w:r>
        <w:r>
          <w:tab/>
        </w:r>
        <w:r>
          <w:fldChar w:fldCharType="begin"/>
        </w:r>
        <w:r>
          <w:instrText xml:space="preserve"> PAGEREF _Toc17739 \h </w:instrText>
        </w:r>
        <w:r>
          <w:fldChar w:fldCharType="separate"/>
        </w:r>
        <w:r>
          <w:t>46</w:t>
        </w:r>
        <w:r>
          <w:fldChar w:fldCharType="end"/>
        </w:r>
      </w:hyperlink>
    </w:p>
    <w:p>
      <w:pPr>
        <w:pStyle w:val="TOC2"/>
        <w:tabs>
          <w:tab w:val="right" w:leader="dot" w:pos="8306"/>
        </w:tabs>
      </w:pPr>
      <w:hyperlink w:anchor="_Toc11850" w:history="1">
        <w:r>
          <w:rPr>
            <w:rFonts w:ascii="仿宋" w:eastAsia="仿宋" w:hAnsi="仿宋" w:cs="仿宋" w:hint="eastAsia"/>
            <w:lang w:eastAsia="zh-CN"/>
          </w:rPr>
          <w:t>(一)、风险识别</w:t>
        </w:r>
        <w:r>
          <w:tab/>
        </w:r>
        <w:r>
          <w:fldChar w:fldCharType="begin"/>
        </w:r>
        <w:r>
          <w:instrText xml:space="preserve"> PAGEREF _Toc11850 \h </w:instrText>
        </w:r>
        <w:r>
          <w:fldChar w:fldCharType="separate"/>
        </w:r>
        <w:r>
          <w:t>46</w:t>
        </w:r>
        <w:r>
          <w:fldChar w:fldCharType="end"/>
        </w:r>
      </w:hyperlink>
    </w:p>
    <w:p>
      <w:pPr>
        <w:pStyle w:val="TOC2"/>
        <w:tabs>
          <w:tab w:val="right" w:leader="dot" w:pos="8306"/>
        </w:tabs>
      </w:pPr>
      <w:hyperlink w:anchor="_Toc2695" w:history="1">
        <w:r>
          <w:rPr>
            <w:rFonts w:ascii="仿宋" w:eastAsia="仿宋" w:hAnsi="仿宋" w:cs="仿宋" w:hint="eastAsia"/>
            <w:lang w:eastAsia="zh-CN"/>
          </w:rPr>
          <w:t>(二)、风险分类</w:t>
        </w:r>
        <w:r>
          <w:tab/>
        </w:r>
        <w:r>
          <w:fldChar w:fldCharType="begin"/>
        </w:r>
        <w:r>
          <w:instrText xml:space="preserve"> PAGEREF _Toc2695 \h </w:instrText>
        </w:r>
        <w:r>
          <w:fldChar w:fldCharType="separate"/>
        </w:r>
        <w:r>
          <w:t>48</w:t>
        </w:r>
        <w:r>
          <w:fldChar w:fldCharType="end"/>
        </w:r>
      </w:hyperlink>
    </w:p>
    <w:p>
      <w:pPr>
        <w:pStyle w:val="TOC1"/>
        <w:tabs>
          <w:tab w:val="right" w:leader="dot" w:pos="8306"/>
        </w:tabs>
      </w:pPr>
      <w:hyperlink w:anchor="_Toc22225" w:history="1">
        <w:r>
          <w:rPr>
            <w:rFonts w:ascii="仿宋" w:eastAsia="仿宋" w:hAnsi="仿宋" w:cs="仿宋" w:hint="eastAsia"/>
            <w:lang w:eastAsia="zh-CN"/>
          </w:rPr>
          <w:t>十七、羽绒服项目工程方案分析</w:t>
        </w:r>
        <w:r>
          <w:tab/>
        </w:r>
        <w:r>
          <w:fldChar w:fldCharType="begin"/>
        </w:r>
        <w:r>
          <w:instrText xml:space="preserve"> PAGEREF _Toc22225 \h </w:instrText>
        </w:r>
        <w:r>
          <w:fldChar w:fldCharType="separate"/>
        </w:r>
        <w:r>
          <w:t>49</w:t>
        </w:r>
        <w:r>
          <w:fldChar w:fldCharType="end"/>
        </w:r>
      </w:hyperlink>
    </w:p>
    <w:p>
      <w:pPr>
        <w:pStyle w:val="TOC2"/>
        <w:tabs>
          <w:tab w:val="right" w:leader="dot" w:pos="8306"/>
        </w:tabs>
      </w:pPr>
      <w:hyperlink w:anchor="_Toc6877" w:history="1">
        <w:r>
          <w:rPr>
            <w:rFonts w:ascii="仿宋" w:eastAsia="仿宋" w:hAnsi="仿宋" w:cs="仿宋" w:hint="eastAsia"/>
            <w:lang w:eastAsia="zh-CN"/>
          </w:rPr>
          <w:t>(一)、建筑工程设计原则</w:t>
        </w:r>
        <w:r>
          <w:tab/>
        </w:r>
        <w:r>
          <w:fldChar w:fldCharType="begin"/>
        </w:r>
        <w:r>
          <w:instrText xml:space="preserve"> PAGEREF _Toc6877 \h </w:instrText>
        </w:r>
        <w:r>
          <w:fldChar w:fldCharType="separate"/>
        </w:r>
        <w:r>
          <w:t>49</w:t>
        </w:r>
        <w:r>
          <w:fldChar w:fldCharType="end"/>
        </w:r>
      </w:hyperlink>
    </w:p>
    <w:p>
      <w:pPr>
        <w:pStyle w:val="TOC2"/>
        <w:tabs>
          <w:tab w:val="right" w:leader="dot" w:pos="8306"/>
        </w:tabs>
      </w:pPr>
      <w:hyperlink w:anchor="_Toc12333" w:history="1">
        <w:r>
          <w:rPr>
            <w:rFonts w:ascii="仿宋" w:eastAsia="仿宋" w:hAnsi="仿宋" w:cs="仿宋" w:hint="eastAsia"/>
            <w:lang w:eastAsia="zh-CN"/>
          </w:rPr>
          <w:t>(二)、土建工程建设指标</w:t>
        </w:r>
        <w:r>
          <w:tab/>
        </w:r>
        <w:r>
          <w:fldChar w:fldCharType="begin"/>
        </w:r>
        <w:r>
          <w:instrText xml:space="preserve"> PAGEREF _Toc12333 \h </w:instrText>
        </w:r>
        <w:r>
          <w:fldChar w:fldCharType="separate"/>
        </w:r>
        <w:r>
          <w:t>53</w:t>
        </w:r>
        <w:r>
          <w:fldChar w:fldCharType="end"/>
        </w:r>
      </w:hyperlink>
    </w:p>
    <w:p>
      <w:pPr>
        <w:pStyle w:val="TOC1"/>
        <w:tabs>
          <w:tab w:val="right" w:leader="dot" w:pos="8306"/>
        </w:tabs>
      </w:pPr>
      <w:hyperlink w:anchor="_Toc30546" w:history="1">
        <w:r>
          <w:rPr>
            <w:rFonts w:ascii="仿宋" w:eastAsia="仿宋" w:hAnsi="仿宋" w:cs="仿宋" w:hint="eastAsia"/>
            <w:lang w:eastAsia="zh-CN"/>
          </w:rPr>
          <w:t>十八、质量管理体系</w:t>
        </w:r>
        <w:r>
          <w:tab/>
        </w:r>
        <w:r>
          <w:fldChar w:fldCharType="begin"/>
        </w:r>
        <w:r>
          <w:instrText xml:space="preserve"> PAGEREF _Toc30546 \h </w:instrText>
        </w:r>
        <w:r>
          <w:fldChar w:fldCharType="separate"/>
        </w:r>
        <w:r>
          <w:t>54</w:t>
        </w:r>
        <w:r>
          <w:fldChar w:fldCharType="end"/>
        </w:r>
      </w:hyperlink>
    </w:p>
    <w:p>
      <w:pPr>
        <w:pStyle w:val="TOC2"/>
        <w:tabs>
          <w:tab w:val="right" w:leader="dot" w:pos="8306"/>
        </w:tabs>
      </w:pPr>
      <w:hyperlink w:anchor="_Toc19031" w:history="1">
        <w:r>
          <w:rPr>
            <w:rFonts w:ascii="仿宋" w:eastAsia="仿宋" w:hAnsi="仿宋" w:cs="仿宋" w:hint="eastAsia"/>
            <w:lang w:eastAsia="zh-CN"/>
          </w:rPr>
          <w:t>(一)、质量目标与方针</w:t>
        </w:r>
        <w:r>
          <w:tab/>
        </w:r>
        <w:r>
          <w:fldChar w:fldCharType="begin"/>
        </w:r>
        <w:r>
          <w:instrText xml:space="preserve"> PAGEREF _Toc19031 \h </w:instrText>
        </w:r>
        <w:r>
          <w:fldChar w:fldCharType="separate"/>
        </w:r>
        <w:r>
          <w:t>54</w:t>
        </w:r>
        <w:r>
          <w:fldChar w:fldCharType="end"/>
        </w:r>
      </w:hyperlink>
    </w:p>
    <w:p>
      <w:pPr>
        <w:pStyle w:val="TOC2"/>
        <w:tabs>
          <w:tab w:val="right" w:leader="dot" w:pos="8306"/>
        </w:tabs>
      </w:pPr>
      <w:hyperlink w:anchor="_Toc24281" w:history="1">
        <w:r>
          <w:rPr>
            <w:rFonts w:ascii="仿宋" w:eastAsia="仿宋" w:hAnsi="仿宋" w:cs="仿宋" w:hint="eastAsia"/>
            <w:lang w:eastAsia="zh-CN"/>
          </w:rPr>
          <w:t>(二)、质量管理责任</w:t>
        </w:r>
        <w:r>
          <w:tab/>
        </w:r>
        <w:r>
          <w:fldChar w:fldCharType="begin"/>
        </w:r>
        <w:r>
          <w:instrText xml:space="preserve"> PAGEREF _Toc24281 \h </w:instrText>
        </w:r>
        <w:r>
          <w:fldChar w:fldCharType="separate"/>
        </w:r>
        <w:r>
          <w:t>55</w:t>
        </w:r>
        <w:r>
          <w:fldChar w:fldCharType="end"/>
        </w:r>
      </w:hyperlink>
    </w:p>
    <w:p>
      <w:pPr>
        <w:pStyle w:val="TOC2"/>
        <w:tabs>
          <w:tab w:val="right" w:leader="dot" w:pos="8306"/>
        </w:tabs>
      </w:pPr>
      <w:hyperlink w:anchor="_Toc9169" w:history="1">
        <w:r>
          <w:rPr>
            <w:rFonts w:ascii="仿宋" w:eastAsia="仿宋" w:hAnsi="仿宋" w:cs="仿宋" w:hint="eastAsia"/>
            <w:lang w:eastAsia="zh-CN"/>
          </w:rPr>
          <w:t>(三)、质量管理体系文件</w:t>
        </w:r>
        <w:r>
          <w:tab/>
        </w:r>
        <w:r>
          <w:fldChar w:fldCharType="begin"/>
        </w:r>
        <w:r>
          <w:instrText xml:space="preserve"> PAGEREF _Toc9169 \h </w:instrText>
        </w:r>
        <w:r>
          <w:fldChar w:fldCharType="separate"/>
        </w:r>
        <w:r>
          <w:t>57</w:t>
        </w:r>
        <w:r>
          <w:fldChar w:fldCharType="end"/>
        </w:r>
      </w:hyperlink>
    </w:p>
    <w:p>
      <w:pPr>
        <w:pStyle w:val="TOC2"/>
        <w:tabs>
          <w:tab w:val="right" w:leader="dot" w:pos="8306"/>
        </w:tabs>
      </w:pPr>
      <w:hyperlink w:anchor="_Toc3041" w:history="1">
        <w:r>
          <w:rPr>
            <w:rFonts w:ascii="仿宋" w:eastAsia="仿宋" w:hAnsi="仿宋" w:cs="仿宋" w:hint="eastAsia"/>
            <w:lang w:eastAsia="zh-CN"/>
          </w:rPr>
          <w:t>(四)、质量培训与教育</w:t>
        </w:r>
        <w:r>
          <w:tab/>
        </w:r>
        <w:r>
          <w:fldChar w:fldCharType="begin"/>
        </w:r>
        <w:r>
          <w:instrText xml:space="preserve"> PAGEREF _Toc3041 \h </w:instrText>
        </w:r>
        <w:r>
          <w:fldChar w:fldCharType="separate"/>
        </w:r>
        <w:r>
          <w:t>59</w:t>
        </w:r>
        <w:r>
          <w:fldChar w:fldCharType="end"/>
        </w:r>
      </w:hyperlink>
    </w:p>
    <w:p>
      <w:pPr>
        <w:pStyle w:val="TOC2"/>
        <w:tabs>
          <w:tab w:val="right" w:leader="dot" w:pos="8306"/>
        </w:tabs>
      </w:pPr>
      <w:hyperlink w:anchor="_Toc13175" w:history="1">
        <w:r>
          <w:rPr>
            <w:rFonts w:ascii="仿宋" w:eastAsia="仿宋" w:hAnsi="仿宋" w:cs="仿宋" w:hint="eastAsia"/>
            <w:lang w:eastAsia="zh-CN"/>
          </w:rPr>
          <w:t>(五)、质量审核与评价</w:t>
        </w:r>
        <w:r>
          <w:tab/>
        </w:r>
        <w:r>
          <w:fldChar w:fldCharType="begin"/>
        </w:r>
        <w:r>
          <w:instrText xml:space="preserve"> PAGEREF _Toc13175 \h </w:instrText>
        </w:r>
        <w:r>
          <w:fldChar w:fldCharType="separate"/>
        </w:r>
        <w:r>
          <w:t>60</w:t>
        </w:r>
        <w:r>
          <w:fldChar w:fldCharType="end"/>
        </w:r>
      </w:hyperlink>
    </w:p>
    <w:p>
      <w:pPr>
        <w:pStyle w:val="TOC2"/>
        <w:tabs>
          <w:tab w:val="right" w:leader="dot" w:pos="8306"/>
        </w:tabs>
      </w:pPr>
      <w:hyperlink w:anchor="_Toc20314" w:history="1">
        <w:r>
          <w:rPr>
            <w:rFonts w:ascii="仿宋" w:eastAsia="仿宋" w:hAnsi="仿宋" w:cs="仿宋" w:hint="eastAsia"/>
            <w:lang w:eastAsia="zh-CN"/>
          </w:rPr>
          <w:t>(六)、不符合与纠正措施</w:t>
        </w:r>
        <w:r>
          <w:tab/>
        </w:r>
        <w:r>
          <w:fldChar w:fldCharType="begin"/>
        </w:r>
        <w:r>
          <w:instrText xml:space="preserve"> PAGEREF _Toc20314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74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2166"/>
      <w:r>
        <w:rPr>
          <w:rFonts w:ascii="仿宋" w:eastAsia="仿宋" w:hAnsi="仿宋" w:cs="仿宋" w:hint="eastAsia"/>
          <w:sz w:val="28"/>
          <w:lang w:eastAsia="zh-CN"/>
        </w:rPr>
        <w:t>一、羽绒服项目可持续发展</w:t>
      </w:r>
      <w:bookmarkEnd w:id="2"/>
    </w:p>
    <w:p>
      <w:pPr>
        <w:pStyle w:val="Heading2"/>
        <w:rPr>
          <w:rFonts w:ascii="仿宋" w:eastAsia="仿宋" w:hAnsi="仿宋" w:cs="仿宋" w:hint="eastAsia"/>
          <w:lang w:eastAsia="zh-CN"/>
        </w:rPr>
      </w:pPr>
      <w:bookmarkStart w:id="3" w:name="_Toc11671"/>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羽绒服项目中，羽绒服项目团队着眼于未来，明确了可持续发展的战略方向。制定的具体可持续发展目标包括降低资源使用、采用环保技术、最大化社会效益等。这一步骤不仅有助于羽绒服项目在环保和社会责任方面达到最高标准，也为未来提供了明确的指引，确保羽绒服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可持续实践的融入羽绒服项目管理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羽绒服项目管理周期。从羽绒服项目规划开始，羽绒服项目团队就考虑了环境和社会的因素。在执行阶段，羽绒服项目团队积极推动绿色技术的应用，优化资源利用。此外，关注员工的社会责任，通过培训和沟通活动提高员工对可持续发展的认知，使他们能够在日常工作中践行可持续实践。这些举措不仅为羽绒服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4338"/>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扎根于羽绒服项目的可持续发展理念，我们深信环保与社会责任是羽绒服项目成功的关键支柱。在羽绒服项目的每一步，我们都致力于通过创新和实践，履行对环境和社会的坚定责任。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羽绒服项目团队通过引入先进的环保技术、建立高效的废物处理系统以及推动能源节约措施，积极履行环保责任。定期的环保监测和评估确保羽绒服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羽绒服项目不仅致力于自身可持续发展，还注重对社会的回馈。通过支持社区羽绒服项目、参与慈善事业、提供培训机会等方式，羽绒服项目积极履行社会责任。与当地社区建立积极互动，关注员工的工作与生活平衡，以及员工的身心健康，是羽绒服项目在社会责任层面的关键举措。这样的实践不仅增强了羽绒服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4248"/>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6815"/>
      <w:r>
        <w:rPr>
          <w:rFonts w:ascii="仿宋" w:eastAsia="仿宋" w:hAnsi="仿宋" w:cs="仿宋" w:hint="eastAsia"/>
          <w:lang w:eastAsia="zh-CN"/>
        </w:rPr>
        <w:t>(一)、羽绒服行业分析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羽绒服行业一直以来都是市场的关注焦点。行业内的发展趋势、竞争态势以及潜在机会都对羽绒服项目的推进产生深远的影响。通过深入研究行业的整体概貌，我们将更好地理解行业的核心特征，为羽绒服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羽绒服行业，技术一直是推动创新和发展的关键因素。我们将对当前技术趋势进行详尽分析，包括但不限于人工智能、大数据应用、先进制造技术等。这有助于羽绒服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羽绒服项目成功的基础。我们将对主要竞争对手进行深入研究，包括其市场份额、产品特点、市场定位等。通过全面了解竞争对手的优势和劣势，羽绒服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4352"/>
      <w:r>
        <w:rPr>
          <w:rFonts w:ascii="仿宋" w:eastAsia="仿宋" w:hAnsi="仿宋" w:cs="仿宋" w:hint="eastAsia"/>
          <w:sz w:val="28"/>
          <w:lang w:eastAsia="zh-CN"/>
        </w:rPr>
        <w:t>(二)、羽绒服市场分析预测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通过对市场规模的深入调研，我们将预测羽绒服市场未来的增长趋势。这包括市场的整体规模、各细分领域的发展趋势等。羽绒服项目可以根据市场的扩张速度和潜在机会，制定更符合市场需求的发展策略。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了解消费者的需求是市场分析的核心。我们将通过调查研究，深入挖掘目标消费者的需求特点、购买习惯以及对产品和服务的期望。这有助于羽绒服项目更好地定位目标市场，提供更符合消费者期待的解决方案。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羽绒服项目实施过程中需要充分考虑的因素。我们将对市场风险进行全面评估，包括但不限于政策法规风险、市场竞争风险、技术变革风险等。通过对潜在风险的深入分析，羽绒服项目可以制定相应的风险缓解策略，降低不确定性对羽绒服项目的影响。</w:t>
      </w:r>
    </w:p>
    <w:p>
      <w:pPr>
        <w:pStyle w:val="Heading1"/>
        <w:ind w:firstLine="560" w:firstLineChars="200"/>
        <w:rPr>
          <w:rFonts w:ascii="仿宋" w:eastAsia="仿宋" w:hAnsi="仿宋" w:cs="仿宋" w:hint="eastAsia"/>
          <w:sz w:val="28"/>
          <w:lang w:eastAsia="zh-CN"/>
        </w:rPr>
      </w:pPr>
      <w:bookmarkStart w:id="8" w:name="_Toc16653"/>
      <w:r>
        <w:rPr>
          <w:rFonts w:ascii="仿宋" w:eastAsia="仿宋" w:hAnsi="仿宋" w:cs="仿宋" w:hint="eastAsia"/>
          <w:sz w:val="28"/>
          <w:lang w:eastAsia="zh-CN"/>
        </w:rPr>
        <w:t>三、羽绒服项目概论</w:t>
      </w:r>
      <w:bookmarkEnd w:id="8"/>
    </w:p>
    <w:p>
      <w:pPr>
        <w:pStyle w:val="Heading2"/>
        <w:rPr>
          <w:rFonts w:ascii="仿宋" w:eastAsia="仿宋" w:hAnsi="仿宋" w:cs="仿宋" w:hint="eastAsia"/>
          <w:lang w:eastAsia="zh-CN"/>
        </w:rPr>
      </w:pPr>
      <w:bookmarkStart w:id="9" w:name="_Toc777"/>
      <w:r>
        <w:rPr>
          <w:rFonts w:ascii="仿宋" w:eastAsia="仿宋" w:hAnsi="仿宋" w:cs="仿宋" w:hint="eastAsia"/>
          <w:lang w:eastAsia="zh-CN"/>
        </w:rPr>
        <w:t>(一)、羽绒服项目概况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羽绒服项目的起源追溯至对市场的深入洞察。市场的不断演变与变革为羽绒服项目提供了难得的机遇。当前市场存在的需求缺口和变革的大环境共同构成了羽绒服项目的背景。这个羽绒服项目旨在充分利用市场机遇，填补行业中尚未满足的需求，为客户提供全新的解决方案。市场的变革和需求的增长使得这个羽绒服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羽绒服项目名称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羽绒服项目正式命名为羽绒服。这个名称不仅仅是一个标识，更代表了羽绒服项目的核心理念和愿景。它蕴含着羽绒服项目所要解决问题的关键字，具有强烈的表达和辨识度，为羽绒服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羽绒服项目目标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羽绒服项目的核心目标是提供一种全新、高效的解决方案，满足客户日益增长的需求。羽绒服项目追求的不仅仅是满足市场需求，更是在市场中获得卓越的竞争优势。通过不断提升产品或服务的质量和创新水平，羽绒服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羽绒服项目范围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羽绒服项目全面涵盖了产品研发、制造、市场推广和售后服务，确保从产品设计到最终用户体验的全方位关注。这一全面的羽绒服项目范围是为了确保羽绒服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羽绒服项目时间表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羽绒服项目计划在未来18个月内完成，包括研发、测试、市场试点和正式推出等不同阶段。这个时间表的合理设计是为了确保羽绒服项目各个阶段的顺利推进，以便按时交付高质量的成果。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羽绒服项目预算</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羽绒服项目总预算估算为XX百万美元，主要分配在研发、市场推广、人员培训和运营等方面。这一充足的预算为羽绒服项目提供了充足的资源，确保羽绒服项目在各个方面都能取得优异的表现。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羽绒服项目风险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羽绒服项目可能面临的风险包括市场接受度低、技术难题、竞争激烈等。羽绒服项目团队已经制定了相应的风险应对计划，通过前瞻性的风险管理，确保羽绒服项目在面对不确定性时能够迅速做出应对。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羽绒服项目团队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羽绒服项目汇聚了一支经验丰富、多领域专业素养的核心团队，确保羽绒服项目在各个方面都能拥有高水平的执行力。团队的协同作战是羽绒服项目成功的关键因素之一。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羽绒服项目背景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羽绒服项目的背景根植于市场对更高效、创新产品的渴望，同时也受到科技发展对行业格局的深刻改变的影响。这为羽绒服项目提供了广阔的发展空间和市场需求。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羽绒服项目现状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截至目前，羽绒服项目已完成市场调研和技术验证，取得了初步的成功。这为羽绒服项目在未来的发展奠定了坚实的基础，为更远大的目标打下了坚实的基石。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25501"/>
      <w:r>
        <w:rPr>
          <w:rFonts w:ascii="仿宋" w:eastAsia="仿宋" w:hAnsi="仿宋" w:cs="仿宋" w:hint="eastAsia"/>
          <w:sz w:val="28"/>
          <w:lang w:eastAsia="zh-CN"/>
        </w:rPr>
        <w:t>(二)、羽绒服项目目标</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keyword》羽绒服项目首要业务目标是在市场中占据有利地位，实现产品/服务的成功推广和销售。通过不断提升产品质量、创新性，羽绒服项目追求成为行业中的领导者，赢得更多客户的青睐。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在科技迅速发展的时代，羽绒服项目着眼于技术创新。通过持续的研发和技术升级，羽绒服项目旨在推出更具创新性的产品或服务，以满足市场对新鲜、先进解决方案的需求。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为了建立可持续的客户关系，羽绒服项目设定了客户满意度目标。通过提供卓越的产品质量和优质的客户服务，羽绒服项目追求赢得客户的信任和忠诚度，确保他们的满意度达到行业领先水平。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羽绒服项目注重社会责任和可持续发展。通过实施环保、社会责任羽绒服项目，羽绒服项目致力于在经济发展的同时保护环境，促进社会公平，实现可持续经营。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羽绒服项目的团队是实现目标的核心驱动力。因此，羽绒服项目设定了团队发展目标，包括提升团队成员的专业技能、培养领导力，以及搭建协同高效的团队工作氛围。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14199"/>
      <w:r>
        <w:rPr>
          <w:rFonts w:ascii="仿宋" w:eastAsia="仿宋" w:hAnsi="仿宋" w:cs="仿宋" w:hint="eastAsia"/>
          <w:sz w:val="28"/>
          <w:lang w:eastAsia="zh-CN"/>
        </w:rPr>
        <w:t>(三)、羽绒服项目提出的理由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羽绒服项目提出的理由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羽绒服项目的提出源于对市场机遇的深刻洞察。当前市场中存在的需求缺口和行业发展趋势表明，有巨大的商业机会等待被开发。通过准确捕捉市场机遇，羽绒服项目可以在激烈的竞争中脱颖而出，迅速占领市场份额。</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羽绒服项目的理念基于对技术创新的信仰。通过持续的研发和技术投入，羽绒服项目有望推出更具创新性的产品或服务。在科技飞速发展的当下，羽绒服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羽绒服项目的提出是为了增强企业的行业竞争力。通过提升产品或服务的质量和独特性，羽绒服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羽绒服项目响应了消费者需求的变化。随着社会和科技的不断发展，消费者对产品和服务的需求也在发生变化。通过深入了解并及时回应消费者的新需求，羽绒服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羽绒服项目的提出是企业战略发展规划的一部分。在面对日益激烈的市场竞争和不断变化的商业环境中，羽绒服项目作为企业战略的一环，旨在为企业开辟新的增长领域，巩固企业在行业中的地位。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羽绒服项目的提出不仅仅是基于商业考量，还注重社会责任。通过推出环保、社会责任等方面的羽绒服项目，羽绒服企业可以在社会中树立积极形象，为社会做出积极贡献，实现经济效益和社会效益的双赢。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羽绒服项目的提出反映了对利益相关者期望的关注。包括客户、员工、投资者等利益相关者在企业发展中都有着各自的期望，羽绒服项目力求在满足这些期望的同时，取得更大的共赢。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24472"/>
      <w:r>
        <w:rPr>
          <w:rFonts w:ascii="仿宋" w:eastAsia="仿宋" w:hAnsi="仿宋" w:cs="仿宋" w:hint="eastAsia"/>
          <w:sz w:val="28"/>
          <w:lang w:eastAsia="zh-CN"/>
        </w:rPr>
        <w:t>(四)、羽绒服项目意义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在实施羽绒服项目的过程中，我们不仅仅是在追逐商业成功，更是为企业和社会的多个层面创造了深远的意义。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羽绒服项目的首要意义在于提升企业的市场竞争力。通过持续的创新和对产品质量的高标准要求，羽绒服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羽绒服项目的推进将促使行业技术水平的提升。通过引入先进技术和创新性解决方案，羽绒服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在社会层面，羽绒服项目不仅创造了大量就业机会，提高了就业水平，还注重社会责任和环保。通过参与社会公益事业和推动环保羽绒服项目，羽绒服项目为社会贡献了一份力量，体现了企业对社会的积极回馈。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综合而言，羽绒服项目意义重大，不仅推动了企业的发展，也为行业和社会的进步贡献了积极力量。这是一个全面而深刻的影响，将在未来产生可持续的正面效应。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11998"/>
      <w:r>
        <w:rPr>
          <w:rFonts w:ascii="仿宋" w:eastAsia="仿宋" w:hAnsi="仿宋" w:cs="仿宋" w:hint="eastAsia"/>
          <w:sz w:val="28"/>
          <w:lang w:eastAsia="zh-CN"/>
        </w:rPr>
        <w:t>(五)、羽绒服项目背景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在当今迅猛发展的商业环境中，羽绒服项目的动因根植于对多方面因素的审慎考量。这个羽绒服项目的提出并非孤立的决策，而是对企业所处背景深入思考的产物。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市场的不断演变是羽绒服项目背后的首要原因。科技的迅速发展和全球市场的快速变化使得企业必须灵活应对。羽绒服项目应运而生，旨在通过创新性的解决方案迎合市场的多变需求，赢得竞争中的先机。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竞争的激烈程度也是羽绒服项目背景中不可忽视的一环。企业需要在激烈竞争中脱颖而出，为此，羽绒服项目致力于打破常规，提供独特的价值主张，以吸引客户并确保市场份额的增长。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技术的迅速发展为企业带来了机遇与挑战。作为羽绒服项目启动的背景之一，对新兴技术的应用将有助于提升企业的技术水平，使其在不断演进的商业环境中保持竞争优势。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此外，社会对企业责任的期望也在逐渐升高。羽绒服项目充分融入了社会责任的理念，通过可持续经营和社会公益羽绒服项目，企图为社会贡献一份力量，在商业成功的同时关注社会价值。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4607"/>
      <w:r>
        <w:rPr>
          <w:rFonts w:ascii="仿宋" w:eastAsia="仿宋" w:hAnsi="仿宋" w:cs="仿宋" w:hint="eastAsia"/>
          <w:sz w:val="28"/>
          <w:lang w:eastAsia="zh-CN"/>
        </w:rPr>
        <w:t>四、羽绒服项目建设背景及必要性分析</w:t>
      </w:r>
      <w:bookmarkEnd w:id="14"/>
    </w:p>
    <w:p>
      <w:pPr>
        <w:pStyle w:val="Heading2"/>
        <w:rPr>
          <w:rFonts w:ascii="仿宋" w:eastAsia="仿宋" w:hAnsi="仿宋" w:cs="仿宋" w:hint="eastAsia"/>
          <w:lang w:eastAsia="zh-CN"/>
        </w:rPr>
      </w:pPr>
      <w:bookmarkStart w:id="15" w:name="_Toc15854"/>
      <w:r>
        <w:rPr>
          <w:rFonts w:ascii="仿宋" w:eastAsia="仿宋" w:hAnsi="仿宋" w:cs="仿宋" w:hint="eastAsia"/>
          <w:lang w:eastAsia="zh-CN"/>
        </w:rPr>
        <w:t>(一)、羽绒服项目背景分析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羽绒服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羽绒服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我们的背景分析将深入挖掘当前行业的发展趋势，通过对竞争态势的全面审视，找到羽绒服项目在这个潮流中的定位。同时，我们将关注行业内涌现的新兴机遇，以便羽绒服项目更好地融入行业发展的潮流中。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羽绒服项目提供了强大的发展动力。我们将聚焦于行业内最新的技术发展趋势，包括但不限于人工智能、大数据分析、物联网等领域。通过深度的技术研究，我们将确保羽绒服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羽绒服项目发展的源泉。我们将投入更多的精力对市场需求进行深入剖析，超越表面的需求，深入挖掘潜在的市场痛点和机遇。通过对市场需求的细致了解，羽绒服项目将更有针对性地设计解决方案，满足市场的多样化需求，从而更好地促进羽绒服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羽绒服项目战略至关重要。我们将对竞争态势进行更为深入的分析，包括但不限于市场份额、产品特点、客户满意度等多个维度。通过深度的竞争分析，羽绒服项目将能够更准确地把握市场脉搏，制定具有竞争力的羽绒服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羽绒服项目的发展具有直接的影响。我们将进行更为全面的法规和政策分析，了解行业发展中的潜在法律风险和合规挑战。通过充分了解和遵守相关法规，羽绒服项目将确保在法律框架内合法合规运营，为羽绒服项目的稳健发展提供有力支持。</w:t>
      </w:r>
    </w:p>
    <w:p>
      <w:pPr>
        <w:pStyle w:val="Heading2"/>
        <w:ind w:firstLine="560" w:firstLineChars="200"/>
        <w:rPr>
          <w:rFonts w:ascii="仿宋" w:eastAsia="仿宋" w:hAnsi="仿宋" w:cs="仿宋" w:hint="eastAsia"/>
          <w:sz w:val="28"/>
          <w:lang w:eastAsia="zh-CN"/>
        </w:rPr>
      </w:pPr>
      <w:bookmarkStart w:id="16" w:name="_Toc8602"/>
      <w:r>
        <w:rPr>
          <w:rFonts w:ascii="仿宋" w:eastAsia="仿宋" w:hAnsi="仿宋" w:cs="仿宋" w:hint="eastAsia"/>
          <w:sz w:val="28"/>
          <w:lang w:eastAsia="zh-CN"/>
        </w:rPr>
        <w:t>(二)、羽绒服项目建设必要性分析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羽绒服项目建设的迫切性源于对行业发展趋势的深刻洞察。我们正处于一个行业变革的时代，科技创新、数字化转型成为企业发展的关键动力。羽绒服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羽绒服项目建设不仅仅是为了跟上潮流，更是为了通过技术创新推动企业的持续发展。通过引入先进的技术和解决方案，羽绒服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羽绒服项目的建设成为必然选择，通过提高产品质量、拓展服务领域，从而在竞争中获得更多的机会。羽绒服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羽绒服项目建设的必要性体现在对客户需求更精准的满足。通过羽绒服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羽绒服项目建设的背后是对企业持续创新的追求。只有通过不断创新，企业才能在竞争中立于不败之地。羽绒服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18914"/>
      <w:r>
        <w:rPr>
          <w:rFonts w:ascii="仿宋" w:eastAsia="仿宋" w:hAnsi="仿宋" w:cs="仿宋" w:hint="eastAsia"/>
          <w:sz w:val="28"/>
          <w:lang w:eastAsia="zh-CN"/>
        </w:rPr>
        <w:t>五、羽绒服项目建设单位说明</w:t>
      </w:r>
      <w:bookmarkEnd w:id="17"/>
    </w:p>
    <w:p>
      <w:pPr>
        <w:pStyle w:val="Heading2"/>
        <w:rPr>
          <w:rFonts w:ascii="仿宋" w:eastAsia="仿宋" w:hAnsi="仿宋" w:cs="仿宋" w:hint="eastAsia"/>
          <w:lang w:eastAsia="zh-CN"/>
        </w:rPr>
      </w:pPr>
      <w:bookmarkStart w:id="18" w:name="_Toc31254"/>
      <w:r>
        <w:rPr>
          <w:rFonts w:ascii="仿宋" w:eastAsia="仿宋" w:hAnsi="仿宋" w:cs="仿宋" w:hint="eastAsia"/>
          <w:lang w:eastAsia="zh-CN"/>
        </w:rPr>
        <w:t>(一)、羽绒服项目承办单位基本情况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17797"/>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羽绒服项目承办单位的XXXX，我们着眼于实现可持续的经济效益。通过技术创新和解决方案的提供，公司预计在羽绒服项目执行期间将获得可观的收入增长。这一收入来源主要包括羽绒服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https://d.book118.com/168053020000006033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羽绒服项目规划设计纲要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羽绒服项目规划设计纲要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羽绒服项目规划设计纲要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羽绒服项目规划设计纲要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羽绒服项目规划设计纲要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羽绒服项目规划设计纲要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羽绒服项目规划设计纲要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羽绒服项目规划设计纲要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羽绒服项目规划设计纲要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羽绒服项目规划设计纲要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羽绒服项目规划设计纲要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羽绒服项目规划设计纲要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羽绒服项目规划设计纲要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羽绒服项目规划设计纲要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羽绒服项目规划设计纲要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羽绒服项目规划设计纲要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羽绒服项目规划设计纲要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2263259"/>
    <w:rsid w:val="1226325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68053020000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2024-01-30T09:54:00Z</dcterms:created>
  <dcterms:modified xsi:type="dcterms:W3CDTF">2024-01-30T09:54:17Z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F198749D7C7140FE9484C20398558C33_11</vt:lpwstr>
  </property>
  <property fmtid="{D5CDD505-2E9C-101B-9397-08002B2CF9AE}" pid="3" name="KSOProductBuildVer">
    <vt:lpwstr>2052-12.1.0.16250</vt:lpwstr>
  </property>
</Properties>
</file>