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9" w:history="1">
        <w:r>
          <w:rPr>
            <w:rFonts w:ascii="仿宋" w:eastAsia="仿宋" w:hAnsi="仿宋" w:cs="仿宋" w:hint="eastAsia"/>
            <w:lang w:eastAsia="zh-CN"/>
          </w:rPr>
          <w:t>序言</w:t>
        </w:r>
        <w:r>
          <w:tab/>
        </w:r>
        <w:r>
          <w:fldChar w:fldCharType="begin"/>
        </w:r>
        <w:r>
          <w:instrText xml:space="preserve"> PAGEREF _Toc3759 \h </w:instrText>
        </w:r>
        <w:r>
          <w:fldChar w:fldCharType="separate"/>
        </w:r>
        <w:r>
          <w:t>3</w:t>
        </w:r>
        <w:r>
          <w:fldChar w:fldCharType="end"/>
        </w:r>
      </w:hyperlink>
    </w:p>
    <w:p>
      <w:pPr>
        <w:pStyle w:val="TOC1"/>
        <w:tabs>
          <w:tab w:val="right" w:leader="dot" w:pos="8306"/>
        </w:tabs>
      </w:pPr>
      <w:hyperlink w:anchor="_Toc16187" w:history="1">
        <w:r>
          <w:rPr>
            <w:rFonts w:ascii="仿宋" w:eastAsia="仿宋" w:hAnsi="仿宋" w:cs="仿宋" w:hint="eastAsia"/>
            <w:lang w:eastAsia="zh-CN"/>
          </w:rPr>
          <w:t>一、发展规划</w:t>
        </w:r>
        <w:r>
          <w:tab/>
        </w:r>
        <w:r>
          <w:fldChar w:fldCharType="begin"/>
        </w:r>
        <w:r>
          <w:instrText xml:space="preserve"> PAGEREF _Toc16187 \h </w:instrText>
        </w:r>
        <w:r>
          <w:fldChar w:fldCharType="separate"/>
        </w:r>
        <w:r>
          <w:t>3</w:t>
        </w:r>
        <w:r>
          <w:fldChar w:fldCharType="end"/>
        </w:r>
      </w:hyperlink>
    </w:p>
    <w:p>
      <w:pPr>
        <w:pStyle w:val="TOC2"/>
        <w:tabs>
          <w:tab w:val="right" w:leader="dot" w:pos="8306"/>
        </w:tabs>
      </w:pPr>
      <w:hyperlink w:anchor="_Toc10168" w:history="1">
        <w:r>
          <w:rPr>
            <w:rFonts w:ascii="仿宋" w:eastAsia="仿宋" w:hAnsi="仿宋" w:cs="仿宋" w:hint="eastAsia"/>
            <w:lang w:eastAsia="zh-CN"/>
          </w:rPr>
          <w:t>(一)、公司发展规划</w:t>
        </w:r>
        <w:r>
          <w:tab/>
        </w:r>
        <w:r>
          <w:fldChar w:fldCharType="begin"/>
        </w:r>
        <w:r>
          <w:instrText xml:space="preserve"> PAGEREF _Toc10168 \h </w:instrText>
        </w:r>
        <w:r>
          <w:fldChar w:fldCharType="separate"/>
        </w:r>
        <w:r>
          <w:t>3</w:t>
        </w:r>
        <w:r>
          <w:fldChar w:fldCharType="end"/>
        </w:r>
      </w:hyperlink>
    </w:p>
    <w:p>
      <w:pPr>
        <w:pStyle w:val="TOC2"/>
        <w:tabs>
          <w:tab w:val="right" w:leader="dot" w:pos="8306"/>
        </w:tabs>
      </w:pPr>
      <w:hyperlink w:anchor="_Toc18705" w:history="1">
        <w:r>
          <w:rPr>
            <w:rFonts w:ascii="仿宋" w:eastAsia="仿宋" w:hAnsi="仿宋" w:cs="仿宋" w:hint="eastAsia"/>
            <w:lang w:eastAsia="zh-CN"/>
          </w:rPr>
          <w:t>(二)、保障措施</w:t>
        </w:r>
        <w:r>
          <w:tab/>
        </w:r>
        <w:r>
          <w:fldChar w:fldCharType="begin"/>
        </w:r>
        <w:r>
          <w:instrText xml:space="preserve"> PAGEREF _Toc18705 \h </w:instrText>
        </w:r>
        <w:r>
          <w:fldChar w:fldCharType="separate"/>
        </w:r>
        <w:r>
          <w:t>4</w:t>
        </w:r>
        <w:r>
          <w:fldChar w:fldCharType="end"/>
        </w:r>
      </w:hyperlink>
    </w:p>
    <w:p>
      <w:pPr>
        <w:pStyle w:val="TOC1"/>
        <w:tabs>
          <w:tab w:val="right" w:leader="dot" w:pos="8306"/>
        </w:tabs>
      </w:pPr>
      <w:hyperlink w:anchor="_Toc14602" w:history="1">
        <w:r>
          <w:rPr>
            <w:rFonts w:ascii="仿宋" w:eastAsia="仿宋" w:hAnsi="仿宋" w:cs="仿宋" w:hint="eastAsia"/>
            <w:lang w:eastAsia="zh-CN"/>
          </w:rPr>
          <w:t>二、公司成立方案</w:t>
        </w:r>
        <w:r>
          <w:tab/>
        </w:r>
        <w:r>
          <w:fldChar w:fldCharType="begin"/>
        </w:r>
        <w:r>
          <w:instrText xml:space="preserve"> PAGEREF _Toc14602 \h </w:instrText>
        </w:r>
        <w:r>
          <w:fldChar w:fldCharType="separate"/>
        </w:r>
        <w:r>
          <w:t>9</w:t>
        </w:r>
        <w:r>
          <w:fldChar w:fldCharType="end"/>
        </w:r>
      </w:hyperlink>
    </w:p>
    <w:p>
      <w:pPr>
        <w:pStyle w:val="TOC2"/>
        <w:tabs>
          <w:tab w:val="right" w:leader="dot" w:pos="8306"/>
        </w:tabs>
      </w:pPr>
      <w:hyperlink w:anchor="_Toc32706" w:history="1">
        <w:r>
          <w:rPr>
            <w:rFonts w:ascii="仿宋" w:eastAsia="仿宋" w:hAnsi="仿宋" w:cs="仿宋" w:hint="eastAsia"/>
            <w:lang w:eastAsia="zh-CN"/>
          </w:rPr>
          <w:t>(一)、公司经营宗旨</w:t>
        </w:r>
        <w:r>
          <w:tab/>
        </w:r>
        <w:r>
          <w:fldChar w:fldCharType="begin"/>
        </w:r>
        <w:r>
          <w:instrText xml:space="preserve"> PAGEREF _Toc32706 \h </w:instrText>
        </w:r>
        <w:r>
          <w:fldChar w:fldCharType="separate"/>
        </w:r>
        <w:r>
          <w:t>9</w:t>
        </w:r>
        <w:r>
          <w:fldChar w:fldCharType="end"/>
        </w:r>
      </w:hyperlink>
    </w:p>
    <w:p>
      <w:pPr>
        <w:pStyle w:val="TOC2"/>
        <w:tabs>
          <w:tab w:val="right" w:leader="dot" w:pos="8306"/>
        </w:tabs>
      </w:pPr>
      <w:hyperlink w:anchor="_Toc28582" w:history="1">
        <w:r>
          <w:rPr>
            <w:rFonts w:ascii="仿宋" w:eastAsia="仿宋" w:hAnsi="仿宋" w:cs="仿宋" w:hint="eastAsia"/>
            <w:lang w:eastAsia="zh-CN"/>
          </w:rPr>
          <w:t>(二)、公司的目标、主要职责</w:t>
        </w:r>
        <w:r>
          <w:tab/>
        </w:r>
        <w:r>
          <w:fldChar w:fldCharType="begin"/>
        </w:r>
        <w:r>
          <w:instrText xml:space="preserve"> PAGEREF _Toc28582 \h </w:instrText>
        </w:r>
        <w:r>
          <w:fldChar w:fldCharType="separate"/>
        </w:r>
        <w:r>
          <w:t>10</w:t>
        </w:r>
        <w:r>
          <w:fldChar w:fldCharType="end"/>
        </w:r>
      </w:hyperlink>
    </w:p>
    <w:p>
      <w:pPr>
        <w:pStyle w:val="TOC2"/>
        <w:tabs>
          <w:tab w:val="right" w:leader="dot" w:pos="8306"/>
        </w:tabs>
      </w:pPr>
      <w:hyperlink w:anchor="_Toc31749" w:history="1">
        <w:r>
          <w:rPr>
            <w:rFonts w:ascii="仿宋" w:eastAsia="仿宋" w:hAnsi="仿宋" w:cs="仿宋" w:hint="eastAsia"/>
            <w:lang w:eastAsia="zh-CN"/>
          </w:rPr>
          <w:t>(三)、公司组建方式</w:t>
        </w:r>
        <w:r>
          <w:tab/>
        </w:r>
        <w:r>
          <w:fldChar w:fldCharType="begin"/>
        </w:r>
        <w:r>
          <w:instrText xml:space="preserve"> PAGEREF _Toc31749 \h </w:instrText>
        </w:r>
        <w:r>
          <w:fldChar w:fldCharType="separate"/>
        </w:r>
        <w:r>
          <w:t>13</w:t>
        </w:r>
        <w:r>
          <w:fldChar w:fldCharType="end"/>
        </w:r>
      </w:hyperlink>
    </w:p>
    <w:p>
      <w:pPr>
        <w:pStyle w:val="TOC2"/>
        <w:tabs>
          <w:tab w:val="right" w:leader="dot" w:pos="8306"/>
        </w:tabs>
      </w:pPr>
      <w:hyperlink w:anchor="_Toc2614" w:history="1">
        <w:r>
          <w:rPr>
            <w:rFonts w:ascii="仿宋" w:eastAsia="仿宋" w:hAnsi="仿宋" w:cs="仿宋" w:hint="eastAsia"/>
            <w:lang w:eastAsia="zh-CN"/>
          </w:rPr>
          <w:t>(四)、公司管理体制</w:t>
        </w:r>
        <w:r>
          <w:tab/>
        </w:r>
        <w:r>
          <w:fldChar w:fldCharType="begin"/>
        </w:r>
        <w:r>
          <w:instrText xml:space="preserve"> PAGEREF _Toc2614 \h </w:instrText>
        </w:r>
        <w:r>
          <w:fldChar w:fldCharType="separate"/>
        </w:r>
        <w:r>
          <w:t>13</w:t>
        </w:r>
        <w:r>
          <w:fldChar w:fldCharType="end"/>
        </w:r>
      </w:hyperlink>
    </w:p>
    <w:p>
      <w:pPr>
        <w:pStyle w:val="TOC2"/>
        <w:tabs>
          <w:tab w:val="right" w:leader="dot" w:pos="8306"/>
        </w:tabs>
      </w:pPr>
      <w:hyperlink w:anchor="_Toc12135" w:history="1">
        <w:r>
          <w:rPr>
            <w:rFonts w:ascii="仿宋" w:eastAsia="仿宋" w:hAnsi="仿宋" w:cs="仿宋" w:hint="eastAsia"/>
            <w:lang w:eastAsia="zh-CN"/>
          </w:rPr>
          <w:t>(五)、部门职责及权限</w:t>
        </w:r>
        <w:r>
          <w:tab/>
        </w:r>
        <w:r>
          <w:fldChar w:fldCharType="begin"/>
        </w:r>
        <w:r>
          <w:instrText xml:space="preserve"> PAGEREF _Toc12135 \h </w:instrText>
        </w:r>
        <w:r>
          <w:fldChar w:fldCharType="separate"/>
        </w:r>
        <w:r>
          <w:t>14</w:t>
        </w:r>
        <w:r>
          <w:fldChar w:fldCharType="end"/>
        </w:r>
      </w:hyperlink>
    </w:p>
    <w:p>
      <w:pPr>
        <w:pStyle w:val="TOC2"/>
        <w:tabs>
          <w:tab w:val="right" w:leader="dot" w:pos="8306"/>
        </w:tabs>
      </w:pPr>
      <w:hyperlink w:anchor="_Toc21367" w:history="1">
        <w:r>
          <w:rPr>
            <w:rFonts w:ascii="仿宋" w:eastAsia="仿宋" w:hAnsi="仿宋" w:cs="仿宋" w:hint="eastAsia"/>
            <w:lang w:eastAsia="zh-CN"/>
          </w:rPr>
          <w:t>(六)、核心人员介绍</w:t>
        </w:r>
        <w:r>
          <w:tab/>
        </w:r>
        <w:r>
          <w:fldChar w:fldCharType="begin"/>
        </w:r>
        <w:r>
          <w:instrText xml:space="preserve"> PAGEREF _Toc21367 \h </w:instrText>
        </w:r>
        <w:r>
          <w:fldChar w:fldCharType="separate"/>
        </w:r>
        <w:r>
          <w:t>17</w:t>
        </w:r>
        <w:r>
          <w:fldChar w:fldCharType="end"/>
        </w:r>
      </w:hyperlink>
    </w:p>
    <w:p>
      <w:pPr>
        <w:pStyle w:val="TOC2"/>
        <w:tabs>
          <w:tab w:val="right" w:leader="dot" w:pos="8306"/>
        </w:tabs>
      </w:pPr>
      <w:hyperlink w:anchor="_Toc25485" w:history="1">
        <w:r>
          <w:rPr>
            <w:rFonts w:ascii="仿宋" w:eastAsia="仿宋" w:hAnsi="仿宋" w:cs="仿宋" w:hint="eastAsia"/>
            <w:lang w:eastAsia="zh-CN"/>
          </w:rPr>
          <w:t>(七)、财务会计制度</w:t>
        </w:r>
        <w:r>
          <w:tab/>
        </w:r>
        <w:r>
          <w:fldChar w:fldCharType="begin"/>
        </w:r>
        <w:r>
          <w:instrText xml:space="preserve"> PAGEREF _Toc25485 \h </w:instrText>
        </w:r>
        <w:r>
          <w:fldChar w:fldCharType="separate"/>
        </w:r>
        <w:r>
          <w:t>19</w:t>
        </w:r>
        <w:r>
          <w:fldChar w:fldCharType="end"/>
        </w:r>
      </w:hyperlink>
    </w:p>
    <w:p>
      <w:pPr>
        <w:pStyle w:val="TOC1"/>
        <w:tabs>
          <w:tab w:val="right" w:leader="dot" w:pos="8306"/>
        </w:tabs>
      </w:pPr>
      <w:hyperlink w:anchor="_Toc22766" w:history="1">
        <w:r>
          <w:rPr>
            <w:rFonts w:ascii="仿宋" w:eastAsia="仿宋" w:hAnsi="仿宋" w:cs="仿宋" w:hint="eastAsia"/>
            <w:lang w:eastAsia="zh-CN"/>
          </w:rPr>
          <w:t>三、钒项目概况</w:t>
        </w:r>
        <w:r>
          <w:tab/>
        </w:r>
        <w:r>
          <w:fldChar w:fldCharType="begin"/>
        </w:r>
        <w:r>
          <w:instrText xml:space="preserve"> PAGEREF _Toc22766 \h </w:instrText>
        </w:r>
        <w:r>
          <w:fldChar w:fldCharType="separate"/>
        </w:r>
        <w:r>
          <w:t>24</w:t>
        </w:r>
        <w:r>
          <w:fldChar w:fldCharType="end"/>
        </w:r>
      </w:hyperlink>
    </w:p>
    <w:p>
      <w:pPr>
        <w:pStyle w:val="TOC2"/>
        <w:tabs>
          <w:tab w:val="right" w:leader="dot" w:pos="8306"/>
        </w:tabs>
      </w:pPr>
      <w:hyperlink w:anchor="_Toc30861" w:history="1">
        <w:r>
          <w:rPr>
            <w:rFonts w:ascii="仿宋" w:eastAsia="仿宋" w:hAnsi="仿宋" w:cs="仿宋" w:hint="eastAsia"/>
            <w:lang w:eastAsia="zh-CN"/>
          </w:rPr>
          <w:t>(一)、投资路径</w:t>
        </w:r>
        <w:r>
          <w:tab/>
        </w:r>
        <w:r>
          <w:fldChar w:fldCharType="begin"/>
        </w:r>
        <w:r>
          <w:instrText xml:space="preserve"> PAGEREF _Toc30861 \h </w:instrText>
        </w:r>
        <w:r>
          <w:fldChar w:fldCharType="separate"/>
        </w:r>
        <w:r>
          <w:t>24</w:t>
        </w:r>
        <w:r>
          <w:fldChar w:fldCharType="end"/>
        </w:r>
      </w:hyperlink>
    </w:p>
    <w:p>
      <w:pPr>
        <w:pStyle w:val="TOC2"/>
        <w:tabs>
          <w:tab w:val="right" w:leader="dot" w:pos="8306"/>
        </w:tabs>
      </w:pPr>
      <w:hyperlink w:anchor="_Toc2136" w:history="1">
        <w:r>
          <w:rPr>
            <w:rFonts w:ascii="仿宋" w:eastAsia="仿宋" w:hAnsi="仿宋" w:cs="仿宋" w:hint="eastAsia"/>
            <w:lang w:eastAsia="zh-CN"/>
          </w:rPr>
          <w:t>(二)、钒项目提出的理由</w:t>
        </w:r>
        <w:r>
          <w:tab/>
        </w:r>
        <w:r>
          <w:fldChar w:fldCharType="begin"/>
        </w:r>
        <w:r>
          <w:instrText xml:space="preserve"> PAGEREF _Toc2136 \h </w:instrText>
        </w:r>
        <w:r>
          <w:fldChar w:fldCharType="separate"/>
        </w:r>
        <w:r>
          <w:t>24</w:t>
        </w:r>
        <w:r>
          <w:fldChar w:fldCharType="end"/>
        </w:r>
      </w:hyperlink>
    </w:p>
    <w:p>
      <w:pPr>
        <w:pStyle w:val="TOC2"/>
        <w:tabs>
          <w:tab w:val="right" w:leader="dot" w:pos="8306"/>
        </w:tabs>
      </w:pPr>
      <w:hyperlink w:anchor="_Toc817" w:history="1">
        <w:r>
          <w:rPr>
            <w:rFonts w:ascii="仿宋" w:eastAsia="仿宋" w:hAnsi="仿宋" w:cs="仿宋" w:hint="eastAsia"/>
            <w:lang w:eastAsia="zh-CN"/>
          </w:rPr>
          <w:t>(三)、钒项目选址</w:t>
        </w:r>
        <w:r>
          <w:tab/>
        </w:r>
        <w:r>
          <w:fldChar w:fldCharType="begin"/>
        </w:r>
        <w:r>
          <w:instrText xml:space="preserve"> PAGEREF _Toc817 \h </w:instrText>
        </w:r>
        <w:r>
          <w:fldChar w:fldCharType="separate"/>
        </w:r>
        <w:r>
          <w:t>25</w:t>
        </w:r>
        <w:r>
          <w:fldChar w:fldCharType="end"/>
        </w:r>
      </w:hyperlink>
    </w:p>
    <w:p>
      <w:pPr>
        <w:pStyle w:val="TOC2"/>
        <w:tabs>
          <w:tab w:val="right" w:leader="dot" w:pos="8306"/>
        </w:tabs>
      </w:pPr>
      <w:hyperlink w:anchor="_Toc29037" w:history="1">
        <w:r>
          <w:rPr>
            <w:rFonts w:ascii="仿宋" w:eastAsia="仿宋" w:hAnsi="仿宋" w:cs="仿宋" w:hint="eastAsia"/>
            <w:lang w:eastAsia="zh-CN"/>
          </w:rPr>
          <w:t>(四)、生产规模</w:t>
        </w:r>
        <w:r>
          <w:tab/>
        </w:r>
        <w:r>
          <w:fldChar w:fldCharType="begin"/>
        </w:r>
        <w:r>
          <w:instrText xml:space="preserve"> PAGEREF _Toc29037 \h </w:instrText>
        </w:r>
        <w:r>
          <w:fldChar w:fldCharType="separate"/>
        </w:r>
        <w:r>
          <w:t>26</w:t>
        </w:r>
        <w:r>
          <w:fldChar w:fldCharType="end"/>
        </w:r>
      </w:hyperlink>
    </w:p>
    <w:p>
      <w:pPr>
        <w:pStyle w:val="TOC2"/>
        <w:tabs>
          <w:tab w:val="right" w:leader="dot" w:pos="8306"/>
        </w:tabs>
      </w:pPr>
      <w:hyperlink w:anchor="_Toc12822" w:history="1">
        <w:r>
          <w:rPr>
            <w:rFonts w:ascii="仿宋" w:eastAsia="仿宋" w:hAnsi="仿宋" w:cs="仿宋" w:hint="eastAsia"/>
            <w:lang w:eastAsia="zh-CN"/>
          </w:rPr>
          <w:t>(五)、建设规模</w:t>
        </w:r>
        <w:r>
          <w:tab/>
        </w:r>
        <w:r>
          <w:fldChar w:fldCharType="begin"/>
        </w:r>
        <w:r>
          <w:instrText xml:space="preserve"> PAGEREF _Toc12822 \h </w:instrText>
        </w:r>
        <w:r>
          <w:fldChar w:fldCharType="separate"/>
        </w:r>
        <w:r>
          <w:t>26</w:t>
        </w:r>
        <w:r>
          <w:fldChar w:fldCharType="end"/>
        </w:r>
      </w:hyperlink>
    </w:p>
    <w:p>
      <w:pPr>
        <w:pStyle w:val="TOC2"/>
        <w:tabs>
          <w:tab w:val="right" w:leader="dot" w:pos="8306"/>
        </w:tabs>
      </w:pPr>
      <w:hyperlink w:anchor="_Toc5872" w:history="1">
        <w:r>
          <w:rPr>
            <w:rFonts w:ascii="仿宋" w:eastAsia="仿宋" w:hAnsi="仿宋" w:cs="仿宋" w:hint="eastAsia"/>
            <w:lang w:eastAsia="zh-CN"/>
          </w:rPr>
          <w:t>(六)、钒项目投资</w:t>
        </w:r>
        <w:r>
          <w:tab/>
        </w:r>
        <w:r>
          <w:fldChar w:fldCharType="begin"/>
        </w:r>
        <w:r>
          <w:instrText xml:space="preserve"> PAGEREF _Toc5872 \h </w:instrText>
        </w:r>
        <w:r>
          <w:fldChar w:fldCharType="separate"/>
        </w:r>
        <w:r>
          <w:t>26</w:t>
        </w:r>
        <w:r>
          <w:fldChar w:fldCharType="end"/>
        </w:r>
      </w:hyperlink>
    </w:p>
    <w:p>
      <w:pPr>
        <w:pStyle w:val="TOC2"/>
        <w:tabs>
          <w:tab w:val="right" w:leader="dot" w:pos="8306"/>
        </w:tabs>
      </w:pPr>
      <w:hyperlink w:anchor="_Toc22796" w:history="1">
        <w:r>
          <w:rPr>
            <w:rFonts w:ascii="仿宋" w:eastAsia="仿宋" w:hAnsi="仿宋" w:cs="仿宋" w:hint="eastAsia"/>
            <w:lang w:eastAsia="zh-CN"/>
          </w:rPr>
          <w:t>(七)、钒项目进度规划</w:t>
        </w:r>
        <w:r>
          <w:tab/>
        </w:r>
        <w:r>
          <w:fldChar w:fldCharType="begin"/>
        </w:r>
        <w:r>
          <w:instrText xml:space="preserve"> PAGEREF _Toc22796 \h </w:instrText>
        </w:r>
        <w:r>
          <w:fldChar w:fldCharType="separate"/>
        </w:r>
        <w:r>
          <w:t>27</w:t>
        </w:r>
        <w:r>
          <w:fldChar w:fldCharType="end"/>
        </w:r>
      </w:hyperlink>
    </w:p>
    <w:p>
      <w:pPr>
        <w:pStyle w:val="TOC2"/>
        <w:tabs>
          <w:tab w:val="right" w:leader="dot" w:pos="8306"/>
        </w:tabs>
      </w:pPr>
      <w:hyperlink w:anchor="_Toc20782" w:history="1">
        <w:r>
          <w:rPr>
            <w:rFonts w:ascii="仿宋" w:eastAsia="仿宋" w:hAnsi="仿宋" w:cs="仿宋" w:hint="eastAsia"/>
            <w:lang w:eastAsia="zh-CN"/>
          </w:rPr>
          <w:t>(八)、经济效益(正常经营年份)</w:t>
        </w:r>
        <w:r>
          <w:tab/>
        </w:r>
        <w:r>
          <w:fldChar w:fldCharType="begin"/>
        </w:r>
        <w:r>
          <w:instrText xml:space="preserve"> PAGEREF _Toc20782 \h </w:instrText>
        </w:r>
        <w:r>
          <w:fldChar w:fldCharType="separate"/>
        </w:r>
        <w:r>
          <w:t>27</w:t>
        </w:r>
        <w:r>
          <w:fldChar w:fldCharType="end"/>
        </w:r>
      </w:hyperlink>
    </w:p>
    <w:p>
      <w:pPr>
        <w:pStyle w:val="TOC2"/>
        <w:tabs>
          <w:tab w:val="right" w:leader="dot" w:pos="8306"/>
        </w:tabs>
      </w:pPr>
      <w:hyperlink w:anchor="_Toc15388" w:history="1">
        <w:r>
          <w:rPr>
            <w:rFonts w:ascii="仿宋" w:eastAsia="仿宋" w:hAnsi="仿宋" w:cs="仿宋" w:hint="eastAsia"/>
            <w:lang w:eastAsia="zh-CN"/>
          </w:rPr>
          <w:t>(九)、钒项目综合评价</w:t>
        </w:r>
        <w:r>
          <w:tab/>
        </w:r>
        <w:r>
          <w:fldChar w:fldCharType="begin"/>
        </w:r>
        <w:r>
          <w:instrText xml:space="preserve"> PAGEREF _Toc15388 \h </w:instrText>
        </w:r>
        <w:r>
          <w:fldChar w:fldCharType="separate"/>
        </w:r>
        <w:r>
          <w:t>27</w:t>
        </w:r>
        <w:r>
          <w:fldChar w:fldCharType="end"/>
        </w:r>
      </w:hyperlink>
    </w:p>
    <w:p>
      <w:pPr>
        <w:pStyle w:val="TOC1"/>
        <w:tabs>
          <w:tab w:val="right" w:leader="dot" w:pos="8306"/>
        </w:tabs>
      </w:pPr>
      <w:hyperlink w:anchor="_Toc5444" w:history="1">
        <w:r>
          <w:rPr>
            <w:rFonts w:ascii="仿宋" w:eastAsia="仿宋" w:hAnsi="仿宋" w:cs="仿宋" w:hint="eastAsia"/>
            <w:lang w:eastAsia="zh-CN"/>
          </w:rPr>
          <w:t>四、选址分析</w:t>
        </w:r>
        <w:r>
          <w:tab/>
        </w:r>
        <w:r>
          <w:fldChar w:fldCharType="begin"/>
        </w:r>
        <w:r>
          <w:instrText xml:space="preserve"> PAGEREF _Toc5444 \h </w:instrText>
        </w:r>
        <w:r>
          <w:fldChar w:fldCharType="separate"/>
        </w:r>
        <w:r>
          <w:t>28</w:t>
        </w:r>
        <w:r>
          <w:fldChar w:fldCharType="end"/>
        </w:r>
      </w:hyperlink>
    </w:p>
    <w:p>
      <w:pPr>
        <w:pStyle w:val="TOC2"/>
        <w:tabs>
          <w:tab w:val="right" w:leader="dot" w:pos="8306"/>
        </w:tabs>
      </w:pPr>
      <w:hyperlink w:anchor="_Toc16418" w:history="1">
        <w:r>
          <w:rPr>
            <w:rFonts w:ascii="仿宋" w:eastAsia="仿宋" w:hAnsi="仿宋" w:cs="仿宋" w:hint="eastAsia"/>
            <w:lang w:eastAsia="zh-CN"/>
          </w:rPr>
          <w:t>(一)、钒项目选址原则</w:t>
        </w:r>
        <w:r>
          <w:tab/>
        </w:r>
        <w:r>
          <w:fldChar w:fldCharType="begin"/>
        </w:r>
        <w:r>
          <w:instrText xml:space="preserve"> PAGEREF _Toc16418 \h </w:instrText>
        </w:r>
        <w:r>
          <w:fldChar w:fldCharType="separate"/>
        </w:r>
        <w:r>
          <w:t>28</w:t>
        </w:r>
        <w:r>
          <w:fldChar w:fldCharType="end"/>
        </w:r>
      </w:hyperlink>
    </w:p>
    <w:p>
      <w:pPr>
        <w:pStyle w:val="TOC2"/>
        <w:tabs>
          <w:tab w:val="right" w:leader="dot" w:pos="8306"/>
        </w:tabs>
      </w:pPr>
      <w:hyperlink w:anchor="_Toc20470" w:history="1">
        <w:r>
          <w:rPr>
            <w:rFonts w:ascii="仿宋" w:eastAsia="仿宋" w:hAnsi="仿宋" w:cs="仿宋" w:hint="eastAsia"/>
            <w:lang w:eastAsia="zh-CN"/>
          </w:rPr>
          <w:t>(二)、建设区基本情况</w:t>
        </w:r>
        <w:r>
          <w:tab/>
        </w:r>
        <w:r>
          <w:fldChar w:fldCharType="begin"/>
        </w:r>
        <w:r>
          <w:instrText xml:space="preserve"> PAGEREF _Toc20470 \h </w:instrText>
        </w:r>
        <w:r>
          <w:fldChar w:fldCharType="separate"/>
        </w:r>
        <w:r>
          <w:t>29</w:t>
        </w:r>
        <w:r>
          <w:fldChar w:fldCharType="end"/>
        </w:r>
      </w:hyperlink>
    </w:p>
    <w:p>
      <w:pPr>
        <w:pStyle w:val="TOC2"/>
        <w:tabs>
          <w:tab w:val="right" w:leader="dot" w:pos="8306"/>
        </w:tabs>
      </w:pPr>
      <w:hyperlink w:anchor="_Toc5346" w:history="1">
        <w:r>
          <w:rPr>
            <w:rFonts w:ascii="仿宋" w:eastAsia="仿宋" w:hAnsi="仿宋" w:cs="仿宋" w:hint="eastAsia"/>
            <w:lang w:eastAsia="zh-CN"/>
          </w:rPr>
          <w:t>(三)、发展目标</w:t>
        </w:r>
        <w:r>
          <w:tab/>
        </w:r>
        <w:r>
          <w:fldChar w:fldCharType="begin"/>
        </w:r>
        <w:r>
          <w:instrText xml:space="preserve"> PAGEREF _Toc5346 \h </w:instrText>
        </w:r>
        <w:r>
          <w:fldChar w:fldCharType="separate"/>
        </w:r>
        <w:r>
          <w:t>30</w:t>
        </w:r>
        <w:r>
          <w:fldChar w:fldCharType="end"/>
        </w:r>
      </w:hyperlink>
    </w:p>
    <w:p>
      <w:pPr>
        <w:pStyle w:val="TOC2"/>
        <w:tabs>
          <w:tab w:val="right" w:leader="dot" w:pos="8306"/>
        </w:tabs>
      </w:pPr>
      <w:hyperlink w:anchor="_Toc14296" w:history="1">
        <w:r>
          <w:rPr>
            <w:rFonts w:ascii="仿宋" w:eastAsia="仿宋" w:hAnsi="仿宋" w:cs="仿宋" w:hint="eastAsia"/>
            <w:lang w:eastAsia="zh-CN"/>
          </w:rPr>
          <w:t>(四)、产业发展方向</w:t>
        </w:r>
        <w:r>
          <w:tab/>
        </w:r>
        <w:r>
          <w:fldChar w:fldCharType="begin"/>
        </w:r>
        <w:r>
          <w:instrText xml:space="preserve"> PAGEREF _Toc14296 \h </w:instrText>
        </w:r>
        <w:r>
          <w:fldChar w:fldCharType="separate"/>
        </w:r>
        <w:r>
          <w:t>32</w:t>
        </w:r>
        <w:r>
          <w:fldChar w:fldCharType="end"/>
        </w:r>
      </w:hyperlink>
    </w:p>
    <w:p>
      <w:pPr>
        <w:pStyle w:val="TOC2"/>
        <w:tabs>
          <w:tab w:val="right" w:leader="dot" w:pos="8306"/>
        </w:tabs>
      </w:pPr>
      <w:hyperlink w:anchor="_Toc19700" w:history="1">
        <w:r>
          <w:rPr>
            <w:rFonts w:ascii="仿宋" w:eastAsia="仿宋" w:hAnsi="仿宋" w:cs="仿宋" w:hint="eastAsia"/>
            <w:lang w:eastAsia="zh-CN"/>
          </w:rPr>
          <w:t>(五)、钒项目选址综合评价</w:t>
        </w:r>
        <w:r>
          <w:tab/>
        </w:r>
        <w:r>
          <w:fldChar w:fldCharType="begin"/>
        </w:r>
        <w:r>
          <w:instrText xml:space="preserve"> PAGEREF _Toc19700 \h </w:instrText>
        </w:r>
        <w:r>
          <w:fldChar w:fldCharType="separate"/>
        </w:r>
        <w:r>
          <w:t>33</w:t>
        </w:r>
        <w:r>
          <w:fldChar w:fldCharType="end"/>
        </w:r>
      </w:hyperlink>
    </w:p>
    <w:p>
      <w:pPr>
        <w:pStyle w:val="TOC1"/>
        <w:tabs>
          <w:tab w:val="right" w:leader="dot" w:pos="8306"/>
        </w:tabs>
      </w:pPr>
      <w:hyperlink w:anchor="_Toc23060" w:history="1">
        <w:r>
          <w:rPr>
            <w:rFonts w:ascii="仿宋" w:eastAsia="仿宋" w:hAnsi="仿宋" w:cs="仿宋" w:hint="eastAsia"/>
            <w:lang w:eastAsia="zh-CN"/>
          </w:rPr>
          <w:t>五、行业、市场分析</w:t>
        </w:r>
        <w:r>
          <w:tab/>
        </w:r>
        <w:r>
          <w:fldChar w:fldCharType="begin"/>
        </w:r>
        <w:r>
          <w:instrText xml:space="preserve"> PAGEREF _Toc23060 \h </w:instrText>
        </w:r>
        <w:r>
          <w:fldChar w:fldCharType="separate"/>
        </w:r>
        <w:r>
          <w:t>33</w:t>
        </w:r>
        <w:r>
          <w:fldChar w:fldCharType="end"/>
        </w:r>
      </w:hyperlink>
    </w:p>
    <w:p>
      <w:pPr>
        <w:pStyle w:val="TOC2"/>
        <w:tabs>
          <w:tab w:val="right" w:leader="dot" w:pos="8306"/>
        </w:tabs>
      </w:pPr>
      <w:hyperlink w:anchor="_Toc14858" w:history="1">
        <w:r>
          <w:rPr>
            <w:rFonts w:ascii="仿宋" w:eastAsia="仿宋" w:hAnsi="仿宋" w:cs="仿宋" w:hint="eastAsia"/>
            <w:lang w:eastAsia="zh-CN"/>
          </w:rPr>
          <w:t>(一)、行业分析</w:t>
        </w:r>
        <w:r>
          <w:tab/>
        </w:r>
        <w:r>
          <w:fldChar w:fldCharType="begin"/>
        </w:r>
        <w:r>
          <w:instrText xml:space="preserve"> PAGEREF _Toc14858 \h </w:instrText>
        </w:r>
        <w:r>
          <w:fldChar w:fldCharType="separate"/>
        </w:r>
        <w:r>
          <w:t>33</w:t>
        </w:r>
        <w:r>
          <w:fldChar w:fldCharType="end"/>
        </w:r>
      </w:hyperlink>
    </w:p>
    <w:p>
      <w:pPr>
        <w:pStyle w:val="TOC2"/>
        <w:tabs>
          <w:tab w:val="right" w:leader="dot" w:pos="8306"/>
        </w:tabs>
      </w:pPr>
      <w:hyperlink w:anchor="_Toc32279" w:history="1">
        <w:r>
          <w:rPr>
            <w:rFonts w:ascii="仿宋" w:eastAsia="仿宋" w:hAnsi="仿宋" w:cs="仿宋" w:hint="eastAsia"/>
            <w:lang w:eastAsia="zh-CN"/>
          </w:rPr>
          <w:t>(二)、市场分析</w:t>
        </w:r>
        <w:r>
          <w:tab/>
        </w:r>
        <w:r>
          <w:fldChar w:fldCharType="begin"/>
        </w:r>
        <w:r>
          <w:instrText xml:space="preserve"> PAGEREF _Toc32279 \h </w:instrText>
        </w:r>
        <w:r>
          <w:fldChar w:fldCharType="separate"/>
        </w:r>
        <w:r>
          <w:t>34</w:t>
        </w:r>
        <w:r>
          <w:fldChar w:fldCharType="end"/>
        </w:r>
      </w:hyperlink>
    </w:p>
    <w:p>
      <w:pPr>
        <w:pStyle w:val="TOC2"/>
        <w:tabs>
          <w:tab w:val="right" w:leader="dot" w:pos="8306"/>
        </w:tabs>
      </w:pPr>
      <w:hyperlink w:anchor="_Toc22610" w:history="1">
        <w:r>
          <w:rPr>
            <w:rFonts w:ascii="仿宋" w:eastAsia="仿宋" w:hAnsi="仿宋" w:cs="仿宋" w:hint="eastAsia"/>
            <w:lang w:eastAsia="zh-CN"/>
          </w:rPr>
          <w:t>(三)、行业发展及市场前景分析</w:t>
        </w:r>
        <w:r>
          <w:tab/>
        </w:r>
        <w:r>
          <w:fldChar w:fldCharType="begin"/>
        </w:r>
        <w:r>
          <w:instrText xml:space="preserve"> PAGEREF _Toc22610 \h </w:instrText>
        </w:r>
        <w:r>
          <w:fldChar w:fldCharType="separate"/>
        </w:r>
        <w:r>
          <w:t>35</w:t>
        </w:r>
        <w:r>
          <w:fldChar w:fldCharType="end"/>
        </w:r>
      </w:hyperlink>
    </w:p>
    <w:p>
      <w:pPr>
        <w:pStyle w:val="TOC1"/>
        <w:tabs>
          <w:tab w:val="right" w:leader="dot" w:pos="8306"/>
        </w:tabs>
      </w:pPr>
      <w:hyperlink w:anchor="_Toc8167" w:history="1">
        <w:r>
          <w:rPr>
            <w:rFonts w:ascii="仿宋" w:eastAsia="仿宋" w:hAnsi="仿宋" w:cs="仿宋" w:hint="eastAsia"/>
            <w:lang w:eastAsia="zh-CN"/>
          </w:rPr>
          <w:t>六、投资方案分析</w:t>
        </w:r>
        <w:r>
          <w:tab/>
        </w:r>
        <w:r>
          <w:fldChar w:fldCharType="begin"/>
        </w:r>
        <w:r>
          <w:instrText xml:space="preserve"> PAGEREF _Toc8167 \h </w:instrText>
        </w:r>
        <w:r>
          <w:fldChar w:fldCharType="separate"/>
        </w:r>
        <w:r>
          <w:t>36</w:t>
        </w:r>
        <w:r>
          <w:fldChar w:fldCharType="end"/>
        </w:r>
      </w:hyperlink>
    </w:p>
    <w:p>
      <w:pPr>
        <w:pStyle w:val="TOC2"/>
        <w:tabs>
          <w:tab w:val="right" w:leader="dot" w:pos="8306"/>
        </w:tabs>
      </w:pPr>
      <w:hyperlink w:anchor="_Toc10760" w:history="1">
        <w:r>
          <w:rPr>
            <w:rFonts w:ascii="仿宋" w:eastAsia="仿宋" w:hAnsi="仿宋" w:cs="仿宋" w:hint="eastAsia"/>
            <w:lang w:eastAsia="zh-CN"/>
          </w:rPr>
          <w:t>(一)、编制说明</w:t>
        </w:r>
        <w:r>
          <w:tab/>
        </w:r>
        <w:r>
          <w:fldChar w:fldCharType="begin"/>
        </w:r>
        <w:r>
          <w:instrText xml:space="preserve"> PAGEREF _Toc10760 \h </w:instrText>
        </w:r>
        <w:r>
          <w:fldChar w:fldCharType="separate"/>
        </w:r>
        <w:r>
          <w:t>36</w:t>
        </w:r>
        <w:r>
          <w:fldChar w:fldCharType="end"/>
        </w:r>
      </w:hyperlink>
    </w:p>
    <w:p>
      <w:pPr>
        <w:pStyle w:val="TOC2"/>
        <w:tabs>
          <w:tab w:val="right" w:leader="dot" w:pos="8306"/>
        </w:tabs>
      </w:pPr>
      <w:hyperlink w:anchor="_Toc32245" w:history="1">
        <w:r>
          <w:rPr>
            <w:rFonts w:ascii="仿宋" w:eastAsia="仿宋" w:hAnsi="仿宋" w:cs="仿宋" w:hint="eastAsia"/>
            <w:lang w:eastAsia="zh-CN"/>
          </w:rPr>
          <w:t>(二)、建设投资</w:t>
        </w:r>
        <w:r>
          <w:tab/>
        </w:r>
        <w:r>
          <w:fldChar w:fldCharType="begin"/>
        </w:r>
        <w:r>
          <w:instrText xml:space="preserve"> PAGEREF _Toc32245 \h </w:instrText>
        </w:r>
        <w:r>
          <w:fldChar w:fldCharType="separate"/>
        </w:r>
        <w:r>
          <w:t>36</w:t>
        </w:r>
        <w:r>
          <w:fldChar w:fldCharType="end"/>
        </w:r>
      </w:hyperlink>
    </w:p>
    <w:p>
      <w:pPr>
        <w:pStyle w:val="TOC2"/>
        <w:tabs>
          <w:tab w:val="right" w:leader="dot" w:pos="8306"/>
        </w:tabs>
      </w:pPr>
      <w:hyperlink w:anchor="_Toc11377" w:history="1">
        <w:r>
          <w:rPr>
            <w:rFonts w:ascii="仿宋" w:eastAsia="仿宋" w:hAnsi="仿宋" w:cs="仿宋" w:hint="eastAsia"/>
            <w:lang w:eastAsia="zh-CN"/>
          </w:rPr>
          <w:t>(三)、建设期利息</w:t>
        </w:r>
        <w:r>
          <w:tab/>
        </w:r>
        <w:r>
          <w:fldChar w:fldCharType="begin"/>
        </w:r>
        <w:r>
          <w:instrText xml:space="preserve"> PAGEREF _Toc11377 \h </w:instrText>
        </w:r>
        <w:r>
          <w:fldChar w:fldCharType="separate"/>
        </w:r>
        <w:r>
          <w:t>36</w:t>
        </w:r>
        <w:r>
          <w:fldChar w:fldCharType="end"/>
        </w:r>
      </w:hyperlink>
    </w:p>
    <w:p>
      <w:pPr>
        <w:pStyle w:val="TOC2"/>
        <w:tabs>
          <w:tab w:val="right" w:leader="dot" w:pos="8306"/>
        </w:tabs>
      </w:pPr>
      <w:hyperlink w:anchor="_Toc24226" w:history="1">
        <w:r>
          <w:rPr>
            <w:rFonts w:ascii="仿宋" w:eastAsia="仿宋" w:hAnsi="仿宋" w:cs="仿宋" w:hint="eastAsia"/>
            <w:lang w:eastAsia="zh-CN"/>
          </w:rPr>
          <w:t>(四)、流动资金</w:t>
        </w:r>
        <w:r>
          <w:tab/>
        </w:r>
        <w:r>
          <w:fldChar w:fldCharType="begin"/>
        </w:r>
        <w:r>
          <w:instrText xml:space="preserve"> PAGEREF _Toc24226 \h </w:instrText>
        </w:r>
        <w:r>
          <w:fldChar w:fldCharType="separate"/>
        </w:r>
        <w:r>
          <w:t>37</w:t>
        </w:r>
        <w:r>
          <w:fldChar w:fldCharType="end"/>
        </w:r>
      </w:hyperlink>
    </w:p>
    <w:p>
      <w:pPr>
        <w:pStyle w:val="TOC2"/>
        <w:tabs>
          <w:tab w:val="right" w:leader="dot" w:pos="8306"/>
        </w:tabs>
      </w:pPr>
      <w:hyperlink w:anchor="_Toc6614" w:history="1">
        <w:r>
          <w:rPr>
            <w:rFonts w:ascii="仿宋" w:eastAsia="仿宋" w:hAnsi="仿宋" w:cs="仿宋" w:hint="eastAsia"/>
            <w:lang w:eastAsia="zh-CN"/>
          </w:rPr>
          <w:t>(五)、钒项目总投资</w:t>
        </w:r>
        <w:r>
          <w:tab/>
        </w:r>
        <w:r>
          <w:fldChar w:fldCharType="begin"/>
        </w:r>
        <w:r>
          <w:instrText xml:space="preserve"> PAGEREF _Toc6614 \h </w:instrText>
        </w:r>
        <w:r>
          <w:fldChar w:fldCharType="separate"/>
        </w:r>
        <w:r>
          <w:t>37</w:t>
        </w:r>
        <w:r>
          <w:fldChar w:fldCharType="end"/>
        </w:r>
      </w:hyperlink>
    </w:p>
    <w:p>
      <w:pPr>
        <w:pStyle w:val="TOC2"/>
        <w:tabs>
          <w:tab w:val="right" w:leader="dot" w:pos="8306"/>
        </w:tabs>
      </w:pPr>
      <w:hyperlink w:anchor="_Toc4819" w:history="1">
        <w:r>
          <w:rPr>
            <w:rFonts w:ascii="仿宋" w:eastAsia="仿宋" w:hAnsi="仿宋" w:cs="仿宋" w:hint="eastAsia"/>
            <w:lang w:eastAsia="zh-CN"/>
          </w:rPr>
          <w:t>(六)、资金筹措与投资计划</w:t>
        </w:r>
        <w:r>
          <w:tab/>
        </w:r>
        <w:r>
          <w:fldChar w:fldCharType="begin"/>
        </w:r>
        <w:r>
          <w:instrText xml:space="preserve"> PAGEREF _Toc4819 \h </w:instrText>
        </w:r>
        <w:r>
          <w:fldChar w:fldCharType="separate"/>
        </w:r>
        <w:r>
          <w:t>37</w:t>
        </w:r>
        <w:r>
          <w:fldChar w:fldCharType="end"/>
        </w:r>
      </w:hyperlink>
    </w:p>
    <w:p>
      <w:pPr>
        <w:pStyle w:val="TOC1"/>
        <w:tabs>
          <w:tab w:val="right" w:leader="dot" w:pos="8306"/>
        </w:tabs>
      </w:pPr>
      <w:hyperlink w:anchor="_Toc2109" w:history="1">
        <w:r>
          <w:rPr>
            <w:rFonts w:ascii="仿宋" w:eastAsia="仿宋" w:hAnsi="仿宋" w:cs="仿宋" w:hint="eastAsia"/>
            <w:lang w:eastAsia="zh-CN"/>
          </w:rPr>
          <w:t>七、钒项目风险分析</w:t>
        </w:r>
        <w:r>
          <w:tab/>
        </w:r>
        <w:r>
          <w:fldChar w:fldCharType="begin"/>
        </w:r>
        <w:r>
          <w:instrText xml:space="preserve"> PAGEREF _Toc2109 \h </w:instrText>
        </w:r>
        <w:r>
          <w:fldChar w:fldCharType="separate"/>
        </w:r>
        <w:r>
          <w:t>38</w:t>
        </w:r>
        <w:r>
          <w:fldChar w:fldCharType="end"/>
        </w:r>
      </w:hyperlink>
    </w:p>
    <w:p>
      <w:pPr>
        <w:pStyle w:val="TOC2"/>
        <w:tabs>
          <w:tab w:val="right" w:leader="dot" w:pos="8306"/>
        </w:tabs>
      </w:pPr>
      <w:hyperlink w:anchor="_Toc9804" w:history="1">
        <w:r>
          <w:rPr>
            <w:rFonts w:ascii="仿宋" w:eastAsia="仿宋" w:hAnsi="仿宋" w:cs="仿宋" w:hint="eastAsia"/>
            <w:lang w:eastAsia="zh-CN"/>
          </w:rPr>
          <w:t>(一)、钒项目风险分析</w:t>
        </w:r>
        <w:r>
          <w:tab/>
        </w:r>
        <w:r>
          <w:fldChar w:fldCharType="begin"/>
        </w:r>
        <w:r>
          <w:instrText xml:space="preserve"> PAGEREF _Toc9804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3" w:history="1">
        <w:r>
          <w:rPr>
            <w:rFonts w:ascii="仿宋" w:eastAsia="仿宋" w:hAnsi="仿宋" w:cs="仿宋" w:hint="eastAsia"/>
            <w:lang w:eastAsia="zh-CN"/>
          </w:rPr>
          <w:t>(二)、钒项目风险对策</w:t>
        </w:r>
        <w:r>
          <w:tab/>
        </w:r>
        <w:r>
          <w:fldChar w:fldCharType="begin"/>
        </w:r>
        <w:r>
          <w:instrText xml:space="preserve"> PAGEREF _Toc13033 \h </w:instrText>
        </w:r>
        <w:r>
          <w:fldChar w:fldCharType="separate"/>
        </w:r>
        <w:r>
          <w:t>39</w:t>
        </w:r>
        <w:r>
          <w:fldChar w:fldCharType="end"/>
        </w:r>
      </w:hyperlink>
    </w:p>
    <w:p>
      <w:pPr>
        <w:pStyle w:val="TOC1"/>
        <w:tabs>
          <w:tab w:val="right" w:leader="dot" w:pos="8306"/>
        </w:tabs>
      </w:pPr>
      <w:hyperlink w:anchor="_Toc29603" w:history="1">
        <w:r>
          <w:rPr>
            <w:rFonts w:ascii="仿宋" w:eastAsia="仿宋" w:hAnsi="仿宋" w:cs="仿宋" w:hint="eastAsia"/>
            <w:lang w:eastAsia="zh-CN"/>
          </w:rPr>
          <w:t>八、环境保护分析</w:t>
        </w:r>
        <w:r>
          <w:tab/>
        </w:r>
        <w:r>
          <w:fldChar w:fldCharType="begin"/>
        </w:r>
        <w:r>
          <w:instrText xml:space="preserve"> PAGEREF _Toc29603 \h </w:instrText>
        </w:r>
        <w:r>
          <w:fldChar w:fldCharType="separate"/>
        </w:r>
        <w:r>
          <w:t>40</w:t>
        </w:r>
        <w:r>
          <w:fldChar w:fldCharType="end"/>
        </w:r>
      </w:hyperlink>
    </w:p>
    <w:p>
      <w:pPr>
        <w:pStyle w:val="TOC2"/>
        <w:tabs>
          <w:tab w:val="right" w:leader="dot" w:pos="8306"/>
        </w:tabs>
      </w:pPr>
      <w:hyperlink w:anchor="_Toc27888" w:history="1">
        <w:r>
          <w:rPr>
            <w:rFonts w:ascii="仿宋" w:eastAsia="仿宋" w:hAnsi="仿宋" w:cs="仿宋" w:hint="eastAsia"/>
            <w:lang w:eastAsia="zh-CN"/>
          </w:rPr>
          <w:t>(一)、编制依据</w:t>
        </w:r>
        <w:r>
          <w:tab/>
        </w:r>
        <w:r>
          <w:fldChar w:fldCharType="begin"/>
        </w:r>
        <w:r>
          <w:instrText xml:space="preserve"> PAGEREF _Toc27888 \h </w:instrText>
        </w:r>
        <w:r>
          <w:fldChar w:fldCharType="separate"/>
        </w:r>
        <w:r>
          <w:t>40</w:t>
        </w:r>
        <w:r>
          <w:fldChar w:fldCharType="end"/>
        </w:r>
      </w:hyperlink>
    </w:p>
    <w:p>
      <w:pPr>
        <w:pStyle w:val="TOC2"/>
        <w:tabs>
          <w:tab w:val="right" w:leader="dot" w:pos="8306"/>
        </w:tabs>
      </w:pPr>
      <w:hyperlink w:anchor="_Toc16651" w:history="1">
        <w:r>
          <w:rPr>
            <w:rFonts w:ascii="仿宋" w:eastAsia="仿宋" w:hAnsi="仿宋" w:cs="仿宋" w:hint="eastAsia"/>
            <w:lang w:eastAsia="zh-CN"/>
          </w:rPr>
          <w:t>(二)、环境影响合理性分析</w:t>
        </w:r>
        <w:r>
          <w:tab/>
        </w:r>
        <w:r>
          <w:fldChar w:fldCharType="begin"/>
        </w:r>
        <w:r>
          <w:instrText xml:space="preserve"> PAGEREF _Toc16651 \h </w:instrText>
        </w:r>
        <w:r>
          <w:fldChar w:fldCharType="separate"/>
        </w:r>
        <w:r>
          <w:t>40</w:t>
        </w:r>
        <w:r>
          <w:fldChar w:fldCharType="end"/>
        </w:r>
      </w:hyperlink>
    </w:p>
    <w:p>
      <w:pPr>
        <w:pStyle w:val="TOC2"/>
        <w:tabs>
          <w:tab w:val="right" w:leader="dot" w:pos="8306"/>
        </w:tabs>
      </w:pPr>
      <w:hyperlink w:anchor="_Toc28005" w:history="1">
        <w:r>
          <w:rPr>
            <w:rFonts w:ascii="仿宋" w:eastAsia="仿宋" w:hAnsi="仿宋" w:cs="仿宋" w:hint="eastAsia"/>
            <w:lang w:eastAsia="zh-CN"/>
          </w:rPr>
          <w:t>(三)、建设期大气环境影响分析</w:t>
        </w:r>
        <w:r>
          <w:tab/>
        </w:r>
        <w:r>
          <w:fldChar w:fldCharType="begin"/>
        </w:r>
        <w:r>
          <w:instrText xml:space="preserve"> PAGEREF _Toc28005 \h </w:instrText>
        </w:r>
        <w:r>
          <w:fldChar w:fldCharType="separate"/>
        </w:r>
        <w:r>
          <w:t>41</w:t>
        </w:r>
        <w:r>
          <w:fldChar w:fldCharType="end"/>
        </w:r>
      </w:hyperlink>
    </w:p>
    <w:p>
      <w:pPr>
        <w:pStyle w:val="TOC2"/>
        <w:tabs>
          <w:tab w:val="right" w:leader="dot" w:pos="8306"/>
        </w:tabs>
      </w:pPr>
      <w:hyperlink w:anchor="_Toc29772" w:history="1">
        <w:r>
          <w:rPr>
            <w:rFonts w:ascii="仿宋" w:eastAsia="仿宋" w:hAnsi="仿宋" w:cs="仿宋" w:hint="eastAsia"/>
            <w:lang w:eastAsia="zh-CN"/>
          </w:rPr>
          <w:t>(四)、建设期水环境影响分析</w:t>
        </w:r>
        <w:r>
          <w:tab/>
        </w:r>
        <w:r>
          <w:fldChar w:fldCharType="begin"/>
        </w:r>
        <w:r>
          <w:instrText xml:space="preserve"> PAGEREF _Toc29772 \h </w:instrText>
        </w:r>
        <w:r>
          <w:fldChar w:fldCharType="separate"/>
        </w:r>
        <w:r>
          <w:t>42</w:t>
        </w:r>
        <w:r>
          <w:fldChar w:fldCharType="end"/>
        </w:r>
      </w:hyperlink>
    </w:p>
    <w:p>
      <w:pPr>
        <w:pStyle w:val="TOC2"/>
        <w:tabs>
          <w:tab w:val="right" w:leader="dot" w:pos="8306"/>
        </w:tabs>
      </w:pPr>
      <w:hyperlink w:anchor="_Toc27108" w:history="1">
        <w:r>
          <w:rPr>
            <w:rFonts w:ascii="仿宋" w:eastAsia="仿宋" w:hAnsi="仿宋" w:cs="仿宋" w:hint="eastAsia"/>
            <w:lang w:eastAsia="zh-CN"/>
          </w:rPr>
          <w:t>(五)、建设期固体废弃物环境影响分析</w:t>
        </w:r>
        <w:r>
          <w:tab/>
        </w:r>
        <w:r>
          <w:fldChar w:fldCharType="begin"/>
        </w:r>
        <w:r>
          <w:instrText xml:space="preserve"> PAGEREF _Toc27108 \h </w:instrText>
        </w:r>
        <w:r>
          <w:fldChar w:fldCharType="separate"/>
        </w:r>
        <w:r>
          <w:t>43</w:t>
        </w:r>
        <w:r>
          <w:fldChar w:fldCharType="end"/>
        </w:r>
      </w:hyperlink>
    </w:p>
    <w:p>
      <w:pPr>
        <w:pStyle w:val="TOC2"/>
        <w:tabs>
          <w:tab w:val="right" w:leader="dot" w:pos="8306"/>
        </w:tabs>
      </w:pPr>
      <w:hyperlink w:anchor="_Toc8097" w:history="1">
        <w:r>
          <w:rPr>
            <w:rFonts w:ascii="仿宋" w:eastAsia="仿宋" w:hAnsi="仿宋" w:cs="仿宋" w:hint="eastAsia"/>
            <w:lang w:eastAsia="zh-CN"/>
          </w:rPr>
          <w:t>(六)、建设期声环境影响分析</w:t>
        </w:r>
        <w:r>
          <w:tab/>
        </w:r>
        <w:r>
          <w:fldChar w:fldCharType="begin"/>
        </w:r>
        <w:r>
          <w:instrText xml:space="preserve"> PAGEREF _Toc8097 \h </w:instrText>
        </w:r>
        <w:r>
          <w:fldChar w:fldCharType="separate"/>
        </w:r>
        <w:r>
          <w:t>44</w:t>
        </w:r>
        <w:r>
          <w:fldChar w:fldCharType="end"/>
        </w:r>
      </w:hyperlink>
    </w:p>
    <w:p>
      <w:pPr>
        <w:pStyle w:val="TOC2"/>
        <w:tabs>
          <w:tab w:val="right" w:leader="dot" w:pos="8306"/>
        </w:tabs>
      </w:pPr>
      <w:hyperlink w:anchor="_Toc23181" w:history="1">
        <w:r>
          <w:rPr>
            <w:rFonts w:ascii="仿宋" w:eastAsia="仿宋" w:hAnsi="仿宋" w:cs="仿宋" w:hint="eastAsia"/>
            <w:lang w:eastAsia="zh-CN"/>
          </w:rPr>
          <w:t>(七)、营运期大气环境影响分析</w:t>
        </w:r>
        <w:r>
          <w:tab/>
        </w:r>
        <w:r>
          <w:fldChar w:fldCharType="begin"/>
        </w:r>
        <w:r>
          <w:instrText xml:space="preserve"> PAGEREF _Toc23181 \h </w:instrText>
        </w:r>
        <w:r>
          <w:fldChar w:fldCharType="separate"/>
        </w:r>
        <w:r>
          <w:t>46</w:t>
        </w:r>
        <w:r>
          <w:fldChar w:fldCharType="end"/>
        </w:r>
      </w:hyperlink>
    </w:p>
    <w:p>
      <w:pPr>
        <w:pStyle w:val="TOC2"/>
        <w:tabs>
          <w:tab w:val="right" w:leader="dot" w:pos="8306"/>
        </w:tabs>
      </w:pPr>
      <w:hyperlink w:anchor="_Toc30288" w:history="1">
        <w:r>
          <w:rPr>
            <w:rFonts w:ascii="仿宋" w:eastAsia="仿宋" w:hAnsi="仿宋" w:cs="仿宋" w:hint="eastAsia"/>
            <w:lang w:eastAsia="zh-CN"/>
          </w:rPr>
          <w:t>(八)、营运期水环境影响分析</w:t>
        </w:r>
        <w:r>
          <w:tab/>
        </w:r>
        <w:r>
          <w:fldChar w:fldCharType="begin"/>
        </w:r>
        <w:r>
          <w:instrText xml:space="preserve"> PAGEREF _Toc30288 \h </w:instrText>
        </w:r>
        <w:r>
          <w:fldChar w:fldCharType="separate"/>
        </w:r>
        <w:r>
          <w:t>47</w:t>
        </w:r>
        <w:r>
          <w:fldChar w:fldCharType="end"/>
        </w:r>
      </w:hyperlink>
    </w:p>
    <w:p>
      <w:pPr>
        <w:pStyle w:val="TOC2"/>
        <w:tabs>
          <w:tab w:val="right" w:leader="dot" w:pos="8306"/>
        </w:tabs>
      </w:pPr>
      <w:hyperlink w:anchor="_Toc23205" w:history="1">
        <w:r>
          <w:rPr>
            <w:rFonts w:ascii="仿宋" w:eastAsia="仿宋" w:hAnsi="仿宋" w:cs="仿宋" w:hint="eastAsia"/>
            <w:lang w:eastAsia="zh-CN"/>
          </w:rPr>
          <w:t>(九)、营运期固体废弃物环境影响分析</w:t>
        </w:r>
        <w:r>
          <w:tab/>
        </w:r>
        <w:r>
          <w:fldChar w:fldCharType="begin"/>
        </w:r>
        <w:r>
          <w:instrText xml:space="preserve"> PAGEREF _Toc23205 \h </w:instrText>
        </w:r>
        <w:r>
          <w:fldChar w:fldCharType="separate"/>
        </w:r>
        <w:r>
          <w:t>48</w:t>
        </w:r>
        <w:r>
          <w:fldChar w:fldCharType="end"/>
        </w:r>
      </w:hyperlink>
    </w:p>
    <w:p>
      <w:pPr>
        <w:pStyle w:val="TOC2"/>
        <w:tabs>
          <w:tab w:val="right" w:leader="dot" w:pos="8306"/>
        </w:tabs>
      </w:pPr>
      <w:hyperlink w:anchor="_Toc28471" w:history="1">
        <w:r>
          <w:rPr>
            <w:rFonts w:ascii="仿宋" w:eastAsia="仿宋" w:hAnsi="仿宋" w:cs="仿宋" w:hint="eastAsia"/>
            <w:lang w:eastAsia="zh-CN"/>
          </w:rPr>
          <w:t>(十)、营运期声环境影响分析</w:t>
        </w:r>
        <w:r>
          <w:tab/>
        </w:r>
        <w:r>
          <w:fldChar w:fldCharType="begin"/>
        </w:r>
        <w:r>
          <w:instrText xml:space="preserve"> PAGEREF _Toc28471 \h </w:instrText>
        </w:r>
        <w:r>
          <w:fldChar w:fldCharType="separate"/>
        </w:r>
        <w:r>
          <w:t>49</w:t>
        </w:r>
        <w:r>
          <w:fldChar w:fldCharType="end"/>
        </w:r>
      </w:hyperlink>
    </w:p>
    <w:p>
      <w:pPr>
        <w:pStyle w:val="TOC2"/>
        <w:tabs>
          <w:tab w:val="right" w:leader="dot" w:pos="8306"/>
        </w:tabs>
      </w:pPr>
      <w:hyperlink w:anchor="_Toc29565" w:history="1">
        <w:r>
          <w:rPr>
            <w:rFonts w:ascii="仿宋" w:eastAsia="仿宋" w:hAnsi="仿宋" w:cs="仿宋" w:hint="eastAsia"/>
            <w:lang w:eastAsia="zh-CN"/>
          </w:rPr>
          <w:t>(十一)、清洁生产</w:t>
        </w:r>
        <w:r>
          <w:tab/>
        </w:r>
        <w:r>
          <w:fldChar w:fldCharType="begin"/>
        </w:r>
        <w:r>
          <w:instrText xml:space="preserve"> PAGEREF _Toc29565 \h </w:instrText>
        </w:r>
        <w:r>
          <w:fldChar w:fldCharType="separate"/>
        </w:r>
        <w:r>
          <w:t>50</w:t>
        </w:r>
        <w:r>
          <w:fldChar w:fldCharType="end"/>
        </w:r>
      </w:hyperlink>
    </w:p>
    <w:p>
      <w:pPr>
        <w:pStyle w:val="TOC2"/>
        <w:tabs>
          <w:tab w:val="right" w:leader="dot" w:pos="8306"/>
        </w:tabs>
      </w:pPr>
      <w:hyperlink w:anchor="_Toc19628" w:history="1">
        <w:r>
          <w:rPr>
            <w:rFonts w:ascii="仿宋" w:eastAsia="仿宋" w:hAnsi="仿宋" w:cs="仿宋" w:hint="eastAsia"/>
            <w:lang w:eastAsia="zh-CN"/>
          </w:rPr>
          <w:t>(十二)、环境管理分析</w:t>
        </w:r>
        <w:r>
          <w:tab/>
        </w:r>
        <w:r>
          <w:fldChar w:fldCharType="begin"/>
        </w:r>
        <w:r>
          <w:instrText xml:space="preserve"> PAGEREF _Toc19628 \h </w:instrText>
        </w:r>
        <w:r>
          <w:fldChar w:fldCharType="separate"/>
        </w:r>
        <w:r>
          <w:t>51</w:t>
        </w:r>
        <w:r>
          <w:fldChar w:fldCharType="end"/>
        </w:r>
      </w:hyperlink>
    </w:p>
    <w:p>
      <w:pPr>
        <w:pStyle w:val="TOC2"/>
        <w:tabs>
          <w:tab w:val="right" w:leader="dot" w:pos="8306"/>
        </w:tabs>
      </w:pPr>
      <w:hyperlink w:anchor="_Toc19275" w:history="1">
        <w:r>
          <w:rPr>
            <w:rFonts w:ascii="仿宋" w:eastAsia="仿宋" w:hAnsi="仿宋" w:cs="仿宋" w:hint="eastAsia"/>
            <w:lang w:eastAsia="zh-CN"/>
          </w:rPr>
          <w:t>(十三)、结论及建议</w:t>
        </w:r>
        <w:r>
          <w:tab/>
        </w:r>
        <w:r>
          <w:fldChar w:fldCharType="begin"/>
        </w:r>
        <w:r>
          <w:instrText xml:space="preserve"> PAGEREF _Toc19275 \h </w:instrText>
        </w:r>
        <w:r>
          <w:fldChar w:fldCharType="separate"/>
        </w:r>
        <w:r>
          <w:t>53</w:t>
        </w:r>
        <w:r>
          <w:fldChar w:fldCharType="end"/>
        </w:r>
      </w:hyperlink>
    </w:p>
    <w:p>
      <w:pPr>
        <w:pStyle w:val="TOC1"/>
        <w:tabs>
          <w:tab w:val="right" w:leader="dot" w:pos="8306"/>
        </w:tabs>
      </w:pPr>
      <w:hyperlink w:anchor="_Toc15450" w:history="1">
        <w:r>
          <w:rPr>
            <w:rFonts w:ascii="仿宋" w:eastAsia="仿宋" w:hAnsi="仿宋" w:cs="仿宋" w:hint="eastAsia"/>
            <w:lang w:eastAsia="zh-CN"/>
          </w:rPr>
          <w:t>九、建设进度分析</w:t>
        </w:r>
        <w:r>
          <w:tab/>
        </w:r>
        <w:r>
          <w:fldChar w:fldCharType="begin"/>
        </w:r>
        <w:r>
          <w:instrText xml:space="preserve"> PAGEREF _Toc15450 \h </w:instrText>
        </w:r>
        <w:r>
          <w:fldChar w:fldCharType="separate"/>
        </w:r>
        <w:r>
          <w:t>54</w:t>
        </w:r>
        <w:r>
          <w:fldChar w:fldCharType="end"/>
        </w:r>
      </w:hyperlink>
    </w:p>
    <w:p>
      <w:pPr>
        <w:pStyle w:val="TOC2"/>
        <w:tabs>
          <w:tab w:val="right" w:leader="dot" w:pos="8306"/>
        </w:tabs>
      </w:pPr>
      <w:hyperlink w:anchor="_Toc16411" w:history="1">
        <w:r>
          <w:rPr>
            <w:rFonts w:ascii="仿宋" w:eastAsia="仿宋" w:hAnsi="仿宋" w:cs="仿宋" w:hint="eastAsia"/>
            <w:lang w:eastAsia="zh-CN"/>
          </w:rPr>
          <w:t>(一)、钒项目进度安排</w:t>
        </w:r>
        <w:r>
          <w:tab/>
        </w:r>
        <w:r>
          <w:fldChar w:fldCharType="begin"/>
        </w:r>
        <w:r>
          <w:instrText xml:space="preserve"> PAGEREF _Toc16411 \h </w:instrText>
        </w:r>
        <w:r>
          <w:fldChar w:fldCharType="separate"/>
        </w:r>
        <w:r>
          <w:t>54</w:t>
        </w:r>
        <w:r>
          <w:fldChar w:fldCharType="end"/>
        </w:r>
      </w:hyperlink>
    </w:p>
    <w:p>
      <w:pPr>
        <w:pStyle w:val="TOC2"/>
        <w:tabs>
          <w:tab w:val="right" w:leader="dot" w:pos="8306"/>
        </w:tabs>
      </w:pPr>
      <w:hyperlink w:anchor="_Toc5888" w:history="1">
        <w:r>
          <w:rPr>
            <w:rFonts w:ascii="仿宋" w:eastAsia="仿宋" w:hAnsi="仿宋" w:cs="仿宋" w:hint="eastAsia"/>
            <w:lang w:eastAsia="zh-CN"/>
          </w:rPr>
          <w:t>(二)、钒项目实施保障措施</w:t>
        </w:r>
        <w:r>
          <w:tab/>
        </w:r>
        <w:r>
          <w:fldChar w:fldCharType="begin"/>
        </w:r>
        <w:r>
          <w:instrText xml:space="preserve"> PAGEREF _Toc5888 \h </w:instrText>
        </w:r>
        <w:r>
          <w:fldChar w:fldCharType="separate"/>
        </w:r>
        <w:r>
          <w:t>55</w:t>
        </w:r>
        <w:r>
          <w:fldChar w:fldCharType="end"/>
        </w:r>
      </w:hyperlink>
    </w:p>
    <w:p>
      <w:pPr>
        <w:pStyle w:val="TOC1"/>
        <w:tabs>
          <w:tab w:val="right" w:leader="dot" w:pos="8306"/>
        </w:tabs>
      </w:pPr>
      <w:hyperlink w:anchor="_Toc30471" w:history="1">
        <w:r>
          <w:rPr>
            <w:rFonts w:ascii="仿宋" w:eastAsia="仿宋" w:hAnsi="仿宋" w:cs="仿宋" w:hint="eastAsia"/>
            <w:lang w:eastAsia="zh-CN"/>
          </w:rPr>
          <w:t>十、钒项目经济效益</w:t>
        </w:r>
        <w:r>
          <w:tab/>
        </w:r>
        <w:r>
          <w:fldChar w:fldCharType="begin"/>
        </w:r>
        <w:r>
          <w:instrText xml:space="preserve"> PAGEREF _Toc30471 \h </w:instrText>
        </w:r>
        <w:r>
          <w:fldChar w:fldCharType="separate"/>
        </w:r>
        <w:r>
          <w:t>56</w:t>
        </w:r>
        <w:r>
          <w:fldChar w:fldCharType="end"/>
        </w:r>
      </w:hyperlink>
    </w:p>
    <w:p>
      <w:pPr>
        <w:pStyle w:val="TOC2"/>
        <w:tabs>
          <w:tab w:val="right" w:leader="dot" w:pos="8306"/>
        </w:tabs>
      </w:pPr>
      <w:hyperlink w:anchor="_Toc18243" w:history="1">
        <w:r>
          <w:rPr>
            <w:rFonts w:ascii="仿宋" w:eastAsia="仿宋" w:hAnsi="仿宋" w:cs="仿宋" w:hint="eastAsia"/>
            <w:lang w:eastAsia="zh-CN"/>
          </w:rPr>
          <w:t>(一)、基本假设及基础参数选取</w:t>
        </w:r>
        <w:r>
          <w:tab/>
        </w:r>
        <w:r>
          <w:fldChar w:fldCharType="begin"/>
        </w:r>
        <w:r>
          <w:instrText xml:space="preserve"> PAGEREF _Toc18243 \h </w:instrText>
        </w:r>
        <w:r>
          <w:fldChar w:fldCharType="separate"/>
        </w:r>
        <w:r>
          <w:t>56</w:t>
        </w:r>
        <w:r>
          <w:fldChar w:fldCharType="end"/>
        </w:r>
      </w:hyperlink>
    </w:p>
    <w:p>
      <w:pPr>
        <w:pStyle w:val="TOC2"/>
        <w:tabs>
          <w:tab w:val="right" w:leader="dot" w:pos="8306"/>
        </w:tabs>
      </w:pPr>
      <w:hyperlink w:anchor="_Toc27211" w:history="1">
        <w:r>
          <w:rPr>
            <w:rFonts w:ascii="仿宋" w:eastAsia="仿宋" w:hAnsi="仿宋" w:cs="仿宋" w:hint="eastAsia"/>
            <w:lang w:eastAsia="zh-CN"/>
          </w:rPr>
          <w:t>(二)、经济评价财务测算</w:t>
        </w:r>
        <w:r>
          <w:tab/>
        </w:r>
        <w:r>
          <w:fldChar w:fldCharType="begin"/>
        </w:r>
        <w:r>
          <w:instrText xml:space="preserve"> PAGEREF _Toc27211 \h </w:instrText>
        </w:r>
        <w:r>
          <w:fldChar w:fldCharType="separate"/>
        </w:r>
        <w:r>
          <w:t>56</w:t>
        </w:r>
        <w:r>
          <w:fldChar w:fldCharType="end"/>
        </w:r>
      </w:hyperlink>
    </w:p>
    <w:p>
      <w:pPr>
        <w:pStyle w:val="TOC2"/>
        <w:tabs>
          <w:tab w:val="right" w:leader="dot" w:pos="8306"/>
        </w:tabs>
      </w:pPr>
      <w:hyperlink w:anchor="_Toc22511" w:history="1">
        <w:r>
          <w:rPr>
            <w:rFonts w:ascii="仿宋" w:eastAsia="仿宋" w:hAnsi="仿宋" w:cs="仿宋" w:hint="eastAsia"/>
            <w:lang w:eastAsia="zh-CN"/>
          </w:rPr>
          <w:t>(三)、钒项目盈利能力分析</w:t>
        </w:r>
        <w:r>
          <w:tab/>
        </w:r>
        <w:r>
          <w:fldChar w:fldCharType="begin"/>
        </w:r>
        <w:r>
          <w:instrText xml:space="preserve"> PAGEREF _Toc22511 \h </w:instrText>
        </w:r>
        <w:r>
          <w:fldChar w:fldCharType="separate"/>
        </w:r>
        <w:r>
          <w:t>58</w:t>
        </w:r>
        <w:r>
          <w:fldChar w:fldCharType="end"/>
        </w:r>
      </w:hyperlink>
    </w:p>
    <w:p>
      <w:pPr>
        <w:pStyle w:val="TOC2"/>
        <w:tabs>
          <w:tab w:val="right" w:leader="dot" w:pos="8306"/>
        </w:tabs>
      </w:pPr>
      <w:hyperlink w:anchor="_Toc5371" w:history="1">
        <w:r>
          <w:rPr>
            <w:rFonts w:ascii="仿宋" w:eastAsia="仿宋" w:hAnsi="仿宋" w:cs="仿宋" w:hint="eastAsia"/>
            <w:lang w:eastAsia="zh-CN"/>
          </w:rPr>
          <w:t>(四)、财务生存能力分析</w:t>
        </w:r>
        <w:r>
          <w:tab/>
        </w:r>
        <w:r>
          <w:fldChar w:fldCharType="begin"/>
        </w:r>
        <w:r>
          <w:instrText xml:space="preserve"> PAGEREF _Toc5371 \h </w:instrText>
        </w:r>
        <w:r>
          <w:fldChar w:fldCharType="separate"/>
        </w:r>
        <w:r>
          <w:t>59</w:t>
        </w:r>
        <w:r>
          <w:fldChar w:fldCharType="end"/>
        </w:r>
      </w:hyperlink>
    </w:p>
    <w:p>
      <w:pPr>
        <w:pStyle w:val="TOC2"/>
        <w:tabs>
          <w:tab w:val="right" w:leader="dot" w:pos="8306"/>
        </w:tabs>
      </w:pPr>
      <w:hyperlink w:anchor="_Toc27995" w:history="1">
        <w:r>
          <w:rPr>
            <w:rFonts w:ascii="仿宋" w:eastAsia="仿宋" w:hAnsi="仿宋" w:cs="仿宋" w:hint="eastAsia"/>
            <w:lang w:eastAsia="zh-CN"/>
          </w:rPr>
          <w:t>(五)、偿债能力分析</w:t>
        </w:r>
        <w:r>
          <w:tab/>
        </w:r>
        <w:r>
          <w:fldChar w:fldCharType="begin"/>
        </w:r>
        <w:r>
          <w:instrText xml:space="preserve"> PAGEREF _Toc27995 \h </w:instrText>
        </w:r>
        <w:r>
          <w:fldChar w:fldCharType="separate"/>
        </w:r>
        <w:r>
          <w:t>59</w:t>
        </w:r>
        <w:r>
          <w:fldChar w:fldCharType="end"/>
        </w:r>
      </w:hyperlink>
    </w:p>
    <w:p>
      <w:pPr>
        <w:pStyle w:val="TOC2"/>
        <w:tabs>
          <w:tab w:val="right" w:leader="dot" w:pos="8306"/>
        </w:tabs>
      </w:pPr>
      <w:hyperlink w:anchor="_Toc4450" w:history="1">
        <w:r>
          <w:rPr>
            <w:rFonts w:ascii="仿宋" w:eastAsia="仿宋" w:hAnsi="仿宋" w:cs="仿宋" w:hint="eastAsia"/>
            <w:lang w:eastAsia="zh-CN"/>
          </w:rPr>
          <w:t>(六)、经济评价结论</w:t>
        </w:r>
        <w:r>
          <w:tab/>
        </w:r>
        <w:r>
          <w:fldChar w:fldCharType="begin"/>
        </w:r>
        <w:r>
          <w:instrText xml:space="preserve"> PAGEREF _Toc4450 \h </w:instrText>
        </w:r>
        <w:r>
          <w:fldChar w:fldCharType="separate"/>
        </w:r>
        <w:r>
          <w:t>60</w:t>
        </w:r>
        <w:r>
          <w:fldChar w:fldCharType="end"/>
        </w:r>
      </w:hyperlink>
    </w:p>
    <w:p>
      <w:pPr>
        <w:pStyle w:val="TOC1"/>
        <w:tabs>
          <w:tab w:val="right" w:leader="dot" w:pos="8306"/>
        </w:tabs>
      </w:pPr>
      <w:hyperlink w:anchor="_Toc19145" w:history="1">
        <w:r>
          <w:rPr>
            <w:rFonts w:ascii="仿宋" w:eastAsia="仿宋" w:hAnsi="仿宋" w:cs="仿宋" w:hint="eastAsia"/>
            <w:lang w:eastAsia="zh-CN"/>
          </w:rPr>
          <w:t>十一、钒项目总结分析</w:t>
        </w:r>
        <w:r>
          <w:tab/>
        </w:r>
        <w:r>
          <w:fldChar w:fldCharType="begin"/>
        </w:r>
        <w:r>
          <w:instrText xml:space="preserve"> PAGEREF _Toc19145 \h </w:instrText>
        </w:r>
        <w:r>
          <w:fldChar w:fldCharType="separate"/>
        </w:r>
        <w:r>
          <w:t>61</w:t>
        </w:r>
        <w:r>
          <w:fldChar w:fldCharType="end"/>
        </w:r>
      </w:hyperlink>
    </w:p>
    <w:p>
      <w:pPr>
        <w:pStyle w:val="TOC1"/>
        <w:tabs>
          <w:tab w:val="right" w:leader="dot" w:pos="8306"/>
        </w:tabs>
      </w:pPr>
      <w:hyperlink w:anchor="_Toc26447" w:history="1">
        <w:r>
          <w:rPr>
            <w:rFonts w:ascii="仿宋" w:eastAsia="仿宋" w:hAnsi="仿宋" w:cs="仿宋" w:hint="eastAsia"/>
            <w:lang w:eastAsia="zh-CN"/>
          </w:rPr>
          <w:t>十二、推进公司成立的必要性分析</w:t>
        </w:r>
        <w:r>
          <w:tab/>
        </w:r>
        <w:r>
          <w:fldChar w:fldCharType="begin"/>
        </w:r>
        <w:r>
          <w:instrText xml:space="preserve"> PAGEREF _Toc26447 \h </w:instrText>
        </w:r>
        <w:r>
          <w:fldChar w:fldCharType="separate"/>
        </w:r>
        <w:r>
          <w:t>63</w:t>
        </w:r>
        <w:r>
          <w:fldChar w:fldCharType="end"/>
        </w:r>
      </w:hyperlink>
    </w:p>
    <w:p>
      <w:pPr>
        <w:pStyle w:val="TOC2"/>
        <w:tabs>
          <w:tab w:val="right" w:leader="dot" w:pos="8306"/>
        </w:tabs>
      </w:pPr>
      <w:hyperlink w:anchor="_Toc19454" w:history="1">
        <w:r>
          <w:rPr>
            <w:rFonts w:ascii="仿宋" w:eastAsia="仿宋" w:hAnsi="仿宋" w:cs="仿宋" w:hint="eastAsia"/>
            <w:lang w:eastAsia="zh-CN"/>
          </w:rPr>
          <w:t>(一)、市场需求和机会</w:t>
        </w:r>
        <w:r>
          <w:tab/>
        </w:r>
        <w:r>
          <w:fldChar w:fldCharType="begin"/>
        </w:r>
        <w:r>
          <w:instrText xml:space="preserve"> PAGEREF _Toc19454 \h </w:instrText>
        </w:r>
        <w:r>
          <w:fldChar w:fldCharType="separate"/>
        </w:r>
        <w:r>
          <w:t>63</w:t>
        </w:r>
        <w:r>
          <w:fldChar w:fldCharType="end"/>
        </w:r>
      </w:hyperlink>
    </w:p>
    <w:p>
      <w:pPr>
        <w:pStyle w:val="TOC2"/>
        <w:tabs>
          <w:tab w:val="right" w:leader="dot" w:pos="8306"/>
        </w:tabs>
      </w:pPr>
      <w:hyperlink w:anchor="_Toc29150" w:history="1">
        <w:r>
          <w:rPr>
            <w:rFonts w:ascii="仿宋" w:eastAsia="仿宋" w:hAnsi="仿宋" w:cs="仿宋" w:hint="eastAsia"/>
            <w:lang w:eastAsia="zh-CN"/>
          </w:rPr>
          <w:t>(二)、公司目标和战略</w:t>
        </w:r>
        <w:r>
          <w:tab/>
        </w:r>
        <w:r>
          <w:fldChar w:fldCharType="begin"/>
        </w:r>
        <w:r>
          <w:instrText xml:space="preserve"> PAGEREF _Toc29150 \h </w:instrText>
        </w:r>
        <w:r>
          <w:fldChar w:fldCharType="separate"/>
        </w:r>
        <w:r>
          <w:t>63</w:t>
        </w:r>
        <w:r>
          <w:fldChar w:fldCharType="end"/>
        </w:r>
      </w:hyperlink>
    </w:p>
    <w:p>
      <w:pPr>
        <w:pStyle w:val="TOC2"/>
        <w:tabs>
          <w:tab w:val="right" w:leader="dot" w:pos="8306"/>
        </w:tabs>
      </w:pPr>
      <w:hyperlink w:anchor="_Toc15463" w:history="1">
        <w:r>
          <w:rPr>
            <w:rFonts w:ascii="仿宋" w:eastAsia="仿宋" w:hAnsi="仿宋" w:cs="仿宋" w:hint="eastAsia"/>
            <w:lang w:eastAsia="zh-CN"/>
          </w:rPr>
          <w:t>(三)、公司竞争优势</w:t>
        </w:r>
        <w:r>
          <w:tab/>
        </w:r>
        <w:r>
          <w:fldChar w:fldCharType="begin"/>
        </w:r>
        <w:r>
          <w:instrText xml:space="preserve"> PAGEREF _Toc15463 \h </w:instrText>
        </w:r>
        <w:r>
          <w:fldChar w:fldCharType="separate"/>
        </w:r>
        <w:r>
          <w:t>63</w:t>
        </w:r>
        <w:r>
          <w:fldChar w:fldCharType="end"/>
        </w:r>
      </w:hyperlink>
    </w:p>
    <w:p>
      <w:pPr>
        <w:pStyle w:val="TOC1"/>
        <w:tabs>
          <w:tab w:val="right" w:leader="dot" w:pos="8306"/>
        </w:tabs>
      </w:pPr>
      <w:hyperlink w:anchor="_Toc16513" w:history="1">
        <w:r>
          <w:rPr>
            <w:rFonts w:ascii="仿宋" w:eastAsia="仿宋" w:hAnsi="仿宋" w:cs="仿宋" w:hint="eastAsia"/>
            <w:lang w:eastAsia="zh-CN"/>
          </w:rPr>
          <w:t>十三、法律和合规事项</w:t>
        </w:r>
        <w:r>
          <w:tab/>
        </w:r>
        <w:r>
          <w:fldChar w:fldCharType="begin"/>
        </w:r>
        <w:r>
          <w:instrText xml:space="preserve"> PAGEREF _Toc16513 \h </w:instrText>
        </w:r>
        <w:r>
          <w:fldChar w:fldCharType="separate"/>
        </w:r>
        <w:r>
          <w:t>64</w:t>
        </w:r>
        <w:r>
          <w:fldChar w:fldCharType="end"/>
        </w:r>
      </w:hyperlink>
    </w:p>
    <w:p>
      <w:pPr>
        <w:pStyle w:val="TOC2"/>
        <w:tabs>
          <w:tab w:val="right" w:leader="dot" w:pos="8306"/>
        </w:tabs>
      </w:pPr>
      <w:hyperlink w:anchor="_Toc127" w:history="1">
        <w:r>
          <w:rPr>
            <w:rFonts w:ascii="仿宋" w:eastAsia="仿宋" w:hAnsi="仿宋" w:cs="仿宋" w:hint="eastAsia"/>
            <w:lang w:eastAsia="zh-CN"/>
          </w:rPr>
          <w:t>(一)、公司注册和法律地位</w:t>
        </w:r>
        <w:r>
          <w:tab/>
        </w:r>
        <w:r>
          <w:fldChar w:fldCharType="begin"/>
        </w:r>
        <w:r>
          <w:instrText xml:space="preserve"> PAGEREF _Toc127 \h </w:instrText>
        </w:r>
        <w:r>
          <w:fldChar w:fldCharType="separate"/>
        </w:r>
        <w:r>
          <w:t>64</w:t>
        </w:r>
        <w:r>
          <w:fldChar w:fldCharType="end"/>
        </w:r>
      </w:hyperlink>
    </w:p>
    <w:p>
      <w:pPr>
        <w:pStyle w:val="TOC2"/>
        <w:tabs>
          <w:tab w:val="right" w:leader="dot" w:pos="8306"/>
        </w:tabs>
      </w:pPr>
      <w:hyperlink w:anchor="_Toc13652" w:history="1">
        <w:r>
          <w:rPr>
            <w:rFonts w:ascii="仿宋" w:eastAsia="仿宋" w:hAnsi="仿宋" w:cs="仿宋" w:hint="eastAsia"/>
            <w:lang w:eastAsia="zh-CN"/>
          </w:rPr>
          <w:t>(二)、专业许可与许可证</w:t>
        </w:r>
        <w:r>
          <w:tab/>
        </w:r>
        <w:r>
          <w:fldChar w:fldCharType="begin"/>
        </w:r>
        <w:r>
          <w:instrText xml:space="preserve"> PAGEREF _Toc13652 \h </w:instrText>
        </w:r>
        <w:r>
          <w:fldChar w:fldCharType="separate"/>
        </w:r>
        <w:r>
          <w:t>64</w:t>
        </w:r>
        <w:r>
          <w:fldChar w:fldCharType="end"/>
        </w:r>
      </w:hyperlink>
    </w:p>
    <w:p>
      <w:pPr>
        <w:pStyle w:val="TOC2"/>
        <w:tabs>
          <w:tab w:val="right" w:leader="dot" w:pos="8306"/>
        </w:tabs>
      </w:pPr>
      <w:hyperlink w:anchor="_Toc27479" w:history="1">
        <w:r>
          <w:rPr>
            <w:rFonts w:ascii="仿宋" w:eastAsia="仿宋" w:hAnsi="仿宋" w:cs="仿宋" w:hint="eastAsia"/>
            <w:lang w:eastAsia="zh-CN"/>
          </w:rPr>
          <w:t>(三)、知识产权</w:t>
        </w:r>
        <w:r>
          <w:tab/>
        </w:r>
        <w:r>
          <w:fldChar w:fldCharType="begin"/>
        </w:r>
        <w:r>
          <w:instrText xml:space="preserve"> PAGEREF _Toc27479 \h </w:instrText>
        </w:r>
        <w:r>
          <w:fldChar w:fldCharType="separate"/>
        </w:r>
        <w:r>
          <w:t>65</w:t>
        </w:r>
        <w:r>
          <w:fldChar w:fldCharType="end"/>
        </w:r>
      </w:hyperlink>
    </w:p>
    <w:p>
      <w:pPr>
        <w:pStyle w:val="TOC2"/>
        <w:tabs>
          <w:tab w:val="right" w:leader="dot" w:pos="8306"/>
        </w:tabs>
      </w:pPr>
      <w:hyperlink w:anchor="_Toc29436" w:history="1">
        <w:r>
          <w:rPr>
            <w:rFonts w:ascii="仿宋" w:eastAsia="仿宋" w:hAnsi="仿宋" w:cs="仿宋" w:hint="eastAsia"/>
            <w:lang w:eastAsia="zh-CN"/>
          </w:rPr>
          <w:t>(四)、合同与法律义务</w:t>
        </w:r>
        <w:r>
          <w:tab/>
        </w:r>
        <w:r>
          <w:fldChar w:fldCharType="begin"/>
        </w:r>
        <w:r>
          <w:instrText xml:space="preserve"> PAGEREF _Toc29436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18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016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70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https://d.book118.com/168057036112006031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68057036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2024-01-20T00:53:00Z</dcterms:created>
  <dcterms:modified xsi:type="dcterms:W3CDTF">2024-01-20T00:53:54Z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BE42CA37B4F34C3EAD7139A119E14A88_11</vt:lpwstr>
  </property>
  <property fmtid="{D5CDD505-2E9C-101B-9397-08002B2CF9AE}" pid="3" name="KSOProductBuildVer">
    <vt:lpwstr>2052-12.1.0.16120</vt:lpwstr>
  </property>
</Properties>
</file>