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 w:history="1">
        <w:r>
          <w:rPr>
            <w:rFonts w:ascii="仿宋" w:eastAsia="仿宋" w:hAnsi="仿宋" w:cs="仿宋" w:hint="eastAsia"/>
            <w:lang w:eastAsia="zh-CN"/>
          </w:rPr>
          <w:t>序言</w:t>
        </w:r>
        <w:r>
          <w:tab/>
        </w:r>
        <w:r>
          <w:fldChar w:fldCharType="begin"/>
        </w:r>
        <w:r>
          <w:instrText xml:space="preserve"> PAGEREF _Toc2100 \h </w:instrText>
        </w:r>
        <w:r>
          <w:fldChar w:fldCharType="separate"/>
        </w:r>
        <w:r>
          <w:t>3</w:t>
        </w:r>
        <w:r>
          <w:fldChar w:fldCharType="end"/>
        </w:r>
      </w:hyperlink>
    </w:p>
    <w:p>
      <w:pPr>
        <w:pStyle w:val="TOC1"/>
        <w:tabs>
          <w:tab w:val="right" w:leader="dot" w:pos="8306"/>
        </w:tabs>
      </w:pPr>
      <w:hyperlink w:anchor="_Toc21827" w:history="1">
        <w:r>
          <w:rPr>
            <w:rFonts w:ascii="仿宋" w:eastAsia="仿宋" w:hAnsi="仿宋" w:cs="仿宋" w:hint="eastAsia"/>
            <w:lang w:eastAsia="zh-CN"/>
          </w:rPr>
          <w:t>一、市场分析、调研</w:t>
        </w:r>
        <w:r>
          <w:tab/>
        </w:r>
        <w:r>
          <w:fldChar w:fldCharType="begin"/>
        </w:r>
        <w:r>
          <w:instrText xml:space="preserve"> PAGEREF _Toc21827 \h </w:instrText>
        </w:r>
        <w:r>
          <w:fldChar w:fldCharType="separate"/>
        </w:r>
        <w:r>
          <w:t>3</w:t>
        </w:r>
        <w:r>
          <w:fldChar w:fldCharType="end"/>
        </w:r>
      </w:hyperlink>
    </w:p>
    <w:p>
      <w:pPr>
        <w:pStyle w:val="TOC2"/>
        <w:tabs>
          <w:tab w:val="right" w:leader="dot" w:pos="8306"/>
        </w:tabs>
      </w:pPr>
      <w:hyperlink w:anchor="_Toc19123" w:history="1">
        <w:r>
          <w:rPr>
            <w:rFonts w:ascii="仿宋" w:eastAsia="仿宋" w:hAnsi="仿宋" w:cs="仿宋" w:hint="eastAsia"/>
            <w:lang w:eastAsia="zh-CN"/>
          </w:rPr>
          <w:t>(一)、数控系统行业分析</w:t>
        </w:r>
        <w:r>
          <w:tab/>
        </w:r>
        <w:r>
          <w:fldChar w:fldCharType="begin"/>
        </w:r>
        <w:r>
          <w:instrText xml:space="preserve"> PAGEREF _Toc19123 \h </w:instrText>
        </w:r>
        <w:r>
          <w:fldChar w:fldCharType="separate"/>
        </w:r>
        <w:r>
          <w:t>3</w:t>
        </w:r>
        <w:r>
          <w:fldChar w:fldCharType="end"/>
        </w:r>
      </w:hyperlink>
    </w:p>
    <w:p>
      <w:pPr>
        <w:pStyle w:val="TOC2"/>
        <w:tabs>
          <w:tab w:val="right" w:leader="dot" w:pos="8306"/>
        </w:tabs>
      </w:pPr>
      <w:hyperlink w:anchor="_Toc10875" w:history="1">
        <w:r>
          <w:rPr>
            <w:rFonts w:ascii="仿宋" w:eastAsia="仿宋" w:hAnsi="仿宋" w:cs="仿宋" w:hint="eastAsia"/>
            <w:lang w:eastAsia="zh-CN"/>
          </w:rPr>
          <w:t>(二)、数控系统市场分析预测</w:t>
        </w:r>
        <w:r>
          <w:tab/>
        </w:r>
        <w:r>
          <w:fldChar w:fldCharType="begin"/>
        </w:r>
        <w:r>
          <w:instrText xml:space="preserve"> PAGEREF _Toc10875 \h </w:instrText>
        </w:r>
        <w:r>
          <w:fldChar w:fldCharType="separate"/>
        </w:r>
        <w:r>
          <w:t>4</w:t>
        </w:r>
        <w:r>
          <w:fldChar w:fldCharType="end"/>
        </w:r>
      </w:hyperlink>
    </w:p>
    <w:p>
      <w:pPr>
        <w:pStyle w:val="TOC1"/>
        <w:tabs>
          <w:tab w:val="right" w:leader="dot" w:pos="8306"/>
        </w:tabs>
      </w:pPr>
      <w:hyperlink w:anchor="_Toc2311" w:history="1">
        <w:r>
          <w:rPr>
            <w:rFonts w:ascii="仿宋" w:eastAsia="仿宋" w:hAnsi="仿宋" w:cs="仿宋" w:hint="eastAsia"/>
            <w:lang w:eastAsia="zh-CN"/>
          </w:rPr>
          <w:t>二、数控系统项目土建工程</w:t>
        </w:r>
        <w:r>
          <w:tab/>
        </w:r>
        <w:r>
          <w:fldChar w:fldCharType="begin"/>
        </w:r>
        <w:r>
          <w:instrText xml:space="preserve"> PAGEREF _Toc2311 \h </w:instrText>
        </w:r>
        <w:r>
          <w:fldChar w:fldCharType="separate"/>
        </w:r>
        <w:r>
          <w:t>4</w:t>
        </w:r>
        <w:r>
          <w:fldChar w:fldCharType="end"/>
        </w:r>
      </w:hyperlink>
    </w:p>
    <w:p>
      <w:pPr>
        <w:pStyle w:val="TOC2"/>
        <w:tabs>
          <w:tab w:val="right" w:leader="dot" w:pos="8306"/>
        </w:tabs>
      </w:pPr>
      <w:hyperlink w:anchor="_Toc31019" w:history="1">
        <w:r>
          <w:rPr>
            <w:rFonts w:ascii="仿宋" w:eastAsia="仿宋" w:hAnsi="仿宋" w:cs="仿宋" w:hint="eastAsia"/>
            <w:lang w:eastAsia="zh-CN"/>
          </w:rPr>
          <w:t>(一)、建筑工程设计原则</w:t>
        </w:r>
        <w:r>
          <w:tab/>
        </w:r>
        <w:r>
          <w:fldChar w:fldCharType="begin"/>
        </w:r>
        <w:r>
          <w:instrText xml:space="preserve"> PAGEREF _Toc31019 \h </w:instrText>
        </w:r>
        <w:r>
          <w:fldChar w:fldCharType="separate"/>
        </w:r>
        <w:r>
          <w:t>4</w:t>
        </w:r>
        <w:r>
          <w:fldChar w:fldCharType="end"/>
        </w:r>
      </w:hyperlink>
    </w:p>
    <w:p>
      <w:pPr>
        <w:pStyle w:val="TOC2"/>
        <w:tabs>
          <w:tab w:val="right" w:leader="dot" w:pos="8306"/>
        </w:tabs>
      </w:pPr>
      <w:hyperlink w:anchor="_Toc13591" w:history="1">
        <w:r>
          <w:rPr>
            <w:rFonts w:ascii="仿宋" w:eastAsia="仿宋" w:hAnsi="仿宋" w:cs="仿宋" w:hint="eastAsia"/>
            <w:lang w:eastAsia="zh-CN"/>
          </w:rPr>
          <w:t>(二)、土建工程设计年限及安全等级</w:t>
        </w:r>
        <w:r>
          <w:tab/>
        </w:r>
        <w:r>
          <w:fldChar w:fldCharType="begin"/>
        </w:r>
        <w:r>
          <w:instrText xml:space="preserve"> PAGEREF _Toc13591 \h </w:instrText>
        </w:r>
        <w:r>
          <w:fldChar w:fldCharType="separate"/>
        </w:r>
        <w:r>
          <w:t>6</w:t>
        </w:r>
        <w:r>
          <w:fldChar w:fldCharType="end"/>
        </w:r>
      </w:hyperlink>
    </w:p>
    <w:p>
      <w:pPr>
        <w:pStyle w:val="TOC2"/>
        <w:tabs>
          <w:tab w:val="right" w:leader="dot" w:pos="8306"/>
        </w:tabs>
      </w:pPr>
      <w:hyperlink w:anchor="_Toc3389" w:history="1">
        <w:r>
          <w:rPr>
            <w:rFonts w:ascii="仿宋" w:eastAsia="仿宋" w:hAnsi="仿宋" w:cs="仿宋" w:hint="eastAsia"/>
            <w:lang w:eastAsia="zh-CN"/>
          </w:rPr>
          <w:t>(三)、建筑工程设计总体要求</w:t>
        </w:r>
        <w:r>
          <w:tab/>
        </w:r>
        <w:r>
          <w:fldChar w:fldCharType="begin"/>
        </w:r>
        <w:r>
          <w:instrText xml:space="preserve"> PAGEREF _Toc3389 \h </w:instrText>
        </w:r>
        <w:r>
          <w:fldChar w:fldCharType="separate"/>
        </w:r>
        <w:r>
          <w:t>7</w:t>
        </w:r>
        <w:r>
          <w:fldChar w:fldCharType="end"/>
        </w:r>
      </w:hyperlink>
    </w:p>
    <w:p>
      <w:pPr>
        <w:pStyle w:val="TOC2"/>
        <w:tabs>
          <w:tab w:val="right" w:leader="dot" w:pos="8306"/>
        </w:tabs>
      </w:pPr>
      <w:hyperlink w:anchor="_Toc3647" w:history="1">
        <w:r>
          <w:rPr>
            <w:rFonts w:ascii="仿宋" w:eastAsia="仿宋" w:hAnsi="仿宋" w:cs="仿宋" w:hint="eastAsia"/>
            <w:lang w:eastAsia="zh-CN"/>
          </w:rPr>
          <w:t>(四)、土建工程建设指标</w:t>
        </w:r>
        <w:r>
          <w:tab/>
        </w:r>
        <w:r>
          <w:fldChar w:fldCharType="begin"/>
        </w:r>
        <w:r>
          <w:instrText xml:space="preserve"> PAGEREF _Toc3647 \h </w:instrText>
        </w:r>
        <w:r>
          <w:fldChar w:fldCharType="separate"/>
        </w:r>
        <w:r>
          <w:t>7</w:t>
        </w:r>
        <w:r>
          <w:fldChar w:fldCharType="end"/>
        </w:r>
      </w:hyperlink>
    </w:p>
    <w:p>
      <w:pPr>
        <w:pStyle w:val="TOC1"/>
        <w:tabs>
          <w:tab w:val="right" w:leader="dot" w:pos="8306"/>
        </w:tabs>
      </w:pPr>
      <w:hyperlink w:anchor="_Toc10062" w:history="1">
        <w:r>
          <w:rPr>
            <w:rFonts w:ascii="仿宋" w:eastAsia="仿宋" w:hAnsi="仿宋" w:cs="仿宋" w:hint="eastAsia"/>
            <w:lang w:eastAsia="zh-CN"/>
          </w:rPr>
          <w:t>三、数控系统项目建设背景及必要性分析</w:t>
        </w:r>
        <w:r>
          <w:tab/>
        </w:r>
        <w:r>
          <w:fldChar w:fldCharType="begin"/>
        </w:r>
        <w:r>
          <w:instrText xml:space="preserve"> PAGEREF _Toc10062 \h </w:instrText>
        </w:r>
        <w:r>
          <w:fldChar w:fldCharType="separate"/>
        </w:r>
        <w:r>
          <w:t>8</w:t>
        </w:r>
        <w:r>
          <w:fldChar w:fldCharType="end"/>
        </w:r>
      </w:hyperlink>
    </w:p>
    <w:p>
      <w:pPr>
        <w:pStyle w:val="TOC2"/>
        <w:tabs>
          <w:tab w:val="right" w:leader="dot" w:pos="8306"/>
        </w:tabs>
      </w:pPr>
      <w:hyperlink w:anchor="_Toc7823" w:history="1">
        <w:r>
          <w:rPr>
            <w:rFonts w:ascii="仿宋" w:eastAsia="仿宋" w:hAnsi="仿宋" w:cs="仿宋" w:hint="eastAsia"/>
            <w:lang w:eastAsia="zh-CN"/>
          </w:rPr>
          <w:t>(一)、数控系统项目背景分析</w:t>
        </w:r>
        <w:r>
          <w:tab/>
        </w:r>
        <w:r>
          <w:fldChar w:fldCharType="begin"/>
        </w:r>
        <w:r>
          <w:instrText xml:space="preserve"> PAGEREF _Toc7823 \h </w:instrText>
        </w:r>
        <w:r>
          <w:fldChar w:fldCharType="separate"/>
        </w:r>
        <w:r>
          <w:t>8</w:t>
        </w:r>
        <w:r>
          <w:fldChar w:fldCharType="end"/>
        </w:r>
      </w:hyperlink>
    </w:p>
    <w:p>
      <w:pPr>
        <w:pStyle w:val="TOC2"/>
        <w:tabs>
          <w:tab w:val="right" w:leader="dot" w:pos="8306"/>
        </w:tabs>
      </w:pPr>
      <w:hyperlink w:anchor="_Toc28016" w:history="1">
        <w:r>
          <w:rPr>
            <w:rFonts w:ascii="仿宋" w:eastAsia="仿宋" w:hAnsi="仿宋" w:cs="仿宋" w:hint="eastAsia"/>
            <w:lang w:eastAsia="zh-CN"/>
          </w:rPr>
          <w:t>(二)、数控系统项目建设必要性分析</w:t>
        </w:r>
        <w:r>
          <w:tab/>
        </w:r>
        <w:r>
          <w:fldChar w:fldCharType="begin"/>
        </w:r>
        <w:r>
          <w:instrText xml:space="preserve"> PAGEREF _Toc28016 \h </w:instrText>
        </w:r>
        <w:r>
          <w:fldChar w:fldCharType="separate"/>
        </w:r>
        <w:r>
          <w:t>9</w:t>
        </w:r>
        <w:r>
          <w:fldChar w:fldCharType="end"/>
        </w:r>
      </w:hyperlink>
    </w:p>
    <w:p>
      <w:pPr>
        <w:pStyle w:val="TOC1"/>
        <w:tabs>
          <w:tab w:val="right" w:leader="dot" w:pos="8306"/>
        </w:tabs>
      </w:pPr>
      <w:hyperlink w:anchor="_Toc12045" w:history="1">
        <w:r>
          <w:rPr>
            <w:rFonts w:ascii="仿宋" w:eastAsia="仿宋" w:hAnsi="仿宋" w:cs="仿宋" w:hint="eastAsia"/>
            <w:lang w:eastAsia="zh-CN"/>
          </w:rPr>
          <w:t>四、产品规划分析</w:t>
        </w:r>
        <w:r>
          <w:tab/>
        </w:r>
        <w:r>
          <w:fldChar w:fldCharType="begin"/>
        </w:r>
        <w:r>
          <w:instrText xml:space="preserve"> PAGEREF _Toc12045 \h </w:instrText>
        </w:r>
        <w:r>
          <w:fldChar w:fldCharType="separate"/>
        </w:r>
        <w:r>
          <w:t>11</w:t>
        </w:r>
        <w:r>
          <w:fldChar w:fldCharType="end"/>
        </w:r>
      </w:hyperlink>
    </w:p>
    <w:p>
      <w:pPr>
        <w:pStyle w:val="TOC2"/>
        <w:tabs>
          <w:tab w:val="right" w:leader="dot" w:pos="8306"/>
        </w:tabs>
      </w:pPr>
      <w:hyperlink w:anchor="_Toc15077" w:history="1">
        <w:r>
          <w:rPr>
            <w:rFonts w:ascii="仿宋" w:eastAsia="仿宋" w:hAnsi="仿宋" w:cs="仿宋" w:hint="eastAsia"/>
            <w:lang w:eastAsia="zh-CN"/>
          </w:rPr>
          <w:t>(一)、产品规划</w:t>
        </w:r>
        <w:r>
          <w:tab/>
        </w:r>
        <w:r>
          <w:fldChar w:fldCharType="begin"/>
        </w:r>
        <w:r>
          <w:instrText xml:space="preserve"> PAGEREF _Toc15077 \h </w:instrText>
        </w:r>
        <w:r>
          <w:fldChar w:fldCharType="separate"/>
        </w:r>
        <w:r>
          <w:t>11</w:t>
        </w:r>
        <w:r>
          <w:fldChar w:fldCharType="end"/>
        </w:r>
      </w:hyperlink>
    </w:p>
    <w:p>
      <w:pPr>
        <w:pStyle w:val="TOC2"/>
        <w:tabs>
          <w:tab w:val="right" w:leader="dot" w:pos="8306"/>
        </w:tabs>
      </w:pPr>
      <w:hyperlink w:anchor="_Toc21246" w:history="1">
        <w:r>
          <w:rPr>
            <w:rFonts w:ascii="仿宋" w:eastAsia="仿宋" w:hAnsi="仿宋" w:cs="仿宋" w:hint="eastAsia"/>
            <w:lang w:eastAsia="zh-CN"/>
          </w:rPr>
          <w:t>(二)、建设规模</w:t>
        </w:r>
        <w:r>
          <w:tab/>
        </w:r>
        <w:r>
          <w:fldChar w:fldCharType="begin"/>
        </w:r>
        <w:r>
          <w:instrText xml:space="preserve"> PAGEREF _Toc21246 \h </w:instrText>
        </w:r>
        <w:r>
          <w:fldChar w:fldCharType="separate"/>
        </w:r>
        <w:r>
          <w:t>12</w:t>
        </w:r>
        <w:r>
          <w:fldChar w:fldCharType="end"/>
        </w:r>
      </w:hyperlink>
    </w:p>
    <w:p>
      <w:pPr>
        <w:pStyle w:val="TOC1"/>
        <w:tabs>
          <w:tab w:val="right" w:leader="dot" w:pos="8306"/>
        </w:tabs>
      </w:pPr>
      <w:hyperlink w:anchor="_Toc3777" w:history="1">
        <w:r>
          <w:rPr>
            <w:rFonts w:ascii="仿宋" w:eastAsia="仿宋" w:hAnsi="仿宋" w:cs="仿宋" w:hint="eastAsia"/>
            <w:lang w:eastAsia="zh-CN"/>
          </w:rPr>
          <w:t>五、数控系统项目绩效评估</w:t>
        </w:r>
        <w:r>
          <w:tab/>
        </w:r>
        <w:r>
          <w:fldChar w:fldCharType="begin"/>
        </w:r>
        <w:r>
          <w:instrText xml:space="preserve"> PAGEREF _Toc3777 \h </w:instrText>
        </w:r>
        <w:r>
          <w:fldChar w:fldCharType="separate"/>
        </w:r>
        <w:r>
          <w:t>13</w:t>
        </w:r>
        <w:r>
          <w:fldChar w:fldCharType="end"/>
        </w:r>
      </w:hyperlink>
    </w:p>
    <w:p>
      <w:pPr>
        <w:pStyle w:val="TOC2"/>
        <w:tabs>
          <w:tab w:val="right" w:leader="dot" w:pos="8306"/>
        </w:tabs>
      </w:pPr>
      <w:hyperlink w:anchor="_Toc27265" w:history="1">
        <w:r>
          <w:rPr>
            <w:rFonts w:ascii="仿宋" w:eastAsia="仿宋" w:hAnsi="仿宋" w:cs="仿宋" w:hint="eastAsia"/>
            <w:lang w:eastAsia="zh-CN"/>
          </w:rPr>
          <w:t>(一)、绩效评估指标</w:t>
        </w:r>
        <w:r>
          <w:tab/>
        </w:r>
        <w:r>
          <w:fldChar w:fldCharType="begin"/>
        </w:r>
        <w:r>
          <w:instrText xml:space="preserve"> PAGEREF _Toc27265 \h </w:instrText>
        </w:r>
        <w:r>
          <w:fldChar w:fldCharType="separate"/>
        </w:r>
        <w:r>
          <w:t>13</w:t>
        </w:r>
        <w:r>
          <w:fldChar w:fldCharType="end"/>
        </w:r>
      </w:hyperlink>
    </w:p>
    <w:p>
      <w:pPr>
        <w:pStyle w:val="TOC2"/>
        <w:tabs>
          <w:tab w:val="right" w:leader="dot" w:pos="8306"/>
        </w:tabs>
      </w:pPr>
      <w:hyperlink w:anchor="_Toc6295" w:history="1">
        <w:r>
          <w:rPr>
            <w:rFonts w:ascii="仿宋" w:eastAsia="仿宋" w:hAnsi="仿宋" w:cs="仿宋" w:hint="eastAsia"/>
            <w:lang w:eastAsia="zh-CN"/>
          </w:rPr>
          <w:t>(二)、绩效评估方法</w:t>
        </w:r>
        <w:r>
          <w:tab/>
        </w:r>
        <w:r>
          <w:fldChar w:fldCharType="begin"/>
        </w:r>
        <w:r>
          <w:instrText xml:space="preserve"> PAGEREF _Toc6295 \h </w:instrText>
        </w:r>
        <w:r>
          <w:fldChar w:fldCharType="separate"/>
        </w:r>
        <w:r>
          <w:t>14</w:t>
        </w:r>
        <w:r>
          <w:fldChar w:fldCharType="end"/>
        </w:r>
      </w:hyperlink>
    </w:p>
    <w:p>
      <w:pPr>
        <w:pStyle w:val="TOC2"/>
        <w:tabs>
          <w:tab w:val="right" w:leader="dot" w:pos="8306"/>
        </w:tabs>
      </w:pPr>
      <w:hyperlink w:anchor="_Toc16131" w:history="1">
        <w:r>
          <w:rPr>
            <w:rFonts w:ascii="仿宋" w:eastAsia="仿宋" w:hAnsi="仿宋" w:cs="仿宋" w:hint="eastAsia"/>
            <w:lang w:eastAsia="zh-CN"/>
          </w:rPr>
          <w:t>(三)、绩效评估周期</w:t>
        </w:r>
        <w:r>
          <w:tab/>
        </w:r>
        <w:r>
          <w:fldChar w:fldCharType="begin"/>
        </w:r>
        <w:r>
          <w:instrText xml:space="preserve"> PAGEREF _Toc16131 \h </w:instrText>
        </w:r>
        <w:r>
          <w:fldChar w:fldCharType="separate"/>
        </w:r>
        <w:r>
          <w:t>15</w:t>
        </w:r>
        <w:r>
          <w:fldChar w:fldCharType="end"/>
        </w:r>
      </w:hyperlink>
    </w:p>
    <w:p>
      <w:pPr>
        <w:pStyle w:val="TOC1"/>
        <w:tabs>
          <w:tab w:val="right" w:leader="dot" w:pos="8306"/>
        </w:tabs>
      </w:pPr>
      <w:hyperlink w:anchor="_Toc7072" w:history="1">
        <w:r>
          <w:rPr>
            <w:rFonts w:ascii="仿宋" w:eastAsia="仿宋" w:hAnsi="仿宋" w:cs="仿宋" w:hint="eastAsia"/>
            <w:lang w:eastAsia="zh-CN"/>
          </w:rPr>
          <w:t>六、数控系统项目选址可行性分析</w:t>
        </w:r>
        <w:r>
          <w:tab/>
        </w:r>
        <w:r>
          <w:fldChar w:fldCharType="begin"/>
        </w:r>
        <w:r>
          <w:instrText xml:space="preserve"> PAGEREF _Toc7072 \h </w:instrText>
        </w:r>
        <w:r>
          <w:fldChar w:fldCharType="separate"/>
        </w:r>
        <w:r>
          <w:t>16</w:t>
        </w:r>
        <w:r>
          <w:fldChar w:fldCharType="end"/>
        </w:r>
      </w:hyperlink>
    </w:p>
    <w:p>
      <w:pPr>
        <w:pStyle w:val="TOC2"/>
        <w:tabs>
          <w:tab w:val="right" w:leader="dot" w:pos="8306"/>
        </w:tabs>
      </w:pPr>
      <w:hyperlink w:anchor="_Toc12376" w:history="1">
        <w:r>
          <w:rPr>
            <w:rFonts w:ascii="仿宋" w:eastAsia="仿宋" w:hAnsi="仿宋" w:cs="仿宋" w:hint="eastAsia"/>
            <w:lang w:eastAsia="zh-CN"/>
          </w:rPr>
          <w:t>(一)、数控系统项目选址</w:t>
        </w:r>
        <w:r>
          <w:tab/>
        </w:r>
        <w:r>
          <w:fldChar w:fldCharType="begin"/>
        </w:r>
        <w:r>
          <w:instrText xml:space="preserve"> PAGEREF _Toc12376 \h </w:instrText>
        </w:r>
        <w:r>
          <w:fldChar w:fldCharType="separate"/>
        </w:r>
        <w:r>
          <w:t>16</w:t>
        </w:r>
        <w:r>
          <w:fldChar w:fldCharType="end"/>
        </w:r>
      </w:hyperlink>
    </w:p>
    <w:p>
      <w:pPr>
        <w:pStyle w:val="TOC2"/>
        <w:tabs>
          <w:tab w:val="right" w:leader="dot" w:pos="8306"/>
        </w:tabs>
      </w:pPr>
      <w:hyperlink w:anchor="_Toc25592" w:history="1">
        <w:r>
          <w:rPr>
            <w:rFonts w:ascii="仿宋" w:eastAsia="仿宋" w:hAnsi="仿宋" w:cs="仿宋" w:hint="eastAsia"/>
            <w:lang w:eastAsia="zh-CN"/>
          </w:rPr>
          <w:t>(二)、用地控制指标</w:t>
        </w:r>
        <w:r>
          <w:tab/>
        </w:r>
        <w:r>
          <w:fldChar w:fldCharType="begin"/>
        </w:r>
        <w:r>
          <w:instrText xml:space="preserve"> PAGEREF _Toc25592 \h </w:instrText>
        </w:r>
        <w:r>
          <w:fldChar w:fldCharType="separate"/>
        </w:r>
        <w:r>
          <w:t>16</w:t>
        </w:r>
        <w:r>
          <w:fldChar w:fldCharType="end"/>
        </w:r>
      </w:hyperlink>
    </w:p>
    <w:p>
      <w:pPr>
        <w:pStyle w:val="TOC2"/>
        <w:tabs>
          <w:tab w:val="right" w:leader="dot" w:pos="8306"/>
        </w:tabs>
      </w:pPr>
      <w:hyperlink w:anchor="_Toc24433" w:history="1">
        <w:r>
          <w:rPr>
            <w:rFonts w:ascii="仿宋" w:eastAsia="仿宋" w:hAnsi="仿宋" w:cs="仿宋" w:hint="eastAsia"/>
            <w:lang w:eastAsia="zh-CN"/>
          </w:rPr>
          <w:t>(三)、节约用地措施</w:t>
        </w:r>
        <w:r>
          <w:tab/>
        </w:r>
        <w:r>
          <w:fldChar w:fldCharType="begin"/>
        </w:r>
        <w:r>
          <w:instrText xml:space="preserve"> PAGEREF _Toc24433 \h </w:instrText>
        </w:r>
        <w:r>
          <w:fldChar w:fldCharType="separate"/>
        </w:r>
        <w:r>
          <w:t>18</w:t>
        </w:r>
        <w:r>
          <w:fldChar w:fldCharType="end"/>
        </w:r>
      </w:hyperlink>
    </w:p>
    <w:p>
      <w:pPr>
        <w:pStyle w:val="TOC2"/>
        <w:tabs>
          <w:tab w:val="right" w:leader="dot" w:pos="8306"/>
        </w:tabs>
      </w:pPr>
      <w:hyperlink w:anchor="_Toc9959" w:history="1">
        <w:r>
          <w:rPr>
            <w:rFonts w:ascii="仿宋" w:eastAsia="仿宋" w:hAnsi="仿宋" w:cs="仿宋" w:hint="eastAsia"/>
            <w:lang w:eastAsia="zh-CN"/>
          </w:rPr>
          <w:t>(四)、总图布置方案</w:t>
        </w:r>
        <w:r>
          <w:tab/>
        </w:r>
        <w:r>
          <w:fldChar w:fldCharType="begin"/>
        </w:r>
        <w:r>
          <w:instrText xml:space="preserve"> PAGEREF _Toc9959 \h </w:instrText>
        </w:r>
        <w:r>
          <w:fldChar w:fldCharType="separate"/>
        </w:r>
        <w:r>
          <w:t>19</w:t>
        </w:r>
        <w:r>
          <w:fldChar w:fldCharType="end"/>
        </w:r>
      </w:hyperlink>
    </w:p>
    <w:p>
      <w:pPr>
        <w:pStyle w:val="TOC2"/>
        <w:tabs>
          <w:tab w:val="right" w:leader="dot" w:pos="8306"/>
        </w:tabs>
      </w:pPr>
      <w:hyperlink w:anchor="_Toc27669" w:history="1">
        <w:r>
          <w:rPr>
            <w:rFonts w:ascii="仿宋" w:eastAsia="仿宋" w:hAnsi="仿宋" w:cs="仿宋" w:hint="eastAsia"/>
            <w:lang w:eastAsia="zh-CN"/>
          </w:rPr>
          <w:t>(五)、选址综合评价</w:t>
        </w:r>
        <w:r>
          <w:tab/>
        </w:r>
        <w:r>
          <w:fldChar w:fldCharType="begin"/>
        </w:r>
        <w:r>
          <w:instrText xml:space="preserve"> PAGEREF _Toc27669 \h </w:instrText>
        </w:r>
        <w:r>
          <w:fldChar w:fldCharType="separate"/>
        </w:r>
        <w:r>
          <w:t>20</w:t>
        </w:r>
        <w:r>
          <w:fldChar w:fldCharType="end"/>
        </w:r>
      </w:hyperlink>
    </w:p>
    <w:p>
      <w:pPr>
        <w:pStyle w:val="TOC1"/>
        <w:tabs>
          <w:tab w:val="right" w:leader="dot" w:pos="8306"/>
        </w:tabs>
      </w:pPr>
      <w:hyperlink w:anchor="_Toc11856" w:history="1">
        <w:r>
          <w:rPr>
            <w:rFonts w:ascii="仿宋" w:eastAsia="仿宋" w:hAnsi="仿宋" w:cs="仿宋" w:hint="eastAsia"/>
            <w:lang w:eastAsia="zh-CN"/>
          </w:rPr>
          <w:t>七、生产安全保护</w:t>
        </w:r>
        <w:r>
          <w:tab/>
        </w:r>
        <w:r>
          <w:fldChar w:fldCharType="begin"/>
        </w:r>
        <w:r>
          <w:instrText xml:space="preserve"> PAGEREF _Toc11856 \h </w:instrText>
        </w:r>
        <w:r>
          <w:fldChar w:fldCharType="separate"/>
        </w:r>
        <w:r>
          <w:t>21</w:t>
        </w:r>
        <w:r>
          <w:fldChar w:fldCharType="end"/>
        </w:r>
      </w:hyperlink>
    </w:p>
    <w:p>
      <w:pPr>
        <w:pStyle w:val="TOC2"/>
        <w:tabs>
          <w:tab w:val="right" w:leader="dot" w:pos="8306"/>
        </w:tabs>
      </w:pPr>
      <w:hyperlink w:anchor="_Toc17664" w:history="1">
        <w:r>
          <w:rPr>
            <w:rFonts w:ascii="仿宋" w:eastAsia="仿宋" w:hAnsi="仿宋" w:cs="仿宋" w:hint="eastAsia"/>
            <w:lang w:eastAsia="zh-CN"/>
          </w:rPr>
          <w:t>(一)、消防安全</w:t>
        </w:r>
        <w:r>
          <w:tab/>
        </w:r>
        <w:r>
          <w:fldChar w:fldCharType="begin"/>
        </w:r>
        <w:r>
          <w:instrText xml:space="preserve"> PAGEREF _Toc17664 \h </w:instrText>
        </w:r>
        <w:r>
          <w:fldChar w:fldCharType="separate"/>
        </w:r>
        <w:r>
          <w:t>21</w:t>
        </w:r>
        <w:r>
          <w:fldChar w:fldCharType="end"/>
        </w:r>
      </w:hyperlink>
    </w:p>
    <w:p>
      <w:pPr>
        <w:pStyle w:val="TOC2"/>
        <w:tabs>
          <w:tab w:val="right" w:leader="dot" w:pos="8306"/>
        </w:tabs>
      </w:pPr>
      <w:hyperlink w:anchor="_Toc28860" w:history="1">
        <w:r>
          <w:rPr>
            <w:rFonts w:ascii="仿宋" w:eastAsia="仿宋" w:hAnsi="仿宋" w:cs="仿宋" w:hint="eastAsia"/>
            <w:lang w:eastAsia="zh-CN"/>
          </w:rPr>
          <w:t>(二)、防火防爆总图布置措施</w:t>
        </w:r>
        <w:r>
          <w:tab/>
        </w:r>
        <w:r>
          <w:fldChar w:fldCharType="begin"/>
        </w:r>
        <w:r>
          <w:instrText xml:space="preserve"> PAGEREF _Toc28860 \h </w:instrText>
        </w:r>
        <w:r>
          <w:fldChar w:fldCharType="separate"/>
        </w:r>
        <w:r>
          <w:t>22</w:t>
        </w:r>
        <w:r>
          <w:fldChar w:fldCharType="end"/>
        </w:r>
      </w:hyperlink>
    </w:p>
    <w:p>
      <w:pPr>
        <w:pStyle w:val="TOC2"/>
        <w:tabs>
          <w:tab w:val="right" w:leader="dot" w:pos="8306"/>
        </w:tabs>
      </w:pPr>
      <w:hyperlink w:anchor="_Toc18003" w:history="1">
        <w:r>
          <w:rPr>
            <w:rFonts w:ascii="仿宋" w:eastAsia="仿宋" w:hAnsi="仿宋" w:cs="仿宋" w:hint="eastAsia"/>
            <w:lang w:eastAsia="zh-CN"/>
          </w:rPr>
          <w:t>(三)、自然灾害防范措施</w:t>
        </w:r>
        <w:r>
          <w:tab/>
        </w:r>
        <w:r>
          <w:fldChar w:fldCharType="begin"/>
        </w:r>
        <w:r>
          <w:instrText xml:space="preserve"> PAGEREF _Toc18003 \h </w:instrText>
        </w:r>
        <w:r>
          <w:fldChar w:fldCharType="separate"/>
        </w:r>
        <w:r>
          <w:t>23</w:t>
        </w:r>
        <w:r>
          <w:fldChar w:fldCharType="end"/>
        </w:r>
      </w:hyperlink>
    </w:p>
    <w:p>
      <w:pPr>
        <w:pStyle w:val="TOC2"/>
        <w:tabs>
          <w:tab w:val="right" w:leader="dot" w:pos="8306"/>
        </w:tabs>
      </w:pPr>
      <w:hyperlink w:anchor="_Toc669" w:history="1">
        <w:r>
          <w:rPr>
            <w:rFonts w:ascii="仿宋" w:eastAsia="仿宋" w:hAnsi="仿宋" w:cs="仿宋" w:hint="eastAsia"/>
            <w:lang w:eastAsia="zh-CN"/>
          </w:rPr>
          <w:t>(四)、安全色及安全标志使用要求</w:t>
        </w:r>
        <w:r>
          <w:tab/>
        </w:r>
        <w:r>
          <w:fldChar w:fldCharType="begin"/>
        </w:r>
        <w:r>
          <w:instrText xml:space="preserve"> PAGEREF _Toc669 \h </w:instrText>
        </w:r>
        <w:r>
          <w:fldChar w:fldCharType="separate"/>
        </w:r>
        <w:r>
          <w:t>24</w:t>
        </w:r>
        <w:r>
          <w:fldChar w:fldCharType="end"/>
        </w:r>
      </w:hyperlink>
    </w:p>
    <w:p>
      <w:pPr>
        <w:pStyle w:val="TOC2"/>
        <w:tabs>
          <w:tab w:val="right" w:leader="dot" w:pos="8306"/>
        </w:tabs>
      </w:pPr>
      <w:hyperlink w:anchor="_Toc66" w:history="1">
        <w:r>
          <w:rPr>
            <w:rFonts w:ascii="仿宋" w:eastAsia="仿宋" w:hAnsi="仿宋" w:cs="仿宋" w:hint="eastAsia"/>
            <w:lang w:eastAsia="zh-CN"/>
          </w:rPr>
          <w:t>(五)、防尘防毒措施</w:t>
        </w:r>
        <w:r>
          <w:tab/>
        </w:r>
        <w:r>
          <w:fldChar w:fldCharType="begin"/>
        </w:r>
        <w:r>
          <w:instrText xml:space="preserve"> PAGEREF _Toc66 \h </w:instrText>
        </w:r>
        <w:r>
          <w:fldChar w:fldCharType="separate"/>
        </w:r>
        <w:r>
          <w:t>25</w:t>
        </w:r>
        <w:r>
          <w:fldChar w:fldCharType="end"/>
        </w:r>
      </w:hyperlink>
    </w:p>
    <w:p>
      <w:pPr>
        <w:pStyle w:val="TOC2"/>
        <w:tabs>
          <w:tab w:val="right" w:leader="dot" w:pos="8306"/>
        </w:tabs>
      </w:pPr>
      <w:hyperlink w:anchor="_Toc29368" w:history="1">
        <w:r>
          <w:rPr>
            <w:rFonts w:ascii="仿宋" w:eastAsia="仿宋" w:hAnsi="仿宋" w:cs="仿宋" w:hint="eastAsia"/>
            <w:lang w:eastAsia="zh-CN"/>
          </w:rPr>
          <w:t>(六)、防静电、触电防护及防雷措施</w:t>
        </w:r>
        <w:r>
          <w:tab/>
        </w:r>
        <w:r>
          <w:fldChar w:fldCharType="begin"/>
        </w:r>
        <w:r>
          <w:instrText xml:space="preserve"> PAGEREF _Toc29368 \h </w:instrText>
        </w:r>
        <w:r>
          <w:fldChar w:fldCharType="separate"/>
        </w:r>
        <w:r>
          <w:t>26</w:t>
        </w:r>
        <w:r>
          <w:fldChar w:fldCharType="end"/>
        </w:r>
      </w:hyperlink>
    </w:p>
    <w:p>
      <w:pPr>
        <w:pStyle w:val="TOC2"/>
        <w:tabs>
          <w:tab w:val="right" w:leader="dot" w:pos="8306"/>
        </w:tabs>
      </w:pPr>
      <w:hyperlink w:anchor="_Toc4185" w:history="1">
        <w:r>
          <w:rPr>
            <w:rFonts w:ascii="仿宋" w:eastAsia="仿宋" w:hAnsi="仿宋" w:cs="仿宋" w:hint="eastAsia"/>
            <w:lang w:eastAsia="zh-CN"/>
          </w:rPr>
          <w:t>(七)、机械设备安全保障措施</w:t>
        </w:r>
        <w:r>
          <w:tab/>
        </w:r>
        <w:r>
          <w:fldChar w:fldCharType="begin"/>
        </w:r>
        <w:r>
          <w:instrText xml:space="preserve"> PAGEREF _Toc4185 \h </w:instrText>
        </w:r>
        <w:r>
          <w:fldChar w:fldCharType="separate"/>
        </w:r>
        <w:r>
          <w:t>27</w:t>
        </w:r>
        <w:r>
          <w:fldChar w:fldCharType="end"/>
        </w:r>
      </w:hyperlink>
    </w:p>
    <w:p>
      <w:pPr>
        <w:pStyle w:val="TOC1"/>
        <w:tabs>
          <w:tab w:val="right" w:leader="dot" w:pos="8306"/>
        </w:tabs>
      </w:pPr>
      <w:hyperlink w:anchor="_Toc29403" w:history="1">
        <w:r>
          <w:rPr>
            <w:rFonts w:ascii="仿宋" w:eastAsia="仿宋" w:hAnsi="仿宋" w:cs="仿宋" w:hint="eastAsia"/>
            <w:lang w:eastAsia="zh-CN"/>
          </w:rPr>
          <w:t>八、数控系统项目经营效益</w:t>
        </w:r>
        <w:r>
          <w:tab/>
        </w:r>
        <w:r>
          <w:fldChar w:fldCharType="begin"/>
        </w:r>
        <w:r>
          <w:instrText xml:space="preserve"> PAGEREF _Toc29403 \h </w:instrText>
        </w:r>
        <w:r>
          <w:fldChar w:fldCharType="separate"/>
        </w:r>
        <w:r>
          <w:t>29</w:t>
        </w:r>
        <w:r>
          <w:fldChar w:fldCharType="end"/>
        </w:r>
      </w:hyperlink>
    </w:p>
    <w:p>
      <w:pPr>
        <w:pStyle w:val="TOC2"/>
        <w:tabs>
          <w:tab w:val="right" w:leader="dot" w:pos="8306"/>
        </w:tabs>
      </w:pPr>
      <w:hyperlink w:anchor="_Toc2520" w:history="1">
        <w:r>
          <w:rPr>
            <w:rFonts w:ascii="仿宋" w:eastAsia="仿宋" w:hAnsi="仿宋" w:cs="仿宋" w:hint="eastAsia"/>
            <w:lang w:eastAsia="zh-CN"/>
          </w:rPr>
          <w:t>(一)、经济评价财务测算</w:t>
        </w:r>
        <w:r>
          <w:tab/>
        </w:r>
        <w:r>
          <w:fldChar w:fldCharType="begin"/>
        </w:r>
        <w:r>
          <w:instrText xml:space="preserve"> PAGEREF _Toc2520 \h </w:instrText>
        </w:r>
        <w:r>
          <w:fldChar w:fldCharType="separate"/>
        </w:r>
        <w:r>
          <w:t>29</w:t>
        </w:r>
        <w:r>
          <w:fldChar w:fldCharType="end"/>
        </w:r>
      </w:hyperlink>
    </w:p>
    <w:p>
      <w:pPr>
        <w:pStyle w:val="TOC2"/>
        <w:tabs>
          <w:tab w:val="right" w:leader="dot" w:pos="8306"/>
        </w:tabs>
      </w:pPr>
      <w:hyperlink w:anchor="_Toc30537" w:history="1">
        <w:r>
          <w:rPr>
            <w:rFonts w:ascii="仿宋" w:eastAsia="仿宋" w:hAnsi="仿宋" w:cs="仿宋" w:hint="eastAsia"/>
            <w:lang w:eastAsia="zh-CN"/>
          </w:rPr>
          <w:t>(二)、数控系统项目盈利能力分析</w:t>
        </w:r>
        <w:r>
          <w:tab/>
        </w:r>
        <w:r>
          <w:fldChar w:fldCharType="begin"/>
        </w:r>
        <w:r>
          <w:instrText xml:space="preserve"> PAGEREF _Toc30537 \h </w:instrText>
        </w:r>
        <w:r>
          <w:fldChar w:fldCharType="separate"/>
        </w:r>
        <w:r>
          <w:t>30</w:t>
        </w:r>
        <w:r>
          <w:fldChar w:fldCharType="end"/>
        </w:r>
      </w:hyperlink>
    </w:p>
    <w:p>
      <w:pPr>
        <w:pStyle w:val="TOC1"/>
        <w:tabs>
          <w:tab w:val="right" w:leader="dot" w:pos="8306"/>
        </w:tabs>
      </w:pPr>
      <w:hyperlink w:anchor="_Toc3567" w:history="1">
        <w:r>
          <w:rPr>
            <w:rFonts w:ascii="仿宋" w:eastAsia="仿宋" w:hAnsi="仿宋" w:cs="仿宋" w:hint="eastAsia"/>
            <w:lang w:eastAsia="zh-CN"/>
          </w:rPr>
          <w:t>九、数控系统项目环境影响分析</w:t>
        </w:r>
        <w:r>
          <w:tab/>
        </w:r>
        <w:r>
          <w:fldChar w:fldCharType="begin"/>
        </w:r>
        <w:r>
          <w:instrText xml:space="preserve"> PAGEREF _Toc3567 \h </w:instrText>
        </w:r>
        <w:r>
          <w:fldChar w:fldCharType="separate"/>
        </w:r>
        <w:r>
          <w:t>31</w:t>
        </w:r>
        <w:r>
          <w:fldChar w:fldCharType="end"/>
        </w:r>
      </w:hyperlink>
    </w:p>
    <w:p>
      <w:pPr>
        <w:pStyle w:val="TOC2"/>
        <w:tabs>
          <w:tab w:val="right" w:leader="dot" w:pos="8306"/>
        </w:tabs>
      </w:pPr>
      <w:hyperlink w:anchor="_Toc2690" w:history="1">
        <w:r>
          <w:rPr>
            <w:rFonts w:ascii="仿宋" w:eastAsia="仿宋" w:hAnsi="仿宋" w:cs="仿宋" w:hint="eastAsia"/>
            <w:lang w:eastAsia="zh-CN"/>
          </w:rPr>
          <w:t>(一)、建设区域环境质量现状</w:t>
        </w:r>
        <w:r>
          <w:tab/>
        </w:r>
        <w:r>
          <w:fldChar w:fldCharType="begin"/>
        </w:r>
        <w:r>
          <w:instrText xml:space="preserve"> PAGEREF _Toc2690 \h </w:instrText>
        </w:r>
        <w:r>
          <w:fldChar w:fldCharType="separate"/>
        </w:r>
        <w:r>
          <w:t>31</w:t>
        </w:r>
        <w:r>
          <w:fldChar w:fldCharType="end"/>
        </w:r>
      </w:hyperlink>
    </w:p>
    <w:p>
      <w:pPr>
        <w:pStyle w:val="TOC2"/>
        <w:tabs>
          <w:tab w:val="right" w:leader="dot" w:pos="8306"/>
        </w:tabs>
      </w:pPr>
      <w:hyperlink w:anchor="_Toc31461" w:history="1">
        <w:r>
          <w:rPr>
            <w:rFonts w:ascii="仿宋" w:eastAsia="仿宋" w:hAnsi="仿宋" w:cs="仿宋" w:hint="eastAsia"/>
            <w:lang w:eastAsia="zh-CN"/>
          </w:rPr>
          <w:t>(二)、建设期环境保护</w:t>
        </w:r>
        <w:r>
          <w:tab/>
        </w:r>
        <w:r>
          <w:fldChar w:fldCharType="begin"/>
        </w:r>
        <w:r>
          <w:instrText xml:space="preserve"> PAGEREF _Toc31461 \h </w:instrText>
        </w:r>
        <w:r>
          <w:fldChar w:fldCharType="separate"/>
        </w:r>
        <w:r>
          <w:t>32</w:t>
        </w:r>
        <w:r>
          <w:fldChar w:fldCharType="end"/>
        </w:r>
      </w:hyperlink>
    </w:p>
    <w:p>
      <w:pPr>
        <w:pStyle w:val="TOC2"/>
        <w:tabs>
          <w:tab w:val="right" w:leader="dot" w:pos="8306"/>
        </w:tabs>
      </w:pPr>
      <w:hyperlink w:anchor="_Toc16468" w:history="1">
        <w:r>
          <w:rPr>
            <w:rFonts w:ascii="仿宋" w:eastAsia="仿宋" w:hAnsi="仿宋" w:cs="仿宋" w:hint="eastAsia"/>
            <w:lang w:eastAsia="zh-CN"/>
          </w:rPr>
          <w:t>(三)、运营期环境保护</w:t>
        </w:r>
        <w:r>
          <w:tab/>
        </w:r>
        <w:r>
          <w:fldChar w:fldCharType="begin"/>
        </w:r>
        <w:r>
          <w:instrText xml:space="preserve"> PAGEREF _Toc16468 \h </w:instrText>
        </w:r>
        <w:r>
          <w:fldChar w:fldCharType="separate"/>
        </w:r>
        <w:r>
          <w:t>34</w:t>
        </w:r>
        <w:r>
          <w:fldChar w:fldCharType="end"/>
        </w:r>
      </w:hyperlink>
    </w:p>
    <w:p>
      <w:pPr>
        <w:pStyle w:val="TOC2"/>
        <w:tabs>
          <w:tab w:val="right" w:leader="dot" w:pos="8306"/>
        </w:tabs>
      </w:pPr>
      <w:hyperlink w:anchor="_Toc4464" w:history="1">
        <w:r>
          <w:rPr>
            <w:rFonts w:ascii="仿宋" w:eastAsia="仿宋" w:hAnsi="仿宋" w:cs="仿宋" w:hint="eastAsia"/>
            <w:lang w:eastAsia="zh-CN"/>
          </w:rPr>
          <w:t>(四)、数控系统项目建设对区域经济的影响</w:t>
        </w:r>
        <w:r>
          <w:tab/>
        </w:r>
        <w:r>
          <w:fldChar w:fldCharType="begin"/>
        </w:r>
        <w:r>
          <w:instrText xml:space="preserve"> PAGEREF _Toc4464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25" w:history="1">
        <w:r>
          <w:rPr>
            <w:rFonts w:ascii="仿宋" w:eastAsia="仿宋" w:hAnsi="仿宋" w:cs="仿宋" w:hint="eastAsia"/>
            <w:lang w:eastAsia="zh-CN"/>
          </w:rPr>
          <w:t>(五)、废弃物处理</w:t>
        </w:r>
        <w:r>
          <w:tab/>
        </w:r>
        <w:r>
          <w:fldChar w:fldCharType="begin"/>
        </w:r>
        <w:r>
          <w:instrText xml:space="preserve"> PAGEREF _Toc19025 \h </w:instrText>
        </w:r>
        <w:r>
          <w:fldChar w:fldCharType="separate"/>
        </w:r>
        <w:r>
          <w:t>37</w:t>
        </w:r>
        <w:r>
          <w:fldChar w:fldCharType="end"/>
        </w:r>
      </w:hyperlink>
    </w:p>
    <w:p>
      <w:pPr>
        <w:pStyle w:val="TOC2"/>
        <w:tabs>
          <w:tab w:val="right" w:leader="dot" w:pos="8306"/>
        </w:tabs>
      </w:pPr>
      <w:hyperlink w:anchor="_Toc10691" w:history="1">
        <w:r>
          <w:rPr>
            <w:rFonts w:ascii="仿宋" w:eastAsia="仿宋" w:hAnsi="仿宋" w:cs="仿宋" w:hint="eastAsia"/>
            <w:lang w:eastAsia="zh-CN"/>
          </w:rPr>
          <w:t>(六)、特殊环境影响分析</w:t>
        </w:r>
        <w:r>
          <w:tab/>
        </w:r>
        <w:r>
          <w:fldChar w:fldCharType="begin"/>
        </w:r>
        <w:r>
          <w:instrText xml:space="preserve"> PAGEREF _Toc10691 \h </w:instrText>
        </w:r>
        <w:r>
          <w:fldChar w:fldCharType="separate"/>
        </w:r>
        <w:r>
          <w:t>38</w:t>
        </w:r>
        <w:r>
          <w:fldChar w:fldCharType="end"/>
        </w:r>
      </w:hyperlink>
    </w:p>
    <w:p>
      <w:pPr>
        <w:pStyle w:val="TOC2"/>
        <w:tabs>
          <w:tab w:val="right" w:leader="dot" w:pos="8306"/>
        </w:tabs>
      </w:pPr>
      <w:hyperlink w:anchor="_Toc287" w:history="1">
        <w:r>
          <w:rPr>
            <w:rFonts w:ascii="仿宋" w:eastAsia="仿宋" w:hAnsi="仿宋" w:cs="仿宋" w:hint="eastAsia"/>
            <w:lang w:eastAsia="zh-CN"/>
          </w:rPr>
          <w:t>(七)、清洁生产</w:t>
        </w:r>
        <w:r>
          <w:tab/>
        </w:r>
        <w:r>
          <w:fldChar w:fldCharType="begin"/>
        </w:r>
        <w:r>
          <w:instrText xml:space="preserve"> PAGEREF _Toc287 \h </w:instrText>
        </w:r>
        <w:r>
          <w:fldChar w:fldCharType="separate"/>
        </w:r>
        <w:r>
          <w:t>39</w:t>
        </w:r>
        <w:r>
          <w:fldChar w:fldCharType="end"/>
        </w:r>
      </w:hyperlink>
    </w:p>
    <w:p>
      <w:pPr>
        <w:pStyle w:val="TOC2"/>
        <w:tabs>
          <w:tab w:val="right" w:leader="dot" w:pos="8306"/>
        </w:tabs>
      </w:pPr>
      <w:hyperlink w:anchor="_Toc7713" w:history="1">
        <w:r>
          <w:rPr>
            <w:rFonts w:ascii="仿宋" w:eastAsia="仿宋" w:hAnsi="仿宋" w:cs="仿宋" w:hint="eastAsia"/>
            <w:lang w:eastAsia="zh-CN"/>
          </w:rPr>
          <w:t>(八)、环境保护综合评价</w:t>
        </w:r>
        <w:r>
          <w:tab/>
        </w:r>
        <w:r>
          <w:fldChar w:fldCharType="begin"/>
        </w:r>
        <w:r>
          <w:instrText xml:space="preserve"> PAGEREF _Toc7713 \h </w:instrText>
        </w:r>
        <w:r>
          <w:fldChar w:fldCharType="separate"/>
        </w:r>
        <w:r>
          <w:t>40</w:t>
        </w:r>
        <w:r>
          <w:fldChar w:fldCharType="end"/>
        </w:r>
      </w:hyperlink>
    </w:p>
    <w:p>
      <w:pPr>
        <w:pStyle w:val="TOC1"/>
        <w:tabs>
          <w:tab w:val="right" w:leader="dot" w:pos="8306"/>
        </w:tabs>
      </w:pPr>
      <w:hyperlink w:anchor="_Toc4426" w:history="1">
        <w:r>
          <w:rPr>
            <w:rFonts w:ascii="仿宋" w:eastAsia="仿宋" w:hAnsi="仿宋" w:cs="仿宋" w:hint="eastAsia"/>
            <w:lang w:eastAsia="zh-CN"/>
          </w:rPr>
          <w:t>十、数控系统项目创新与研发</w:t>
        </w:r>
        <w:r>
          <w:tab/>
        </w:r>
        <w:r>
          <w:fldChar w:fldCharType="begin"/>
        </w:r>
        <w:r>
          <w:instrText xml:space="preserve"> PAGEREF _Toc4426 \h </w:instrText>
        </w:r>
        <w:r>
          <w:fldChar w:fldCharType="separate"/>
        </w:r>
        <w:r>
          <w:t>41</w:t>
        </w:r>
        <w:r>
          <w:fldChar w:fldCharType="end"/>
        </w:r>
      </w:hyperlink>
    </w:p>
    <w:p>
      <w:pPr>
        <w:pStyle w:val="TOC2"/>
        <w:tabs>
          <w:tab w:val="right" w:leader="dot" w:pos="8306"/>
        </w:tabs>
      </w:pPr>
      <w:hyperlink w:anchor="_Toc32501" w:history="1">
        <w:r>
          <w:rPr>
            <w:rFonts w:ascii="仿宋" w:eastAsia="仿宋" w:hAnsi="仿宋" w:cs="仿宋" w:hint="eastAsia"/>
            <w:lang w:eastAsia="zh-CN"/>
          </w:rPr>
          <w:t>(一)、创新策略与方向</w:t>
        </w:r>
        <w:r>
          <w:tab/>
        </w:r>
        <w:r>
          <w:fldChar w:fldCharType="begin"/>
        </w:r>
        <w:r>
          <w:instrText xml:space="preserve"> PAGEREF _Toc32501 \h </w:instrText>
        </w:r>
        <w:r>
          <w:fldChar w:fldCharType="separate"/>
        </w:r>
        <w:r>
          <w:t>41</w:t>
        </w:r>
        <w:r>
          <w:fldChar w:fldCharType="end"/>
        </w:r>
      </w:hyperlink>
    </w:p>
    <w:p>
      <w:pPr>
        <w:pStyle w:val="TOC2"/>
        <w:tabs>
          <w:tab w:val="right" w:leader="dot" w:pos="8306"/>
        </w:tabs>
      </w:pPr>
      <w:hyperlink w:anchor="_Toc12143" w:history="1">
        <w:r>
          <w:rPr>
            <w:rFonts w:ascii="仿宋" w:eastAsia="仿宋" w:hAnsi="仿宋" w:cs="仿宋" w:hint="eastAsia"/>
            <w:lang w:eastAsia="zh-CN"/>
          </w:rPr>
          <w:t>(二)、研发规划与投入</w:t>
        </w:r>
        <w:r>
          <w:tab/>
        </w:r>
        <w:r>
          <w:fldChar w:fldCharType="begin"/>
        </w:r>
        <w:r>
          <w:instrText xml:space="preserve"> PAGEREF _Toc12143 \h </w:instrText>
        </w:r>
        <w:r>
          <w:fldChar w:fldCharType="separate"/>
        </w:r>
        <w:r>
          <w:t>43</w:t>
        </w:r>
        <w:r>
          <w:fldChar w:fldCharType="end"/>
        </w:r>
      </w:hyperlink>
    </w:p>
    <w:p>
      <w:pPr>
        <w:pStyle w:val="TOC1"/>
        <w:tabs>
          <w:tab w:val="right" w:leader="dot" w:pos="8306"/>
        </w:tabs>
      </w:pPr>
      <w:hyperlink w:anchor="_Toc1217" w:history="1">
        <w:r>
          <w:rPr>
            <w:rFonts w:ascii="仿宋" w:eastAsia="仿宋" w:hAnsi="仿宋" w:cs="仿宋" w:hint="eastAsia"/>
            <w:lang w:eastAsia="zh-CN"/>
          </w:rPr>
          <w:t>十一、数控系统项目技术管理</w:t>
        </w:r>
        <w:r>
          <w:tab/>
        </w:r>
        <w:r>
          <w:fldChar w:fldCharType="begin"/>
        </w:r>
        <w:r>
          <w:instrText xml:space="preserve"> PAGEREF _Toc1217 \h </w:instrText>
        </w:r>
        <w:r>
          <w:fldChar w:fldCharType="separate"/>
        </w:r>
        <w:r>
          <w:t>44</w:t>
        </w:r>
        <w:r>
          <w:fldChar w:fldCharType="end"/>
        </w:r>
      </w:hyperlink>
    </w:p>
    <w:p>
      <w:pPr>
        <w:pStyle w:val="TOC2"/>
        <w:tabs>
          <w:tab w:val="right" w:leader="dot" w:pos="8306"/>
        </w:tabs>
      </w:pPr>
      <w:hyperlink w:anchor="_Toc5886" w:history="1">
        <w:r>
          <w:rPr>
            <w:rFonts w:ascii="仿宋" w:eastAsia="仿宋" w:hAnsi="仿宋" w:cs="仿宋" w:hint="eastAsia"/>
            <w:lang w:eastAsia="zh-CN"/>
          </w:rPr>
          <w:t>(一)、技术方案选用方向</w:t>
        </w:r>
        <w:r>
          <w:tab/>
        </w:r>
        <w:r>
          <w:fldChar w:fldCharType="begin"/>
        </w:r>
        <w:r>
          <w:instrText xml:space="preserve"> PAGEREF _Toc5886 \h </w:instrText>
        </w:r>
        <w:r>
          <w:fldChar w:fldCharType="separate"/>
        </w:r>
        <w:r>
          <w:t>44</w:t>
        </w:r>
        <w:r>
          <w:fldChar w:fldCharType="end"/>
        </w:r>
      </w:hyperlink>
    </w:p>
    <w:p>
      <w:pPr>
        <w:pStyle w:val="TOC2"/>
        <w:tabs>
          <w:tab w:val="right" w:leader="dot" w:pos="8306"/>
        </w:tabs>
      </w:pPr>
      <w:hyperlink w:anchor="_Toc5725" w:history="1">
        <w:r>
          <w:rPr>
            <w:rFonts w:ascii="仿宋" w:eastAsia="仿宋" w:hAnsi="仿宋" w:cs="仿宋" w:hint="eastAsia"/>
            <w:lang w:eastAsia="zh-CN"/>
          </w:rPr>
          <w:t>(二)、工艺技术方案选用原则</w:t>
        </w:r>
        <w:r>
          <w:tab/>
        </w:r>
        <w:r>
          <w:fldChar w:fldCharType="begin"/>
        </w:r>
        <w:r>
          <w:instrText xml:space="preserve"> PAGEREF _Toc5725 \h </w:instrText>
        </w:r>
        <w:r>
          <w:fldChar w:fldCharType="separate"/>
        </w:r>
        <w:r>
          <w:t>46</w:t>
        </w:r>
        <w:r>
          <w:fldChar w:fldCharType="end"/>
        </w:r>
      </w:hyperlink>
    </w:p>
    <w:p>
      <w:pPr>
        <w:pStyle w:val="TOC2"/>
        <w:tabs>
          <w:tab w:val="right" w:leader="dot" w:pos="8306"/>
        </w:tabs>
      </w:pPr>
      <w:hyperlink w:anchor="_Toc28653" w:history="1">
        <w:r>
          <w:rPr>
            <w:rFonts w:ascii="仿宋" w:eastAsia="仿宋" w:hAnsi="仿宋" w:cs="仿宋" w:hint="eastAsia"/>
            <w:lang w:eastAsia="zh-CN"/>
          </w:rPr>
          <w:t>(三)、工艺技术方案要求</w:t>
        </w:r>
        <w:r>
          <w:tab/>
        </w:r>
        <w:r>
          <w:fldChar w:fldCharType="begin"/>
        </w:r>
        <w:r>
          <w:instrText xml:space="preserve"> PAGEREF _Toc28653 \h </w:instrText>
        </w:r>
        <w:r>
          <w:fldChar w:fldCharType="separate"/>
        </w:r>
        <w:r>
          <w:t>48</w:t>
        </w:r>
        <w:r>
          <w:fldChar w:fldCharType="end"/>
        </w:r>
      </w:hyperlink>
    </w:p>
    <w:p>
      <w:pPr>
        <w:pStyle w:val="TOC1"/>
        <w:tabs>
          <w:tab w:val="right" w:leader="dot" w:pos="8306"/>
        </w:tabs>
      </w:pPr>
      <w:hyperlink w:anchor="_Toc11873" w:history="1">
        <w:r>
          <w:rPr>
            <w:rFonts w:ascii="仿宋" w:eastAsia="仿宋" w:hAnsi="仿宋" w:cs="仿宋" w:hint="eastAsia"/>
            <w:lang w:eastAsia="zh-CN"/>
          </w:rPr>
          <w:t>十二、数控系统项目财务管理</w:t>
        </w:r>
        <w:r>
          <w:tab/>
        </w:r>
        <w:r>
          <w:fldChar w:fldCharType="begin"/>
        </w:r>
        <w:r>
          <w:instrText xml:space="preserve"> PAGEREF _Toc11873 \h </w:instrText>
        </w:r>
        <w:r>
          <w:fldChar w:fldCharType="separate"/>
        </w:r>
        <w:r>
          <w:t>51</w:t>
        </w:r>
        <w:r>
          <w:fldChar w:fldCharType="end"/>
        </w:r>
      </w:hyperlink>
    </w:p>
    <w:p>
      <w:pPr>
        <w:pStyle w:val="TOC2"/>
        <w:tabs>
          <w:tab w:val="right" w:leader="dot" w:pos="8306"/>
        </w:tabs>
      </w:pPr>
      <w:hyperlink w:anchor="_Toc23306" w:history="1">
        <w:r>
          <w:rPr>
            <w:rFonts w:ascii="仿宋" w:eastAsia="仿宋" w:hAnsi="仿宋" w:cs="仿宋" w:hint="eastAsia"/>
            <w:lang w:eastAsia="zh-CN"/>
          </w:rPr>
          <w:t>(一)、资金需求大</w:t>
        </w:r>
        <w:r>
          <w:tab/>
        </w:r>
        <w:r>
          <w:fldChar w:fldCharType="begin"/>
        </w:r>
        <w:r>
          <w:instrText xml:space="preserve"> PAGEREF _Toc23306 \h </w:instrText>
        </w:r>
        <w:r>
          <w:fldChar w:fldCharType="separate"/>
        </w:r>
        <w:r>
          <w:t>51</w:t>
        </w:r>
        <w:r>
          <w:fldChar w:fldCharType="end"/>
        </w:r>
      </w:hyperlink>
    </w:p>
    <w:p>
      <w:pPr>
        <w:pStyle w:val="TOC2"/>
        <w:tabs>
          <w:tab w:val="right" w:leader="dot" w:pos="8306"/>
        </w:tabs>
      </w:pPr>
      <w:hyperlink w:anchor="_Toc175" w:history="1">
        <w:r>
          <w:rPr>
            <w:rFonts w:ascii="仿宋" w:eastAsia="仿宋" w:hAnsi="仿宋" w:cs="仿宋" w:hint="eastAsia"/>
            <w:lang w:eastAsia="zh-CN"/>
          </w:rPr>
          <w:t>(二)、研发周期长</w:t>
        </w:r>
        <w:r>
          <w:tab/>
        </w:r>
        <w:r>
          <w:fldChar w:fldCharType="begin"/>
        </w:r>
        <w:r>
          <w:instrText xml:space="preserve"> PAGEREF _Toc175 \h </w:instrText>
        </w:r>
        <w:r>
          <w:fldChar w:fldCharType="separate"/>
        </w:r>
        <w:r>
          <w:t>52</w:t>
        </w:r>
        <w:r>
          <w:fldChar w:fldCharType="end"/>
        </w:r>
      </w:hyperlink>
    </w:p>
    <w:p>
      <w:pPr>
        <w:pStyle w:val="TOC2"/>
        <w:tabs>
          <w:tab w:val="right" w:leader="dot" w:pos="8306"/>
        </w:tabs>
      </w:pPr>
      <w:hyperlink w:anchor="_Toc8654" w:history="1">
        <w:r>
          <w:rPr>
            <w:rFonts w:ascii="仿宋" w:eastAsia="仿宋" w:hAnsi="仿宋" w:cs="仿宋" w:hint="eastAsia"/>
            <w:lang w:eastAsia="zh-CN"/>
          </w:rPr>
          <w:t>(三)、市场风险大</w:t>
        </w:r>
        <w:r>
          <w:tab/>
        </w:r>
        <w:r>
          <w:fldChar w:fldCharType="begin"/>
        </w:r>
        <w:r>
          <w:instrText xml:space="preserve"> PAGEREF _Toc8654 \h </w:instrText>
        </w:r>
        <w:r>
          <w:fldChar w:fldCharType="separate"/>
        </w:r>
        <w:r>
          <w:t>53</w:t>
        </w:r>
        <w:r>
          <w:fldChar w:fldCharType="end"/>
        </w:r>
      </w:hyperlink>
    </w:p>
    <w:p>
      <w:pPr>
        <w:pStyle w:val="TOC2"/>
        <w:tabs>
          <w:tab w:val="right" w:leader="dot" w:pos="8306"/>
        </w:tabs>
      </w:pPr>
      <w:hyperlink w:anchor="_Toc2422" w:history="1">
        <w:r>
          <w:rPr>
            <w:rFonts w:ascii="仿宋" w:eastAsia="仿宋" w:hAnsi="仿宋" w:cs="仿宋" w:hint="eastAsia"/>
            <w:lang w:eastAsia="zh-CN"/>
          </w:rPr>
          <w:t>(四)、利润率高</w:t>
        </w:r>
        <w:r>
          <w:tab/>
        </w:r>
        <w:r>
          <w:fldChar w:fldCharType="begin"/>
        </w:r>
        <w:r>
          <w:instrText xml:space="preserve"> PAGEREF _Toc2422 \h </w:instrText>
        </w:r>
        <w:r>
          <w:fldChar w:fldCharType="separate"/>
        </w:r>
        <w:r>
          <w:t>56</w:t>
        </w:r>
        <w:r>
          <w:fldChar w:fldCharType="end"/>
        </w:r>
      </w:hyperlink>
    </w:p>
    <w:p>
      <w:pPr>
        <w:pStyle w:val="TOC1"/>
        <w:tabs>
          <w:tab w:val="right" w:leader="dot" w:pos="8306"/>
        </w:tabs>
      </w:pPr>
      <w:hyperlink w:anchor="_Toc11746" w:history="1">
        <w:r>
          <w:rPr>
            <w:rFonts w:ascii="仿宋" w:eastAsia="仿宋" w:hAnsi="仿宋" w:cs="仿宋" w:hint="eastAsia"/>
            <w:lang w:eastAsia="zh-CN"/>
          </w:rPr>
          <w:t>十三、营销与推广策略</w:t>
        </w:r>
        <w:r>
          <w:tab/>
        </w:r>
        <w:r>
          <w:fldChar w:fldCharType="begin"/>
        </w:r>
        <w:r>
          <w:instrText xml:space="preserve"> PAGEREF _Toc11746 \h </w:instrText>
        </w:r>
        <w:r>
          <w:fldChar w:fldCharType="separate"/>
        </w:r>
        <w:r>
          <w:t>58</w:t>
        </w:r>
        <w:r>
          <w:fldChar w:fldCharType="end"/>
        </w:r>
      </w:hyperlink>
    </w:p>
    <w:p>
      <w:pPr>
        <w:pStyle w:val="TOC2"/>
        <w:tabs>
          <w:tab w:val="right" w:leader="dot" w:pos="8306"/>
        </w:tabs>
      </w:pPr>
      <w:hyperlink w:anchor="_Toc14630" w:history="1">
        <w:r>
          <w:rPr>
            <w:rFonts w:ascii="仿宋" w:eastAsia="仿宋" w:hAnsi="仿宋" w:cs="仿宋" w:hint="eastAsia"/>
            <w:lang w:eastAsia="zh-CN"/>
          </w:rPr>
          <w:t>(一)、产品/服务定位与特点</w:t>
        </w:r>
        <w:r>
          <w:tab/>
        </w:r>
        <w:r>
          <w:fldChar w:fldCharType="begin"/>
        </w:r>
        <w:r>
          <w:instrText xml:space="preserve"> PAGEREF _Toc14630 \h </w:instrText>
        </w:r>
        <w:r>
          <w:fldChar w:fldCharType="separate"/>
        </w:r>
        <w:r>
          <w:t>58</w:t>
        </w:r>
        <w:r>
          <w:fldChar w:fldCharType="end"/>
        </w:r>
      </w:hyperlink>
    </w:p>
    <w:p>
      <w:pPr>
        <w:pStyle w:val="TOC2"/>
        <w:tabs>
          <w:tab w:val="right" w:leader="dot" w:pos="8306"/>
        </w:tabs>
      </w:pPr>
      <w:hyperlink w:anchor="_Toc19891" w:history="1">
        <w:r>
          <w:rPr>
            <w:rFonts w:ascii="仿宋" w:eastAsia="仿宋" w:hAnsi="仿宋" w:cs="仿宋" w:hint="eastAsia"/>
            <w:lang w:eastAsia="zh-CN"/>
          </w:rPr>
          <w:t>(二)、市场定位与竞争分析</w:t>
        </w:r>
        <w:r>
          <w:tab/>
        </w:r>
        <w:r>
          <w:fldChar w:fldCharType="begin"/>
        </w:r>
        <w:r>
          <w:instrText xml:space="preserve"> PAGEREF _Toc19891 \h </w:instrText>
        </w:r>
        <w:r>
          <w:fldChar w:fldCharType="separate"/>
        </w:r>
        <w:r>
          <w:t>59</w:t>
        </w:r>
        <w:r>
          <w:fldChar w:fldCharType="end"/>
        </w:r>
      </w:hyperlink>
    </w:p>
    <w:p>
      <w:pPr>
        <w:pStyle w:val="TOC2"/>
        <w:tabs>
          <w:tab w:val="right" w:leader="dot" w:pos="8306"/>
        </w:tabs>
      </w:pPr>
      <w:hyperlink w:anchor="_Toc19757" w:history="1">
        <w:r>
          <w:rPr>
            <w:rFonts w:ascii="仿宋" w:eastAsia="仿宋" w:hAnsi="仿宋" w:cs="仿宋" w:hint="eastAsia"/>
            <w:lang w:eastAsia="zh-CN"/>
          </w:rPr>
          <w:t>(三)、营销渠道与策略</w:t>
        </w:r>
        <w:r>
          <w:tab/>
        </w:r>
        <w:r>
          <w:fldChar w:fldCharType="begin"/>
        </w:r>
        <w:r>
          <w:instrText xml:space="preserve"> PAGEREF _Toc19757 \h </w:instrText>
        </w:r>
        <w:r>
          <w:fldChar w:fldCharType="separate"/>
        </w:r>
        <w:r>
          <w:t>60</w:t>
        </w:r>
        <w:r>
          <w:fldChar w:fldCharType="end"/>
        </w:r>
      </w:hyperlink>
    </w:p>
    <w:p>
      <w:pPr>
        <w:pStyle w:val="TOC2"/>
        <w:tabs>
          <w:tab w:val="right" w:leader="dot" w:pos="8306"/>
        </w:tabs>
      </w:pPr>
      <w:hyperlink w:anchor="_Toc14029" w:history="1">
        <w:r>
          <w:rPr>
            <w:rFonts w:ascii="仿宋" w:eastAsia="仿宋" w:hAnsi="仿宋" w:cs="仿宋" w:hint="eastAsia"/>
            <w:lang w:eastAsia="zh-CN"/>
          </w:rPr>
          <w:t>(四)、推广与宣传活动</w:t>
        </w:r>
        <w:r>
          <w:tab/>
        </w:r>
        <w:r>
          <w:fldChar w:fldCharType="begin"/>
        </w:r>
        <w:r>
          <w:instrText xml:space="preserve"> PAGEREF _Toc14029 \h </w:instrText>
        </w:r>
        <w:r>
          <w:fldChar w:fldCharType="separate"/>
        </w:r>
        <w:r>
          <w:t>61</w:t>
        </w:r>
        <w:r>
          <w:fldChar w:fldCharType="end"/>
        </w:r>
      </w:hyperlink>
    </w:p>
    <w:p>
      <w:pPr>
        <w:pStyle w:val="TOC1"/>
        <w:tabs>
          <w:tab w:val="right" w:leader="dot" w:pos="8306"/>
        </w:tabs>
      </w:pPr>
      <w:hyperlink w:anchor="_Toc9078" w:history="1">
        <w:r>
          <w:rPr>
            <w:rFonts w:ascii="仿宋" w:eastAsia="仿宋" w:hAnsi="仿宋" w:cs="仿宋" w:hint="eastAsia"/>
            <w:lang w:eastAsia="zh-CN"/>
          </w:rPr>
          <w:t>十四、数控系统项目治理与监督</w:t>
        </w:r>
        <w:r>
          <w:tab/>
        </w:r>
        <w:r>
          <w:fldChar w:fldCharType="begin"/>
        </w:r>
        <w:r>
          <w:instrText xml:space="preserve"> PAGEREF _Toc9078 \h </w:instrText>
        </w:r>
        <w:r>
          <w:fldChar w:fldCharType="separate"/>
        </w:r>
        <w:r>
          <w:t>67</w:t>
        </w:r>
        <w:r>
          <w:fldChar w:fldCharType="end"/>
        </w:r>
      </w:hyperlink>
    </w:p>
    <w:p>
      <w:pPr>
        <w:pStyle w:val="TOC2"/>
        <w:tabs>
          <w:tab w:val="right" w:leader="dot" w:pos="8306"/>
        </w:tabs>
      </w:pPr>
      <w:hyperlink w:anchor="_Toc31694" w:history="1">
        <w:r>
          <w:rPr>
            <w:rFonts w:ascii="仿宋" w:eastAsia="仿宋" w:hAnsi="仿宋" w:cs="仿宋" w:hint="eastAsia"/>
            <w:lang w:eastAsia="zh-CN"/>
          </w:rPr>
          <w:t>(一)、数控系统项目治理结构</w:t>
        </w:r>
        <w:r>
          <w:tab/>
        </w:r>
        <w:r>
          <w:fldChar w:fldCharType="begin"/>
        </w:r>
        <w:r>
          <w:instrText xml:space="preserve"> PAGEREF _Toc31694 \h </w:instrText>
        </w:r>
        <w:r>
          <w:fldChar w:fldCharType="separate"/>
        </w:r>
        <w:r>
          <w:t>67</w:t>
        </w:r>
        <w:r>
          <w:fldChar w:fldCharType="end"/>
        </w:r>
      </w:hyperlink>
    </w:p>
    <w:p>
      <w:pPr>
        <w:pStyle w:val="TOC2"/>
        <w:tabs>
          <w:tab w:val="right" w:leader="dot" w:pos="8306"/>
        </w:tabs>
      </w:pPr>
      <w:hyperlink w:anchor="_Toc1790" w:history="1">
        <w:r>
          <w:rPr>
            <w:rFonts w:ascii="仿宋" w:eastAsia="仿宋" w:hAnsi="仿宋" w:cs="仿宋" w:hint="eastAsia"/>
            <w:lang w:eastAsia="zh-CN"/>
          </w:rPr>
          <w:t>(二)、监督与审计</w:t>
        </w:r>
        <w:r>
          <w:tab/>
        </w:r>
        <w:r>
          <w:fldChar w:fldCharType="begin"/>
        </w:r>
        <w:r>
          <w:instrText xml:space="preserve"> PAGEREF _Toc1790 \h </w:instrText>
        </w:r>
        <w:r>
          <w:fldChar w:fldCharType="separate"/>
        </w:r>
        <w:r>
          <w:t>68</w:t>
        </w:r>
        <w:r>
          <w:fldChar w:fldCharType="end"/>
        </w:r>
      </w:hyperlink>
    </w:p>
    <w:p>
      <w:pPr>
        <w:pStyle w:val="TOC1"/>
        <w:tabs>
          <w:tab w:val="right" w:leader="dot" w:pos="8306"/>
        </w:tabs>
      </w:pPr>
      <w:hyperlink w:anchor="_Toc6961" w:history="1">
        <w:r>
          <w:rPr>
            <w:rFonts w:ascii="仿宋" w:eastAsia="仿宋" w:hAnsi="仿宋" w:cs="仿宋" w:hint="eastAsia"/>
            <w:lang w:eastAsia="zh-CN"/>
          </w:rPr>
          <w:t>十五、质量管理体系</w:t>
        </w:r>
        <w:r>
          <w:tab/>
        </w:r>
        <w:r>
          <w:fldChar w:fldCharType="begin"/>
        </w:r>
        <w:r>
          <w:instrText xml:space="preserve"> PAGEREF _Toc6961 \h </w:instrText>
        </w:r>
        <w:r>
          <w:fldChar w:fldCharType="separate"/>
        </w:r>
        <w:r>
          <w:t>69</w:t>
        </w:r>
        <w:r>
          <w:fldChar w:fldCharType="end"/>
        </w:r>
      </w:hyperlink>
    </w:p>
    <w:p>
      <w:pPr>
        <w:pStyle w:val="TOC2"/>
        <w:tabs>
          <w:tab w:val="right" w:leader="dot" w:pos="8306"/>
        </w:tabs>
      </w:pPr>
      <w:hyperlink w:anchor="_Toc9729" w:history="1">
        <w:r>
          <w:rPr>
            <w:rFonts w:ascii="仿宋" w:eastAsia="仿宋" w:hAnsi="仿宋" w:cs="仿宋" w:hint="eastAsia"/>
            <w:lang w:eastAsia="zh-CN"/>
          </w:rPr>
          <w:t>(一)、质量目标与方针</w:t>
        </w:r>
        <w:r>
          <w:tab/>
        </w:r>
        <w:r>
          <w:fldChar w:fldCharType="begin"/>
        </w:r>
        <w:r>
          <w:instrText xml:space="preserve"> PAGEREF _Toc9729 \h </w:instrText>
        </w:r>
        <w:r>
          <w:fldChar w:fldCharType="separate"/>
        </w:r>
        <w:r>
          <w:t>69</w:t>
        </w:r>
        <w:r>
          <w:fldChar w:fldCharType="end"/>
        </w:r>
      </w:hyperlink>
    </w:p>
    <w:p>
      <w:pPr>
        <w:pStyle w:val="TOC2"/>
        <w:tabs>
          <w:tab w:val="right" w:leader="dot" w:pos="8306"/>
        </w:tabs>
      </w:pPr>
      <w:hyperlink w:anchor="_Toc13639" w:history="1">
        <w:r>
          <w:rPr>
            <w:rFonts w:ascii="仿宋" w:eastAsia="仿宋" w:hAnsi="仿宋" w:cs="仿宋" w:hint="eastAsia"/>
            <w:lang w:eastAsia="zh-CN"/>
          </w:rPr>
          <w:t>(二)、质量管理责任</w:t>
        </w:r>
        <w:r>
          <w:tab/>
        </w:r>
        <w:r>
          <w:fldChar w:fldCharType="begin"/>
        </w:r>
        <w:r>
          <w:instrText xml:space="preserve"> PAGEREF _Toc13639 \h </w:instrText>
        </w:r>
        <w:r>
          <w:fldChar w:fldCharType="separate"/>
        </w:r>
        <w:r>
          <w:t>70</w:t>
        </w:r>
        <w:r>
          <w:fldChar w:fldCharType="end"/>
        </w:r>
      </w:hyperlink>
    </w:p>
    <w:p>
      <w:pPr>
        <w:pStyle w:val="TOC2"/>
        <w:tabs>
          <w:tab w:val="right" w:leader="dot" w:pos="8306"/>
        </w:tabs>
      </w:pPr>
      <w:hyperlink w:anchor="_Toc9860" w:history="1">
        <w:r>
          <w:rPr>
            <w:rFonts w:ascii="仿宋" w:eastAsia="仿宋" w:hAnsi="仿宋" w:cs="仿宋" w:hint="eastAsia"/>
            <w:lang w:eastAsia="zh-CN"/>
          </w:rPr>
          <w:t>(三)、质量管理体系文件</w:t>
        </w:r>
        <w:r>
          <w:tab/>
        </w:r>
        <w:r>
          <w:fldChar w:fldCharType="begin"/>
        </w:r>
        <w:r>
          <w:instrText xml:space="preserve"> PAGEREF _Toc9860 \h </w:instrText>
        </w:r>
        <w:r>
          <w:fldChar w:fldCharType="separate"/>
        </w:r>
        <w:r>
          <w:t>72</w:t>
        </w:r>
        <w:r>
          <w:fldChar w:fldCharType="end"/>
        </w:r>
      </w:hyperlink>
    </w:p>
    <w:p>
      <w:pPr>
        <w:pStyle w:val="TOC2"/>
        <w:tabs>
          <w:tab w:val="right" w:leader="dot" w:pos="8306"/>
        </w:tabs>
      </w:pPr>
      <w:hyperlink w:anchor="_Toc11025" w:history="1">
        <w:r>
          <w:rPr>
            <w:rFonts w:ascii="仿宋" w:eastAsia="仿宋" w:hAnsi="仿宋" w:cs="仿宋" w:hint="eastAsia"/>
            <w:lang w:eastAsia="zh-CN"/>
          </w:rPr>
          <w:t>(四)、质量培训与教育</w:t>
        </w:r>
        <w:r>
          <w:tab/>
        </w:r>
        <w:r>
          <w:fldChar w:fldCharType="begin"/>
        </w:r>
        <w:r>
          <w:instrText xml:space="preserve"> PAGEREF _Toc11025 \h </w:instrText>
        </w:r>
        <w:r>
          <w:fldChar w:fldCharType="separate"/>
        </w:r>
        <w:r>
          <w:t>74</w:t>
        </w:r>
        <w:r>
          <w:fldChar w:fldCharType="end"/>
        </w:r>
      </w:hyperlink>
    </w:p>
    <w:p>
      <w:pPr>
        <w:pStyle w:val="TOC2"/>
        <w:tabs>
          <w:tab w:val="right" w:leader="dot" w:pos="8306"/>
        </w:tabs>
      </w:pPr>
      <w:hyperlink w:anchor="_Toc13389" w:history="1">
        <w:r>
          <w:rPr>
            <w:rFonts w:ascii="仿宋" w:eastAsia="仿宋" w:hAnsi="仿宋" w:cs="仿宋" w:hint="eastAsia"/>
            <w:lang w:eastAsia="zh-CN"/>
          </w:rPr>
          <w:t>(五)、质量审核与评价</w:t>
        </w:r>
        <w:r>
          <w:tab/>
        </w:r>
        <w:r>
          <w:fldChar w:fldCharType="begin"/>
        </w:r>
        <w:r>
          <w:instrText xml:space="preserve"> PAGEREF _Toc13389 \h </w:instrText>
        </w:r>
        <w:r>
          <w:fldChar w:fldCharType="separate"/>
        </w:r>
        <w:r>
          <w:t>75</w:t>
        </w:r>
        <w:r>
          <w:fldChar w:fldCharType="end"/>
        </w:r>
      </w:hyperlink>
    </w:p>
    <w:p>
      <w:pPr>
        <w:pStyle w:val="TOC2"/>
        <w:tabs>
          <w:tab w:val="right" w:leader="dot" w:pos="8306"/>
        </w:tabs>
      </w:pPr>
      <w:hyperlink w:anchor="_Toc13534" w:history="1">
        <w:r>
          <w:rPr>
            <w:rFonts w:ascii="仿宋" w:eastAsia="仿宋" w:hAnsi="仿宋" w:cs="仿宋" w:hint="eastAsia"/>
            <w:lang w:eastAsia="zh-CN"/>
          </w:rPr>
          <w:t>(六)、不符合与纠正措施</w:t>
        </w:r>
        <w:r>
          <w:tab/>
        </w:r>
        <w:r>
          <w:fldChar w:fldCharType="begin"/>
        </w:r>
        <w:r>
          <w:instrText xml:space="preserve"> PAGEREF _Toc13534 \h </w:instrText>
        </w:r>
        <w:r>
          <w:fldChar w:fldCharType="separate"/>
        </w:r>
        <w:r>
          <w:t>76</w:t>
        </w:r>
        <w:r>
          <w:fldChar w:fldCharType="end"/>
        </w:r>
      </w:hyperlink>
    </w:p>
    <w:p>
      <w:pPr>
        <w:pStyle w:val="TOC1"/>
        <w:tabs>
          <w:tab w:val="right" w:leader="dot" w:pos="8306"/>
        </w:tabs>
      </w:pPr>
      <w:hyperlink w:anchor="_Toc31628" w:history="1">
        <w:r>
          <w:rPr>
            <w:rFonts w:ascii="仿宋" w:eastAsia="仿宋" w:hAnsi="仿宋" w:cs="仿宋" w:hint="eastAsia"/>
            <w:lang w:eastAsia="zh-CN"/>
          </w:rPr>
          <w:t>十六、数控系统项目工程方案分析</w:t>
        </w:r>
        <w:r>
          <w:tab/>
        </w:r>
        <w:r>
          <w:fldChar w:fldCharType="begin"/>
        </w:r>
        <w:r>
          <w:instrText xml:space="preserve"> PAGEREF _Toc31628 \h </w:instrText>
        </w:r>
        <w:r>
          <w:fldChar w:fldCharType="separate"/>
        </w:r>
        <w:r>
          <w:t>77</w:t>
        </w:r>
        <w:r>
          <w:fldChar w:fldCharType="end"/>
        </w:r>
      </w:hyperlink>
    </w:p>
    <w:p>
      <w:pPr>
        <w:pStyle w:val="TOC2"/>
        <w:tabs>
          <w:tab w:val="right" w:leader="dot" w:pos="8306"/>
        </w:tabs>
      </w:pPr>
      <w:hyperlink w:anchor="_Toc14036" w:history="1">
        <w:r>
          <w:rPr>
            <w:rFonts w:ascii="仿宋" w:eastAsia="仿宋" w:hAnsi="仿宋" w:cs="仿宋" w:hint="eastAsia"/>
            <w:lang w:eastAsia="zh-CN"/>
          </w:rPr>
          <w:t>(一)、建筑工程设计原则</w:t>
        </w:r>
        <w:r>
          <w:tab/>
        </w:r>
        <w:r>
          <w:fldChar w:fldCharType="begin"/>
        </w:r>
        <w:r>
          <w:instrText xml:space="preserve"> PAGEREF _Toc14036 \h </w:instrText>
        </w:r>
        <w:r>
          <w:fldChar w:fldCharType="separate"/>
        </w:r>
        <w:r>
          <w:t>77</w:t>
        </w:r>
        <w:r>
          <w:fldChar w:fldCharType="end"/>
        </w:r>
      </w:hyperlink>
    </w:p>
    <w:p>
      <w:pPr>
        <w:pStyle w:val="TOC2"/>
        <w:tabs>
          <w:tab w:val="right" w:leader="dot" w:pos="8306"/>
        </w:tabs>
      </w:pPr>
      <w:hyperlink w:anchor="_Toc23990" w:history="1">
        <w:r>
          <w:rPr>
            <w:rFonts w:ascii="仿宋" w:eastAsia="仿宋" w:hAnsi="仿宋" w:cs="仿宋" w:hint="eastAsia"/>
            <w:lang w:eastAsia="zh-CN"/>
          </w:rPr>
          <w:t>(二)、土建工程建设指标</w:t>
        </w:r>
        <w:r>
          <w:tab/>
        </w:r>
        <w:r>
          <w:fldChar w:fldCharType="begin"/>
        </w:r>
        <w:r>
          <w:instrText xml:space="preserve"> PAGEREF _Toc23990 \h </w:instrText>
        </w:r>
        <w:r>
          <w:fldChar w:fldCharType="separate"/>
        </w:r>
        <w:r>
          <w:t>80</w:t>
        </w:r>
        <w:r>
          <w:fldChar w:fldCharType="end"/>
        </w:r>
      </w:hyperlink>
    </w:p>
    <w:p>
      <w:pPr>
        <w:pStyle w:val="TOC1"/>
        <w:tabs>
          <w:tab w:val="right" w:leader="dot" w:pos="8306"/>
        </w:tabs>
      </w:pPr>
      <w:hyperlink w:anchor="_Toc2769" w:history="1">
        <w:r>
          <w:rPr>
            <w:rFonts w:ascii="仿宋" w:eastAsia="仿宋" w:hAnsi="仿宋" w:cs="仿宋" w:hint="eastAsia"/>
            <w:lang w:eastAsia="zh-CN"/>
          </w:rPr>
          <w:t>十七、利益相关者分析与沟通计划</w:t>
        </w:r>
        <w:r>
          <w:tab/>
        </w:r>
        <w:r>
          <w:fldChar w:fldCharType="begin"/>
        </w:r>
        <w:r>
          <w:instrText xml:space="preserve"> PAGEREF _Toc2769 \h </w:instrText>
        </w:r>
        <w:r>
          <w:fldChar w:fldCharType="separate"/>
        </w:r>
        <w:r>
          <w:t>82</w:t>
        </w:r>
        <w:r>
          <w:fldChar w:fldCharType="end"/>
        </w:r>
      </w:hyperlink>
    </w:p>
    <w:p>
      <w:pPr>
        <w:pStyle w:val="TOC2"/>
        <w:tabs>
          <w:tab w:val="right" w:leader="dot" w:pos="8306"/>
        </w:tabs>
      </w:pPr>
      <w:hyperlink w:anchor="_Toc23148" w:history="1">
        <w:r>
          <w:rPr>
            <w:rFonts w:ascii="仿宋" w:eastAsia="仿宋" w:hAnsi="仿宋" w:cs="仿宋" w:hint="eastAsia"/>
            <w:lang w:eastAsia="zh-CN"/>
          </w:rPr>
          <w:t>(一)、利益相关者分析</w:t>
        </w:r>
        <w:r>
          <w:tab/>
        </w:r>
        <w:r>
          <w:fldChar w:fldCharType="begin"/>
        </w:r>
        <w:r>
          <w:instrText xml:space="preserve"> PAGEREF _Toc23148 \h </w:instrText>
        </w:r>
        <w:r>
          <w:fldChar w:fldCharType="separate"/>
        </w:r>
        <w:r>
          <w:t>82</w:t>
        </w:r>
        <w:r>
          <w:fldChar w:fldCharType="end"/>
        </w:r>
      </w:hyperlink>
    </w:p>
    <w:p>
      <w:pPr>
        <w:pStyle w:val="TOC2"/>
        <w:tabs>
          <w:tab w:val="right" w:leader="dot" w:pos="8306"/>
        </w:tabs>
      </w:pPr>
      <w:hyperlink w:anchor="_Toc29256" w:history="1">
        <w:r>
          <w:rPr>
            <w:rFonts w:ascii="仿宋" w:eastAsia="仿宋" w:hAnsi="仿宋" w:cs="仿宋" w:hint="eastAsia"/>
            <w:lang w:eastAsia="zh-CN"/>
          </w:rPr>
          <w:t>(二)、沟通计划</w:t>
        </w:r>
        <w:r>
          <w:tab/>
        </w:r>
        <w:r>
          <w:fldChar w:fldCharType="begin"/>
        </w:r>
        <w:r>
          <w:instrText xml:space="preserve"> PAGEREF _Toc29256 \h </w:instrText>
        </w:r>
        <w:r>
          <w:fldChar w:fldCharType="separate"/>
        </w:r>
        <w:r>
          <w:t>83</w:t>
        </w:r>
        <w:r>
          <w:fldChar w:fldCharType="end"/>
        </w:r>
      </w:hyperlink>
    </w:p>
    <w:p>
      <w:pPr>
        <w:pStyle w:val="TOC1"/>
        <w:tabs>
          <w:tab w:val="right" w:leader="dot" w:pos="8306"/>
        </w:tabs>
      </w:pPr>
      <w:hyperlink w:anchor="_Toc13408" w:history="1">
        <w:r>
          <w:rPr>
            <w:rFonts w:ascii="仿宋" w:eastAsia="仿宋" w:hAnsi="仿宋" w:cs="仿宋" w:hint="eastAsia"/>
            <w:lang w:eastAsia="zh-CN"/>
          </w:rPr>
          <w:t>十八、数控系统项目实施时间节点</w:t>
        </w:r>
        <w:r>
          <w:tab/>
        </w:r>
        <w:r>
          <w:fldChar w:fldCharType="begin"/>
        </w:r>
        <w:r>
          <w:instrText xml:space="preserve"> PAGEREF _Toc13408 \h </w:instrText>
        </w:r>
        <w:r>
          <w:fldChar w:fldCharType="separate"/>
        </w:r>
        <w:r>
          <w:t>85</w:t>
        </w:r>
        <w:r>
          <w:fldChar w:fldCharType="end"/>
        </w:r>
      </w:hyperlink>
    </w:p>
    <w:p>
      <w:pPr>
        <w:pStyle w:val="TOC2"/>
        <w:tabs>
          <w:tab w:val="right" w:leader="dot" w:pos="8306"/>
        </w:tabs>
      </w:pPr>
      <w:hyperlink w:anchor="_Toc14336" w:history="1">
        <w:r>
          <w:rPr>
            <w:rFonts w:ascii="仿宋" w:eastAsia="仿宋" w:hAnsi="仿宋" w:cs="仿宋" w:hint="eastAsia"/>
            <w:lang w:eastAsia="zh-CN"/>
          </w:rPr>
          <w:t>(一)、数控系统项目启动阶段时间节点</w:t>
        </w:r>
        <w:r>
          <w:tab/>
        </w:r>
        <w:r>
          <w:fldChar w:fldCharType="begin"/>
        </w:r>
        <w:r>
          <w:instrText xml:space="preserve"> PAGEREF _Toc14336 \h </w:instrText>
        </w:r>
        <w:r>
          <w:fldChar w:fldCharType="separate"/>
        </w:r>
        <w:r>
          <w:t>85</w:t>
        </w:r>
        <w:r>
          <w:fldChar w:fldCharType="end"/>
        </w:r>
      </w:hyperlink>
    </w:p>
    <w:p>
      <w:pPr>
        <w:pStyle w:val="TOC2"/>
        <w:tabs>
          <w:tab w:val="right" w:leader="dot" w:pos="8306"/>
        </w:tabs>
      </w:pPr>
      <w:hyperlink w:anchor="_Toc23190" w:history="1">
        <w:r>
          <w:rPr>
            <w:rFonts w:ascii="仿宋" w:eastAsia="仿宋" w:hAnsi="仿宋" w:cs="仿宋" w:hint="eastAsia"/>
            <w:lang w:eastAsia="zh-CN"/>
          </w:rPr>
          <w:t>(二)、数控系统项目执行阶段时间节点</w:t>
        </w:r>
        <w:r>
          <w:tab/>
        </w:r>
        <w:r>
          <w:fldChar w:fldCharType="begin"/>
        </w:r>
        <w:r>
          <w:instrText xml:space="preserve"> PAGEREF _Toc23190 \h </w:instrText>
        </w:r>
        <w:r>
          <w:fldChar w:fldCharType="separate"/>
        </w:r>
        <w:r>
          <w:t>86</w:t>
        </w:r>
        <w:r>
          <w:fldChar w:fldCharType="end"/>
        </w:r>
      </w:hyperlink>
    </w:p>
    <w:p>
      <w:pPr>
        <w:pStyle w:val="TOC2"/>
        <w:tabs>
          <w:tab w:val="right" w:leader="dot" w:pos="8306"/>
        </w:tabs>
      </w:pPr>
      <w:hyperlink w:anchor="_Toc2278" w:history="1">
        <w:r>
          <w:rPr>
            <w:rFonts w:ascii="仿宋" w:eastAsia="仿宋" w:hAnsi="仿宋" w:cs="仿宋" w:hint="eastAsia"/>
            <w:lang w:eastAsia="zh-CN"/>
          </w:rPr>
          <w:t>(三)、数控系统项目完成阶段时间节点</w:t>
        </w:r>
        <w:r>
          <w:tab/>
        </w:r>
        <w:r>
          <w:fldChar w:fldCharType="begin"/>
        </w:r>
        <w:r>
          <w:instrText xml:space="preserve"> PAGEREF _Toc2278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123"/>
      <w:r>
        <w:rPr>
          <w:rFonts w:ascii="仿宋" w:eastAsia="仿宋" w:hAnsi="仿宋" w:cs="仿宋" w:hint="eastAsia"/>
          <w:lang w:eastAsia="zh-CN"/>
        </w:rPr>
        <w:t>(一)、数控系统行业分析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行业一直以来都是市场的关注焦点。行业内的发展趋势、竞争态势以及潜在机会都对数控系统项目的推进产生深远的影响。通过深入研究行业的整体概貌，我们将更好地理解行业的核心特征，为数控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系统行业，技术一直是推动创新和发展的关键因素。我们将对当前技术趋势进行详尽分析，包括但不限于人工智能、大数据应用、先进制造技术等。这有助于数控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系统项目成功的基础。我们将对主要竞争对手进行深入研究，包括其市场份额、产品特点、市场定位等。通过全面了解竞争对手的优势和劣势，数控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875"/>
      <w:r>
        <w:rPr>
          <w:rFonts w:ascii="仿宋" w:eastAsia="仿宋" w:hAnsi="仿宋" w:cs="仿宋" w:hint="eastAsia"/>
          <w:sz w:val="28"/>
          <w:lang w:eastAsia="zh-CN"/>
        </w:rPr>
        <w:t>(二)、数控系统市场分析预测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通过对市场规模的深入调研，我们将预测数控系统市场未来的增长趋势。这包括市场的整体规模、各细分领域的发展趋势等。数控系统项目可以根据市场的扩张速度和潜在机会，制定更符合市场需求的发展策略。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系统项目实施过程中需要充分考虑的因素。我们将对市场风险进行全面评估，包括但不限于政策法规风险、市场竞争风险、技术变革风险等。通过对潜在风险的深入分析，数控系统项目可以制定相应的风险缓解策略，降低不确定性对数控系统项目的影响。</w:t>
      </w:r>
    </w:p>
    <w:p>
      <w:pPr>
        <w:pStyle w:val="Heading1"/>
        <w:ind w:firstLine="560" w:firstLineChars="200"/>
        <w:rPr>
          <w:rFonts w:ascii="仿宋" w:eastAsia="仿宋" w:hAnsi="仿宋" w:cs="仿宋" w:hint="eastAsia"/>
          <w:sz w:val="28"/>
          <w:lang w:eastAsia="zh-CN"/>
        </w:rPr>
      </w:pPr>
      <w:bookmarkStart w:id="5" w:name="_Toc2311"/>
      <w:r>
        <w:rPr>
          <w:rFonts w:ascii="仿宋" w:eastAsia="仿宋" w:hAnsi="仿宋" w:cs="仿宋" w:hint="eastAsia"/>
          <w:sz w:val="28"/>
          <w:lang w:eastAsia="zh-CN"/>
        </w:rPr>
        <w:t>二、数控系统项目土建工程</w:t>
      </w:r>
      <w:bookmarkEnd w:id="5"/>
    </w:p>
    <w:p>
      <w:pPr>
        <w:pStyle w:val="Heading2"/>
        <w:rPr>
          <w:rFonts w:ascii="仿宋" w:eastAsia="仿宋" w:hAnsi="仿宋" w:cs="仿宋" w:hint="eastAsia"/>
          <w:lang w:eastAsia="zh-CN"/>
        </w:rPr>
      </w:pPr>
      <w:bookmarkStart w:id="6" w:name="_Toc310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在数控系统项目的建筑工程设计中，我们将秉承一系列重要的设计原则，以确保数控系统项目建筑在功能、美观、可持续性等方面达到最佳效果。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在建筑设计中，我们将综合考虑建设和运营成本。通过精细的经济效益分析，确保设计方案在高效利用资源的同时，对数控系统项目的长期盈利能力有积极的贡献。</w:t>
      </w:r>
    </w:p>
    <w:p>
      <w:pPr>
        <w:pStyle w:val="Heading2"/>
        <w:ind w:firstLine="560" w:firstLineChars="200"/>
        <w:rPr>
          <w:rFonts w:ascii="仿宋" w:eastAsia="仿宋" w:hAnsi="仿宋" w:cs="仿宋" w:hint="eastAsia"/>
          <w:sz w:val="28"/>
          <w:lang w:eastAsia="zh-CN"/>
        </w:rPr>
      </w:pPr>
      <w:bookmarkStart w:id="7" w:name="_Toc1359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系统项目的土建工程设计中，我们将精准设定设计年限，结合数控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38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64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本期工程数控系统项目预计总建筑面积XXX平方米，其中：计容建筑面积XXX平方米，计划建筑工程投资XX万元，占数控系统项目总投资的XX%。</w:t>
      </w:r>
    </w:p>
    <w:p>
      <w:pPr>
        <w:pStyle w:val="Heading1"/>
        <w:ind w:firstLine="560" w:firstLineChars="200"/>
        <w:rPr>
          <w:rFonts w:ascii="仿宋" w:eastAsia="仿宋" w:hAnsi="仿宋" w:cs="仿宋" w:hint="eastAsia"/>
          <w:sz w:val="28"/>
          <w:lang w:eastAsia="zh-CN"/>
        </w:rPr>
      </w:pPr>
      <w:bookmarkStart w:id="10" w:name="_Toc10062"/>
      <w:r>
        <w:rPr>
          <w:rFonts w:ascii="仿宋" w:eastAsia="仿宋" w:hAnsi="仿宋" w:cs="仿宋" w:hint="eastAsia"/>
          <w:sz w:val="28"/>
          <w:lang w:eastAsia="zh-CN"/>
        </w:rPr>
        <w:t>三、数控系统项目建设背景及必要性分析</w:t>
      </w:r>
      <w:bookmarkEnd w:id="10"/>
    </w:p>
    <w:p>
      <w:pPr>
        <w:pStyle w:val="Heading2"/>
        <w:rPr>
          <w:rFonts w:ascii="仿宋" w:eastAsia="仿宋" w:hAnsi="仿宋" w:cs="仿宋" w:hint="eastAsia"/>
          <w:lang w:eastAsia="zh-CN"/>
        </w:rPr>
      </w:pPr>
      <w:bookmarkStart w:id="11" w:name="_Toc7823"/>
      <w:r>
        <w:rPr>
          <w:rFonts w:ascii="仿宋" w:eastAsia="仿宋" w:hAnsi="仿宋" w:cs="仿宋" w:hint="eastAsia"/>
          <w:lang w:eastAsia="zh-CN"/>
        </w:rPr>
        <w:t>(一)、数控系统项目背景分析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系统项目在这个潮流中的定位。同时，我们将关注行业内涌现的新兴机遇，以便数控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数控系统项目提供了强大的发展动力。我们将聚焦于行业内最新的技术发展趋势，包括但不限于人工智能、大数据分析、物联网等领域。通过深度的技术研究，我们将确保数控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系统项目发展的源泉。我们将投入更多的精力对市场需求进行深入剖析，超越表面的需求，深入挖掘潜在的市场痛点和机遇。通过对市场需求的细致了解，数控系统项目将更有针对性地设计解决方案，满足市场的多样化需求，从而更好地促进数控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系统项目战略至关重要。我们将对竞争态势进行更为深入的分析，包括但不限于市场份额、产品特点、客户满意度等多个维度。通过深度的竞争分析，数控系统项目将能够更准确地把握市场脉搏，制定具有竞争力的数控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系统项目的发展具有直接的影响。我们将进行更为全面的法规和政策分析，了解行业发展中的潜在法律风险和合规挑战。通过充分了解和遵守相关法规，数控系统项目将确保在法律框架内合法合规运营，为数控系统项目的稳健发展提供有力支持。</w:t>
      </w:r>
    </w:p>
    <w:p>
      <w:pPr>
        <w:pStyle w:val="Heading2"/>
        <w:ind w:firstLine="560" w:firstLineChars="200"/>
        <w:rPr>
          <w:rFonts w:ascii="仿宋" w:eastAsia="仿宋" w:hAnsi="仿宋" w:cs="仿宋" w:hint="eastAsia"/>
          <w:sz w:val="28"/>
          <w:lang w:eastAsia="zh-CN"/>
        </w:rPr>
      </w:pPr>
      <w:bookmarkStart w:id="12" w:name="_Toc28016"/>
      <w:r>
        <w:rPr>
          <w:rFonts w:ascii="仿宋" w:eastAsia="仿宋" w:hAnsi="仿宋" w:cs="仿宋" w:hint="eastAsia"/>
          <w:sz w:val="28"/>
          <w:lang w:eastAsia="zh-CN"/>
        </w:rPr>
        <w:t>(二)、数控系统项目建设必要性分析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建设的迫切性源于对行业发展趋势的深刻洞察。我们正处于一个行业变革的时代，科技创新、数字化转型成为企业发展的关键动力。数控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建设不仅仅是为了跟上潮流，更是为了通过技术创新推动企业的持续发展。通过引入先进的技术和解决方案，数控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系统项目的建设成为必然选择，通过提高产品质量、拓展服务领域，从而在竞争中获得更多的机会。数控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系统项目建设的必要性体现在对客户需求更精准的满足。通过数控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建设的背后是对企业持续创新的追求。只有通过不断创新，企业才能在竞争中立于不败之地。数控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204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507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数控系统项目的主要产品是XXXX，预计年产值为XXX万元。这一产品在市场中占据着重要的地位，其广泛的应用范围使得该数控系统项目的市场前景非常广阔。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数控系统项目的xxx产品作为重要的原材料之一，将在多个领域发挥关键作用。其在建筑、交通、能源等方面的广泛应用将为整个产业链提供强大的支持，形成产业协同效应。数控系统项目的年产值XXX万XXX万XXX万万元不仅反映了其在市场上的巨大潜力，更预示着它对国民经济的积极贡献。这种关联度高、涉及面广的产业关系，使得该数控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124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总征地面积为XXXX平方米，相当于约XX.XX亩，其中净用地面积为XXXX平方米，红线范围内相当于约XX.XX亩。这一用地规模充分考虑了数控系统项目的建设需求，保障了数控系统项目在合适的空间内得以充分发展。数控系统项目规划的总建筑面积为XXXX平方米，其中主体工程建设占XXXX平方米，计容建筑面积达XXXX平方米。预计建筑工程的投资将达到XXXX万元，为数控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计划购置的设备共计XXXX台（套），设备购置费用为XXXX万元。这一设备购置计划充分考虑到数控系统项目的生产需求和技术要求，确保了数控系统项目在生产运营中具备先进的技术装备和高效的生产能力。设备的合理配置将为数控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数控系统项目计划总投资为XXXX万元，预计年实现营业收入为XXXX万元。这一产能规模的设定旨在确保数控系统项目能够在投资与回报之间取得平衡，实现长期可持续的发展。数控系统项目的总投资充分考虑到各个方面的需求，包括用地建设、设备购置等多个环节，以确保数控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777"/>
      <w:r>
        <w:rPr>
          <w:rFonts w:ascii="仿宋" w:eastAsia="仿宋" w:hAnsi="仿宋" w:cs="仿宋" w:hint="eastAsia"/>
          <w:sz w:val="28"/>
          <w:lang w:eastAsia="zh-CN"/>
        </w:rPr>
        <w:t>五、数控系统项目绩效评估</w:t>
      </w:r>
      <w:bookmarkEnd w:id="16"/>
    </w:p>
    <w:p>
      <w:pPr>
        <w:pStyle w:val="Heading2"/>
        <w:rPr>
          <w:rFonts w:ascii="仿宋" w:eastAsia="仿宋" w:hAnsi="仿宋" w:cs="仿宋" w:hint="eastAsia"/>
          <w:lang w:eastAsia="zh-CN"/>
        </w:rPr>
      </w:pPr>
      <w:bookmarkStart w:id="17" w:name="_Toc2726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系统项目中，我们设计了一套全面的绩效评估指标，以确保数控系统项目的可控和成功交付。这些指标跨足数控系统项目目标、成本、进度和质量等多个维度，为我们提供了全面洞察数控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目标达成率是我们关注的首要指标。我们设定了明确的目标，并通过定期监测和评估，迅速发现并应对潜在的目标偏差。这为数控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进度作为关键的绩效指标之一，得到了精心的关注。我们制定了详细的数控系统项目进度计划，并设立了进度符合度指标，确保实际进度与计划进度保持一致。这使我们能够快速发现和解决潜在的进度问题，保持数控系统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系统项目绩效的不可或缺的一环。我们引入了一系列的质量标准和客户满意度指标，以确保数控系统项目交付的成果在质量上达到或超越预期水平。通过持续监测这些指标，我们努力提升数控系统项目整体质量水平，为数控系统项目的成功交付提供有力保障。通过这些科学且全面的绩效评估，我们能够更好地引导数控系统项目的持续改进，确保数控系统项目目标的顺利达成。</w:t>
      </w:r>
    </w:p>
    <w:p>
      <w:pPr>
        <w:pStyle w:val="Heading2"/>
        <w:ind w:firstLine="560" w:firstLineChars="200"/>
        <w:rPr>
          <w:rFonts w:ascii="仿宋" w:eastAsia="仿宋" w:hAnsi="仿宋" w:cs="仿宋" w:hint="eastAsia"/>
          <w:sz w:val="28"/>
          <w:lang w:eastAsia="zh-CN"/>
        </w:rPr>
      </w:pPr>
      <w:bookmarkStart w:id="18" w:name="_Toc629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绩效评估是数控系统项目中的关键环节，为确保数控系统项目达到预期目标，我们采用了多层次、多维度的绩效评估方法。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系统项目的战略目标对齐，确保每个决策和行动都与数控系统项目整体目标保持一致。团队会定期召开战略对齐会议，审视当前工作与数控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系统项目进度、质量、成本和风险等方面。这些指标通过数据收集和分析，为数控系统项目管理团队提供了客观的评估依据。例如，我们通过数控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绩效评估不仅仅停留在数控系统项目内部，还考虑了数控系统项目对外部环境的影响。我们定期进行干系人满意度调查，以了解各利益相关方对数控系统项目的期望和满意度，并及时做出调整。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这种多层次、多角度的绩效评估方法，使得我们能够全面了解数控系统项目的运行状态，及时做出调整，确保数控系统项目在不断变化的环境中保持稳健前行。</w:t>
      </w:r>
    </w:p>
    <w:p>
      <w:pPr>
        <w:pStyle w:val="Heading2"/>
        <w:ind w:firstLine="560" w:firstLineChars="200"/>
        <w:rPr>
          <w:rFonts w:ascii="仿宋" w:eastAsia="仿宋" w:hAnsi="仿宋" w:cs="仿宋" w:hint="eastAsia"/>
          <w:sz w:val="28"/>
          <w:lang w:eastAsia="zh-CN"/>
        </w:rPr>
      </w:pPr>
      <w:bookmarkStart w:id="19" w:name="_Toc1613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为了确保数控系统项目的有效管理和不断优化，我们采用了精心设计的绩效评估周期。这个周期旨在实现灵活、实时和全面的评估，以适应数控系统项目执行中的各种挑战。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系统项目的不同需求，分为短期、中期和长期。短期评估关注每个迭代或工作周期，以及时发现和解决当前任务中的问题。中期评估涵盖几个迭代，深入了解整体数控系统项目的趋势和性能。长期评估则着眼于整个数控系统项目阶段，确保数控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系统项目管理工具和协作平台，团队成员能够随时更新和分享数控系统项目数据。这种实时性的反馈机制使我们能够及时察觉潜在问题，快速调整，保持数控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系统项目的决策制定密不可分。每个周期的数控系统项目回顾会议成为集体总结经验、识别问题深层次原因并找到创新解决方案的平台。这种定期的反思与调整机制使数控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7072"/>
      <w:r>
        <w:rPr>
          <w:rFonts w:ascii="仿宋" w:eastAsia="仿宋" w:hAnsi="仿宋" w:cs="仿宋" w:hint="eastAsia"/>
          <w:sz w:val="28"/>
          <w:lang w:eastAsia="zh-CN"/>
        </w:rPr>
        <w:t>六、数控系统项目选址可行性分析</w:t>
      </w:r>
      <w:bookmarkEnd w:id="20"/>
    </w:p>
    <w:p>
      <w:pPr>
        <w:pStyle w:val="Heading2"/>
        <w:rPr>
          <w:rFonts w:ascii="仿宋" w:eastAsia="仿宋" w:hAnsi="仿宋" w:cs="仿宋" w:hint="eastAsia"/>
          <w:lang w:eastAsia="zh-CN"/>
        </w:rPr>
      </w:pPr>
      <w:bookmarkStart w:id="21" w:name="_Toc12376"/>
      <w:r>
        <w:rPr>
          <w:rFonts w:ascii="仿宋" w:eastAsia="仿宋" w:hAnsi="仿宋" w:cs="仿宋" w:hint="eastAsia"/>
          <w:lang w:eastAsia="zh-CN"/>
        </w:rPr>
        <w:t>(一)、数控系统项目选址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该数控系统项目选址位于XX省XX市XX区XXX街道</w:t>
      </w:r>
    </w:p>
    <w:p>
      <w:pPr>
        <w:pStyle w:val="Heading2"/>
        <w:ind w:firstLine="560" w:firstLineChars="200"/>
        <w:rPr>
          <w:rFonts w:ascii="仿宋" w:eastAsia="仿宋" w:hAnsi="仿宋" w:cs="仿宋" w:hint="eastAsia"/>
          <w:sz w:val="28"/>
          <w:lang w:eastAsia="zh-CN"/>
        </w:rPr>
      </w:pPr>
      <w:bookmarkStart w:id="22" w:name="_Toc25592"/>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数控系统项目的征地面积将根据数控系统项目的实际规模和需求进行精确规划。具体面积XXX平方米，旨在确保数控系统项目不仅能够满足当前的发展需求，还能够预留空间以适应未来的扩展。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数控系统项目计划建设的建筑总规模具体面积XXX平方米。这一规模的确定综合考虑了数控系统项目的性质、规模，以及城市规划的相关要求，确保建筑布局与周边环境协调一致。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绿地率是数控系统项目用地中被规划为绿地的比例。具体面积XXX平方米，旨在通过合理规划绿地，改善数控系统项目周边环境，提升居民生活质量，并符合城市整体绿化规划。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https://d.book118.com/168057044112006045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C08EA"/>
    <w:rsid w:val="690C08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5704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2024-03-01T14:36:00Z</dcterms:created>
  <dcterms:modified xsi:type="dcterms:W3CDTF">2024-03-01T14:37:15Z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B177D829F2B3421DB59EE35599CBF512_11</vt:lpwstr>
  </property>
  <property fmtid="{D5CDD505-2E9C-101B-9397-08002B2CF9AE}" pid="3" name="KSOProductBuildVer">
    <vt:lpwstr>2052-12.1.0.16388</vt:lpwstr>
  </property>
</Properties>
</file>