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普通合成纤维项目计划设计方案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72" w:history="1">
        <w:r>
          <w:rPr>
            <w:rFonts w:ascii="仿宋" w:eastAsia="仿宋" w:hAnsi="仿宋" w:cs="仿宋" w:hint="eastAsia"/>
            <w:lang w:eastAsia="zh-CN"/>
          </w:rPr>
          <w:t>前言</w:t>
        </w:r>
        <w:r>
          <w:tab/>
        </w:r>
        <w:r>
          <w:fldChar w:fldCharType="begin"/>
        </w:r>
        <w:r>
          <w:instrText xml:space="preserve"> PAGEREF _Toc18672 \h </w:instrText>
        </w:r>
        <w:r>
          <w:fldChar w:fldCharType="separate"/>
        </w:r>
        <w:r>
          <w:t>3</w:t>
        </w:r>
        <w:r>
          <w:fldChar w:fldCharType="end"/>
        </w:r>
      </w:hyperlink>
    </w:p>
    <w:p>
      <w:pPr>
        <w:pStyle w:val="TOC1"/>
        <w:tabs>
          <w:tab w:val="right" w:leader="dot" w:pos="8306"/>
        </w:tabs>
      </w:pPr>
      <w:hyperlink w:anchor="_Toc747" w:history="1">
        <w:r>
          <w:rPr>
            <w:rFonts w:ascii="仿宋" w:eastAsia="仿宋" w:hAnsi="仿宋" w:cs="仿宋" w:hint="eastAsia"/>
            <w:lang w:eastAsia="zh-CN"/>
          </w:rPr>
          <w:t>一、工艺说明</w:t>
        </w:r>
        <w:r>
          <w:tab/>
        </w:r>
        <w:r>
          <w:fldChar w:fldCharType="begin"/>
        </w:r>
        <w:r>
          <w:instrText xml:space="preserve"> PAGEREF _Toc747 \h </w:instrText>
        </w:r>
        <w:r>
          <w:fldChar w:fldCharType="separate"/>
        </w:r>
        <w:r>
          <w:t>3</w:t>
        </w:r>
        <w:r>
          <w:fldChar w:fldCharType="end"/>
        </w:r>
      </w:hyperlink>
    </w:p>
    <w:p>
      <w:pPr>
        <w:pStyle w:val="TOC2"/>
        <w:tabs>
          <w:tab w:val="right" w:leader="dot" w:pos="8306"/>
        </w:tabs>
      </w:pPr>
      <w:hyperlink w:anchor="_Toc9079" w:history="1">
        <w:r>
          <w:rPr>
            <w:rFonts w:ascii="仿宋" w:eastAsia="仿宋" w:hAnsi="仿宋" w:cs="仿宋" w:hint="eastAsia"/>
            <w:lang w:eastAsia="zh-CN"/>
          </w:rPr>
          <w:t>(一)、技术管理特点</w:t>
        </w:r>
        <w:r>
          <w:tab/>
        </w:r>
        <w:r>
          <w:fldChar w:fldCharType="begin"/>
        </w:r>
        <w:r>
          <w:instrText xml:space="preserve"> PAGEREF _Toc9079 \h </w:instrText>
        </w:r>
        <w:r>
          <w:fldChar w:fldCharType="separate"/>
        </w:r>
        <w:r>
          <w:t>3</w:t>
        </w:r>
        <w:r>
          <w:fldChar w:fldCharType="end"/>
        </w:r>
      </w:hyperlink>
    </w:p>
    <w:p>
      <w:pPr>
        <w:pStyle w:val="TOC2"/>
        <w:tabs>
          <w:tab w:val="right" w:leader="dot" w:pos="8306"/>
        </w:tabs>
      </w:pPr>
      <w:hyperlink w:anchor="_Toc9997" w:history="1">
        <w:r>
          <w:rPr>
            <w:rFonts w:ascii="仿宋" w:eastAsia="仿宋" w:hAnsi="仿宋" w:cs="仿宋" w:hint="eastAsia"/>
            <w:lang w:eastAsia="zh-CN"/>
          </w:rPr>
          <w:t>(二)、普通合成纤维项目工艺技术设计方案</w:t>
        </w:r>
        <w:r>
          <w:tab/>
        </w:r>
        <w:r>
          <w:fldChar w:fldCharType="begin"/>
        </w:r>
        <w:r>
          <w:instrText xml:space="preserve"> PAGEREF _Toc9997 \h </w:instrText>
        </w:r>
        <w:r>
          <w:fldChar w:fldCharType="separate"/>
        </w:r>
        <w:r>
          <w:t>4</w:t>
        </w:r>
        <w:r>
          <w:fldChar w:fldCharType="end"/>
        </w:r>
      </w:hyperlink>
    </w:p>
    <w:p>
      <w:pPr>
        <w:pStyle w:val="TOC2"/>
        <w:tabs>
          <w:tab w:val="right" w:leader="dot" w:pos="8306"/>
        </w:tabs>
      </w:pPr>
      <w:hyperlink w:anchor="_Toc14987" w:history="1">
        <w:r>
          <w:rPr>
            <w:rFonts w:ascii="仿宋" w:eastAsia="仿宋" w:hAnsi="仿宋" w:cs="仿宋" w:hint="eastAsia"/>
            <w:lang w:eastAsia="zh-CN"/>
          </w:rPr>
          <w:t>(三)、设备选型方案</w:t>
        </w:r>
        <w:r>
          <w:tab/>
        </w:r>
        <w:r>
          <w:fldChar w:fldCharType="begin"/>
        </w:r>
        <w:r>
          <w:instrText xml:space="preserve"> PAGEREF _Toc14987 \h </w:instrText>
        </w:r>
        <w:r>
          <w:fldChar w:fldCharType="separate"/>
        </w:r>
        <w:r>
          <w:t>5</w:t>
        </w:r>
        <w:r>
          <w:fldChar w:fldCharType="end"/>
        </w:r>
      </w:hyperlink>
    </w:p>
    <w:p>
      <w:pPr>
        <w:pStyle w:val="TOC1"/>
        <w:tabs>
          <w:tab w:val="right" w:leader="dot" w:pos="8306"/>
        </w:tabs>
      </w:pPr>
      <w:hyperlink w:anchor="_Toc31619" w:history="1">
        <w:r>
          <w:rPr>
            <w:rFonts w:ascii="仿宋" w:eastAsia="仿宋" w:hAnsi="仿宋" w:cs="仿宋" w:hint="eastAsia"/>
            <w:lang w:eastAsia="zh-CN"/>
          </w:rPr>
          <w:t>二、普通合成纤维项目土建工程</w:t>
        </w:r>
        <w:r>
          <w:tab/>
        </w:r>
        <w:r>
          <w:fldChar w:fldCharType="begin"/>
        </w:r>
        <w:r>
          <w:instrText xml:space="preserve"> PAGEREF _Toc31619 \h </w:instrText>
        </w:r>
        <w:r>
          <w:fldChar w:fldCharType="separate"/>
        </w:r>
        <w:r>
          <w:t>7</w:t>
        </w:r>
        <w:r>
          <w:fldChar w:fldCharType="end"/>
        </w:r>
      </w:hyperlink>
    </w:p>
    <w:p>
      <w:pPr>
        <w:pStyle w:val="TOC2"/>
        <w:tabs>
          <w:tab w:val="right" w:leader="dot" w:pos="8306"/>
        </w:tabs>
      </w:pPr>
      <w:hyperlink w:anchor="_Toc953" w:history="1">
        <w:r>
          <w:rPr>
            <w:rFonts w:ascii="仿宋" w:eastAsia="仿宋" w:hAnsi="仿宋" w:cs="仿宋" w:hint="eastAsia"/>
            <w:lang w:eastAsia="zh-CN"/>
          </w:rPr>
          <w:t>(一)、建筑工程设计原则</w:t>
        </w:r>
        <w:r>
          <w:tab/>
        </w:r>
        <w:r>
          <w:fldChar w:fldCharType="begin"/>
        </w:r>
        <w:r>
          <w:instrText xml:space="preserve"> PAGEREF _Toc953 \h </w:instrText>
        </w:r>
        <w:r>
          <w:fldChar w:fldCharType="separate"/>
        </w:r>
        <w:r>
          <w:t>7</w:t>
        </w:r>
        <w:r>
          <w:fldChar w:fldCharType="end"/>
        </w:r>
      </w:hyperlink>
    </w:p>
    <w:p>
      <w:pPr>
        <w:pStyle w:val="TOC2"/>
        <w:tabs>
          <w:tab w:val="right" w:leader="dot" w:pos="8306"/>
        </w:tabs>
      </w:pPr>
      <w:hyperlink w:anchor="_Toc4460" w:history="1">
        <w:r>
          <w:rPr>
            <w:rFonts w:ascii="仿宋" w:eastAsia="仿宋" w:hAnsi="仿宋" w:cs="仿宋" w:hint="eastAsia"/>
            <w:lang w:eastAsia="zh-CN"/>
          </w:rPr>
          <w:t>(二)、土建工程设计年限及安全等级</w:t>
        </w:r>
        <w:r>
          <w:tab/>
        </w:r>
        <w:r>
          <w:fldChar w:fldCharType="begin"/>
        </w:r>
        <w:r>
          <w:instrText xml:space="preserve"> PAGEREF _Toc4460 \h </w:instrText>
        </w:r>
        <w:r>
          <w:fldChar w:fldCharType="separate"/>
        </w:r>
        <w:r>
          <w:t>8</w:t>
        </w:r>
        <w:r>
          <w:fldChar w:fldCharType="end"/>
        </w:r>
      </w:hyperlink>
    </w:p>
    <w:p>
      <w:pPr>
        <w:pStyle w:val="TOC2"/>
        <w:tabs>
          <w:tab w:val="right" w:leader="dot" w:pos="8306"/>
        </w:tabs>
      </w:pPr>
      <w:hyperlink w:anchor="_Toc7747" w:history="1">
        <w:r>
          <w:rPr>
            <w:rFonts w:ascii="仿宋" w:eastAsia="仿宋" w:hAnsi="仿宋" w:cs="仿宋" w:hint="eastAsia"/>
            <w:lang w:eastAsia="zh-CN"/>
          </w:rPr>
          <w:t>(三)、建筑工程设计总体要求</w:t>
        </w:r>
        <w:r>
          <w:tab/>
        </w:r>
        <w:r>
          <w:fldChar w:fldCharType="begin"/>
        </w:r>
        <w:r>
          <w:instrText xml:space="preserve"> PAGEREF _Toc7747 \h </w:instrText>
        </w:r>
        <w:r>
          <w:fldChar w:fldCharType="separate"/>
        </w:r>
        <w:r>
          <w:t>9</w:t>
        </w:r>
        <w:r>
          <w:fldChar w:fldCharType="end"/>
        </w:r>
      </w:hyperlink>
    </w:p>
    <w:p>
      <w:pPr>
        <w:pStyle w:val="TOC2"/>
        <w:tabs>
          <w:tab w:val="right" w:leader="dot" w:pos="8306"/>
        </w:tabs>
      </w:pPr>
      <w:hyperlink w:anchor="_Toc6942" w:history="1">
        <w:r>
          <w:rPr>
            <w:rFonts w:ascii="仿宋" w:eastAsia="仿宋" w:hAnsi="仿宋" w:cs="仿宋" w:hint="eastAsia"/>
            <w:lang w:eastAsia="zh-CN"/>
          </w:rPr>
          <w:t>(四)、土建工程建设指标</w:t>
        </w:r>
        <w:r>
          <w:tab/>
        </w:r>
        <w:r>
          <w:fldChar w:fldCharType="begin"/>
        </w:r>
        <w:r>
          <w:instrText xml:space="preserve"> PAGEREF _Toc6942 \h </w:instrText>
        </w:r>
        <w:r>
          <w:fldChar w:fldCharType="separate"/>
        </w:r>
        <w:r>
          <w:t>10</w:t>
        </w:r>
        <w:r>
          <w:fldChar w:fldCharType="end"/>
        </w:r>
      </w:hyperlink>
    </w:p>
    <w:p>
      <w:pPr>
        <w:pStyle w:val="TOC1"/>
        <w:tabs>
          <w:tab w:val="right" w:leader="dot" w:pos="8306"/>
        </w:tabs>
      </w:pPr>
      <w:hyperlink w:anchor="_Toc10968" w:history="1">
        <w:r>
          <w:rPr>
            <w:rFonts w:ascii="仿宋" w:eastAsia="仿宋" w:hAnsi="仿宋" w:cs="仿宋" w:hint="eastAsia"/>
            <w:lang w:eastAsia="zh-CN"/>
          </w:rPr>
          <w:t>三、普通合成纤维项目绩效评估</w:t>
        </w:r>
        <w:r>
          <w:tab/>
        </w:r>
        <w:r>
          <w:fldChar w:fldCharType="begin"/>
        </w:r>
        <w:r>
          <w:instrText xml:space="preserve"> PAGEREF _Toc10968 \h </w:instrText>
        </w:r>
        <w:r>
          <w:fldChar w:fldCharType="separate"/>
        </w:r>
        <w:r>
          <w:t>10</w:t>
        </w:r>
        <w:r>
          <w:fldChar w:fldCharType="end"/>
        </w:r>
      </w:hyperlink>
    </w:p>
    <w:p>
      <w:pPr>
        <w:pStyle w:val="TOC2"/>
        <w:tabs>
          <w:tab w:val="right" w:leader="dot" w:pos="8306"/>
        </w:tabs>
      </w:pPr>
      <w:hyperlink w:anchor="_Toc22391" w:history="1">
        <w:r>
          <w:rPr>
            <w:rFonts w:ascii="仿宋" w:eastAsia="仿宋" w:hAnsi="仿宋" w:cs="仿宋" w:hint="eastAsia"/>
            <w:lang w:eastAsia="zh-CN"/>
          </w:rPr>
          <w:t>(一)、绩效评估指标</w:t>
        </w:r>
        <w:r>
          <w:tab/>
        </w:r>
        <w:r>
          <w:fldChar w:fldCharType="begin"/>
        </w:r>
        <w:r>
          <w:instrText xml:space="preserve"> PAGEREF _Toc22391 \h </w:instrText>
        </w:r>
        <w:r>
          <w:fldChar w:fldCharType="separate"/>
        </w:r>
        <w:r>
          <w:t>10</w:t>
        </w:r>
        <w:r>
          <w:fldChar w:fldCharType="end"/>
        </w:r>
      </w:hyperlink>
    </w:p>
    <w:p>
      <w:pPr>
        <w:pStyle w:val="TOC2"/>
        <w:tabs>
          <w:tab w:val="right" w:leader="dot" w:pos="8306"/>
        </w:tabs>
      </w:pPr>
      <w:hyperlink w:anchor="_Toc12837" w:history="1">
        <w:r>
          <w:rPr>
            <w:rFonts w:ascii="仿宋" w:eastAsia="仿宋" w:hAnsi="仿宋" w:cs="仿宋" w:hint="eastAsia"/>
            <w:lang w:eastAsia="zh-CN"/>
          </w:rPr>
          <w:t>(二)、绩效评估方法</w:t>
        </w:r>
        <w:r>
          <w:tab/>
        </w:r>
        <w:r>
          <w:fldChar w:fldCharType="begin"/>
        </w:r>
        <w:r>
          <w:instrText xml:space="preserve"> PAGEREF _Toc12837 \h </w:instrText>
        </w:r>
        <w:r>
          <w:fldChar w:fldCharType="separate"/>
        </w:r>
        <w:r>
          <w:t>11</w:t>
        </w:r>
        <w:r>
          <w:fldChar w:fldCharType="end"/>
        </w:r>
      </w:hyperlink>
    </w:p>
    <w:p>
      <w:pPr>
        <w:pStyle w:val="TOC2"/>
        <w:tabs>
          <w:tab w:val="right" w:leader="dot" w:pos="8306"/>
        </w:tabs>
      </w:pPr>
      <w:hyperlink w:anchor="_Toc25770" w:history="1">
        <w:r>
          <w:rPr>
            <w:rFonts w:ascii="仿宋" w:eastAsia="仿宋" w:hAnsi="仿宋" w:cs="仿宋" w:hint="eastAsia"/>
            <w:lang w:eastAsia="zh-CN"/>
          </w:rPr>
          <w:t>(三)、绩效评估周期</w:t>
        </w:r>
        <w:r>
          <w:tab/>
        </w:r>
        <w:r>
          <w:fldChar w:fldCharType="begin"/>
        </w:r>
        <w:r>
          <w:instrText xml:space="preserve"> PAGEREF _Toc25770 \h </w:instrText>
        </w:r>
        <w:r>
          <w:fldChar w:fldCharType="separate"/>
        </w:r>
        <w:r>
          <w:t>12</w:t>
        </w:r>
        <w:r>
          <w:fldChar w:fldCharType="end"/>
        </w:r>
      </w:hyperlink>
    </w:p>
    <w:p>
      <w:pPr>
        <w:pStyle w:val="TOC1"/>
        <w:tabs>
          <w:tab w:val="right" w:leader="dot" w:pos="8306"/>
        </w:tabs>
      </w:pPr>
      <w:hyperlink w:anchor="_Toc6369" w:history="1">
        <w:r>
          <w:rPr>
            <w:rFonts w:ascii="仿宋" w:eastAsia="仿宋" w:hAnsi="仿宋" w:cs="仿宋" w:hint="eastAsia"/>
            <w:lang w:eastAsia="zh-CN"/>
          </w:rPr>
          <w:t>四、普通合成纤维项目建设背景及必要性分析</w:t>
        </w:r>
        <w:r>
          <w:tab/>
        </w:r>
        <w:r>
          <w:fldChar w:fldCharType="begin"/>
        </w:r>
        <w:r>
          <w:instrText xml:space="preserve"> PAGEREF _Toc6369 \h </w:instrText>
        </w:r>
        <w:r>
          <w:fldChar w:fldCharType="separate"/>
        </w:r>
        <w:r>
          <w:t>13</w:t>
        </w:r>
        <w:r>
          <w:fldChar w:fldCharType="end"/>
        </w:r>
      </w:hyperlink>
    </w:p>
    <w:p>
      <w:pPr>
        <w:pStyle w:val="TOC2"/>
        <w:tabs>
          <w:tab w:val="right" w:leader="dot" w:pos="8306"/>
        </w:tabs>
      </w:pPr>
      <w:hyperlink w:anchor="_Toc7835" w:history="1">
        <w:r>
          <w:rPr>
            <w:rFonts w:ascii="仿宋" w:eastAsia="仿宋" w:hAnsi="仿宋" w:cs="仿宋" w:hint="eastAsia"/>
            <w:lang w:eastAsia="zh-CN"/>
          </w:rPr>
          <w:t>(一)、普通合成纤维项目背景分析</w:t>
        </w:r>
        <w:r>
          <w:tab/>
        </w:r>
        <w:r>
          <w:fldChar w:fldCharType="begin"/>
        </w:r>
        <w:r>
          <w:instrText xml:space="preserve"> PAGEREF _Toc7835 \h </w:instrText>
        </w:r>
        <w:r>
          <w:fldChar w:fldCharType="separate"/>
        </w:r>
        <w:r>
          <w:t>13</w:t>
        </w:r>
        <w:r>
          <w:fldChar w:fldCharType="end"/>
        </w:r>
      </w:hyperlink>
    </w:p>
    <w:p>
      <w:pPr>
        <w:pStyle w:val="TOC2"/>
        <w:tabs>
          <w:tab w:val="right" w:leader="dot" w:pos="8306"/>
        </w:tabs>
      </w:pPr>
      <w:hyperlink w:anchor="_Toc21822" w:history="1">
        <w:r>
          <w:rPr>
            <w:rFonts w:ascii="仿宋" w:eastAsia="仿宋" w:hAnsi="仿宋" w:cs="仿宋" w:hint="eastAsia"/>
            <w:lang w:eastAsia="zh-CN"/>
          </w:rPr>
          <w:t>(二)、普通合成纤维项目建设必要性分析</w:t>
        </w:r>
        <w:r>
          <w:tab/>
        </w:r>
        <w:r>
          <w:fldChar w:fldCharType="begin"/>
        </w:r>
        <w:r>
          <w:instrText xml:space="preserve"> PAGEREF _Toc21822 \h </w:instrText>
        </w:r>
        <w:r>
          <w:fldChar w:fldCharType="separate"/>
        </w:r>
        <w:r>
          <w:t>15</w:t>
        </w:r>
        <w:r>
          <w:fldChar w:fldCharType="end"/>
        </w:r>
      </w:hyperlink>
    </w:p>
    <w:p>
      <w:pPr>
        <w:pStyle w:val="TOC1"/>
        <w:tabs>
          <w:tab w:val="right" w:leader="dot" w:pos="8306"/>
        </w:tabs>
      </w:pPr>
      <w:hyperlink w:anchor="_Toc3341" w:history="1">
        <w:r>
          <w:rPr>
            <w:rFonts w:ascii="仿宋" w:eastAsia="仿宋" w:hAnsi="仿宋" w:cs="仿宋" w:hint="eastAsia"/>
            <w:lang w:eastAsia="zh-CN"/>
          </w:rPr>
          <w:t>五、普通合成纤维项目选址可行性分析</w:t>
        </w:r>
        <w:r>
          <w:tab/>
        </w:r>
        <w:r>
          <w:fldChar w:fldCharType="begin"/>
        </w:r>
        <w:r>
          <w:instrText xml:space="preserve"> PAGEREF _Toc3341 \h </w:instrText>
        </w:r>
        <w:r>
          <w:fldChar w:fldCharType="separate"/>
        </w:r>
        <w:r>
          <w:t>16</w:t>
        </w:r>
        <w:r>
          <w:fldChar w:fldCharType="end"/>
        </w:r>
      </w:hyperlink>
    </w:p>
    <w:p>
      <w:pPr>
        <w:pStyle w:val="TOC2"/>
        <w:tabs>
          <w:tab w:val="right" w:leader="dot" w:pos="8306"/>
        </w:tabs>
      </w:pPr>
      <w:hyperlink w:anchor="_Toc30954" w:history="1">
        <w:r>
          <w:rPr>
            <w:rFonts w:ascii="仿宋" w:eastAsia="仿宋" w:hAnsi="仿宋" w:cs="仿宋" w:hint="eastAsia"/>
            <w:lang w:eastAsia="zh-CN"/>
          </w:rPr>
          <w:t>(一)、普通合成纤维项目选址</w:t>
        </w:r>
        <w:r>
          <w:tab/>
        </w:r>
        <w:r>
          <w:fldChar w:fldCharType="begin"/>
        </w:r>
        <w:r>
          <w:instrText xml:space="preserve"> PAGEREF _Toc30954 \h </w:instrText>
        </w:r>
        <w:r>
          <w:fldChar w:fldCharType="separate"/>
        </w:r>
        <w:r>
          <w:t>16</w:t>
        </w:r>
        <w:r>
          <w:fldChar w:fldCharType="end"/>
        </w:r>
      </w:hyperlink>
    </w:p>
    <w:p>
      <w:pPr>
        <w:pStyle w:val="TOC2"/>
        <w:tabs>
          <w:tab w:val="right" w:leader="dot" w:pos="8306"/>
        </w:tabs>
      </w:pPr>
      <w:hyperlink w:anchor="_Toc18466" w:history="1">
        <w:r>
          <w:rPr>
            <w:rFonts w:ascii="仿宋" w:eastAsia="仿宋" w:hAnsi="仿宋" w:cs="仿宋" w:hint="eastAsia"/>
            <w:lang w:eastAsia="zh-CN"/>
          </w:rPr>
          <w:t>(二)、用地控制指标</w:t>
        </w:r>
        <w:r>
          <w:tab/>
        </w:r>
        <w:r>
          <w:fldChar w:fldCharType="begin"/>
        </w:r>
        <w:r>
          <w:instrText xml:space="preserve"> PAGEREF _Toc18466 \h </w:instrText>
        </w:r>
        <w:r>
          <w:fldChar w:fldCharType="separate"/>
        </w:r>
        <w:r>
          <w:t>16</w:t>
        </w:r>
        <w:r>
          <w:fldChar w:fldCharType="end"/>
        </w:r>
      </w:hyperlink>
    </w:p>
    <w:p>
      <w:pPr>
        <w:pStyle w:val="TOC2"/>
        <w:tabs>
          <w:tab w:val="right" w:leader="dot" w:pos="8306"/>
        </w:tabs>
      </w:pPr>
      <w:hyperlink w:anchor="_Toc31744" w:history="1">
        <w:r>
          <w:rPr>
            <w:rFonts w:ascii="仿宋" w:eastAsia="仿宋" w:hAnsi="仿宋" w:cs="仿宋" w:hint="eastAsia"/>
            <w:lang w:eastAsia="zh-CN"/>
          </w:rPr>
          <w:t>(三)、节约用地措施</w:t>
        </w:r>
        <w:r>
          <w:tab/>
        </w:r>
        <w:r>
          <w:fldChar w:fldCharType="begin"/>
        </w:r>
        <w:r>
          <w:instrText xml:space="preserve"> PAGEREF _Toc31744 \h </w:instrText>
        </w:r>
        <w:r>
          <w:fldChar w:fldCharType="separate"/>
        </w:r>
        <w:r>
          <w:t>18</w:t>
        </w:r>
        <w:r>
          <w:fldChar w:fldCharType="end"/>
        </w:r>
      </w:hyperlink>
    </w:p>
    <w:p>
      <w:pPr>
        <w:pStyle w:val="TOC2"/>
        <w:tabs>
          <w:tab w:val="right" w:leader="dot" w:pos="8306"/>
        </w:tabs>
      </w:pPr>
      <w:hyperlink w:anchor="_Toc11778" w:history="1">
        <w:r>
          <w:rPr>
            <w:rFonts w:ascii="仿宋" w:eastAsia="仿宋" w:hAnsi="仿宋" w:cs="仿宋" w:hint="eastAsia"/>
            <w:lang w:eastAsia="zh-CN"/>
          </w:rPr>
          <w:t>(四)、总图布置方案</w:t>
        </w:r>
        <w:r>
          <w:tab/>
        </w:r>
        <w:r>
          <w:fldChar w:fldCharType="begin"/>
        </w:r>
        <w:r>
          <w:instrText xml:space="preserve"> PAGEREF _Toc11778 \h </w:instrText>
        </w:r>
        <w:r>
          <w:fldChar w:fldCharType="separate"/>
        </w:r>
        <w:r>
          <w:t>19</w:t>
        </w:r>
        <w:r>
          <w:fldChar w:fldCharType="end"/>
        </w:r>
      </w:hyperlink>
    </w:p>
    <w:p>
      <w:pPr>
        <w:pStyle w:val="TOC2"/>
        <w:tabs>
          <w:tab w:val="right" w:leader="dot" w:pos="8306"/>
        </w:tabs>
      </w:pPr>
      <w:hyperlink w:anchor="_Toc22683" w:history="1">
        <w:r>
          <w:rPr>
            <w:rFonts w:ascii="仿宋" w:eastAsia="仿宋" w:hAnsi="仿宋" w:cs="仿宋" w:hint="eastAsia"/>
            <w:lang w:eastAsia="zh-CN"/>
          </w:rPr>
          <w:t>(五)、选址综合评价</w:t>
        </w:r>
        <w:r>
          <w:tab/>
        </w:r>
        <w:r>
          <w:fldChar w:fldCharType="begin"/>
        </w:r>
        <w:r>
          <w:instrText xml:space="preserve"> PAGEREF _Toc22683 \h </w:instrText>
        </w:r>
        <w:r>
          <w:fldChar w:fldCharType="separate"/>
        </w:r>
        <w:r>
          <w:t>21</w:t>
        </w:r>
        <w:r>
          <w:fldChar w:fldCharType="end"/>
        </w:r>
      </w:hyperlink>
    </w:p>
    <w:p>
      <w:pPr>
        <w:pStyle w:val="TOC1"/>
        <w:tabs>
          <w:tab w:val="right" w:leader="dot" w:pos="8306"/>
        </w:tabs>
      </w:pPr>
      <w:hyperlink w:anchor="_Toc23208" w:history="1">
        <w:r>
          <w:rPr>
            <w:rFonts w:ascii="仿宋" w:eastAsia="仿宋" w:hAnsi="仿宋" w:cs="仿宋" w:hint="eastAsia"/>
            <w:lang w:eastAsia="zh-CN"/>
          </w:rPr>
          <w:t>六、普通合成纤维项目概论</w:t>
        </w:r>
        <w:r>
          <w:tab/>
        </w:r>
        <w:r>
          <w:fldChar w:fldCharType="begin"/>
        </w:r>
        <w:r>
          <w:instrText xml:space="preserve"> PAGEREF _Toc23208 \h </w:instrText>
        </w:r>
        <w:r>
          <w:fldChar w:fldCharType="separate"/>
        </w:r>
        <w:r>
          <w:t>22</w:t>
        </w:r>
        <w:r>
          <w:fldChar w:fldCharType="end"/>
        </w:r>
      </w:hyperlink>
    </w:p>
    <w:p>
      <w:pPr>
        <w:pStyle w:val="TOC2"/>
        <w:tabs>
          <w:tab w:val="right" w:leader="dot" w:pos="8306"/>
        </w:tabs>
      </w:pPr>
      <w:hyperlink w:anchor="_Toc17384" w:history="1">
        <w:r>
          <w:rPr>
            <w:rFonts w:ascii="仿宋" w:eastAsia="仿宋" w:hAnsi="仿宋" w:cs="仿宋" w:hint="eastAsia"/>
            <w:lang w:eastAsia="zh-CN"/>
          </w:rPr>
          <w:t>(一)、普通合成纤维项目概况</w:t>
        </w:r>
        <w:r>
          <w:tab/>
        </w:r>
        <w:r>
          <w:fldChar w:fldCharType="begin"/>
        </w:r>
        <w:r>
          <w:instrText xml:space="preserve"> PAGEREF _Toc17384 \h </w:instrText>
        </w:r>
        <w:r>
          <w:fldChar w:fldCharType="separate"/>
        </w:r>
        <w:r>
          <w:t>22</w:t>
        </w:r>
        <w:r>
          <w:fldChar w:fldCharType="end"/>
        </w:r>
      </w:hyperlink>
    </w:p>
    <w:p>
      <w:pPr>
        <w:pStyle w:val="TOC2"/>
        <w:tabs>
          <w:tab w:val="right" w:leader="dot" w:pos="8306"/>
        </w:tabs>
      </w:pPr>
      <w:hyperlink w:anchor="_Toc6947" w:history="1">
        <w:r>
          <w:rPr>
            <w:rFonts w:ascii="仿宋" w:eastAsia="仿宋" w:hAnsi="仿宋" w:cs="仿宋" w:hint="eastAsia"/>
            <w:lang w:eastAsia="zh-CN"/>
          </w:rPr>
          <w:t>(二)、普通合成纤维项目目标</w:t>
        </w:r>
        <w:r>
          <w:tab/>
        </w:r>
        <w:r>
          <w:fldChar w:fldCharType="begin"/>
        </w:r>
        <w:r>
          <w:instrText xml:space="preserve"> PAGEREF _Toc6947 \h </w:instrText>
        </w:r>
        <w:r>
          <w:fldChar w:fldCharType="separate"/>
        </w:r>
        <w:r>
          <w:t>24</w:t>
        </w:r>
        <w:r>
          <w:fldChar w:fldCharType="end"/>
        </w:r>
      </w:hyperlink>
    </w:p>
    <w:p>
      <w:pPr>
        <w:pStyle w:val="TOC2"/>
        <w:tabs>
          <w:tab w:val="right" w:leader="dot" w:pos="8306"/>
        </w:tabs>
      </w:pPr>
      <w:hyperlink w:anchor="_Toc30957" w:history="1">
        <w:r>
          <w:rPr>
            <w:rFonts w:ascii="仿宋" w:eastAsia="仿宋" w:hAnsi="仿宋" w:cs="仿宋" w:hint="eastAsia"/>
            <w:lang w:eastAsia="zh-CN"/>
          </w:rPr>
          <w:t>(三)、普通合成纤维项目提出的理由</w:t>
        </w:r>
        <w:r>
          <w:tab/>
        </w:r>
        <w:r>
          <w:fldChar w:fldCharType="begin"/>
        </w:r>
        <w:r>
          <w:instrText xml:space="preserve"> PAGEREF _Toc30957 \h </w:instrText>
        </w:r>
        <w:r>
          <w:fldChar w:fldCharType="separate"/>
        </w:r>
        <w:r>
          <w:t>25</w:t>
        </w:r>
        <w:r>
          <w:fldChar w:fldCharType="end"/>
        </w:r>
      </w:hyperlink>
    </w:p>
    <w:p>
      <w:pPr>
        <w:pStyle w:val="TOC2"/>
        <w:tabs>
          <w:tab w:val="right" w:leader="dot" w:pos="8306"/>
        </w:tabs>
      </w:pPr>
      <w:hyperlink w:anchor="_Toc8142" w:history="1">
        <w:r>
          <w:rPr>
            <w:rFonts w:ascii="仿宋" w:eastAsia="仿宋" w:hAnsi="仿宋" w:cs="仿宋" w:hint="eastAsia"/>
            <w:lang w:eastAsia="zh-CN"/>
          </w:rPr>
          <w:t>(四)、普通合成纤维项目意义</w:t>
        </w:r>
        <w:r>
          <w:tab/>
        </w:r>
        <w:r>
          <w:fldChar w:fldCharType="begin"/>
        </w:r>
        <w:r>
          <w:instrText xml:space="preserve"> PAGEREF _Toc8142 \h </w:instrText>
        </w:r>
        <w:r>
          <w:fldChar w:fldCharType="separate"/>
        </w:r>
        <w:r>
          <w:t>27</w:t>
        </w:r>
        <w:r>
          <w:fldChar w:fldCharType="end"/>
        </w:r>
      </w:hyperlink>
    </w:p>
    <w:p>
      <w:pPr>
        <w:pStyle w:val="TOC2"/>
        <w:tabs>
          <w:tab w:val="right" w:leader="dot" w:pos="8306"/>
        </w:tabs>
      </w:pPr>
      <w:hyperlink w:anchor="_Toc27230" w:history="1">
        <w:r>
          <w:rPr>
            <w:rFonts w:ascii="仿宋" w:eastAsia="仿宋" w:hAnsi="仿宋" w:cs="仿宋" w:hint="eastAsia"/>
            <w:lang w:eastAsia="zh-CN"/>
          </w:rPr>
          <w:t>(五)、普通合成纤维项目背景</w:t>
        </w:r>
        <w:r>
          <w:tab/>
        </w:r>
        <w:r>
          <w:fldChar w:fldCharType="begin"/>
        </w:r>
        <w:r>
          <w:instrText xml:space="preserve"> PAGEREF _Toc27230 \h </w:instrText>
        </w:r>
        <w:r>
          <w:fldChar w:fldCharType="separate"/>
        </w:r>
        <w:r>
          <w:t>27</w:t>
        </w:r>
        <w:r>
          <w:fldChar w:fldCharType="end"/>
        </w:r>
      </w:hyperlink>
    </w:p>
    <w:p>
      <w:pPr>
        <w:pStyle w:val="TOC1"/>
        <w:tabs>
          <w:tab w:val="right" w:leader="dot" w:pos="8306"/>
        </w:tabs>
      </w:pPr>
      <w:hyperlink w:anchor="_Toc3398" w:history="1">
        <w:r>
          <w:rPr>
            <w:rFonts w:ascii="仿宋" w:eastAsia="仿宋" w:hAnsi="仿宋" w:cs="仿宋" w:hint="eastAsia"/>
            <w:lang w:eastAsia="zh-CN"/>
          </w:rPr>
          <w:t>七、普通合成纤维项目风险管理</w:t>
        </w:r>
        <w:r>
          <w:tab/>
        </w:r>
        <w:r>
          <w:fldChar w:fldCharType="begin"/>
        </w:r>
        <w:r>
          <w:instrText xml:space="preserve"> PAGEREF _Toc3398 \h </w:instrText>
        </w:r>
        <w:r>
          <w:fldChar w:fldCharType="separate"/>
        </w:r>
        <w:r>
          <w:t>28</w:t>
        </w:r>
        <w:r>
          <w:fldChar w:fldCharType="end"/>
        </w:r>
      </w:hyperlink>
    </w:p>
    <w:p>
      <w:pPr>
        <w:pStyle w:val="TOC2"/>
        <w:tabs>
          <w:tab w:val="right" w:leader="dot" w:pos="8306"/>
        </w:tabs>
      </w:pPr>
      <w:hyperlink w:anchor="_Toc7218" w:history="1">
        <w:r>
          <w:rPr>
            <w:rFonts w:ascii="仿宋" w:eastAsia="仿宋" w:hAnsi="仿宋" w:cs="仿宋" w:hint="eastAsia"/>
            <w:lang w:eastAsia="zh-CN"/>
          </w:rPr>
          <w:t>(一)、风险识别与评估</w:t>
        </w:r>
        <w:r>
          <w:tab/>
        </w:r>
        <w:r>
          <w:fldChar w:fldCharType="begin"/>
        </w:r>
        <w:r>
          <w:instrText xml:space="preserve"> PAGEREF _Toc7218 \h </w:instrText>
        </w:r>
        <w:r>
          <w:fldChar w:fldCharType="separate"/>
        </w:r>
        <w:r>
          <w:t>28</w:t>
        </w:r>
        <w:r>
          <w:fldChar w:fldCharType="end"/>
        </w:r>
      </w:hyperlink>
    </w:p>
    <w:p>
      <w:pPr>
        <w:pStyle w:val="TOC2"/>
        <w:tabs>
          <w:tab w:val="right" w:leader="dot" w:pos="8306"/>
        </w:tabs>
      </w:pPr>
      <w:hyperlink w:anchor="_Toc18994" w:history="1">
        <w:r>
          <w:rPr>
            <w:rFonts w:ascii="仿宋" w:eastAsia="仿宋" w:hAnsi="仿宋" w:cs="仿宋" w:hint="eastAsia"/>
            <w:lang w:eastAsia="zh-CN"/>
          </w:rPr>
          <w:t>(二)、风险应对策略</w:t>
        </w:r>
        <w:r>
          <w:tab/>
        </w:r>
        <w:r>
          <w:fldChar w:fldCharType="begin"/>
        </w:r>
        <w:r>
          <w:instrText xml:space="preserve"> PAGEREF _Toc18994 \h </w:instrText>
        </w:r>
        <w:r>
          <w:fldChar w:fldCharType="separate"/>
        </w:r>
        <w:r>
          <w:t>29</w:t>
        </w:r>
        <w:r>
          <w:fldChar w:fldCharType="end"/>
        </w:r>
      </w:hyperlink>
    </w:p>
    <w:p>
      <w:pPr>
        <w:pStyle w:val="TOC2"/>
        <w:tabs>
          <w:tab w:val="right" w:leader="dot" w:pos="8306"/>
        </w:tabs>
      </w:pPr>
      <w:hyperlink w:anchor="_Toc10973" w:history="1">
        <w:r>
          <w:rPr>
            <w:rFonts w:ascii="仿宋" w:eastAsia="仿宋" w:hAnsi="仿宋" w:cs="仿宋" w:hint="eastAsia"/>
            <w:lang w:eastAsia="zh-CN"/>
          </w:rPr>
          <w:t>(三)、风险监控与控制</w:t>
        </w:r>
        <w:r>
          <w:tab/>
        </w:r>
        <w:r>
          <w:fldChar w:fldCharType="begin"/>
        </w:r>
        <w:r>
          <w:instrText xml:space="preserve"> PAGEREF _Toc10973 \h </w:instrText>
        </w:r>
        <w:r>
          <w:fldChar w:fldCharType="separate"/>
        </w:r>
        <w:r>
          <w:t>31</w:t>
        </w:r>
        <w:r>
          <w:fldChar w:fldCharType="end"/>
        </w:r>
      </w:hyperlink>
    </w:p>
    <w:p>
      <w:pPr>
        <w:pStyle w:val="TOC1"/>
        <w:tabs>
          <w:tab w:val="right" w:leader="dot" w:pos="8306"/>
        </w:tabs>
      </w:pPr>
      <w:hyperlink w:anchor="_Toc6157" w:history="1">
        <w:r>
          <w:rPr>
            <w:rFonts w:ascii="仿宋" w:eastAsia="仿宋" w:hAnsi="仿宋" w:cs="仿宋" w:hint="eastAsia"/>
            <w:lang w:eastAsia="zh-CN"/>
          </w:rPr>
          <w:t>八、普通合成纤维项目创新与研发</w:t>
        </w:r>
        <w:r>
          <w:tab/>
        </w:r>
        <w:r>
          <w:fldChar w:fldCharType="begin"/>
        </w:r>
        <w:r>
          <w:instrText xml:space="preserve"> PAGEREF _Toc6157 \h </w:instrText>
        </w:r>
        <w:r>
          <w:fldChar w:fldCharType="separate"/>
        </w:r>
        <w:r>
          <w:t>32</w:t>
        </w:r>
        <w:r>
          <w:fldChar w:fldCharType="end"/>
        </w:r>
      </w:hyperlink>
    </w:p>
    <w:p>
      <w:pPr>
        <w:pStyle w:val="TOC2"/>
        <w:tabs>
          <w:tab w:val="right" w:leader="dot" w:pos="8306"/>
        </w:tabs>
      </w:pPr>
      <w:hyperlink w:anchor="_Toc30038" w:history="1">
        <w:r>
          <w:rPr>
            <w:rFonts w:ascii="仿宋" w:eastAsia="仿宋" w:hAnsi="仿宋" w:cs="仿宋" w:hint="eastAsia"/>
            <w:lang w:eastAsia="zh-CN"/>
          </w:rPr>
          <w:t>(一)、创新策略与方向</w:t>
        </w:r>
        <w:r>
          <w:tab/>
        </w:r>
        <w:r>
          <w:fldChar w:fldCharType="begin"/>
        </w:r>
        <w:r>
          <w:instrText xml:space="preserve"> PAGEREF _Toc30038 \h </w:instrText>
        </w:r>
        <w:r>
          <w:fldChar w:fldCharType="separate"/>
        </w:r>
        <w:r>
          <w:t>32</w:t>
        </w:r>
        <w:r>
          <w:fldChar w:fldCharType="end"/>
        </w:r>
      </w:hyperlink>
    </w:p>
    <w:p>
      <w:pPr>
        <w:pStyle w:val="TOC2"/>
        <w:tabs>
          <w:tab w:val="right" w:leader="dot" w:pos="8306"/>
        </w:tabs>
      </w:pPr>
      <w:hyperlink w:anchor="_Toc14238" w:history="1">
        <w:r>
          <w:rPr>
            <w:rFonts w:ascii="仿宋" w:eastAsia="仿宋" w:hAnsi="仿宋" w:cs="仿宋" w:hint="eastAsia"/>
            <w:lang w:eastAsia="zh-CN"/>
          </w:rPr>
          <w:t>(二)、研发规划与投入</w:t>
        </w:r>
        <w:r>
          <w:tab/>
        </w:r>
        <w:r>
          <w:fldChar w:fldCharType="begin"/>
        </w:r>
        <w:r>
          <w:instrText xml:space="preserve"> PAGEREF _Toc14238 \h </w:instrText>
        </w:r>
        <w:r>
          <w:fldChar w:fldCharType="separate"/>
        </w:r>
        <w:r>
          <w:t>34</w:t>
        </w:r>
        <w:r>
          <w:fldChar w:fldCharType="end"/>
        </w:r>
      </w:hyperlink>
    </w:p>
    <w:p>
      <w:pPr>
        <w:pStyle w:val="TOC1"/>
        <w:tabs>
          <w:tab w:val="right" w:leader="dot" w:pos="8306"/>
        </w:tabs>
      </w:pPr>
      <w:hyperlink w:anchor="_Toc18515" w:history="1">
        <w:r>
          <w:rPr>
            <w:rFonts w:ascii="仿宋" w:eastAsia="仿宋" w:hAnsi="仿宋" w:cs="仿宋" w:hint="eastAsia"/>
            <w:lang w:eastAsia="zh-CN"/>
          </w:rPr>
          <w:t>九、普通合成纤维项目经营效益</w:t>
        </w:r>
        <w:r>
          <w:tab/>
        </w:r>
        <w:r>
          <w:fldChar w:fldCharType="begin"/>
        </w:r>
        <w:r>
          <w:instrText xml:space="preserve"> PAGEREF _Toc18515 \h </w:instrText>
        </w:r>
        <w:r>
          <w:fldChar w:fldCharType="separate"/>
        </w:r>
        <w:r>
          <w:t>35</w:t>
        </w:r>
        <w:r>
          <w:fldChar w:fldCharType="end"/>
        </w:r>
      </w:hyperlink>
    </w:p>
    <w:p>
      <w:pPr>
        <w:pStyle w:val="TOC2"/>
        <w:tabs>
          <w:tab w:val="right" w:leader="dot" w:pos="8306"/>
        </w:tabs>
      </w:pPr>
      <w:hyperlink w:anchor="_Toc7609" w:history="1">
        <w:r>
          <w:rPr>
            <w:rFonts w:ascii="仿宋" w:eastAsia="仿宋" w:hAnsi="仿宋" w:cs="仿宋" w:hint="eastAsia"/>
            <w:lang w:eastAsia="zh-CN"/>
          </w:rPr>
          <w:t>(一)、经济评价财务测算</w:t>
        </w:r>
        <w:r>
          <w:tab/>
        </w:r>
        <w:r>
          <w:fldChar w:fldCharType="begin"/>
        </w:r>
        <w:r>
          <w:instrText xml:space="preserve"> PAGEREF _Toc7609 \h </w:instrText>
        </w:r>
        <w:r>
          <w:fldChar w:fldCharType="separate"/>
        </w:r>
        <w:r>
          <w:t>35</w:t>
        </w:r>
        <w:r>
          <w:fldChar w:fldCharType="end"/>
        </w:r>
      </w:hyperlink>
    </w:p>
    <w:p>
      <w:pPr>
        <w:pStyle w:val="TOC2"/>
        <w:tabs>
          <w:tab w:val="right" w:leader="dot" w:pos="8306"/>
        </w:tabs>
      </w:pPr>
      <w:hyperlink w:anchor="_Toc7268" w:history="1">
        <w:r>
          <w:rPr>
            <w:rFonts w:ascii="仿宋" w:eastAsia="仿宋" w:hAnsi="仿宋" w:cs="仿宋" w:hint="eastAsia"/>
            <w:lang w:eastAsia="zh-CN"/>
          </w:rPr>
          <w:t>(二)、普通合成纤维项目盈利能力分析</w:t>
        </w:r>
        <w:r>
          <w:tab/>
        </w:r>
        <w:r>
          <w:fldChar w:fldCharType="begin"/>
        </w:r>
        <w:r>
          <w:instrText xml:space="preserve"> PAGEREF _Toc7268 \h </w:instrText>
        </w:r>
        <w:r>
          <w:fldChar w:fldCharType="separate"/>
        </w:r>
        <w:r>
          <w:t>37</w:t>
        </w:r>
        <w:r>
          <w:fldChar w:fldCharType="end"/>
        </w:r>
      </w:hyperlink>
    </w:p>
    <w:p>
      <w:pPr>
        <w:pStyle w:val="TOC1"/>
        <w:tabs>
          <w:tab w:val="right" w:leader="dot" w:pos="8306"/>
        </w:tabs>
      </w:pPr>
      <w:hyperlink w:anchor="_Toc9087" w:history="1">
        <w:r>
          <w:rPr>
            <w:rFonts w:ascii="仿宋" w:eastAsia="仿宋" w:hAnsi="仿宋" w:cs="仿宋" w:hint="eastAsia"/>
            <w:lang w:eastAsia="zh-CN"/>
          </w:rPr>
          <w:t>十、生产安全保护</w:t>
        </w:r>
        <w:r>
          <w:tab/>
        </w:r>
        <w:r>
          <w:fldChar w:fldCharType="begin"/>
        </w:r>
        <w:r>
          <w:instrText xml:space="preserve"> PAGEREF _Toc9087 \h </w:instrText>
        </w:r>
        <w:r>
          <w:fldChar w:fldCharType="separate"/>
        </w:r>
        <w:r>
          <w:t>37</w:t>
        </w:r>
        <w:r>
          <w:fldChar w:fldCharType="end"/>
        </w:r>
      </w:hyperlink>
    </w:p>
    <w:p>
      <w:pPr>
        <w:pStyle w:val="TOC2"/>
        <w:tabs>
          <w:tab w:val="right" w:leader="dot" w:pos="8306"/>
        </w:tabs>
      </w:pPr>
      <w:hyperlink w:anchor="_Toc17867" w:history="1">
        <w:r>
          <w:rPr>
            <w:rFonts w:ascii="仿宋" w:eastAsia="仿宋" w:hAnsi="仿宋" w:cs="仿宋" w:hint="eastAsia"/>
            <w:lang w:eastAsia="zh-CN"/>
          </w:rPr>
          <w:t>(一)、消防安全</w:t>
        </w:r>
        <w:r>
          <w:tab/>
        </w:r>
        <w:r>
          <w:fldChar w:fldCharType="begin"/>
        </w:r>
        <w:r>
          <w:instrText xml:space="preserve"> PAGEREF _Toc17867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31" w:history="1">
        <w:r>
          <w:rPr>
            <w:rFonts w:ascii="仿宋" w:eastAsia="仿宋" w:hAnsi="仿宋" w:cs="仿宋" w:hint="eastAsia"/>
            <w:lang w:eastAsia="zh-CN"/>
          </w:rPr>
          <w:t>(二)、防火防爆总图布置措施</w:t>
        </w:r>
        <w:r>
          <w:tab/>
        </w:r>
        <w:r>
          <w:fldChar w:fldCharType="begin"/>
        </w:r>
        <w:r>
          <w:instrText xml:space="preserve"> PAGEREF _Toc13631 \h </w:instrText>
        </w:r>
        <w:r>
          <w:fldChar w:fldCharType="separate"/>
        </w:r>
        <w:r>
          <w:t>39</w:t>
        </w:r>
        <w:r>
          <w:fldChar w:fldCharType="end"/>
        </w:r>
      </w:hyperlink>
    </w:p>
    <w:p>
      <w:pPr>
        <w:pStyle w:val="TOC2"/>
        <w:tabs>
          <w:tab w:val="right" w:leader="dot" w:pos="8306"/>
        </w:tabs>
      </w:pPr>
      <w:hyperlink w:anchor="_Toc11339" w:history="1">
        <w:r>
          <w:rPr>
            <w:rFonts w:ascii="仿宋" w:eastAsia="仿宋" w:hAnsi="仿宋" w:cs="仿宋" w:hint="eastAsia"/>
            <w:lang w:eastAsia="zh-CN"/>
          </w:rPr>
          <w:t>(三)、自然灾害防范措施</w:t>
        </w:r>
        <w:r>
          <w:tab/>
        </w:r>
        <w:r>
          <w:fldChar w:fldCharType="begin"/>
        </w:r>
        <w:r>
          <w:instrText xml:space="preserve"> PAGEREF _Toc11339 \h </w:instrText>
        </w:r>
        <w:r>
          <w:fldChar w:fldCharType="separate"/>
        </w:r>
        <w:r>
          <w:t>40</w:t>
        </w:r>
        <w:r>
          <w:fldChar w:fldCharType="end"/>
        </w:r>
      </w:hyperlink>
    </w:p>
    <w:p>
      <w:pPr>
        <w:pStyle w:val="TOC2"/>
        <w:tabs>
          <w:tab w:val="right" w:leader="dot" w:pos="8306"/>
        </w:tabs>
      </w:pPr>
      <w:hyperlink w:anchor="_Toc23961" w:history="1">
        <w:r>
          <w:rPr>
            <w:rFonts w:ascii="仿宋" w:eastAsia="仿宋" w:hAnsi="仿宋" w:cs="仿宋" w:hint="eastAsia"/>
            <w:lang w:eastAsia="zh-CN"/>
          </w:rPr>
          <w:t>(四)、安全色及安全标志使用要求</w:t>
        </w:r>
        <w:r>
          <w:tab/>
        </w:r>
        <w:r>
          <w:fldChar w:fldCharType="begin"/>
        </w:r>
        <w:r>
          <w:instrText xml:space="preserve"> PAGEREF _Toc23961 \h </w:instrText>
        </w:r>
        <w:r>
          <w:fldChar w:fldCharType="separate"/>
        </w:r>
        <w:r>
          <w:t>41</w:t>
        </w:r>
        <w:r>
          <w:fldChar w:fldCharType="end"/>
        </w:r>
      </w:hyperlink>
    </w:p>
    <w:p>
      <w:pPr>
        <w:pStyle w:val="TOC2"/>
        <w:tabs>
          <w:tab w:val="right" w:leader="dot" w:pos="8306"/>
        </w:tabs>
      </w:pPr>
      <w:hyperlink w:anchor="_Toc4681" w:history="1">
        <w:r>
          <w:rPr>
            <w:rFonts w:ascii="仿宋" w:eastAsia="仿宋" w:hAnsi="仿宋" w:cs="仿宋" w:hint="eastAsia"/>
            <w:lang w:eastAsia="zh-CN"/>
          </w:rPr>
          <w:t>(五)、防尘防毒措施</w:t>
        </w:r>
        <w:r>
          <w:tab/>
        </w:r>
        <w:r>
          <w:fldChar w:fldCharType="begin"/>
        </w:r>
        <w:r>
          <w:instrText xml:space="preserve"> PAGEREF _Toc4681 \h </w:instrText>
        </w:r>
        <w:r>
          <w:fldChar w:fldCharType="separate"/>
        </w:r>
        <w:r>
          <w:t>42</w:t>
        </w:r>
        <w:r>
          <w:fldChar w:fldCharType="end"/>
        </w:r>
      </w:hyperlink>
    </w:p>
    <w:p>
      <w:pPr>
        <w:pStyle w:val="TOC2"/>
        <w:tabs>
          <w:tab w:val="right" w:leader="dot" w:pos="8306"/>
        </w:tabs>
      </w:pPr>
      <w:hyperlink w:anchor="_Toc13982" w:history="1">
        <w:r>
          <w:rPr>
            <w:rFonts w:ascii="仿宋" w:eastAsia="仿宋" w:hAnsi="仿宋" w:cs="仿宋" w:hint="eastAsia"/>
            <w:lang w:eastAsia="zh-CN"/>
          </w:rPr>
          <w:t>(六)、防静电、触电防护及防雷措施</w:t>
        </w:r>
        <w:r>
          <w:tab/>
        </w:r>
        <w:r>
          <w:fldChar w:fldCharType="begin"/>
        </w:r>
        <w:r>
          <w:instrText xml:space="preserve"> PAGEREF _Toc13982 \h </w:instrText>
        </w:r>
        <w:r>
          <w:fldChar w:fldCharType="separate"/>
        </w:r>
        <w:r>
          <w:t>43</w:t>
        </w:r>
        <w:r>
          <w:fldChar w:fldCharType="end"/>
        </w:r>
      </w:hyperlink>
    </w:p>
    <w:p>
      <w:pPr>
        <w:pStyle w:val="TOC2"/>
        <w:tabs>
          <w:tab w:val="right" w:leader="dot" w:pos="8306"/>
        </w:tabs>
      </w:pPr>
      <w:hyperlink w:anchor="_Toc28131" w:history="1">
        <w:r>
          <w:rPr>
            <w:rFonts w:ascii="仿宋" w:eastAsia="仿宋" w:hAnsi="仿宋" w:cs="仿宋" w:hint="eastAsia"/>
            <w:lang w:eastAsia="zh-CN"/>
          </w:rPr>
          <w:t>(七)、机械设备安全保障措施</w:t>
        </w:r>
        <w:r>
          <w:tab/>
        </w:r>
        <w:r>
          <w:fldChar w:fldCharType="begin"/>
        </w:r>
        <w:r>
          <w:instrText xml:space="preserve"> PAGEREF _Toc28131 \h </w:instrText>
        </w:r>
        <w:r>
          <w:fldChar w:fldCharType="separate"/>
        </w:r>
        <w:r>
          <w:t>44</w:t>
        </w:r>
        <w:r>
          <w:fldChar w:fldCharType="end"/>
        </w:r>
      </w:hyperlink>
    </w:p>
    <w:p>
      <w:pPr>
        <w:pStyle w:val="TOC1"/>
        <w:tabs>
          <w:tab w:val="right" w:leader="dot" w:pos="8306"/>
        </w:tabs>
      </w:pPr>
      <w:hyperlink w:anchor="_Toc22778" w:history="1">
        <w:r>
          <w:rPr>
            <w:rFonts w:ascii="仿宋" w:eastAsia="仿宋" w:hAnsi="仿宋" w:cs="仿宋" w:hint="eastAsia"/>
            <w:lang w:eastAsia="zh-CN"/>
          </w:rPr>
          <w:t>十一、普通合成纤维项目计划安排</w:t>
        </w:r>
        <w:r>
          <w:tab/>
        </w:r>
        <w:r>
          <w:fldChar w:fldCharType="begin"/>
        </w:r>
        <w:r>
          <w:instrText xml:space="preserve"> PAGEREF _Toc22778 \h </w:instrText>
        </w:r>
        <w:r>
          <w:fldChar w:fldCharType="separate"/>
        </w:r>
        <w:r>
          <w:t>46</w:t>
        </w:r>
        <w:r>
          <w:fldChar w:fldCharType="end"/>
        </w:r>
      </w:hyperlink>
    </w:p>
    <w:p>
      <w:pPr>
        <w:pStyle w:val="TOC2"/>
        <w:tabs>
          <w:tab w:val="right" w:leader="dot" w:pos="8306"/>
        </w:tabs>
      </w:pPr>
      <w:hyperlink w:anchor="_Toc11253" w:history="1">
        <w:r>
          <w:rPr>
            <w:rFonts w:ascii="仿宋" w:eastAsia="仿宋" w:hAnsi="仿宋" w:cs="仿宋" w:hint="eastAsia"/>
            <w:lang w:eastAsia="zh-CN"/>
          </w:rPr>
          <w:t>(一)、建设周期</w:t>
        </w:r>
        <w:r>
          <w:tab/>
        </w:r>
        <w:r>
          <w:fldChar w:fldCharType="begin"/>
        </w:r>
        <w:r>
          <w:instrText xml:space="preserve"> PAGEREF _Toc11253 \h </w:instrText>
        </w:r>
        <w:r>
          <w:fldChar w:fldCharType="separate"/>
        </w:r>
        <w:r>
          <w:t>46</w:t>
        </w:r>
        <w:r>
          <w:fldChar w:fldCharType="end"/>
        </w:r>
      </w:hyperlink>
    </w:p>
    <w:p>
      <w:pPr>
        <w:pStyle w:val="TOC2"/>
        <w:tabs>
          <w:tab w:val="right" w:leader="dot" w:pos="8306"/>
        </w:tabs>
      </w:pPr>
      <w:hyperlink w:anchor="_Toc24943" w:history="1">
        <w:r>
          <w:rPr>
            <w:rFonts w:ascii="仿宋" w:eastAsia="仿宋" w:hAnsi="仿宋" w:cs="仿宋" w:hint="eastAsia"/>
            <w:lang w:eastAsia="zh-CN"/>
          </w:rPr>
          <w:t>(二)、建设进度</w:t>
        </w:r>
        <w:r>
          <w:tab/>
        </w:r>
        <w:r>
          <w:fldChar w:fldCharType="begin"/>
        </w:r>
        <w:r>
          <w:instrText xml:space="preserve"> PAGEREF _Toc24943 \h </w:instrText>
        </w:r>
        <w:r>
          <w:fldChar w:fldCharType="separate"/>
        </w:r>
        <w:r>
          <w:t>46</w:t>
        </w:r>
        <w:r>
          <w:fldChar w:fldCharType="end"/>
        </w:r>
      </w:hyperlink>
    </w:p>
    <w:p>
      <w:pPr>
        <w:pStyle w:val="TOC2"/>
        <w:tabs>
          <w:tab w:val="right" w:leader="dot" w:pos="8306"/>
        </w:tabs>
      </w:pPr>
      <w:hyperlink w:anchor="_Toc13355" w:history="1">
        <w:r>
          <w:rPr>
            <w:rFonts w:ascii="仿宋" w:eastAsia="仿宋" w:hAnsi="仿宋" w:cs="仿宋" w:hint="eastAsia"/>
            <w:lang w:eastAsia="zh-CN"/>
          </w:rPr>
          <w:t>(三)、进度安排注意事项</w:t>
        </w:r>
        <w:r>
          <w:tab/>
        </w:r>
        <w:r>
          <w:fldChar w:fldCharType="begin"/>
        </w:r>
        <w:r>
          <w:instrText xml:space="preserve"> PAGEREF _Toc13355 \h </w:instrText>
        </w:r>
        <w:r>
          <w:fldChar w:fldCharType="separate"/>
        </w:r>
        <w:r>
          <w:t>47</w:t>
        </w:r>
        <w:r>
          <w:fldChar w:fldCharType="end"/>
        </w:r>
      </w:hyperlink>
    </w:p>
    <w:p>
      <w:pPr>
        <w:pStyle w:val="TOC2"/>
        <w:tabs>
          <w:tab w:val="right" w:leader="dot" w:pos="8306"/>
        </w:tabs>
      </w:pPr>
      <w:hyperlink w:anchor="_Toc10028" w:history="1">
        <w:r>
          <w:rPr>
            <w:rFonts w:ascii="仿宋" w:eastAsia="仿宋" w:hAnsi="仿宋" w:cs="仿宋" w:hint="eastAsia"/>
            <w:lang w:eastAsia="zh-CN"/>
          </w:rPr>
          <w:t>(四)、人力资源配置</w:t>
        </w:r>
        <w:r>
          <w:tab/>
        </w:r>
        <w:r>
          <w:fldChar w:fldCharType="begin"/>
        </w:r>
        <w:r>
          <w:instrText xml:space="preserve"> PAGEREF _Toc10028 \h </w:instrText>
        </w:r>
        <w:r>
          <w:fldChar w:fldCharType="separate"/>
        </w:r>
        <w:r>
          <w:t>49</w:t>
        </w:r>
        <w:r>
          <w:fldChar w:fldCharType="end"/>
        </w:r>
      </w:hyperlink>
    </w:p>
    <w:p>
      <w:pPr>
        <w:pStyle w:val="TOC1"/>
        <w:tabs>
          <w:tab w:val="right" w:leader="dot" w:pos="8306"/>
        </w:tabs>
      </w:pPr>
      <w:hyperlink w:anchor="_Toc32380" w:history="1">
        <w:r>
          <w:rPr>
            <w:rFonts w:ascii="仿宋" w:eastAsia="仿宋" w:hAnsi="仿宋" w:cs="仿宋" w:hint="eastAsia"/>
            <w:lang w:eastAsia="zh-CN"/>
          </w:rPr>
          <w:t>十二、普通合成纤维项目技术管理</w:t>
        </w:r>
        <w:r>
          <w:tab/>
        </w:r>
        <w:r>
          <w:fldChar w:fldCharType="begin"/>
        </w:r>
        <w:r>
          <w:instrText xml:space="preserve"> PAGEREF _Toc32380 \h </w:instrText>
        </w:r>
        <w:r>
          <w:fldChar w:fldCharType="separate"/>
        </w:r>
        <w:r>
          <w:t>50</w:t>
        </w:r>
        <w:r>
          <w:fldChar w:fldCharType="end"/>
        </w:r>
      </w:hyperlink>
    </w:p>
    <w:p>
      <w:pPr>
        <w:pStyle w:val="TOC2"/>
        <w:tabs>
          <w:tab w:val="right" w:leader="dot" w:pos="8306"/>
        </w:tabs>
      </w:pPr>
      <w:hyperlink w:anchor="_Toc20926" w:history="1">
        <w:r>
          <w:rPr>
            <w:rFonts w:ascii="仿宋" w:eastAsia="仿宋" w:hAnsi="仿宋" w:cs="仿宋" w:hint="eastAsia"/>
            <w:lang w:eastAsia="zh-CN"/>
          </w:rPr>
          <w:t>(一)、技术方案选用方向</w:t>
        </w:r>
        <w:r>
          <w:tab/>
        </w:r>
        <w:r>
          <w:fldChar w:fldCharType="begin"/>
        </w:r>
        <w:r>
          <w:instrText xml:space="preserve"> PAGEREF _Toc20926 \h </w:instrText>
        </w:r>
        <w:r>
          <w:fldChar w:fldCharType="separate"/>
        </w:r>
        <w:r>
          <w:t>50</w:t>
        </w:r>
        <w:r>
          <w:fldChar w:fldCharType="end"/>
        </w:r>
      </w:hyperlink>
    </w:p>
    <w:p>
      <w:pPr>
        <w:pStyle w:val="TOC2"/>
        <w:tabs>
          <w:tab w:val="right" w:leader="dot" w:pos="8306"/>
        </w:tabs>
      </w:pPr>
      <w:hyperlink w:anchor="_Toc19925" w:history="1">
        <w:r>
          <w:rPr>
            <w:rFonts w:ascii="仿宋" w:eastAsia="仿宋" w:hAnsi="仿宋" w:cs="仿宋" w:hint="eastAsia"/>
            <w:lang w:eastAsia="zh-CN"/>
          </w:rPr>
          <w:t>(二)、工艺技术方案选用原则</w:t>
        </w:r>
        <w:r>
          <w:tab/>
        </w:r>
        <w:r>
          <w:fldChar w:fldCharType="begin"/>
        </w:r>
        <w:r>
          <w:instrText xml:space="preserve"> PAGEREF _Toc19925 \h </w:instrText>
        </w:r>
        <w:r>
          <w:fldChar w:fldCharType="separate"/>
        </w:r>
        <w:r>
          <w:t>52</w:t>
        </w:r>
        <w:r>
          <w:fldChar w:fldCharType="end"/>
        </w:r>
      </w:hyperlink>
    </w:p>
    <w:p>
      <w:pPr>
        <w:pStyle w:val="TOC2"/>
        <w:tabs>
          <w:tab w:val="right" w:leader="dot" w:pos="8306"/>
        </w:tabs>
      </w:pPr>
      <w:hyperlink w:anchor="_Toc13231" w:history="1">
        <w:r>
          <w:rPr>
            <w:rFonts w:ascii="仿宋" w:eastAsia="仿宋" w:hAnsi="仿宋" w:cs="仿宋" w:hint="eastAsia"/>
            <w:lang w:eastAsia="zh-CN"/>
          </w:rPr>
          <w:t>(三)、工艺技术方案要求</w:t>
        </w:r>
        <w:r>
          <w:tab/>
        </w:r>
        <w:r>
          <w:fldChar w:fldCharType="begin"/>
        </w:r>
        <w:r>
          <w:instrText xml:space="preserve"> PAGEREF _Toc13231 \h </w:instrText>
        </w:r>
        <w:r>
          <w:fldChar w:fldCharType="separate"/>
        </w:r>
        <w:r>
          <w:t>54</w:t>
        </w:r>
        <w:r>
          <w:fldChar w:fldCharType="end"/>
        </w:r>
      </w:hyperlink>
    </w:p>
    <w:p>
      <w:pPr>
        <w:pStyle w:val="TOC1"/>
        <w:tabs>
          <w:tab w:val="right" w:leader="dot" w:pos="8306"/>
        </w:tabs>
      </w:pPr>
      <w:hyperlink w:anchor="_Toc180" w:history="1">
        <w:r>
          <w:rPr>
            <w:rFonts w:ascii="仿宋" w:eastAsia="仿宋" w:hAnsi="仿宋" w:cs="仿宋" w:hint="eastAsia"/>
            <w:lang w:eastAsia="zh-CN"/>
          </w:rPr>
          <w:t>十三、质量管理体系</w:t>
        </w:r>
        <w:r>
          <w:tab/>
        </w:r>
        <w:r>
          <w:fldChar w:fldCharType="begin"/>
        </w:r>
        <w:r>
          <w:instrText xml:space="preserve"> PAGEREF _Toc180 \h </w:instrText>
        </w:r>
        <w:r>
          <w:fldChar w:fldCharType="separate"/>
        </w:r>
        <w:r>
          <w:t>56</w:t>
        </w:r>
        <w:r>
          <w:fldChar w:fldCharType="end"/>
        </w:r>
      </w:hyperlink>
    </w:p>
    <w:p>
      <w:pPr>
        <w:pStyle w:val="TOC2"/>
        <w:tabs>
          <w:tab w:val="right" w:leader="dot" w:pos="8306"/>
        </w:tabs>
      </w:pPr>
      <w:hyperlink w:anchor="_Toc14104" w:history="1">
        <w:r>
          <w:rPr>
            <w:rFonts w:ascii="仿宋" w:eastAsia="仿宋" w:hAnsi="仿宋" w:cs="仿宋" w:hint="eastAsia"/>
            <w:lang w:eastAsia="zh-CN"/>
          </w:rPr>
          <w:t>(一)、质量目标与方针</w:t>
        </w:r>
        <w:r>
          <w:tab/>
        </w:r>
        <w:r>
          <w:fldChar w:fldCharType="begin"/>
        </w:r>
        <w:r>
          <w:instrText xml:space="preserve"> PAGEREF _Toc14104 \h </w:instrText>
        </w:r>
        <w:r>
          <w:fldChar w:fldCharType="separate"/>
        </w:r>
        <w:r>
          <w:t>56</w:t>
        </w:r>
        <w:r>
          <w:fldChar w:fldCharType="end"/>
        </w:r>
      </w:hyperlink>
    </w:p>
    <w:p>
      <w:pPr>
        <w:pStyle w:val="TOC2"/>
        <w:tabs>
          <w:tab w:val="right" w:leader="dot" w:pos="8306"/>
        </w:tabs>
      </w:pPr>
      <w:hyperlink w:anchor="_Toc12292" w:history="1">
        <w:r>
          <w:rPr>
            <w:rFonts w:ascii="仿宋" w:eastAsia="仿宋" w:hAnsi="仿宋" w:cs="仿宋" w:hint="eastAsia"/>
            <w:lang w:eastAsia="zh-CN"/>
          </w:rPr>
          <w:t>(二)、质量管理责任</w:t>
        </w:r>
        <w:r>
          <w:tab/>
        </w:r>
        <w:r>
          <w:fldChar w:fldCharType="begin"/>
        </w:r>
        <w:r>
          <w:instrText xml:space="preserve"> PAGEREF _Toc12292 \h </w:instrText>
        </w:r>
        <w:r>
          <w:fldChar w:fldCharType="separate"/>
        </w:r>
        <w:r>
          <w:t>57</w:t>
        </w:r>
        <w:r>
          <w:fldChar w:fldCharType="end"/>
        </w:r>
      </w:hyperlink>
    </w:p>
    <w:p>
      <w:pPr>
        <w:pStyle w:val="TOC2"/>
        <w:tabs>
          <w:tab w:val="right" w:leader="dot" w:pos="8306"/>
        </w:tabs>
      </w:pPr>
      <w:hyperlink w:anchor="_Toc21414" w:history="1">
        <w:r>
          <w:rPr>
            <w:rFonts w:ascii="仿宋" w:eastAsia="仿宋" w:hAnsi="仿宋" w:cs="仿宋" w:hint="eastAsia"/>
            <w:lang w:eastAsia="zh-CN"/>
          </w:rPr>
          <w:t>(三)、质量管理体系文件</w:t>
        </w:r>
        <w:r>
          <w:tab/>
        </w:r>
        <w:r>
          <w:fldChar w:fldCharType="begin"/>
        </w:r>
        <w:r>
          <w:instrText xml:space="preserve"> PAGEREF _Toc21414 \h </w:instrText>
        </w:r>
        <w:r>
          <w:fldChar w:fldCharType="separate"/>
        </w:r>
        <w:r>
          <w:t>58</w:t>
        </w:r>
        <w:r>
          <w:fldChar w:fldCharType="end"/>
        </w:r>
      </w:hyperlink>
    </w:p>
    <w:p>
      <w:pPr>
        <w:pStyle w:val="TOC2"/>
        <w:tabs>
          <w:tab w:val="right" w:leader="dot" w:pos="8306"/>
        </w:tabs>
      </w:pPr>
      <w:hyperlink w:anchor="_Toc21887" w:history="1">
        <w:r>
          <w:rPr>
            <w:rFonts w:ascii="仿宋" w:eastAsia="仿宋" w:hAnsi="仿宋" w:cs="仿宋" w:hint="eastAsia"/>
            <w:lang w:eastAsia="zh-CN"/>
          </w:rPr>
          <w:t>(四)、质量培训与教育</w:t>
        </w:r>
        <w:r>
          <w:tab/>
        </w:r>
        <w:r>
          <w:fldChar w:fldCharType="begin"/>
        </w:r>
        <w:r>
          <w:instrText xml:space="preserve"> PAGEREF _Toc21887 \h </w:instrText>
        </w:r>
        <w:r>
          <w:fldChar w:fldCharType="separate"/>
        </w:r>
        <w:r>
          <w:t>61</w:t>
        </w:r>
        <w:r>
          <w:fldChar w:fldCharType="end"/>
        </w:r>
      </w:hyperlink>
    </w:p>
    <w:p>
      <w:pPr>
        <w:pStyle w:val="TOC2"/>
        <w:tabs>
          <w:tab w:val="right" w:leader="dot" w:pos="8306"/>
        </w:tabs>
      </w:pPr>
      <w:hyperlink w:anchor="_Toc485" w:history="1">
        <w:r>
          <w:rPr>
            <w:rFonts w:ascii="仿宋" w:eastAsia="仿宋" w:hAnsi="仿宋" w:cs="仿宋" w:hint="eastAsia"/>
            <w:lang w:eastAsia="zh-CN"/>
          </w:rPr>
          <w:t>(五)、质量审核与评价</w:t>
        </w:r>
        <w:r>
          <w:tab/>
        </w:r>
        <w:r>
          <w:fldChar w:fldCharType="begin"/>
        </w:r>
        <w:r>
          <w:instrText xml:space="preserve"> PAGEREF _Toc485 \h </w:instrText>
        </w:r>
        <w:r>
          <w:fldChar w:fldCharType="separate"/>
        </w:r>
        <w:r>
          <w:t>62</w:t>
        </w:r>
        <w:r>
          <w:fldChar w:fldCharType="end"/>
        </w:r>
      </w:hyperlink>
    </w:p>
    <w:p>
      <w:pPr>
        <w:pStyle w:val="TOC2"/>
        <w:tabs>
          <w:tab w:val="right" w:leader="dot" w:pos="8306"/>
        </w:tabs>
      </w:pPr>
      <w:hyperlink w:anchor="_Toc15956" w:history="1">
        <w:r>
          <w:rPr>
            <w:rFonts w:ascii="仿宋" w:eastAsia="仿宋" w:hAnsi="仿宋" w:cs="仿宋" w:hint="eastAsia"/>
            <w:lang w:eastAsia="zh-CN"/>
          </w:rPr>
          <w:t>(六)、不符合与纠正措施</w:t>
        </w:r>
        <w:r>
          <w:tab/>
        </w:r>
        <w:r>
          <w:fldChar w:fldCharType="begin"/>
        </w:r>
        <w:r>
          <w:instrText xml:space="preserve"> PAGEREF _Toc15956 \h </w:instrText>
        </w:r>
        <w:r>
          <w:fldChar w:fldCharType="separate"/>
        </w:r>
        <w:r>
          <w:t>63</w:t>
        </w:r>
        <w:r>
          <w:fldChar w:fldCharType="end"/>
        </w:r>
      </w:hyperlink>
    </w:p>
    <w:p>
      <w:pPr>
        <w:pStyle w:val="TOC1"/>
        <w:tabs>
          <w:tab w:val="right" w:leader="dot" w:pos="8306"/>
        </w:tabs>
      </w:pPr>
      <w:hyperlink w:anchor="_Toc32209" w:history="1">
        <w:r>
          <w:rPr>
            <w:rFonts w:ascii="仿宋" w:eastAsia="仿宋" w:hAnsi="仿宋" w:cs="仿宋" w:hint="eastAsia"/>
            <w:lang w:eastAsia="zh-CN"/>
          </w:rPr>
          <w:t>十四、营销与推广策略</w:t>
        </w:r>
        <w:r>
          <w:tab/>
        </w:r>
        <w:r>
          <w:fldChar w:fldCharType="begin"/>
        </w:r>
        <w:r>
          <w:instrText xml:space="preserve"> PAGEREF _Toc32209 \h </w:instrText>
        </w:r>
        <w:r>
          <w:fldChar w:fldCharType="separate"/>
        </w:r>
        <w:r>
          <w:t>64</w:t>
        </w:r>
        <w:r>
          <w:fldChar w:fldCharType="end"/>
        </w:r>
      </w:hyperlink>
    </w:p>
    <w:p>
      <w:pPr>
        <w:pStyle w:val="TOC2"/>
        <w:tabs>
          <w:tab w:val="right" w:leader="dot" w:pos="8306"/>
        </w:tabs>
      </w:pPr>
      <w:hyperlink w:anchor="_Toc29681" w:history="1">
        <w:r>
          <w:rPr>
            <w:rFonts w:ascii="仿宋" w:eastAsia="仿宋" w:hAnsi="仿宋" w:cs="仿宋" w:hint="eastAsia"/>
            <w:lang w:eastAsia="zh-CN"/>
          </w:rPr>
          <w:t>(一)、产品/服务定位与特点</w:t>
        </w:r>
        <w:r>
          <w:tab/>
        </w:r>
        <w:r>
          <w:fldChar w:fldCharType="begin"/>
        </w:r>
        <w:r>
          <w:instrText xml:space="preserve"> PAGEREF _Toc29681 \h </w:instrText>
        </w:r>
        <w:r>
          <w:fldChar w:fldCharType="separate"/>
        </w:r>
        <w:r>
          <w:t>64</w:t>
        </w:r>
        <w:r>
          <w:fldChar w:fldCharType="end"/>
        </w:r>
      </w:hyperlink>
    </w:p>
    <w:p>
      <w:pPr>
        <w:pStyle w:val="TOC2"/>
        <w:tabs>
          <w:tab w:val="right" w:leader="dot" w:pos="8306"/>
        </w:tabs>
      </w:pPr>
      <w:hyperlink w:anchor="_Toc31481" w:history="1">
        <w:r>
          <w:rPr>
            <w:rFonts w:ascii="仿宋" w:eastAsia="仿宋" w:hAnsi="仿宋" w:cs="仿宋" w:hint="eastAsia"/>
            <w:lang w:eastAsia="zh-CN"/>
          </w:rPr>
          <w:t>(二)、市场定位与竞争分析</w:t>
        </w:r>
        <w:r>
          <w:tab/>
        </w:r>
        <w:r>
          <w:fldChar w:fldCharType="begin"/>
        </w:r>
        <w:r>
          <w:instrText xml:space="preserve"> PAGEREF _Toc31481 \h </w:instrText>
        </w:r>
        <w:r>
          <w:fldChar w:fldCharType="separate"/>
        </w:r>
        <w:r>
          <w:t>65</w:t>
        </w:r>
        <w:r>
          <w:fldChar w:fldCharType="end"/>
        </w:r>
      </w:hyperlink>
    </w:p>
    <w:p>
      <w:pPr>
        <w:pStyle w:val="TOC2"/>
        <w:tabs>
          <w:tab w:val="right" w:leader="dot" w:pos="8306"/>
        </w:tabs>
      </w:pPr>
      <w:hyperlink w:anchor="_Toc21531" w:history="1">
        <w:r>
          <w:rPr>
            <w:rFonts w:ascii="仿宋" w:eastAsia="仿宋" w:hAnsi="仿宋" w:cs="仿宋" w:hint="eastAsia"/>
            <w:lang w:eastAsia="zh-CN"/>
          </w:rPr>
          <w:t>(三)、营销渠道与策略</w:t>
        </w:r>
        <w:r>
          <w:tab/>
        </w:r>
        <w:r>
          <w:fldChar w:fldCharType="begin"/>
        </w:r>
        <w:r>
          <w:instrText xml:space="preserve"> PAGEREF _Toc21531 \h </w:instrText>
        </w:r>
        <w:r>
          <w:fldChar w:fldCharType="separate"/>
        </w:r>
        <w:r>
          <w:t>67</w:t>
        </w:r>
        <w:r>
          <w:fldChar w:fldCharType="end"/>
        </w:r>
      </w:hyperlink>
    </w:p>
    <w:p>
      <w:pPr>
        <w:pStyle w:val="TOC2"/>
        <w:tabs>
          <w:tab w:val="right" w:leader="dot" w:pos="8306"/>
        </w:tabs>
      </w:pPr>
      <w:hyperlink w:anchor="_Toc16059" w:history="1">
        <w:r>
          <w:rPr>
            <w:rFonts w:ascii="仿宋" w:eastAsia="仿宋" w:hAnsi="仿宋" w:cs="仿宋" w:hint="eastAsia"/>
            <w:lang w:eastAsia="zh-CN"/>
          </w:rPr>
          <w:t>(四)、推广与宣传活动</w:t>
        </w:r>
        <w:r>
          <w:tab/>
        </w:r>
        <w:r>
          <w:fldChar w:fldCharType="begin"/>
        </w:r>
        <w:r>
          <w:instrText xml:space="preserve"> PAGEREF _Toc16059 \h </w:instrText>
        </w:r>
        <w:r>
          <w:fldChar w:fldCharType="separate"/>
        </w:r>
        <w:r>
          <w:t>68</w:t>
        </w:r>
        <w:r>
          <w:fldChar w:fldCharType="end"/>
        </w:r>
      </w:hyperlink>
    </w:p>
    <w:p>
      <w:pPr>
        <w:pStyle w:val="TOC1"/>
        <w:tabs>
          <w:tab w:val="right" w:leader="dot" w:pos="8306"/>
        </w:tabs>
      </w:pPr>
      <w:hyperlink w:anchor="_Toc6837" w:history="1">
        <w:r>
          <w:rPr>
            <w:rFonts w:ascii="仿宋" w:eastAsia="仿宋" w:hAnsi="仿宋" w:cs="仿宋" w:hint="eastAsia"/>
            <w:lang w:eastAsia="zh-CN"/>
          </w:rPr>
          <w:t>十五、普通合成纤维项目工程方案分析</w:t>
        </w:r>
        <w:r>
          <w:tab/>
        </w:r>
        <w:r>
          <w:fldChar w:fldCharType="begin"/>
        </w:r>
        <w:r>
          <w:instrText xml:space="preserve"> PAGEREF _Toc6837 \h </w:instrText>
        </w:r>
        <w:r>
          <w:fldChar w:fldCharType="separate"/>
        </w:r>
        <w:r>
          <w:t>73</w:t>
        </w:r>
        <w:r>
          <w:fldChar w:fldCharType="end"/>
        </w:r>
      </w:hyperlink>
    </w:p>
    <w:p>
      <w:pPr>
        <w:pStyle w:val="TOC2"/>
        <w:tabs>
          <w:tab w:val="right" w:leader="dot" w:pos="8306"/>
        </w:tabs>
      </w:pPr>
      <w:hyperlink w:anchor="_Toc31077" w:history="1">
        <w:r>
          <w:rPr>
            <w:rFonts w:ascii="仿宋" w:eastAsia="仿宋" w:hAnsi="仿宋" w:cs="仿宋" w:hint="eastAsia"/>
            <w:lang w:eastAsia="zh-CN"/>
          </w:rPr>
          <w:t>(一)、建筑工程设计原则</w:t>
        </w:r>
        <w:r>
          <w:tab/>
        </w:r>
        <w:r>
          <w:fldChar w:fldCharType="begin"/>
        </w:r>
        <w:r>
          <w:instrText xml:space="preserve"> PAGEREF _Toc31077 \h </w:instrText>
        </w:r>
        <w:r>
          <w:fldChar w:fldCharType="separate"/>
        </w:r>
        <w:r>
          <w:t>73</w:t>
        </w:r>
        <w:r>
          <w:fldChar w:fldCharType="end"/>
        </w:r>
      </w:hyperlink>
    </w:p>
    <w:p>
      <w:pPr>
        <w:pStyle w:val="TOC2"/>
        <w:tabs>
          <w:tab w:val="right" w:leader="dot" w:pos="8306"/>
        </w:tabs>
      </w:pPr>
      <w:hyperlink w:anchor="_Toc29422" w:history="1">
        <w:r>
          <w:rPr>
            <w:rFonts w:ascii="仿宋" w:eastAsia="仿宋" w:hAnsi="仿宋" w:cs="仿宋" w:hint="eastAsia"/>
            <w:lang w:eastAsia="zh-CN"/>
          </w:rPr>
          <w:t>(二)、土建工程建设指标</w:t>
        </w:r>
        <w:r>
          <w:tab/>
        </w:r>
        <w:r>
          <w:fldChar w:fldCharType="begin"/>
        </w:r>
        <w:r>
          <w:instrText xml:space="preserve"> PAGEREF _Toc29422 \h </w:instrText>
        </w:r>
        <w:r>
          <w:fldChar w:fldCharType="separate"/>
        </w:r>
        <w:r>
          <w:t>76</w:t>
        </w:r>
        <w:r>
          <w:fldChar w:fldCharType="end"/>
        </w:r>
      </w:hyperlink>
    </w:p>
    <w:p>
      <w:pPr>
        <w:pStyle w:val="TOC1"/>
        <w:tabs>
          <w:tab w:val="right" w:leader="dot" w:pos="8306"/>
        </w:tabs>
      </w:pPr>
      <w:hyperlink w:anchor="_Toc15669" w:history="1">
        <w:r>
          <w:rPr>
            <w:rFonts w:ascii="仿宋" w:eastAsia="仿宋" w:hAnsi="仿宋" w:cs="仿宋" w:hint="eastAsia"/>
            <w:lang w:eastAsia="zh-CN"/>
          </w:rPr>
          <w:t>十六、普通合成纤维项目变更管理</w:t>
        </w:r>
        <w:r>
          <w:tab/>
        </w:r>
        <w:r>
          <w:fldChar w:fldCharType="begin"/>
        </w:r>
        <w:r>
          <w:instrText xml:space="preserve"> PAGEREF _Toc15669 \h </w:instrText>
        </w:r>
        <w:r>
          <w:fldChar w:fldCharType="separate"/>
        </w:r>
        <w:r>
          <w:t>78</w:t>
        </w:r>
        <w:r>
          <w:fldChar w:fldCharType="end"/>
        </w:r>
      </w:hyperlink>
    </w:p>
    <w:p>
      <w:pPr>
        <w:pStyle w:val="TOC2"/>
        <w:tabs>
          <w:tab w:val="right" w:leader="dot" w:pos="8306"/>
        </w:tabs>
      </w:pPr>
      <w:hyperlink w:anchor="_Toc4780" w:history="1">
        <w:r>
          <w:rPr>
            <w:rFonts w:ascii="仿宋" w:eastAsia="仿宋" w:hAnsi="仿宋" w:cs="仿宋" w:hint="eastAsia"/>
            <w:lang w:eastAsia="zh-CN"/>
          </w:rPr>
          <w:t>(一)、变更申请与评估</w:t>
        </w:r>
        <w:r>
          <w:tab/>
        </w:r>
        <w:r>
          <w:fldChar w:fldCharType="begin"/>
        </w:r>
        <w:r>
          <w:instrText xml:space="preserve"> PAGEREF _Toc4780 \h </w:instrText>
        </w:r>
        <w:r>
          <w:fldChar w:fldCharType="separate"/>
        </w:r>
        <w:r>
          <w:t>78</w:t>
        </w:r>
        <w:r>
          <w:fldChar w:fldCharType="end"/>
        </w:r>
      </w:hyperlink>
    </w:p>
    <w:p>
      <w:pPr>
        <w:pStyle w:val="TOC2"/>
        <w:tabs>
          <w:tab w:val="right" w:leader="dot" w:pos="8306"/>
        </w:tabs>
      </w:pPr>
      <w:hyperlink w:anchor="_Toc10899" w:history="1">
        <w:r>
          <w:rPr>
            <w:rFonts w:ascii="仿宋" w:eastAsia="仿宋" w:hAnsi="仿宋" w:cs="仿宋" w:hint="eastAsia"/>
            <w:lang w:eastAsia="zh-CN"/>
          </w:rPr>
          <w:t>(二)、变更实施与控制</w:t>
        </w:r>
        <w:r>
          <w:tab/>
        </w:r>
        <w:r>
          <w:fldChar w:fldCharType="begin"/>
        </w:r>
        <w:r>
          <w:instrText xml:space="preserve"> PAGEREF _Toc10899 \h </w:instrText>
        </w:r>
        <w:r>
          <w:fldChar w:fldCharType="separate"/>
        </w:r>
        <w:r>
          <w:t>79</w:t>
        </w:r>
        <w:r>
          <w:fldChar w:fldCharType="end"/>
        </w:r>
      </w:hyperlink>
    </w:p>
    <w:p>
      <w:pPr>
        <w:pStyle w:val="TOC1"/>
        <w:tabs>
          <w:tab w:val="right" w:leader="dot" w:pos="8306"/>
        </w:tabs>
      </w:pPr>
      <w:hyperlink w:anchor="_Toc14951" w:history="1">
        <w:r>
          <w:rPr>
            <w:rFonts w:ascii="仿宋" w:eastAsia="仿宋" w:hAnsi="仿宋" w:cs="仿宋" w:hint="eastAsia"/>
            <w:lang w:eastAsia="zh-CN"/>
          </w:rPr>
          <w:t>十七、风险识别与分类</w:t>
        </w:r>
        <w:r>
          <w:tab/>
        </w:r>
        <w:r>
          <w:fldChar w:fldCharType="begin"/>
        </w:r>
        <w:r>
          <w:instrText xml:space="preserve"> PAGEREF _Toc14951 \h </w:instrText>
        </w:r>
        <w:r>
          <w:fldChar w:fldCharType="separate"/>
        </w:r>
        <w:r>
          <w:t>79</w:t>
        </w:r>
        <w:r>
          <w:fldChar w:fldCharType="end"/>
        </w:r>
      </w:hyperlink>
    </w:p>
    <w:p>
      <w:pPr>
        <w:pStyle w:val="TOC2"/>
        <w:tabs>
          <w:tab w:val="right" w:leader="dot" w:pos="8306"/>
        </w:tabs>
      </w:pPr>
      <w:hyperlink w:anchor="_Toc25346" w:history="1">
        <w:r>
          <w:rPr>
            <w:rFonts w:ascii="仿宋" w:eastAsia="仿宋" w:hAnsi="仿宋" w:cs="仿宋" w:hint="eastAsia"/>
            <w:lang w:eastAsia="zh-CN"/>
          </w:rPr>
          <w:t>(一)、风险识别</w:t>
        </w:r>
        <w:r>
          <w:tab/>
        </w:r>
        <w:r>
          <w:fldChar w:fldCharType="begin"/>
        </w:r>
        <w:r>
          <w:instrText xml:space="preserve"> PAGEREF _Toc25346 \h </w:instrText>
        </w:r>
        <w:r>
          <w:fldChar w:fldCharType="separate"/>
        </w:r>
        <w:r>
          <w:t>79</w:t>
        </w:r>
        <w:r>
          <w:fldChar w:fldCharType="end"/>
        </w:r>
      </w:hyperlink>
    </w:p>
    <w:p>
      <w:pPr>
        <w:pStyle w:val="TOC2"/>
        <w:tabs>
          <w:tab w:val="right" w:leader="dot" w:pos="8306"/>
        </w:tabs>
      </w:pPr>
      <w:hyperlink w:anchor="_Toc1240" w:history="1">
        <w:r>
          <w:rPr>
            <w:rFonts w:ascii="仿宋" w:eastAsia="仿宋" w:hAnsi="仿宋" w:cs="仿宋" w:hint="eastAsia"/>
            <w:lang w:eastAsia="zh-CN"/>
          </w:rPr>
          <w:t>(二)、风险分类</w:t>
        </w:r>
        <w:r>
          <w:tab/>
        </w:r>
        <w:r>
          <w:fldChar w:fldCharType="begin"/>
        </w:r>
        <w:r>
          <w:instrText xml:space="preserve"> PAGEREF _Toc1240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0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的技术管理特点体现在其创新导向。通过引入最先进的技术趋势和解决方案，普通合成纤维项目致力于提升科技含量、提高质量和效率水平。这意味着我们将采用最新的工具和方法，确保普通合成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普通合成纤维项目技术管理的显著特征。通过整合不同领域的技术资源，我们实现了跨学科的协同工作。这有助于优化技术架构，提高整体效能。此外，整合性策略还促进了不同技术团队之间的紧密沟通和高效合作，确保普通合成纤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普通合成纤维项目所采用的技术。通过不断优化技术方案，普通合成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普通合成纤维项目团队将在普通合成纤维项目初期识别可能的技术风险，并采取相应的预防和应对措施。通过建立健全的风险评估机制，普通合成纤维项目能够在实施过程中及时发现并解决潜在的技术问题，保障普通合成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普通合成纤维项目中，技术将成为普通合成纤维项目成功的有力支持。这一深度剖析揭示了技术管理在普通合成纤维项目实施中的关键作用，为普通合成纤维项目的技术基础奠定了坚实的基础。</w:t>
      </w:r>
    </w:p>
    <w:p>
      <w:pPr>
        <w:pStyle w:val="Heading2"/>
        <w:ind w:firstLine="560" w:firstLineChars="200"/>
        <w:rPr>
          <w:rFonts w:ascii="仿宋" w:eastAsia="仿宋" w:hAnsi="仿宋" w:cs="仿宋" w:hint="eastAsia"/>
          <w:sz w:val="28"/>
          <w:lang w:eastAsia="zh-CN"/>
        </w:rPr>
      </w:pPr>
      <w:bookmarkStart w:id="4" w:name="_Toc9997"/>
      <w:r>
        <w:rPr>
          <w:rFonts w:ascii="仿宋" w:eastAsia="仿宋" w:hAnsi="仿宋" w:cs="仿宋" w:hint="eastAsia"/>
          <w:sz w:val="28"/>
          <w:lang w:eastAsia="zh-CN"/>
        </w:rPr>
        <w:t>(二)、普通合成纤维项目工艺技术设计方案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普通合成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普通合成纤维项目将严格按照相关行业规范要求进行组织。通过有效控制产品质量，普通合成纤维项目将致力于为顾客提供优质的普通合成纤维项目产品和良好的服务。这体现了普通合成纤维项目对于生产活动合规性和质量标准的高度重视，为普通合成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普通合成纤维项目注重生态效益和清洁生产原则。普通合成纤维项目建设将紧密结合地方特色经济发展，与社会经济发展规划和区域环境保护规划方案相协调一致。通过与当地区域自然生态系统的结合，普通合成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普通合成纤维项目产品具有多样化的客户需求和个性化的特点。因此，普通合成纤维项目产品规格品种多样，且单批生产数量较小。为满足这一特点，普通合成纤维项目承办单位将建设先进的柔性制造生产线。通过广泛应用柔性制造技术，普通合成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普通合成纤维项目采用的技术具有较高的技术含量和自动化水平，处于国内先进水平。这一技术选用不仅体现了对生产效率、质量和环境友好性的高标准要求，同时为普通合成纤维项目的可持续发展奠定了坚实的基础。</w:t>
      </w:r>
    </w:p>
    <w:p>
      <w:pPr>
        <w:pStyle w:val="Heading2"/>
        <w:ind w:firstLine="560" w:firstLineChars="200"/>
        <w:rPr>
          <w:rFonts w:ascii="仿宋" w:eastAsia="仿宋" w:hAnsi="仿宋" w:cs="仿宋" w:hint="eastAsia"/>
          <w:sz w:val="28"/>
          <w:lang w:eastAsia="zh-CN"/>
        </w:rPr>
      </w:pPr>
      <w:bookmarkStart w:id="5" w:name="_Toc1498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为确保普通合成纤维项目的高效生产和技术实施，我们制定了一套精心设计的设备选型方案，以满足普通合成纤维项目生产、质量和环保的要求。该方案的主要特点如下：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普通合成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针对普通合成纤维项目产品的多样性和小批量生产的特点，我们将建设柔性制造生产线。通过在设备选型中考虑柔性制造技术，可以灵活应对不同产品规格和生产需求，实现生产线的高度灵活性和适应性。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619"/>
      <w:r>
        <w:rPr>
          <w:rFonts w:ascii="仿宋" w:eastAsia="仿宋" w:hAnsi="仿宋" w:cs="仿宋" w:hint="eastAsia"/>
          <w:sz w:val="28"/>
          <w:lang w:eastAsia="zh-CN"/>
        </w:rPr>
        <w:t>二、普通合成纤维项目土建工程</w:t>
      </w:r>
      <w:bookmarkEnd w:id="6"/>
    </w:p>
    <w:p>
      <w:pPr>
        <w:pStyle w:val="Heading2"/>
        <w:rPr>
          <w:rFonts w:ascii="仿宋" w:eastAsia="仿宋" w:hAnsi="仿宋" w:cs="仿宋" w:hint="eastAsia"/>
          <w:lang w:eastAsia="zh-CN"/>
        </w:rPr>
      </w:pPr>
      <w:bookmarkStart w:id="7" w:name="_Toc95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在普通合成纤维项目的建筑工程设计中，我们将秉承一系列重要的设计原则，以确保普通合成纤维项目建筑在功能、美观、可持续性等方面达到最佳效果。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首要原则是确保建筑的功能性得到最大化的发挥。我们将充分理解普通合成纤维项目的实际需求，合理布局各个功能区域，保证建筑在满足业务需求的同时，提供高效的工作环境。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在建筑设计中，我们将综合考虑建设和运营成本。通过精细的经济效益分析，确保设计方案在高效利用资源的同时，对普通合成纤维项目的长期盈利能力有积极的贡献。</w:t>
      </w:r>
    </w:p>
    <w:p>
      <w:pPr>
        <w:pStyle w:val="Heading2"/>
        <w:ind w:firstLine="560" w:firstLineChars="200"/>
        <w:rPr>
          <w:rFonts w:ascii="仿宋" w:eastAsia="仿宋" w:hAnsi="仿宋" w:cs="仿宋" w:hint="eastAsia"/>
          <w:sz w:val="28"/>
          <w:lang w:eastAsia="zh-CN"/>
        </w:rPr>
      </w:pPr>
      <w:bookmarkStart w:id="8" w:name="_Toc446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合成纤维项目的土建工程设计中，我们将精准设定设计年限，结合普通合成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普通合成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774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普通合成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普通合成纤维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普通合成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694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本期工程普通合成纤维项目预计总建筑面积XXX平方米，其中：计容建筑面积XXX平方米，计划建筑工程投资XX万元，占普通合成纤维项目总投资的XX%。</w:t>
      </w:r>
    </w:p>
    <w:p>
      <w:pPr>
        <w:pStyle w:val="Heading1"/>
        <w:ind w:firstLine="560" w:firstLineChars="200"/>
        <w:rPr>
          <w:rFonts w:ascii="仿宋" w:eastAsia="仿宋" w:hAnsi="仿宋" w:cs="仿宋" w:hint="eastAsia"/>
          <w:sz w:val="28"/>
          <w:lang w:eastAsia="zh-CN"/>
        </w:rPr>
      </w:pPr>
      <w:bookmarkStart w:id="11" w:name="_Toc10968"/>
      <w:r>
        <w:rPr>
          <w:rFonts w:ascii="仿宋" w:eastAsia="仿宋" w:hAnsi="仿宋" w:cs="仿宋" w:hint="eastAsia"/>
          <w:sz w:val="28"/>
          <w:lang w:eastAsia="zh-CN"/>
        </w:rPr>
        <w:t>三、普通合成纤维项目绩效评估</w:t>
      </w:r>
      <w:bookmarkEnd w:id="11"/>
    </w:p>
    <w:p>
      <w:pPr>
        <w:pStyle w:val="Heading2"/>
        <w:rPr>
          <w:rFonts w:ascii="仿宋" w:eastAsia="仿宋" w:hAnsi="仿宋" w:cs="仿宋" w:hint="eastAsia"/>
          <w:lang w:eastAsia="zh-CN"/>
        </w:rPr>
      </w:pPr>
      <w:bookmarkStart w:id="12" w:name="_Toc2239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合成纤维项目中，我们设计了一套全面的绩效评估指标，以确保普通合成纤维项目的可控和成功交付。这些指标跨足普通合成纤维项目目标、成本、进度和质量等多个维度，为我们提供了全面洞察普通合成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目标达成率是我们关注的首要指标。我们设定了明确的目标，并通过定期监测和评估，迅速发现并应对潜在的目标偏差。这为普通合成纤维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成本绩效是另一个核心关注点。通过实际成本与预算成本的对比分析，我们深入了解成本差异的原因，及时调整资源分配，保持普通合成纤维项目在经济效益方面的合理水平。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进度作为关键的绩效指标之一，得到了精心的关注。我们制定了详细的普通合成纤维项目进度计划，并设立了进度符合度指标，确保实际进度与计划进度保持一致。这使我们能够快速发现和解决潜在的进度问题，保持普通合成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普通合成纤维项目绩效的不可或缺的一环。我们引入了一系列的质量标准和客户满意度指标，以确保普通合成纤维项目交付的成果在质量上达到或超越预期水平。通过持续监测这些指标，我们努力提升普通合成纤维项目整体质量水平，为普通合成纤维项目的成功交付提供有力保障。通过这些科学且全面的绩效评估，我们能够更好地引导普通合成纤维项目的持续改进，确保普通合成纤维项目目标的顺利达成。</w:t>
      </w:r>
    </w:p>
    <w:p>
      <w:pPr>
        <w:pStyle w:val="Heading2"/>
        <w:ind w:firstLine="560" w:firstLineChars="200"/>
        <w:rPr>
          <w:rFonts w:ascii="仿宋" w:eastAsia="仿宋" w:hAnsi="仿宋" w:cs="仿宋" w:hint="eastAsia"/>
          <w:sz w:val="28"/>
          <w:lang w:eastAsia="zh-CN"/>
        </w:rPr>
      </w:pPr>
      <w:bookmarkStart w:id="13" w:name="_Toc1283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绩效评估是普通合成纤维项目中的关键环节，为确保普通合成纤维项目达到预期目标，我们采用了多层次、多维度的绩效评估方法。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普通合成纤维项目的战略目标对齐，确保每个决策和行动都与普通合成纤维项目整体目标保持一致。团队会定期召开战略对齐会议，审视当前工作与普通合成纤维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普通合成纤维项目进度、质量、成本和风险等方面。这些指标通过数据收集和分析，为普通合成纤维项目管理团队提供了客观的评估依据。例如，我们通过普通合成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绩效评估不仅仅停留在普通合成纤维项目内部，还考虑了普通合成纤维项目对外部环境的影响。我们定期进行干系人满意度调查，以了解各利益相关方对普通合成纤维项目的期望和满意度，并及时做出调整。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这种多层次、多角度的绩效评估方法，使得我们能够全面了解普通合成纤维项目的运行状态，及时做出调整，确保普通合成纤维项目在不断变化的环境中保持稳健前行。</w:t>
      </w:r>
    </w:p>
    <w:p>
      <w:pPr>
        <w:pStyle w:val="Heading2"/>
        <w:ind w:firstLine="560" w:firstLineChars="200"/>
        <w:rPr>
          <w:rFonts w:ascii="仿宋" w:eastAsia="仿宋" w:hAnsi="仿宋" w:cs="仿宋" w:hint="eastAsia"/>
          <w:sz w:val="28"/>
          <w:lang w:eastAsia="zh-CN"/>
        </w:rPr>
      </w:pPr>
      <w:bookmarkStart w:id="14" w:name="_Toc2577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为了确保普通合成纤维项目的有效管理和不断优化，我们采用了精心设计的绩效评估周期。这个周期旨在实现灵活、实时和全面的评估，以适应普通合成纤维项目执行中的各种挑战。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普通合成纤维项目的不同需求，分为短期、中期和长期。短期评估关注每个迭代或工作周期，以及时发现和解决当前任务中的问题。中期评估涵盖几个迭代，深入了解整体普通合成纤维项目的趋势和性能。长期评估则着眼于整个普通合成纤维项目阶段，确保普通合成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普通合成纤维项目管理工具和协作平台，团队成员能够随时更新和分享普通合成纤维项目数据。这种实时性的反馈机制使我们能够及时察觉潜在问题，快速调整，保持普通合成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普通合成纤维项目的决策制定密不可分。每个周期的普通合成纤维项目回顾会议成为集体总结经验、识别问题深层次原因并找到创新解决方案的平台。这种定期的反思与调整机制使普通合成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369"/>
      <w:r>
        <w:rPr>
          <w:rFonts w:ascii="仿宋" w:eastAsia="仿宋" w:hAnsi="仿宋" w:cs="仿宋" w:hint="eastAsia"/>
          <w:sz w:val="28"/>
          <w:lang w:eastAsia="zh-CN"/>
        </w:rPr>
        <w:t>四、普通合成纤维项目建设背景及必要性分析</w:t>
      </w:r>
      <w:bookmarkEnd w:id="15"/>
    </w:p>
    <w:p>
      <w:pPr>
        <w:pStyle w:val="Heading2"/>
        <w:rPr>
          <w:rFonts w:ascii="仿宋" w:eastAsia="仿宋" w:hAnsi="仿宋" w:cs="仿宋" w:hint="eastAsia"/>
          <w:lang w:eastAsia="zh-CN"/>
        </w:rPr>
      </w:pPr>
      <w:bookmarkStart w:id="16" w:name="_Toc7835"/>
      <w:r>
        <w:rPr>
          <w:rFonts w:ascii="仿宋" w:eastAsia="仿宋" w:hAnsi="仿宋" w:cs="仿宋" w:hint="eastAsia"/>
          <w:lang w:eastAsia="zh-CN"/>
        </w:rPr>
        <w:t>(一)、普通合成纤维项目背景分析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普通合成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普通合成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普通合成纤维项目在这个潮流中的定位。同时，我们将关注行业内涌现的新兴机遇，以便普通合成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普通合成纤维项目提供了强大的发展动力。我们将聚焦于行业内最新的技术发展趋势，包括但不限于人工智能、大数据分析、物联网等领域。通过深度的技术研究，我们将确保普通合成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普通合成纤维项目发展的源泉。我们将投入更多的精力对市场需求进行深入剖析，超越表面的需求，深入挖掘潜在的市场痛点和机遇。通过对市场需求的细致了解，普通合成纤维项目将更有针对性地设计解决方案，满足市场的多样化需求，从而更好地促进普通合成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普通合成纤维项目战略至关重要。我们将对竞争态势进行更为深入的分析，包括但不限于市场份额、产品特点、客户满意度等多个维度。通过深度的竞争分析，普通合成纤维项目将能够更准确地把握市场脉搏，制定具有竞争力的普通合成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普通合成纤维项目的发展具有直接的影响。我们将进行更为全面的法规和政策分析，了解行业发展中的潜在法律风险和合规挑战。通过充分了解和遵守相关法规，普通合成纤维项目将确保在法律框架内合法合规运营，为普通合成纤维项目的稳健发展提供有力支持。</w:t>
      </w:r>
    </w:p>
    <w:p>
      <w:pPr>
        <w:pStyle w:val="Heading2"/>
        <w:ind w:firstLine="560" w:firstLineChars="200"/>
        <w:rPr>
          <w:rFonts w:ascii="仿宋" w:eastAsia="仿宋" w:hAnsi="仿宋" w:cs="仿宋" w:hint="eastAsia"/>
          <w:sz w:val="28"/>
          <w:lang w:eastAsia="zh-CN"/>
        </w:rPr>
      </w:pPr>
      <w:bookmarkStart w:id="17" w:name="_Toc21822"/>
      <w:r>
        <w:rPr>
          <w:rFonts w:ascii="仿宋" w:eastAsia="仿宋" w:hAnsi="仿宋" w:cs="仿宋" w:hint="eastAsia"/>
          <w:sz w:val="28"/>
          <w:lang w:eastAsia="zh-CN"/>
        </w:rPr>
        <w:t>(二)、普通合成纤维项目建设必要性分析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建设的迫切性源于对行业发展趋势的深刻洞察。我们正处于一个行业变革的时代，科技创新、数字化转型成为企业发展的关键动力。普通合成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建设不仅仅是为了跟上潮流，更是为了通过技术创新推动企业的持续发展。通过引入先进的技术和解决方案，普通合成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普通合成纤维项目的建设成为必然选择，通过提高产品质量、拓展服务领域，从而在竞争中获得更多的机会。普通合成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普通合成纤维项目建设的必要性体现在对客户需求更精准的满足。通过普通合成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合成纤维项目建设的背后是对企业持续创新的追求。只有通过不断创新，企业才能在竞争中立于不败之地。普通合成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341"/>
      <w:r>
        <w:rPr>
          <w:rFonts w:ascii="仿宋" w:eastAsia="仿宋" w:hAnsi="仿宋" w:cs="仿宋" w:hint="eastAsia"/>
          <w:sz w:val="28"/>
          <w:lang w:eastAsia="zh-CN"/>
        </w:rPr>
        <w:t>五、普通合成纤维项目选址可行性分析</w:t>
      </w:r>
      <w:bookmarkEnd w:id="18"/>
    </w:p>
    <w:p>
      <w:pPr>
        <w:pStyle w:val="Heading2"/>
        <w:rPr>
          <w:rFonts w:ascii="仿宋" w:eastAsia="仿宋" w:hAnsi="仿宋" w:cs="仿宋" w:hint="eastAsia"/>
          <w:lang w:eastAsia="zh-CN"/>
        </w:rPr>
      </w:pPr>
      <w:bookmarkStart w:id="19" w:name="_Toc30954"/>
      <w:r>
        <w:rPr>
          <w:rFonts w:ascii="仿宋" w:eastAsia="仿宋" w:hAnsi="仿宋" w:cs="仿宋" w:hint="eastAsia"/>
          <w:lang w:eastAsia="zh-CN"/>
        </w:rPr>
        <w:t>(一)、普通合成纤维项目选址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该普通合成纤维项目选址位于XX省XX市XX区XXX街道</w:t>
      </w:r>
    </w:p>
    <w:p>
      <w:pPr>
        <w:pStyle w:val="Heading2"/>
        <w:ind w:firstLine="560" w:firstLineChars="200"/>
        <w:rPr>
          <w:rFonts w:ascii="仿宋" w:eastAsia="仿宋" w:hAnsi="仿宋" w:cs="仿宋" w:hint="eastAsia"/>
          <w:sz w:val="28"/>
          <w:lang w:eastAsia="zh-CN"/>
        </w:rPr>
      </w:pPr>
      <w:bookmarkStart w:id="20" w:name="_Toc1846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https://d.book118.com/168062021122006024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F331A8"/>
    <w:rsid w:val="5AF331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6202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2024-01-07T15:55:00Z</dcterms:created>
  <dcterms:modified xsi:type="dcterms:W3CDTF">2024-01-07T15:55:29Z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8509EB61B6B044E9AB4B845F3F5CC67B_11</vt:lpwstr>
  </property>
  <property fmtid="{D5CDD505-2E9C-101B-9397-08002B2CF9AE}" pid="3" name="KSOProductBuildVer">
    <vt:lpwstr>2052-12.1.0.16120</vt:lpwstr>
  </property>
</Properties>
</file>