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宋体" w:eastAsia="方正黑体简体" w:hAnsi="宋体"/>
          <w:b/>
          <w:sz w:val="48"/>
          <w:szCs w:val="48"/>
        </w:rPr>
      </w:pPr>
    </w:p>
    <w:p>
      <w:pPr>
        <w:rPr>
          <w:rFonts w:ascii="宋体" w:eastAsia="方正黑体简体" w:hAnsi="宋体"/>
          <w:b/>
          <w:sz w:val="48"/>
          <w:szCs w:val="48"/>
        </w:rPr>
      </w:pPr>
    </w:p>
    <w:p>
      <w:pPr>
        <w:jc w:val="both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  <w:szCs w:val="24"/>
        </w:rPr>
        <w:t>股东、持股高管的控制权对资本结构的影响--基于</w:t>
      </w:r>
      <w:bookmarkStart w:id="0" w:name="_GoBack"/>
      <w:bookmarkEnd w:id="0"/>
      <w:r>
        <w:rPr>
          <w:rFonts w:ascii="宋体" w:hAnsi="宋体" w:hint="eastAsia"/>
          <w:b/>
          <w:sz w:val="24"/>
          <w:szCs w:val="24"/>
        </w:rPr>
        <w:t>沪深A股上市公司</w:t>
      </w:r>
    </w:p>
    <w:p>
      <w:pPr>
        <w:spacing w:line="440" w:lineRule="exact"/>
        <w:rPr>
          <w:sz w:val="24"/>
        </w:rPr>
        <w:sectPr>
          <w:pgSz w:w="11906" w:h="16838"/>
          <w:pgMar w:top="1440" w:right="1701" w:bottom="1440" w:left="2268" w:header="851" w:footer="992" w:gutter="0"/>
          <w:cols w:num="1" w:space="425"/>
          <w:docGrid w:type="lines" w:linePitch="312" w:charSpace="0"/>
        </w:sectPr>
      </w:pPr>
    </w:p>
    <w:p>
      <w:pPr>
        <w:spacing w:before="150" w:after="150" w:line="460" w:lineRule="exact"/>
        <w:rPr>
          <w:rFonts w:eastAsia="方正黑体简体"/>
          <w:sz w:val="32"/>
        </w:rPr>
      </w:pPr>
    </w:p>
    <w:p>
      <w:pPr>
        <w:spacing w:before="150" w:after="150" w:line="460" w:lineRule="exact"/>
        <w:rPr>
          <w:rFonts w:eastAsia="方正黑体简体"/>
          <w:sz w:val="32"/>
        </w:rPr>
      </w:pPr>
    </w:p>
    <w:p>
      <w:pPr>
        <w:spacing w:before="150" w:after="150" w:line="460" w:lineRule="exact"/>
        <w:jc w:val="center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摘       要</w:t>
      </w:r>
    </w:p>
    <w:p>
      <w:pPr>
        <w:pStyle w:val="BodyTextIndent"/>
        <w:spacing w:line="400" w:lineRule="exact"/>
        <w:ind w:right="17" w:firstLine="480" w:rightChars="8"/>
        <w:rPr>
          <w:rFonts w:ascii="楷体" w:eastAsia="楷体" w:hAnsi="楷体"/>
          <w:kern w:val="22"/>
          <w:sz w:val="24"/>
        </w:rPr>
      </w:pPr>
    </w:p>
    <w:p>
      <w:pPr>
        <w:pStyle w:val="BodyTextIndent"/>
        <w:spacing w:line="400" w:lineRule="exact"/>
        <w:ind w:right="17" w:firstLine="480" w:rightChars="8"/>
        <w:rPr>
          <w:rFonts w:ascii="楷体" w:eastAsia="楷体" w:hAnsi="楷体"/>
          <w:kern w:val="22"/>
          <w:sz w:val="24"/>
        </w:rPr>
      </w:pPr>
      <w:r>
        <w:rPr>
          <w:rFonts w:ascii="楷体" w:eastAsia="楷体" w:hAnsi="楷体" w:hint="eastAsia"/>
          <w:kern w:val="22"/>
          <w:sz w:val="24"/>
        </w:rPr>
        <w:t>我国证券市场在股权分置改革后形成了统一的流动市场，资本市场仍有许多方面需要改进。众多学者为了研究资本结构的最优化，选择从控制权角度来考量，开辟了新的视角和方向。在中国的挂牌公司中，拥有终极控制人的企业占大多数。本文分析了股东与持股高管的控制权对资本结构的作用，为发挥资本结构的最优效应，提高公司治理绩效提供了新的视角和思路。本人试图在多位学者的基础上分析如下问题：两权比例大小是否为资本结构选择的关键因素？高管持有股份的百分比对资本结构的影响程度是否显著？ 资本结构对股权平衡的敏感程度如何？通过对控制权的特征去分析其对资本结构的影响，本文首先对资本结构、控制权的基本理论以及现状进行论述，然后选择</w:t>
      </w:r>
      <w:r>
        <w:rPr>
          <w:rFonts w:ascii="楷体" w:eastAsia="楷体" w:hAnsi="楷体" w:hint="eastAsia"/>
          <w:color w:val="000000"/>
          <w:kern w:val="22"/>
          <w:sz w:val="24"/>
        </w:rPr>
        <w:t>2013-2017年</w:t>
      </w:r>
      <w:r>
        <w:rPr>
          <w:rFonts w:ascii="楷体" w:eastAsia="楷体" w:hAnsi="楷体" w:hint="eastAsia"/>
          <w:kern w:val="22"/>
          <w:sz w:val="24"/>
        </w:rPr>
        <w:t>沪深A股上市公司的样本数据进行实证考察。 本文收集了反映控制权特征的相关数据，如控制权比例，现金流权比例，股权制衡度和高级管理人员的控制权比例。通过构建线性模型对影响资本结构的相关因素进行统计分析，借鉴理论和实证的研究结果，提出了从控制角度优化资本结构和改善公司治理的建议措施。</w:t>
      </w:r>
    </w:p>
    <w:p>
      <w:pPr>
        <w:pStyle w:val="BodyTextIndent"/>
        <w:spacing w:line="440" w:lineRule="exact"/>
        <w:ind w:right="17" w:firstLine="480" w:rightChars="8"/>
        <w:rPr>
          <w:rFonts w:eastAsia="楷体_GB2312"/>
          <w:kern w:val="22"/>
          <w:sz w:val="24"/>
        </w:rPr>
      </w:pPr>
    </w:p>
    <w:p>
      <w:pPr>
        <w:spacing w:line="440" w:lineRule="exact"/>
        <w:ind w:firstLine="480" w:firstLineChars="200"/>
        <w:rPr>
          <w:rFonts w:eastAsia="方正黑体简体"/>
          <w:sz w:val="32"/>
        </w:rPr>
      </w:pPr>
      <w:r>
        <w:rPr>
          <w:rFonts w:ascii="黑体" w:eastAsia="黑体" w:hint="eastAsia"/>
          <w:sz w:val="24"/>
        </w:rPr>
        <w:t>【关键词】</w:t>
      </w:r>
      <w:r>
        <w:rPr>
          <w:rFonts w:ascii="Arial" w:eastAsia="楷体_GB2312" w:hAnsi="Arial" w:cs="Arial" w:hint="eastAsia"/>
          <w:color w:val="000000"/>
          <w:kern w:val="22"/>
          <w:sz w:val="24"/>
        </w:rPr>
        <w:t>控制权 资本结构 现金流权 股权制衡度</w:t>
      </w:r>
      <w:r>
        <w:rPr>
          <w:rFonts w:eastAsia="方正黑体简体"/>
          <w:sz w:val="32"/>
        </w:rPr>
        <w:br/>
      </w:r>
      <w:r>
        <w:rPr>
          <w:rFonts w:eastAsia="方正黑体简体"/>
          <w:sz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https://d.book118.com/168066012052006035</w:t>
        </w:r>
      </w:hyperlink>
    </w:p>
    <w:p>
      <w:pPr>
        <w:spacing w:line="440" w:lineRule="exact"/>
        <w:ind w:firstLine="640" w:firstLineChars="200"/>
        <w:rPr>
          <w:rFonts w:eastAsia="方正黑体简体"/>
          <w:sz w:val="32"/>
        </w:rPr>
      </w:pPr>
    </w:p>
    <w:sectPr>
      <w:pgSz w:w="11906" w:h="16838"/>
      <w:pgMar w:top="1440" w:right="1701" w:bottom="1440" w:left="2268" w:header="851" w:footer="992" w:gutter="0"/>
      <w:pgNumType w:start="2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aiti SC Regular">
    <w:altName w:val="华文中宋"/>
    <w:panose1 w:val="02010600040101010101"/>
    <w:charset w:val="50"/>
    <w:family w:val="auto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A06616"/>
    <w:multiLevelType w:val="multilevel"/>
    <w:tmpl w:val="09A06616"/>
    <w:lvl w:ilvl="0">
      <w:start w:val="1"/>
      <w:numFmt w:val="chineseCountingThousand"/>
      <w:lvlText w:val="(%1)"/>
      <w:lvlJc w:val="left"/>
      <w:pPr>
        <w:ind w:left="96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lowerLetter"/>
      <w:lvlText w:val="%5)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lowerLetter"/>
      <w:lvlText w:val="%8)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34917BA"/>
    <w:multiLevelType w:val="multilevel"/>
    <w:tmpl w:val="134917BA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lowerLetter"/>
      <w:lvlText w:val="%5)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lowerLetter"/>
      <w:lvlText w:val="%8)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BBC4251"/>
    <w:multiLevelType w:val="multilevel"/>
    <w:tmpl w:val="1BBC4251"/>
    <w:lvl w:ilvl="0">
      <w:start w:val="1"/>
      <w:numFmt w:val="chineseCountingThousand"/>
      <w:lvlText w:val="%1、"/>
      <w:lvlJc w:val="left"/>
      <w:pPr>
        <w:ind w:left="906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1A4EC8"/>
    <w:multiLevelType w:val="multilevel"/>
    <w:tmpl w:val="1C1A4EC8"/>
    <w:lvl w:ilvl="0">
      <w:start w:val="1"/>
      <w:numFmt w:val="decimal"/>
      <w:lvlText w:val="%1."/>
      <w:lvlJc w:val="left"/>
      <w:pPr>
        <w:ind w:left="132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lowerLetter"/>
      <w:lvlText w:val="%8)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27424D28"/>
    <w:multiLevelType w:val="multilevel"/>
    <w:tmpl w:val="27424D28"/>
    <w:lvl w:ilvl="0">
      <w:start w:val="2"/>
      <w:numFmt w:val="decimal"/>
      <w:pStyle w:val="Heading3"/>
      <w:lvlText w:val="%1"/>
      <w:lvlJc w:val="left"/>
      <w:pPr>
        <w:tabs>
          <w:tab w:val="left" w:pos="645"/>
        </w:tabs>
        <w:ind w:left="645" w:hanging="64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3741015C"/>
    <w:multiLevelType w:val="multilevel"/>
    <w:tmpl w:val="3741015C"/>
    <w:lvl w:ilvl="0">
      <w:start w:val="1"/>
      <w:numFmt w:val="chineseCountingThousand"/>
      <w:lvlText w:val="(%1)"/>
      <w:lvlJc w:val="left"/>
      <w:pPr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FBD6BDD"/>
    <w:multiLevelType w:val="multilevel"/>
    <w:tmpl w:val="3FBD6BDD"/>
    <w:lvl w:ilvl="0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50BF00AA"/>
    <w:multiLevelType w:val="multilevel"/>
    <w:tmpl w:val="50BF00AA"/>
    <w:lvl w:ilvl="0">
      <w:start w:val="1"/>
      <w:numFmt w:val="chineseCountingThousand"/>
      <w:lvlText w:val="(%1)"/>
      <w:lvlJc w:val="left"/>
      <w:pPr>
        <w:ind w:left="906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lowerLetter"/>
      <w:lvlText w:val="%5)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lowerLetter"/>
      <w:lvlText w:val="%8)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54405980"/>
    <w:multiLevelType w:val="multilevel"/>
    <w:tmpl w:val="54405980"/>
    <w:lvl w:ilvl="0">
      <w:start w:val="1"/>
      <w:numFmt w:val="decimal"/>
      <w:lvlText w:val="%1."/>
      <w:lvlJc w:val="left"/>
      <w:pPr>
        <w:ind w:left="1100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>
    <w:nsid w:val="61EC5906"/>
    <w:multiLevelType w:val="multilevel"/>
    <w:tmpl w:val="61EC5906"/>
    <w:lvl w:ilvl="0">
      <w:start w:val="1"/>
      <w:numFmt w:val="chineseCountingThousand"/>
      <w:lvlText w:val="(%1)"/>
      <w:lvlJc w:val="left"/>
      <w:pPr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87E7CE1"/>
    <w:multiLevelType w:val="multilevel"/>
    <w:tmpl w:val="687E7CE1"/>
    <w:lvl w:ilvl="0">
      <w:start w:val="1"/>
      <w:numFmt w:val="decimal"/>
      <w:lvlText w:val="［%1］"/>
      <w:lvlJc w:val="left"/>
      <w:pPr>
        <w:ind w:left="1440" w:hanging="1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B8201BA"/>
    <w:multiLevelType w:val="multilevel"/>
    <w:tmpl w:val="7B8201BA"/>
    <w:lvl w:ilvl="0">
      <w:start w:val="1"/>
      <w:numFmt w:val="decimal"/>
      <w:lvlText w:val="（%1）"/>
      <w:lvlJc w:val="left"/>
      <w:pPr>
        <w:ind w:left="1232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EC106C2"/>
    <w:multiLevelType w:val="multilevel"/>
    <w:tmpl w:val="7EC106C2"/>
    <w:lvl w:ilvl="0">
      <w:start w:val="1"/>
      <w:numFmt w:val="chineseCountingThousand"/>
      <w:lvlText w:val="(%1)"/>
      <w:lvlJc w:val="left"/>
      <w:pPr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11"/>
  </w:num>
  <w:num w:numId="9">
    <w:abstractNumId w:val="5"/>
  </w:num>
  <w:num w:numId="10">
    <w:abstractNumId w:val="1"/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A8"/>
    <w:rsid w:val="000009A8"/>
    <w:rsid w:val="0000348C"/>
    <w:rsid w:val="000137E8"/>
    <w:rsid w:val="00022743"/>
    <w:rsid w:val="00022863"/>
    <w:rsid w:val="00027337"/>
    <w:rsid w:val="000275B1"/>
    <w:rsid w:val="00045670"/>
    <w:rsid w:val="00056746"/>
    <w:rsid w:val="000603C0"/>
    <w:rsid w:val="00070559"/>
    <w:rsid w:val="00085367"/>
    <w:rsid w:val="000A19D6"/>
    <w:rsid w:val="000A19EA"/>
    <w:rsid w:val="000B3EE4"/>
    <w:rsid w:val="000B47B3"/>
    <w:rsid w:val="000B4E29"/>
    <w:rsid w:val="000B72A2"/>
    <w:rsid w:val="000C650D"/>
    <w:rsid w:val="000D2A36"/>
    <w:rsid w:val="000D2C7D"/>
    <w:rsid w:val="000E6A92"/>
    <w:rsid w:val="0010167E"/>
    <w:rsid w:val="00134779"/>
    <w:rsid w:val="001427CE"/>
    <w:rsid w:val="00142F23"/>
    <w:rsid w:val="001434C6"/>
    <w:rsid w:val="0015124A"/>
    <w:rsid w:val="0016430C"/>
    <w:rsid w:val="001664FB"/>
    <w:rsid w:val="00177FA8"/>
    <w:rsid w:val="001969CC"/>
    <w:rsid w:val="001A455D"/>
    <w:rsid w:val="001B65C0"/>
    <w:rsid w:val="001B67C1"/>
    <w:rsid w:val="001B6BA6"/>
    <w:rsid w:val="001B7076"/>
    <w:rsid w:val="001C4A61"/>
    <w:rsid w:val="001C7861"/>
    <w:rsid w:val="001D2934"/>
    <w:rsid w:val="001E1C0B"/>
    <w:rsid w:val="001F47F3"/>
    <w:rsid w:val="001F5694"/>
    <w:rsid w:val="001F56BD"/>
    <w:rsid w:val="00201A5D"/>
    <w:rsid w:val="00207421"/>
    <w:rsid w:val="002107E8"/>
    <w:rsid w:val="0021236E"/>
    <w:rsid w:val="00212FDE"/>
    <w:rsid w:val="00213BB2"/>
    <w:rsid w:val="00223C7A"/>
    <w:rsid w:val="002243F3"/>
    <w:rsid w:val="0023055D"/>
    <w:rsid w:val="002307CB"/>
    <w:rsid w:val="00243843"/>
    <w:rsid w:val="00245F8D"/>
    <w:rsid w:val="002470BA"/>
    <w:rsid w:val="002527A6"/>
    <w:rsid w:val="002571FC"/>
    <w:rsid w:val="00257C73"/>
    <w:rsid w:val="00287739"/>
    <w:rsid w:val="0029175D"/>
    <w:rsid w:val="00296A9A"/>
    <w:rsid w:val="002A035E"/>
    <w:rsid w:val="002A5527"/>
    <w:rsid w:val="002A73F4"/>
    <w:rsid w:val="002A74EB"/>
    <w:rsid w:val="002B1EBF"/>
    <w:rsid w:val="002B29D7"/>
    <w:rsid w:val="002B29E7"/>
    <w:rsid w:val="002B5A1B"/>
    <w:rsid w:val="002B77E6"/>
    <w:rsid w:val="002D7BD5"/>
    <w:rsid w:val="002E42DB"/>
    <w:rsid w:val="002E529E"/>
    <w:rsid w:val="002E5ACA"/>
    <w:rsid w:val="002F2006"/>
    <w:rsid w:val="002F5261"/>
    <w:rsid w:val="002F58EB"/>
    <w:rsid w:val="003079B2"/>
    <w:rsid w:val="00331EC6"/>
    <w:rsid w:val="0035011C"/>
    <w:rsid w:val="003555AA"/>
    <w:rsid w:val="00360B99"/>
    <w:rsid w:val="003760ED"/>
    <w:rsid w:val="003778C2"/>
    <w:rsid w:val="00381BED"/>
    <w:rsid w:val="00395BE3"/>
    <w:rsid w:val="003A4212"/>
    <w:rsid w:val="003C1663"/>
    <w:rsid w:val="003D46C1"/>
    <w:rsid w:val="003E59C0"/>
    <w:rsid w:val="003E61D2"/>
    <w:rsid w:val="003F0FC3"/>
    <w:rsid w:val="003F1F9D"/>
    <w:rsid w:val="004015F3"/>
    <w:rsid w:val="00407EB1"/>
    <w:rsid w:val="00414AC6"/>
    <w:rsid w:val="0041517E"/>
    <w:rsid w:val="004176DD"/>
    <w:rsid w:val="00420116"/>
    <w:rsid w:val="0042593D"/>
    <w:rsid w:val="00436D52"/>
    <w:rsid w:val="00440D52"/>
    <w:rsid w:val="004411EF"/>
    <w:rsid w:val="00446A06"/>
    <w:rsid w:val="00451F2A"/>
    <w:rsid w:val="00452034"/>
    <w:rsid w:val="00454A6A"/>
    <w:rsid w:val="00454B13"/>
    <w:rsid w:val="00464D62"/>
    <w:rsid w:val="00470C41"/>
    <w:rsid w:val="004763AB"/>
    <w:rsid w:val="00476EED"/>
    <w:rsid w:val="0048123A"/>
    <w:rsid w:val="004827EC"/>
    <w:rsid w:val="004924D1"/>
    <w:rsid w:val="00494459"/>
    <w:rsid w:val="004A25AE"/>
    <w:rsid w:val="004B4022"/>
    <w:rsid w:val="004C1825"/>
    <w:rsid w:val="004E2A19"/>
    <w:rsid w:val="004E34DA"/>
    <w:rsid w:val="004E6FD6"/>
    <w:rsid w:val="004F5376"/>
    <w:rsid w:val="0050192E"/>
    <w:rsid w:val="00524391"/>
    <w:rsid w:val="0053139C"/>
    <w:rsid w:val="00533780"/>
    <w:rsid w:val="00540DD1"/>
    <w:rsid w:val="00543F67"/>
    <w:rsid w:val="0054509C"/>
    <w:rsid w:val="00556B33"/>
    <w:rsid w:val="00561257"/>
    <w:rsid w:val="00566E19"/>
    <w:rsid w:val="00567DC1"/>
    <w:rsid w:val="00570FFF"/>
    <w:rsid w:val="00571EB1"/>
    <w:rsid w:val="00574C65"/>
    <w:rsid w:val="0057580C"/>
    <w:rsid w:val="00575958"/>
    <w:rsid w:val="0057778E"/>
    <w:rsid w:val="00582910"/>
    <w:rsid w:val="00583690"/>
    <w:rsid w:val="005840A8"/>
    <w:rsid w:val="005842D7"/>
    <w:rsid w:val="0058490E"/>
    <w:rsid w:val="00587961"/>
    <w:rsid w:val="00593A14"/>
    <w:rsid w:val="0059668C"/>
    <w:rsid w:val="005A031C"/>
    <w:rsid w:val="005A32C8"/>
    <w:rsid w:val="005A3444"/>
    <w:rsid w:val="005A6FAB"/>
    <w:rsid w:val="005A7C8E"/>
    <w:rsid w:val="005B3D6E"/>
    <w:rsid w:val="005B66CB"/>
    <w:rsid w:val="005C3443"/>
    <w:rsid w:val="005C533E"/>
    <w:rsid w:val="005D299E"/>
    <w:rsid w:val="005F111F"/>
    <w:rsid w:val="005F737E"/>
    <w:rsid w:val="006006E4"/>
    <w:rsid w:val="00604483"/>
    <w:rsid w:val="006112DF"/>
    <w:rsid w:val="00613231"/>
    <w:rsid w:val="006243AA"/>
    <w:rsid w:val="006247FE"/>
    <w:rsid w:val="00633B21"/>
    <w:rsid w:val="00635B9A"/>
    <w:rsid w:val="006435A8"/>
    <w:rsid w:val="0064551F"/>
    <w:rsid w:val="006556C8"/>
    <w:rsid w:val="00657DD6"/>
    <w:rsid w:val="00657DDB"/>
    <w:rsid w:val="0066080A"/>
    <w:rsid w:val="006626A8"/>
    <w:rsid w:val="0068609D"/>
    <w:rsid w:val="00694158"/>
    <w:rsid w:val="00694C26"/>
    <w:rsid w:val="006A5240"/>
    <w:rsid w:val="006A6DB7"/>
    <w:rsid w:val="006A77D8"/>
    <w:rsid w:val="006B0C16"/>
    <w:rsid w:val="006C7130"/>
    <w:rsid w:val="006D380B"/>
    <w:rsid w:val="006D4ACB"/>
    <w:rsid w:val="006D4F77"/>
    <w:rsid w:val="006E2CB9"/>
    <w:rsid w:val="006F3983"/>
    <w:rsid w:val="0070490B"/>
    <w:rsid w:val="00714BBF"/>
    <w:rsid w:val="00723514"/>
    <w:rsid w:val="00725412"/>
    <w:rsid w:val="007349BC"/>
    <w:rsid w:val="0074370C"/>
    <w:rsid w:val="00745D1F"/>
    <w:rsid w:val="00752225"/>
    <w:rsid w:val="00756D53"/>
    <w:rsid w:val="00757326"/>
    <w:rsid w:val="00770EF6"/>
    <w:rsid w:val="007754E5"/>
    <w:rsid w:val="00785181"/>
    <w:rsid w:val="0079236B"/>
    <w:rsid w:val="00792981"/>
    <w:rsid w:val="007973F6"/>
    <w:rsid w:val="00797B6C"/>
    <w:rsid w:val="007A177C"/>
    <w:rsid w:val="007B392D"/>
    <w:rsid w:val="007B39A5"/>
    <w:rsid w:val="007D1ED3"/>
    <w:rsid w:val="007D544C"/>
    <w:rsid w:val="007E5D50"/>
    <w:rsid w:val="007E77A0"/>
    <w:rsid w:val="0080137A"/>
    <w:rsid w:val="00813B70"/>
    <w:rsid w:val="00817446"/>
    <w:rsid w:val="00823A7A"/>
    <w:rsid w:val="00831C6E"/>
    <w:rsid w:val="00837863"/>
    <w:rsid w:val="00843E6C"/>
    <w:rsid w:val="0084431E"/>
    <w:rsid w:val="008526C9"/>
    <w:rsid w:val="0086212C"/>
    <w:rsid w:val="008667B4"/>
    <w:rsid w:val="008824D2"/>
    <w:rsid w:val="00886454"/>
    <w:rsid w:val="00887F70"/>
    <w:rsid w:val="008B134D"/>
    <w:rsid w:val="008B21ED"/>
    <w:rsid w:val="008B676D"/>
    <w:rsid w:val="008D5C54"/>
    <w:rsid w:val="008E1477"/>
    <w:rsid w:val="008E303C"/>
    <w:rsid w:val="008E35B5"/>
    <w:rsid w:val="008E430C"/>
    <w:rsid w:val="008F22E9"/>
    <w:rsid w:val="008F2D32"/>
    <w:rsid w:val="009077E3"/>
    <w:rsid w:val="00913066"/>
    <w:rsid w:val="0092408D"/>
    <w:rsid w:val="00925BC6"/>
    <w:rsid w:val="00936AE2"/>
    <w:rsid w:val="0093769C"/>
    <w:rsid w:val="0094290E"/>
    <w:rsid w:val="00956FEE"/>
    <w:rsid w:val="00962295"/>
    <w:rsid w:val="00967539"/>
    <w:rsid w:val="00972FDE"/>
    <w:rsid w:val="0097372C"/>
    <w:rsid w:val="00975EA9"/>
    <w:rsid w:val="00976A38"/>
    <w:rsid w:val="00977479"/>
    <w:rsid w:val="00977D9A"/>
    <w:rsid w:val="00984DFF"/>
    <w:rsid w:val="00984EF9"/>
    <w:rsid w:val="00986C33"/>
    <w:rsid w:val="00987771"/>
    <w:rsid w:val="00993029"/>
    <w:rsid w:val="00997833"/>
    <w:rsid w:val="009A1426"/>
    <w:rsid w:val="009A1B55"/>
    <w:rsid w:val="009A66D5"/>
    <w:rsid w:val="009B01DB"/>
    <w:rsid w:val="009C1718"/>
    <w:rsid w:val="009C171A"/>
    <w:rsid w:val="009C1B14"/>
    <w:rsid w:val="009E0505"/>
    <w:rsid w:val="009E0A9B"/>
    <w:rsid w:val="009E16D8"/>
    <w:rsid w:val="009E25B0"/>
    <w:rsid w:val="009E6E74"/>
    <w:rsid w:val="009E773E"/>
    <w:rsid w:val="009F216E"/>
    <w:rsid w:val="00A14670"/>
    <w:rsid w:val="00A1567A"/>
    <w:rsid w:val="00A167B1"/>
    <w:rsid w:val="00A17F7D"/>
    <w:rsid w:val="00A24382"/>
    <w:rsid w:val="00A40F85"/>
    <w:rsid w:val="00A41C41"/>
    <w:rsid w:val="00A473BB"/>
    <w:rsid w:val="00A513DB"/>
    <w:rsid w:val="00A514A3"/>
    <w:rsid w:val="00A5485C"/>
    <w:rsid w:val="00A60DF9"/>
    <w:rsid w:val="00A66647"/>
    <w:rsid w:val="00A772FE"/>
    <w:rsid w:val="00A77D3D"/>
    <w:rsid w:val="00A816D8"/>
    <w:rsid w:val="00A857FE"/>
    <w:rsid w:val="00A91C02"/>
    <w:rsid w:val="00A976F9"/>
    <w:rsid w:val="00AA2209"/>
    <w:rsid w:val="00AB2D43"/>
    <w:rsid w:val="00AC2750"/>
    <w:rsid w:val="00AC2D11"/>
    <w:rsid w:val="00AC6879"/>
    <w:rsid w:val="00AF45E8"/>
    <w:rsid w:val="00AF6E23"/>
    <w:rsid w:val="00AF6F0A"/>
    <w:rsid w:val="00B17DAC"/>
    <w:rsid w:val="00B25DE9"/>
    <w:rsid w:val="00B31AE4"/>
    <w:rsid w:val="00B34BEB"/>
    <w:rsid w:val="00B35C65"/>
    <w:rsid w:val="00B36B2D"/>
    <w:rsid w:val="00B46C1B"/>
    <w:rsid w:val="00B546BA"/>
    <w:rsid w:val="00B5677D"/>
    <w:rsid w:val="00B56F7F"/>
    <w:rsid w:val="00B62CCE"/>
    <w:rsid w:val="00B646C9"/>
    <w:rsid w:val="00B64E0E"/>
    <w:rsid w:val="00B65E3D"/>
    <w:rsid w:val="00B75D0A"/>
    <w:rsid w:val="00B84E04"/>
    <w:rsid w:val="00B94DD5"/>
    <w:rsid w:val="00BA3FDB"/>
    <w:rsid w:val="00BB5ECD"/>
    <w:rsid w:val="00BB6DF6"/>
    <w:rsid w:val="00BB6E52"/>
    <w:rsid w:val="00BC22C3"/>
    <w:rsid w:val="00BC77D0"/>
    <w:rsid w:val="00BD14C6"/>
    <w:rsid w:val="00BD47DA"/>
    <w:rsid w:val="00BD4E76"/>
    <w:rsid w:val="00BD7236"/>
    <w:rsid w:val="00BE3D16"/>
    <w:rsid w:val="00BE5336"/>
    <w:rsid w:val="00BF10C0"/>
    <w:rsid w:val="00BF37AC"/>
    <w:rsid w:val="00BF600E"/>
    <w:rsid w:val="00BF7FE0"/>
    <w:rsid w:val="00C01712"/>
    <w:rsid w:val="00C029D2"/>
    <w:rsid w:val="00C05B7C"/>
    <w:rsid w:val="00C069ED"/>
    <w:rsid w:val="00C23E68"/>
    <w:rsid w:val="00C352F2"/>
    <w:rsid w:val="00C405BB"/>
    <w:rsid w:val="00C441A0"/>
    <w:rsid w:val="00C45A9E"/>
    <w:rsid w:val="00C474B6"/>
    <w:rsid w:val="00C52B03"/>
    <w:rsid w:val="00C5799B"/>
    <w:rsid w:val="00C62FDA"/>
    <w:rsid w:val="00C6538D"/>
    <w:rsid w:val="00C66B84"/>
    <w:rsid w:val="00C6739F"/>
    <w:rsid w:val="00C72C16"/>
    <w:rsid w:val="00C73ED9"/>
    <w:rsid w:val="00C81828"/>
    <w:rsid w:val="00C90587"/>
    <w:rsid w:val="00CA4349"/>
    <w:rsid w:val="00CA494C"/>
    <w:rsid w:val="00CA5728"/>
    <w:rsid w:val="00CB7C77"/>
    <w:rsid w:val="00CC7E9B"/>
    <w:rsid w:val="00CD252A"/>
    <w:rsid w:val="00CD7A5F"/>
    <w:rsid w:val="00CE19CF"/>
    <w:rsid w:val="00CE5F21"/>
    <w:rsid w:val="00CE7053"/>
    <w:rsid w:val="00CF3C01"/>
    <w:rsid w:val="00CF6A18"/>
    <w:rsid w:val="00D006FA"/>
    <w:rsid w:val="00D073CD"/>
    <w:rsid w:val="00D1435C"/>
    <w:rsid w:val="00D1654A"/>
    <w:rsid w:val="00D262A7"/>
    <w:rsid w:val="00D314FF"/>
    <w:rsid w:val="00D428DB"/>
    <w:rsid w:val="00D4653A"/>
    <w:rsid w:val="00D50982"/>
    <w:rsid w:val="00D51062"/>
    <w:rsid w:val="00D56C9B"/>
    <w:rsid w:val="00D6032C"/>
    <w:rsid w:val="00D616A6"/>
    <w:rsid w:val="00D65028"/>
    <w:rsid w:val="00D84609"/>
    <w:rsid w:val="00D9112A"/>
    <w:rsid w:val="00D9169F"/>
    <w:rsid w:val="00D95340"/>
    <w:rsid w:val="00D96D2D"/>
    <w:rsid w:val="00DA5F78"/>
    <w:rsid w:val="00DB0A21"/>
    <w:rsid w:val="00DB7CF3"/>
    <w:rsid w:val="00DE0BB8"/>
    <w:rsid w:val="00DE1215"/>
    <w:rsid w:val="00DE1694"/>
    <w:rsid w:val="00DE4EF4"/>
    <w:rsid w:val="00DE68C9"/>
    <w:rsid w:val="00DE6C38"/>
    <w:rsid w:val="00DF1E76"/>
    <w:rsid w:val="00DF1F1C"/>
    <w:rsid w:val="00DF3369"/>
    <w:rsid w:val="00DF5FAA"/>
    <w:rsid w:val="00DF6B7B"/>
    <w:rsid w:val="00DF6FAE"/>
    <w:rsid w:val="00E151F1"/>
    <w:rsid w:val="00E1727C"/>
    <w:rsid w:val="00E2373A"/>
    <w:rsid w:val="00E3166F"/>
    <w:rsid w:val="00E34A51"/>
    <w:rsid w:val="00E41ABF"/>
    <w:rsid w:val="00E50981"/>
    <w:rsid w:val="00E510CF"/>
    <w:rsid w:val="00E61999"/>
    <w:rsid w:val="00E76DBA"/>
    <w:rsid w:val="00E81EE1"/>
    <w:rsid w:val="00E84945"/>
    <w:rsid w:val="00E951AD"/>
    <w:rsid w:val="00E96003"/>
    <w:rsid w:val="00E96398"/>
    <w:rsid w:val="00EA4059"/>
    <w:rsid w:val="00EA6F6B"/>
    <w:rsid w:val="00ED108E"/>
    <w:rsid w:val="00ED4F9F"/>
    <w:rsid w:val="00EE0056"/>
    <w:rsid w:val="00EE125C"/>
    <w:rsid w:val="00F056FF"/>
    <w:rsid w:val="00F1593C"/>
    <w:rsid w:val="00F2301D"/>
    <w:rsid w:val="00F35707"/>
    <w:rsid w:val="00F36613"/>
    <w:rsid w:val="00F36BA1"/>
    <w:rsid w:val="00F56F0E"/>
    <w:rsid w:val="00F57FF1"/>
    <w:rsid w:val="00F61A84"/>
    <w:rsid w:val="00F65333"/>
    <w:rsid w:val="00F67FD8"/>
    <w:rsid w:val="00F71A0E"/>
    <w:rsid w:val="00F75A18"/>
    <w:rsid w:val="00F76050"/>
    <w:rsid w:val="00F942B6"/>
    <w:rsid w:val="00F96321"/>
    <w:rsid w:val="00FA3015"/>
    <w:rsid w:val="00FB5DB1"/>
    <w:rsid w:val="00FC0493"/>
    <w:rsid w:val="00FC512C"/>
    <w:rsid w:val="00FD03F2"/>
    <w:rsid w:val="00FF3EA2"/>
    <w:rsid w:val="00FF6452"/>
    <w:rsid w:val="00FF7B1A"/>
    <w:rsid w:val="16F80DDF"/>
    <w:rsid w:val="56CF3523"/>
    <w:rsid w:val="6A506C9A"/>
    <w:rsid w:val="729D035D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uiPriority="0" w:unhideWhenUsed="0" w:qFormat="1"/>
    <w:lsdException w:name="annotation text" w:semiHidden="0" w:uiPriority="0" w:unhideWhenUsed="0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uiPriority="0" w:unhideWhenUsed="0" w:qFormat="1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uiPriority="0" w:unhideWhenUsed="0" w:qFormat="1"/>
    <w:lsdException w:name="endnote text" w:uiPriority="0" w:unhideWhenUsed="0" w:qFormat="1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 w:qFormat="1"/>
    <w:lsdException w:name="Body Text 3" w:semiHidden="0" w:uiPriority="0" w:unhideWhenUsed="0"/>
    <w:lsdException w:name="Body Text Indent 2" w:semiHidden="0" w:uiPriority="0" w:unhideWhenUsed="0" w:qFormat="1"/>
    <w:lsdException w:name="Body Text Indent 3" w:semiHidden="0" w:uiPriority="0" w:unhideWhenUsed="0" w:qFormat="1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 w:qFormat="1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 w:qFormat="1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 w:qFormat="1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 w:qFormat="1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 w:qFormat="1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spacing w:before="240" w:after="240" w:line="460" w:lineRule="exact"/>
      <w:outlineLvl w:val="0"/>
    </w:pPr>
    <w:rPr>
      <w:rFonts w:ascii="黑体" w:eastAsia="黑体" w:hAnsi="宋体"/>
      <w:sz w:val="32"/>
    </w:rPr>
  </w:style>
  <w:style w:type="paragraph" w:styleId="Heading2">
    <w:name w:val="heading 2"/>
    <w:basedOn w:val="Normal"/>
    <w:next w:val="Normal"/>
    <w:qFormat/>
    <w:pPr>
      <w:keepNext/>
      <w:spacing w:before="312" w:beforeLines="100" w:after="312" w:afterLines="100" w:line="460" w:lineRule="exact"/>
      <w:jc w:val="center"/>
      <w:outlineLvl w:val="1"/>
    </w:pPr>
    <w:rPr>
      <w:rFonts w:ascii="Arial Black" w:eastAsia="黑体" w:hAnsi="Arial Black"/>
      <w:sz w:val="30"/>
    </w:rPr>
  </w:style>
  <w:style w:type="paragraph" w:styleId="Heading3">
    <w:name w:val="heading 3"/>
    <w:basedOn w:val="Normal"/>
    <w:next w:val="Normal"/>
    <w:qFormat/>
    <w:pPr>
      <w:keepNext/>
      <w:numPr>
        <w:ilvl w:val="0"/>
        <w:numId w:val="1"/>
      </w:numPr>
      <w:tabs>
        <w:tab w:val="left" w:pos="540"/>
        <w:tab w:val="left" w:pos="720"/>
      </w:tabs>
      <w:spacing w:line="420" w:lineRule="exact"/>
      <w:outlineLvl w:val="2"/>
    </w:pPr>
    <w:rPr>
      <w:b/>
      <w:bCs/>
      <w:sz w:val="30"/>
    </w:rPr>
  </w:style>
  <w:style w:type="paragraph" w:styleId="Heading4">
    <w:name w:val="heading 4"/>
    <w:basedOn w:val="Normal"/>
    <w:next w:val="Normal"/>
    <w:qFormat/>
    <w:pPr>
      <w:keepNext/>
      <w:tabs>
        <w:tab w:val="left" w:pos="540"/>
        <w:tab w:val="left" w:pos="720"/>
      </w:tabs>
      <w:spacing w:line="420" w:lineRule="exact"/>
      <w:outlineLvl w:val="3"/>
    </w:pPr>
    <w:rPr>
      <w:b/>
      <w:bCs/>
      <w:sz w:val="30"/>
    </w:rPr>
  </w:style>
  <w:style w:type="paragraph" w:styleId="Heading5">
    <w:name w:val="heading 5"/>
    <w:basedOn w:val="Normal"/>
    <w:next w:val="Normal"/>
    <w:qFormat/>
    <w:pPr>
      <w:keepNext/>
      <w:spacing w:line="460" w:lineRule="exact"/>
      <w:jc w:val="center"/>
      <w:outlineLvl w:val="4"/>
    </w:pPr>
    <w:rPr>
      <w:rFonts w:ascii="宋体" w:eastAsia="方正楷体简体" w:hAnsi="宋体"/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宋体" w:hAnsi="宋体"/>
      <w:sz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a2"/>
    <w:pPr>
      <w:jc w:val="left"/>
    </w:pPr>
  </w:style>
  <w:style w:type="paragraph" w:styleId="BodyTextIndent">
    <w:name w:val="Body Text Indent"/>
    <w:basedOn w:val="Normal"/>
    <w:qFormat/>
    <w:pPr>
      <w:ind w:firstLine="600" w:firstLineChars="200"/>
    </w:pPr>
    <w:rPr>
      <w:rFonts w:eastAsia="黑体"/>
      <w:sz w:val="30"/>
    </w:rPr>
  </w:style>
  <w:style w:type="paragraph" w:styleId="BodyTextIndent2">
    <w:name w:val="Body Text Indent 2"/>
    <w:basedOn w:val="Normal"/>
    <w:qFormat/>
    <w:pPr>
      <w:spacing w:line="400" w:lineRule="exact"/>
      <w:ind w:firstLine="420" w:firstLineChars="200"/>
    </w:pPr>
  </w:style>
  <w:style w:type="paragraph" w:styleId="EndnoteText">
    <w:name w:val="endnote text"/>
    <w:basedOn w:val="Normal"/>
    <w:semiHidden/>
    <w:qFormat/>
    <w:pPr>
      <w:snapToGrid w:val="0"/>
      <w:jc w:val="left"/>
    </w:pPr>
  </w:style>
  <w:style w:type="paragraph" w:styleId="BalloonText">
    <w:name w:val="Balloon Text"/>
    <w:basedOn w:val="Normal"/>
    <w:link w:val="a0"/>
    <w:qFormat/>
    <w:rPr>
      <w:sz w:val="18"/>
      <w:szCs w:val="18"/>
    </w:rPr>
  </w:style>
  <w:style w:type="paragraph" w:styleId="Footer">
    <w:name w:val="footer"/>
    <w:basedOn w:val="Normal"/>
    <w:link w:val="a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semiHidden/>
    <w:qFormat/>
    <w:pPr>
      <w:snapToGrid w:val="0"/>
      <w:jc w:val="left"/>
    </w:pPr>
    <w:rPr>
      <w:sz w:val="18"/>
      <w:szCs w:val="18"/>
    </w:rPr>
  </w:style>
  <w:style w:type="paragraph" w:styleId="BodyTextIndent3">
    <w:name w:val="Body Text Indent 3"/>
    <w:basedOn w:val="Normal"/>
    <w:qFormat/>
    <w:pPr>
      <w:spacing w:line="440" w:lineRule="exact"/>
      <w:ind w:firstLine="480" w:firstLineChars="200"/>
    </w:pPr>
    <w:rPr>
      <w:rFonts w:eastAsia="黑体"/>
      <w:sz w:val="24"/>
    </w:rPr>
  </w:style>
  <w:style w:type="paragraph" w:styleId="BodyText2">
    <w:name w:val="Body Text 2"/>
    <w:basedOn w:val="Normal"/>
    <w:qFormat/>
    <w:pPr>
      <w:jc w:val="center"/>
    </w:pPr>
    <w:rPr>
      <w:szCs w:val="21"/>
    </w:rPr>
  </w:style>
  <w:style w:type="paragraph" w:styleId="HTMLPreformatted">
    <w:name w:val="HTML Preformatted"/>
    <w:basedOn w:val="Normal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20" w:lineRule="atLeast"/>
      <w:jc w:val="left"/>
    </w:pPr>
    <w:rPr>
      <w:rFonts w:eastAsia="黑体" w:cs="Courier New"/>
      <w:kern w:val="0"/>
      <w:sz w:val="24"/>
    </w:rPr>
  </w:style>
  <w:style w:type="paragraph" w:styleId="Title">
    <w:name w:val="Title"/>
    <w:basedOn w:val="Normal"/>
    <w:qFormat/>
    <w:pPr>
      <w:spacing w:line="360" w:lineRule="auto"/>
      <w:jc w:val="center"/>
    </w:pPr>
    <w:rPr>
      <w:b/>
      <w:color w:val="333333"/>
      <w:sz w:val="30"/>
      <w:szCs w:val="30"/>
    </w:rPr>
  </w:style>
  <w:style w:type="paragraph" w:styleId="CommentSubject">
    <w:name w:val="annotation subject"/>
    <w:basedOn w:val="CommentText"/>
    <w:next w:val="CommentText"/>
    <w:link w:val="a3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character" w:styleId="EndnoteReference">
    <w:name w:val="endnote reference"/>
    <w:semiHidden/>
    <w:qFormat/>
    <w:rPr>
      <w:vertAlign w:val="superscript"/>
    </w:rPr>
  </w:style>
  <w:style w:type="character" w:styleId="PageNumber">
    <w:name w:val="page number"/>
    <w:basedOn w:val="DefaultParagraphFont"/>
    <w:qFormat/>
  </w:style>
  <w:style w:type="character" w:styleId="CommentReference">
    <w:name w:val="annotation reference"/>
    <w:qFormat/>
    <w:rPr>
      <w:sz w:val="21"/>
      <w:szCs w:val="21"/>
    </w:rPr>
  </w:style>
  <w:style w:type="character" w:styleId="FootnoteReference">
    <w:name w:val="footnote reference"/>
    <w:semiHidden/>
    <w:qFormat/>
    <w:rPr>
      <w:vertAlign w:val="superscript"/>
    </w:rPr>
  </w:style>
  <w:style w:type="paragraph" w:customStyle="1" w:styleId="1">
    <w:name w:val="样式1"/>
    <w:basedOn w:val="Normal"/>
    <w:qFormat/>
    <w:pPr>
      <w:tabs>
        <w:tab w:val="left" w:pos="360"/>
      </w:tabs>
      <w:ind w:left="360" w:hanging="360"/>
    </w:pPr>
  </w:style>
  <w:style w:type="character" w:customStyle="1" w:styleId="a">
    <w:name w:val="页眉字符"/>
    <w:link w:val="Header"/>
    <w:uiPriority w:val="99"/>
    <w:qFormat/>
    <w:rPr>
      <w:kern w:val="2"/>
      <w:sz w:val="18"/>
      <w:szCs w:val="18"/>
    </w:rPr>
  </w:style>
  <w:style w:type="character" w:customStyle="1" w:styleId="a0">
    <w:name w:val="批注框文本字符"/>
    <w:link w:val="BalloonText"/>
    <w:qFormat/>
    <w:rPr>
      <w:kern w:val="2"/>
      <w:sz w:val="18"/>
      <w:szCs w:val="18"/>
    </w:rPr>
  </w:style>
  <w:style w:type="character" w:customStyle="1" w:styleId="a1">
    <w:name w:val="页脚字符"/>
    <w:link w:val="Footer"/>
    <w:uiPriority w:val="99"/>
    <w:qFormat/>
    <w:rPr>
      <w:kern w:val="2"/>
      <w:sz w:val="18"/>
      <w:szCs w:val="18"/>
    </w:rPr>
  </w:style>
  <w:style w:type="character" w:customStyle="1" w:styleId="a2">
    <w:name w:val="注释文本字符"/>
    <w:link w:val="CommentText"/>
    <w:qFormat/>
    <w:rPr>
      <w:kern w:val="2"/>
      <w:sz w:val="21"/>
      <w:szCs w:val="24"/>
    </w:rPr>
  </w:style>
  <w:style w:type="character" w:customStyle="1" w:styleId="a3">
    <w:name w:val="批注主题字符"/>
    <w:link w:val="CommentSubject"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d.book118.com/168066012052006035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BA33ABF-447B-3447-A992-8AED0628F429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2579</Words>
  <Characters>14701</Characters>
  <Application>Microsoft Office Word</Application>
  <DocSecurity>0</DocSecurity>
  <Lines>122</Lines>
  <Paragraphs>34</Paragraphs>
  <ScaleCrop>false</ScaleCrop>
  <Company>Microsoft China</Company>
  <LinksUpToDate>false</LinksUpToDate>
  <CharactersWithSpaces>17246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论 文 规 范 样 板</dc:title>
  <dc:creator>Legend User</dc:creator>
  <cp:lastModifiedBy>张老师</cp:lastModifiedBy>
  <cp:revision>25</cp:revision>
  <cp:lastPrinted>2019-05-08T07:25:00Z</cp:lastPrinted>
  <dcterms:created xsi:type="dcterms:W3CDTF">2019-04-15T01:26:00Z</dcterms:created>
  <dcterms:modified xsi:type="dcterms:W3CDTF">2023-11-06T05:20:52Z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C4DD88C0A90146B6829D8382A47589BB_12</vt:lpwstr>
  </property>
  <property fmtid="{D5CDD505-2E9C-101B-9397-08002B2CF9AE}" pid="3" name="KSOProductBuildVer">
    <vt:lpwstr>2052-12.1.0.15712</vt:lpwstr>
  </property>
  <property fmtid="{D5CDD505-2E9C-101B-9397-08002B2CF9AE}" pid="4" name="KSORubyTemplateID" linkTarget="0">
    <vt:lpwstr>6</vt:lpwstr>
  </property>
  <property fmtid="{D5CDD505-2E9C-101B-9397-08002B2CF9AE}" pid="5" name="MTUseMTPrefs">
    <vt:lpwstr>1</vt:lpwstr>
  </property>
  <property fmtid="{D5CDD505-2E9C-101B-9397-08002B2CF9AE}" pid="6" name="MTWinEqns">
    <vt:bool>true</vt:bool>
  </property>
</Properties>
</file>