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家庭健康管理项目可行性建设方案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65" w:history="1">
        <w:r>
          <w:rPr>
            <w:rFonts w:ascii="仿宋" w:eastAsia="仿宋" w:hAnsi="仿宋" w:cs="仿宋" w:hint="eastAsia"/>
            <w:lang w:eastAsia="zh-CN"/>
          </w:rPr>
          <w:t>序言</w:t>
        </w:r>
        <w:r>
          <w:tab/>
        </w:r>
        <w:r>
          <w:fldChar w:fldCharType="begin"/>
        </w:r>
        <w:r>
          <w:instrText xml:space="preserve"> PAGEREF _Toc20265 \h </w:instrText>
        </w:r>
        <w:r>
          <w:fldChar w:fldCharType="separate"/>
        </w:r>
        <w:r>
          <w:t>3</w:t>
        </w:r>
        <w:r>
          <w:fldChar w:fldCharType="end"/>
        </w:r>
      </w:hyperlink>
    </w:p>
    <w:p>
      <w:pPr>
        <w:pStyle w:val="TOC1"/>
        <w:tabs>
          <w:tab w:val="right" w:leader="dot" w:pos="8306"/>
        </w:tabs>
      </w:pPr>
      <w:hyperlink w:anchor="_Toc22015" w:history="1">
        <w:r>
          <w:rPr>
            <w:rFonts w:ascii="仿宋" w:eastAsia="仿宋" w:hAnsi="仿宋" w:cs="仿宋" w:hint="eastAsia"/>
            <w:lang w:eastAsia="zh-CN"/>
          </w:rPr>
          <w:t>一、项目选址研究</w:t>
        </w:r>
        <w:r>
          <w:tab/>
        </w:r>
        <w:r>
          <w:fldChar w:fldCharType="begin"/>
        </w:r>
        <w:r>
          <w:instrText xml:space="preserve"> PAGEREF _Toc22015 \h </w:instrText>
        </w:r>
        <w:r>
          <w:fldChar w:fldCharType="separate"/>
        </w:r>
        <w:r>
          <w:t>3</w:t>
        </w:r>
        <w:r>
          <w:fldChar w:fldCharType="end"/>
        </w:r>
      </w:hyperlink>
    </w:p>
    <w:p>
      <w:pPr>
        <w:pStyle w:val="TOC2"/>
        <w:tabs>
          <w:tab w:val="right" w:leader="dot" w:pos="8306"/>
        </w:tabs>
      </w:pPr>
      <w:hyperlink w:anchor="_Toc18278" w:history="1">
        <w:r>
          <w:rPr>
            <w:rFonts w:ascii="仿宋" w:eastAsia="仿宋" w:hAnsi="仿宋" w:cs="仿宋" w:hint="eastAsia"/>
            <w:lang w:eastAsia="zh-CN"/>
          </w:rPr>
          <w:t>(一)、项目选址原则</w:t>
        </w:r>
        <w:r>
          <w:tab/>
        </w:r>
        <w:r>
          <w:fldChar w:fldCharType="begin"/>
        </w:r>
        <w:r>
          <w:instrText xml:space="preserve"> PAGEREF _Toc18278 \h </w:instrText>
        </w:r>
        <w:r>
          <w:fldChar w:fldCharType="separate"/>
        </w:r>
        <w:r>
          <w:t>3</w:t>
        </w:r>
        <w:r>
          <w:fldChar w:fldCharType="end"/>
        </w:r>
      </w:hyperlink>
    </w:p>
    <w:p>
      <w:pPr>
        <w:pStyle w:val="TOC2"/>
        <w:tabs>
          <w:tab w:val="right" w:leader="dot" w:pos="8306"/>
        </w:tabs>
      </w:pPr>
      <w:hyperlink w:anchor="_Toc14439" w:history="1">
        <w:r>
          <w:rPr>
            <w:rFonts w:ascii="仿宋" w:eastAsia="仿宋" w:hAnsi="仿宋" w:cs="仿宋" w:hint="eastAsia"/>
            <w:lang w:eastAsia="zh-CN"/>
          </w:rPr>
          <w:t>(二)、项目选址</w:t>
        </w:r>
        <w:r>
          <w:tab/>
        </w:r>
        <w:r>
          <w:fldChar w:fldCharType="begin"/>
        </w:r>
        <w:r>
          <w:instrText xml:space="preserve"> PAGEREF _Toc14439 \h </w:instrText>
        </w:r>
        <w:r>
          <w:fldChar w:fldCharType="separate"/>
        </w:r>
        <w:r>
          <w:t>6</w:t>
        </w:r>
        <w:r>
          <w:fldChar w:fldCharType="end"/>
        </w:r>
      </w:hyperlink>
    </w:p>
    <w:p>
      <w:pPr>
        <w:pStyle w:val="TOC2"/>
        <w:tabs>
          <w:tab w:val="right" w:leader="dot" w:pos="8306"/>
        </w:tabs>
      </w:pPr>
      <w:hyperlink w:anchor="_Toc20726" w:history="1">
        <w:r>
          <w:rPr>
            <w:rFonts w:ascii="仿宋" w:eastAsia="仿宋" w:hAnsi="仿宋" w:cs="仿宋" w:hint="eastAsia"/>
            <w:lang w:eastAsia="zh-CN"/>
          </w:rPr>
          <w:t>(三)、建设条件分析</w:t>
        </w:r>
        <w:r>
          <w:tab/>
        </w:r>
        <w:r>
          <w:fldChar w:fldCharType="begin"/>
        </w:r>
        <w:r>
          <w:instrText xml:space="preserve"> PAGEREF _Toc20726 \h </w:instrText>
        </w:r>
        <w:r>
          <w:fldChar w:fldCharType="separate"/>
        </w:r>
        <w:r>
          <w:t>8</w:t>
        </w:r>
        <w:r>
          <w:fldChar w:fldCharType="end"/>
        </w:r>
      </w:hyperlink>
    </w:p>
    <w:p>
      <w:pPr>
        <w:pStyle w:val="TOC2"/>
        <w:tabs>
          <w:tab w:val="right" w:leader="dot" w:pos="8306"/>
        </w:tabs>
      </w:pPr>
      <w:hyperlink w:anchor="_Toc21254" w:history="1">
        <w:r>
          <w:rPr>
            <w:rFonts w:ascii="仿宋" w:eastAsia="仿宋" w:hAnsi="仿宋" w:cs="仿宋" w:hint="eastAsia"/>
            <w:lang w:eastAsia="zh-CN"/>
          </w:rPr>
          <w:t>(四)、用地控制指标</w:t>
        </w:r>
        <w:r>
          <w:tab/>
        </w:r>
        <w:r>
          <w:fldChar w:fldCharType="begin"/>
        </w:r>
        <w:r>
          <w:instrText xml:space="preserve"> PAGEREF _Toc21254 \h </w:instrText>
        </w:r>
        <w:r>
          <w:fldChar w:fldCharType="separate"/>
        </w:r>
        <w:r>
          <w:t>10</w:t>
        </w:r>
        <w:r>
          <w:fldChar w:fldCharType="end"/>
        </w:r>
      </w:hyperlink>
    </w:p>
    <w:p>
      <w:pPr>
        <w:pStyle w:val="TOC2"/>
        <w:tabs>
          <w:tab w:val="right" w:leader="dot" w:pos="8306"/>
        </w:tabs>
      </w:pPr>
      <w:hyperlink w:anchor="_Toc32333" w:history="1">
        <w:r>
          <w:rPr>
            <w:rFonts w:ascii="仿宋" w:eastAsia="仿宋" w:hAnsi="仿宋" w:cs="仿宋" w:hint="eastAsia"/>
            <w:lang w:eastAsia="zh-CN"/>
          </w:rPr>
          <w:t>(五)、地总体要求</w:t>
        </w:r>
        <w:r>
          <w:tab/>
        </w:r>
        <w:r>
          <w:fldChar w:fldCharType="begin"/>
        </w:r>
        <w:r>
          <w:instrText xml:space="preserve"> PAGEREF _Toc32333 \h </w:instrText>
        </w:r>
        <w:r>
          <w:fldChar w:fldCharType="separate"/>
        </w:r>
        <w:r>
          <w:t>11</w:t>
        </w:r>
        <w:r>
          <w:fldChar w:fldCharType="end"/>
        </w:r>
      </w:hyperlink>
    </w:p>
    <w:p>
      <w:pPr>
        <w:pStyle w:val="TOC2"/>
        <w:tabs>
          <w:tab w:val="right" w:leader="dot" w:pos="8306"/>
        </w:tabs>
      </w:pPr>
      <w:hyperlink w:anchor="_Toc27136" w:history="1">
        <w:r>
          <w:rPr>
            <w:rFonts w:ascii="仿宋" w:eastAsia="仿宋" w:hAnsi="仿宋" w:cs="仿宋" w:hint="eastAsia"/>
            <w:lang w:eastAsia="zh-CN"/>
          </w:rPr>
          <w:t>(六)、节约用地措施</w:t>
        </w:r>
        <w:r>
          <w:tab/>
        </w:r>
        <w:r>
          <w:fldChar w:fldCharType="begin"/>
        </w:r>
        <w:r>
          <w:instrText xml:space="preserve"> PAGEREF _Toc27136 \h </w:instrText>
        </w:r>
        <w:r>
          <w:fldChar w:fldCharType="separate"/>
        </w:r>
        <w:r>
          <w:t>12</w:t>
        </w:r>
        <w:r>
          <w:fldChar w:fldCharType="end"/>
        </w:r>
      </w:hyperlink>
    </w:p>
    <w:p>
      <w:pPr>
        <w:pStyle w:val="TOC2"/>
        <w:tabs>
          <w:tab w:val="right" w:leader="dot" w:pos="8306"/>
        </w:tabs>
      </w:pPr>
      <w:hyperlink w:anchor="_Toc6269" w:history="1">
        <w:r>
          <w:rPr>
            <w:rFonts w:ascii="仿宋" w:eastAsia="仿宋" w:hAnsi="仿宋" w:cs="仿宋" w:hint="eastAsia"/>
            <w:lang w:eastAsia="zh-CN"/>
          </w:rPr>
          <w:t>(七)、选址综合评价</w:t>
        </w:r>
        <w:r>
          <w:tab/>
        </w:r>
        <w:r>
          <w:fldChar w:fldCharType="begin"/>
        </w:r>
        <w:r>
          <w:instrText xml:space="preserve"> PAGEREF _Toc6269 \h </w:instrText>
        </w:r>
        <w:r>
          <w:fldChar w:fldCharType="separate"/>
        </w:r>
        <w:r>
          <w:t>14</w:t>
        </w:r>
        <w:r>
          <w:fldChar w:fldCharType="end"/>
        </w:r>
      </w:hyperlink>
    </w:p>
    <w:p>
      <w:pPr>
        <w:pStyle w:val="TOC1"/>
        <w:tabs>
          <w:tab w:val="right" w:leader="dot" w:pos="8306"/>
        </w:tabs>
      </w:pPr>
      <w:hyperlink w:anchor="_Toc18869" w:history="1">
        <w:r>
          <w:rPr>
            <w:rFonts w:ascii="仿宋" w:eastAsia="仿宋" w:hAnsi="仿宋" w:cs="仿宋" w:hint="eastAsia"/>
            <w:lang w:eastAsia="zh-CN"/>
          </w:rPr>
          <w:t>二、建设风险评估分析</w:t>
        </w:r>
        <w:r>
          <w:tab/>
        </w:r>
        <w:r>
          <w:fldChar w:fldCharType="begin"/>
        </w:r>
        <w:r>
          <w:instrText xml:space="preserve"> PAGEREF _Toc18869 \h </w:instrText>
        </w:r>
        <w:r>
          <w:fldChar w:fldCharType="separate"/>
        </w:r>
        <w:r>
          <w:t>15</w:t>
        </w:r>
        <w:r>
          <w:fldChar w:fldCharType="end"/>
        </w:r>
      </w:hyperlink>
    </w:p>
    <w:p>
      <w:pPr>
        <w:pStyle w:val="TOC2"/>
        <w:tabs>
          <w:tab w:val="right" w:leader="dot" w:pos="8306"/>
        </w:tabs>
      </w:pPr>
      <w:hyperlink w:anchor="_Toc2993" w:history="1">
        <w:r>
          <w:rPr>
            <w:rFonts w:ascii="仿宋" w:eastAsia="仿宋" w:hAnsi="仿宋" w:cs="仿宋" w:hint="eastAsia"/>
            <w:lang w:eastAsia="zh-CN"/>
          </w:rPr>
          <w:t>(一)、政策风险分析</w:t>
        </w:r>
        <w:r>
          <w:tab/>
        </w:r>
        <w:r>
          <w:fldChar w:fldCharType="begin"/>
        </w:r>
        <w:r>
          <w:instrText xml:space="preserve"> PAGEREF _Toc2993 \h </w:instrText>
        </w:r>
        <w:r>
          <w:fldChar w:fldCharType="separate"/>
        </w:r>
        <w:r>
          <w:t>15</w:t>
        </w:r>
        <w:r>
          <w:fldChar w:fldCharType="end"/>
        </w:r>
      </w:hyperlink>
    </w:p>
    <w:p>
      <w:pPr>
        <w:pStyle w:val="TOC2"/>
        <w:tabs>
          <w:tab w:val="right" w:leader="dot" w:pos="8306"/>
        </w:tabs>
      </w:pPr>
      <w:hyperlink w:anchor="_Toc25031" w:history="1">
        <w:r>
          <w:rPr>
            <w:rFonts w:ascii="仿宋" w:eastAsia="仿宋" w:hAnsi="仿宋" w:cs="仿宋" w:hint="eastAsia"/>
            <w:lang w:eastAsia="zh-CN"/>
          </w:rPr>
          <w:t>(二)、社会风险分析</w:t>
        </w:r>
        <w:r>
          <w:tab/>
        </w:r>
        <w:r>
          <w:fldChar w:fldCharType="begin"/>
        </w:r>
        <w:r>
          <w:instrText xml:space="preserve"> PAGEREF _Toc25031 \h </w:instrText>
        </w:r>
        <w:r>
          <w:fldChar w:fldCharType="separate"/>
        </w:r>
        <w:r>
          <w:t>16</w:t>
        </w:r>
        <w:r>
          <w:fldChar w:fldCharType="end"/>
        </w:r>
      </w:hyperlink>
    </w:p>
    <w:p>
      <w:pPr>
        <w:pStyle w:val="TOC2"/>
        <w:tabs>
          <w:tab w:val="right" w:leader="dot" w:pos="8306"/>
        </w:tabs>
      </w:pPr>
      <w:hyperlink w:anchor="_Toc29850" w:history="1">
        <w:r>
          <w:rPr>
            <w:rFonts w:ascii="仿宋" w:eastAsia="仿宋" w:hAnsi="仿宋" w:cs="仿宋" w:hint="eastAsia"/>
            <w:lang w:eastAsia="zh-CN"/>
          </w:rPr>
          <w:t>(三)、市场风险分析</w:t>
        </w:r>
        <w:r>
          <w:tab/>
        </w:r>
        <w:r>
          <w:fldChar w:fldCharType="begin"/>
        </w:r>
        <w:r>
          <w:instrText xml:space="preserve"> PAGEREF _Toc29850 \h </w:instrText>
        </w:r>
        <w:r>
          <w:fldChar w:fldCharType="separate"/>
        </w:r>
        <w:r>
          <w:t>17</w:t>
        </w:r>
        <w:r>
          <w:fldChar w:fldCharType="end"/>
        </w:r>
      </w:hyperlink>
    </w:p>
    <w:p>
      <w:pPr>
        <w:pStyle w:val="TOC2"/>
        <w:tabs>
          <w:tab w:val="right" w:leader="dot" w:pos="8306"/>
        </w:tabs>
      </w:pPr>
      <w:hyperlink w:anchor="_Toc332" w:history="1">
        <w:r>
          <w:rPr>
            <w:rFonts w:ascii="仿宋" w:eastAsia="仿宋" w:hAnsi="仿宋" w:cs="仿宋" w:hint="eastAsia"/>
            <w:lang w:eastAsia="zh-CN"/>
          </w:rPr>
          <w:t>(四)、资金风险分析</w:t>
        </w:r>
        <w:r>
          <w:tab/>
        </w:r>
        <w:r>
          <w:fldChar w:fldCharType="begin"/>
        </w:r>
        <w:r>
          <w:instrText xml:space="preserve"> PAGEREF _Toc332 \h </w:instrText>
        </w:r>
        <w:r>
          <w:fldChar w:fldCharType="separate"/>
        </w:r>
        <w:r>
          <w:t>18</w:t>
        </w:r>
        <w:r>
          <w:fldChar w:fldCharType="end"/>
        </w:r>
      </w:hyperlink>
    </w:p>
    <w:p>
      <w:pPr>
        <w:pStyle w:val="TOC2"/>
        <w:tabs>
          <w:tab w:val="right" w:leader="dot" w:pos="8306"/>
        </w:tabs>
      </w:pPr>
      <w:hyperlink w:anchor="_Toc15968" w:history="1">
        <w:r>
          <w:rPr>
            <w:rFonts w:ascii="仿宋" w:eastAsia="仿宋" w:hAnsi="仿宋" w:cs="仿宋" w:hint="eastAsia"/>
            <w:lang w:eastAsia="zh-CN"/>
          </w:rPr>
          <w:t>(五)、技术风险分析</w:t>
        </w:r>
        <w:r>
          <w:tab/>
        </w:r>
        <w:r>
          <w:fldChar w:fldCharType="begin"/>
        </w:r>
        <w:r>
          <w:instrText xml:space="preserve"> PAGEREF _Toc15968 \h </w:instrText>
        </w:r>
        <w:r>
          <w:fldChar w:fldCharType="separate"/>
        </w:r>
        <w:r>
          <w:t>19</w:t>
        </w:r>
        <w:r>
          <w:fldChar w:fldCharType="end"/>
        </w:r>
      </w:hyperlink>
    </w:p>
    <w:p>
      <w:pPr>
        <w:pStyle w:val="TOC2"/>
        <w:tabs>
          <w:tab w:val="right" w:leader="dot" w:pos="8306"/>
        </w:tabs>
      </w:pPr>
      <w:hyperlink w:anchor="_Toc1433" w:history="1">
        <w:r>
          <w:rPr>
            <w:rFonts w:ascii="仿宋" w:eastAsia="仿宋" w:hAnsi="仿宋" w:cs="仿宋" w:hint="eastAsia"/>
            <w:lang w:eastAsia="zh-CN"/>
          </w:rPr>
          <w:t>(六)、财务风险分析</w:t>
        </w:r>
        <w:r>
          <w:tab/>
        </w:r>
        <w:r>
          <w:fldChar w:fldCharType="begin"/>
        </w:r>
        <w:r>
          <w:instrText xml:space="preserve"> PAGEREF _Toc1433 \h </w:instrText>
        </w:r>
        <w:r>
          <w:fldChar w:fldCharType="separate"/>
        </w:r>
        <w:r>
          <w:t>21</w:t>
        </w:r>
        <w:r>
          <w:fldChar w:fldCharType="end"/>
        </w:r>
      </w:hyperlink>
    </w:p>
    <w:p>
      <w:pPr>
        <w:pStyle w:val="TOC2"/>
        <w:tabs>
          <w:tab w:val="right" w:leader="dot" w:pos="8306"/>
        </w:tabs>
      </w:pPr>
      <w:hyperlink w:anchor="_Toc31936" w:history="1">
        <w:r>
          <w:rPr>
            <w:rFonts w:ascii="仿宋" w:eastAsia="仿宋" w:hAnsi="仿宋" w:cs="仿宋" w:hint="eastAsia"/>
            <w:lang w:eastAsia="zh-CN"/>
          </w:rPr>
          <w:t>(七)、管理风险分析</w:t>
        </w:r>
        <w:r>
          <w:tab/>
        </w:r>
        <w:r>
          <w:fldChar w:fldCharType="begin"/>
        </w:r>
        <w:r>
          <w:instrText xml:space="preserve"> PAGEREF _Toc31936 \h </w:instrText>
        </w:r>
        <w:r>
          <w:fldChar w:fldCharType="separate"/>
        </w:r>
        <w:r>
          <w:t>22</w:t>
        </w:r>
        <w:r>
          <w:fldChar w:fldCharType="end"/>
        </w:r>
      </w:hyperlink>
    </w:p>
    <w:p>
      <w:pPr>
        <w:pStyle w:val="TOC2"/>
        <w:tabs>
          <w:tab w:val="right" w:leader="dot" w:pos="8306"/>
        </w:tabs>
      </w:pPr>
      <w:hyperlink w:anchor="_Toc6211" w:history="1">
        <w:r>
          <w:rPr>
            <w:rFonts w:ascii="仿宋" w:eastAsia="仿宋" w:hAnsi="仿宋" w:cs="仿宋" w:hint="eastAsia"/>
            <w:lang w:eastAsia="zh-CN"/>
          </w:rPr>
          <w:t>(八)、其它风险分析</w:t>
        </w:r>
        <w:r>
          <w:tab/>
        </w:r>
        <w:r>
          <w:fldChar w:fldCharType="begin"/>
        </w:r>
        <w:r>
          <w:instrText xml:space="preserve"> PAGEREF _Toc6211 \h </w:instrText>
        </w:r>
        <w:r>
          <w:fldChar w:fldCharType="separate"/>
        </w:r>
        <w:r>
          <w:t>24</w:t>
        </w:r>
        <w:r>
          <w:fldChar w:fldCharType="end"/>
        </w:r>
      </w:hyperlink>
    </w:p>
    <w:p>
      <w:pPr>
        <w:pStyle w:val="TOC2"/>
        <w:tabs>
          <w:tab w:val="right" w:leader="dot" w:pos="8306"/>
        </w:tabs>
      </w:pPr>
      <w:hyperlink w:anchor="_Toc19590" w:history="1">
        <w:r>
          <w:rPr>
            <w:rFonts w:ascii="仿宋" w:eastAsia="仿宋" w:hAnsi="仿宋" w:cs="仿宋" w:hint="eastAsia"/>
            <w:lang w:eastAsia="zh-CN"/>
          </w:rPr>
          <w:t>(九)、社会影响评估</w:t>
        </w:r>
        <w:r>
          <w:tab/>
        </w:r>
        <w:r>
          <w:fldChar w:fldCharType="begin"/>
        </w:r>
        <w:r>
          <w:instrText xml:space="preserve"> PAGEREF _Toc19590 \h </w:instrText>
        </w:r>
        <w:r>
          <w:fldChar w:fldCharType="separate"/>
        </w:r>
        <w:r>
          <w:t>25</w:t>
        </w:r>
        <w:r>
          <w:fldChar w:fldCharType="end"/>
        </w:r>
      </w:hyperlink>
    </w:p>
    <w:p>
      <w:pPr>
        <w:pStyle w:val="TOC1"/>
        <w:tabs>
          <w:tab w:val="right" w:leader="dot" w:pos="8306"/>
        </w:tabs>
      </w:pPr>
      <w:hyperlink w:anchor="_Toc15944" w:history="1">
        <w:r>
          <w:rPr>
            <w:rFonts w:ascii="仿宋" w:eastAsia="仿宋" w:hAnsi="仿宋" w:cs="仿宋" w:hint="eastAsia"/>
            <w:lang w:eastAsia="zh-CN"/>
          </w:rPr>
          <w:t>三、经济影响分析</w:t>
        </w:r>
        <w:r>
          <w:tab/>
        </w:r>
        <w:r>
          <w:fldChar w:fldCharType="begin"/>
        </w:r>
        <w:r>
          <w:instrText xml:space="preserve"> PAGEREF _Toc15944 \h </w:instrText>
        </w:r>
        <w:r>
          <w:fldChar w:fldCharType="separate"/>
        </w:r>
        <w:r>
          <w:t>27</w:t>
        </w:r>
        <w:r>
          <w:fldChar w:fldCharType="end"/>
        </w:r>
      </w:hyperlink>
    </w:p>
    <w:p>
      <w:pPr>
        <w:pStyle w:val="TOC2"/>
        <w:tabs>
          <w:tab w:val="right" w:leader="dot" w:pos="8306"/>
        </w:tabs>
      </w:pPr>
      <w:hyperlink w:anchor="_Toc5261" w:history="1">
        <w:r>
          <w:rPr>
            <w:rFonts w:ascii="仿宋" w:eastAsia="仿宋" w:hAnsi="仿宋" w:cs="仿宋" w:hint="eastAsia"/>
            <w:lang w:eastAsia="zh-CN"/>
          </w:rPr>
          <w:t>(一)、经济费用效益或费用效果分析</w:t>
        </w:r>
        <w:r>
          <w:tab/>
        </w:r>
        <w:r>
          <w:fldChar w:fldCharType="begin"/>
        </w:r>
        <w:r>
          <w:instrText xml:space="preserve"> PAGEREF _Toc5261 \h </w:instrText>
        </w:r>
        <w:r>
          <w:fldChar w:fldCharType="separate"/>
        </w:r>
        <w:r>
          <w:t>27</w:t>
        </w:r>
        <w:r>
          <w:fldChar w:fldCharType="end"/>
        </w:r>
      </w:hyperlink>
    </w:p>
    <w:p>
      <w:pPr>
        <w:pStyle w:val="TOC2"/>
        <w:tabs>
          <w:tab w:val="right" w:leader="dot" w:pos="8306"/>
        </w:tabs>
      </w:pPr>
      <w:hyperlink w:anchor="_Toc18827" w:history="1">
        <w:r>
          <w:rPr>
            <w:rFonts w:ascii="仿宋" w:eastAsia="仿宋" w:hAnsi="仿宋" w:cs="仿宋" w:hint="eastAsia"/>
            <w:lang w:eastAsia="zh-CN"/>
          </w:rPr>
          <w:t>(二)、行业影响分析</w:t>
        </w:r>
        <w:r>
          <w:tab/>
        </w:r>
        <w:r>
          <w:fldChar w:fldCharType="begin"/>
        </w:r>
        <w:r>
          <w:instrText xml:space="preserve"> PAGEREF _Toc18827 \h </w:instrText>
        </w:r>
        <w:r>
          <w:fldChar w:fldCharType="separate"/>
        </w:r>
        <w:r>
          <w:t>29</w:t>
        </w:r>
        <w:r>
          <w:fldChar w:fldCharType="end"/>
        </w:r>
      </w:hyperlink>
    </w:p>
    <w:p>
      <w:pPr>
        <w:pStyle w:val="TOC2"/>
        <w:tabs>
          <w:tab w:val="right" w:leader="dot" w:pos="8306"/>
        </w:tabs>
      </w:pPr>
      <w:hyperlink w:anchor="_Toc5084" w:history="1">
        <w:r>
          <w:rPr>
            <w:rFonts w:ascii="仿宋" w:eastAsia="仿宋" w:hAnsi="仿宋" w:cs="仿宋" w:hint="eastAsia"/>
            <w:lang w:eastAsia="zh-CN"/>
          </w:rPr>
          <w:t>(三)、区域经济影响分析</w:t>
        </w:r>
        <w:r>
          <w:tab/>
        </w:r>
        <w:r>
          <w:fldChar w:fldCharType="begin"/>
        </w:r>
        <w:r>
          <w:instrText xml:space="preserve"> PAGEREF _Toc5084 \h </w:instrText>
        </w:r>
        <w:r>
          <w:fldChar w:fldCharType="separate"/>
        </w:r>
        <w:r>
          <w:t>31</w:t>
        </w:r>
        <w:r>
          <w:fldChar w:fldCharType="end"/>
        </w:r>
      </w:hyperlink>
    </w:p>
    <w:p>
      <w:pPr>
        <w:pStyle w:val="TOC2"/>
        <w:tabs>
          <w:tab w:val="right" w:leader="dot" w:pos="8306"/>
        </w:tabs>
      </w:pPr>
      <w:hyperlink w:anchor="_Toc1785" w:history="1">
        <w:r>
          <w:rPr>
            <w:rFonts w:ascii="仿宋" w:eastAsia="仿宋" w:hAnsi="仿宋" w:cs="仿宋" w:hint="eastAsia"/>
            <w:lang w:eastAsia="zh-CN"/>
          </w:rPr>
          <w:t>(四)、宏观经济影响分析</w:t>
        </w:r>
        <w:r>
          <w:tab/>
        </w:r>
        <w:r>
          <w:fldChar w:fldCharType="begin"/>
        </w:r>
        <w:r>
          <w:instrText xml:space="preserve"> PAGEREF _Toc1785 \h </w:instrText>
        </w:r>
        <w:r>
          <w:fldChar w:fldCharType="separate"/>
        </w:r>
        <w:r>
          <w:t>32</w:t>
        </w:r>
        <w:r>
          <w:fldChar w:fldCharType="end"/>
        </w:r>
      </w:hyperlink>
    </w:p>
    <w:p>
      <w:pPr>
        <w:pStyle w:val="TOC1"/>
        <w:tabs>
          <w:tab w:val="right" w:leader="dot" w:pos="8306"/>
        </w:tabs>
      </w:pPr>
      <w:hyperlink w:anchor="_Toc19874" w:history="1">
        <w:r>
          <w:rPr>
            <w:rFonts w:ascii="仿宋" w:eastAsia="仿宋" w:hAnsi="仿宋" w:cs="仿宋" w:hint="eastAsia"/>
            <w:lang w:eastAsia="zh-CN"/>
          </w:rPr>
          <w:t>四、家庭健康管理项目概论</w:t>
        </w:r>
        <w:r>
          <w:tab/>
        </w:r>
        <w:r>
          <w:fldChar w:fldCharType="begin"/>
        </w:r>
        <w:r>
          <w:instrText xml:space="preserve"> PAGEREF _Toc19874 \h </w:instrText>
        </w:r>
        <w:r>
          <w:fldChar w:fldCharType="separate"/>
        </w:r>
        <w:r>
          <w:t>34</w:t>
        </w:r>
        <w:r>
          <w:fldChar w:fldCharType="end"/>
        </w:r>
      </w:hyperlink>
    </w:p>
    <w:p>
      <w:pPr>
        <w:pStyle w:val="TOC2"/>
        <w:tabs>
          <w:tab w:val="right" w:leader="dot" w:pos="8306"/>
        </w:tabs>
      </w:pPr>
      <w:hyperlink w:anchor="_Toc5911" w:history="1">
        <w:r>
          <w:rPr>
            <w:rFonts w:ascii="仿宋" w:eastAsia="仿宋" w:hAnsi="仿宋" w:cs="仿宋" w:hint="eastAsia"/>
            <w:lang w:eastAsia="zh-CN"/>
          </w:rPr>
          <w:t>(一)、项目申报单位概况</w:t>
        </w:r>
        <w:r>
          <w:tab/>
        </w:r>
        <w:r>
          <w:fldChar w:fldCharType="begin"/>
        </w:r>
        <w:r>
          <w:instrText xml:space="preserve"> PAGEREF _Toc5911 \h </w:instrText>
        </w:r>
        <w:r>
          <w:fldChar w:fldCharType="separate"/>
        </w:r>
        <w:r>
          <w:t>34</w:t>
        </w:r>
        <w:r>
          <w:fldChar w:fldCharType="end"/>
        </w:r>
      </w:hyperlink>
    </w:p>
    <w:p>
      <w:pPr>
        <w:pStyle w:val="TOC2"/>
        <w:tabs>
          <w:tab w:val="right" w:leader="dot" w:pos="8306"/>
        </w:tabs>
      </w:pPr>
      <w:hyperlink w:anchor="_Toc10781" w:history="1">
        <w:r>
          <w:rPr>
            <w:rFonts w:ascii="仿宋" w:eastAsia="仿宋" w:hAnsi="仿宋" w:cs="仿宋" w:hint="eastAsia"/>
            <w:lang w:eastAsia="zh-CN"/>
          </w:rPr>
          <w:t>(二)、项目概况</w:t>
        </w:r>
        <w:r>
          <w:tab/>
        </w:r>
        <w:r>
          <w:fldChar w:fldCharType="begin"/>
        </w:r>
        <w:r>
          <w:instrText xml:space="preserve"> PAGEREF _Toc10781 \h </w:instrText>
        </w:r>
        <w:r>
          <w:fldChar w:fldCharType="separate"/>
        </w:r>
        <w:r>
          <w:t>35</w:t>
        </w:r>
        <w:r>
          <w:fldChar w:fldCharType="end"/>
        </w:r>
      </w:hyperlink>
    </w:p>
    <w:p>
      <w:pPr>
        <w:pStyle w:val="TOC1"/>
        <w:tabs>
          <w:tab w:val="right" w:leader="dot" w:pos="8306"/>
        </w:tabs>
      </w:pPr>
      <w:hyperlink w:anchor="_Toc3019" w:history="1">
        <w:r>
          <w:rPr>
            <w:rFonts w:ascii="仿宋" w:eastAsia="仿宋" w:hAnsi="仿宋" w:cs="仿宋" w:hint="eastAsia"/>
            <w:lang w:eastAsia="zh-CN"/>
          </w:rPr>
          <w:t>五、背景、必要性分析</w:t>
        </w:r>
        <w:r>
          <w:tab/>
        </w:r>
        <w:r>
          <w:fldChar w:fldCharType="begin"/>
        </w:r>
        <w:r>
          <w:instrText xml:space="preserve"> PAGEREF _Toc3019 \h </w:instrText>
        </w:r>
        <w:r>
          <w:fldChar w:fldCharType="separate"/>
        </w:r>
        <w:r>
          <w:t>38</w:t>
        </w:r>
        <w:r>
          <w:fldChar w:fldCharType="end"/>
        </w:r>
      </w:hyperlink>
    </w:p>
    <w:p>
      <w:pPr>
        <w:pStyle w:val="TOC2"/>
        <w:tabs>
          <w:tab w:val="right" w:leader="dot" w:pos="8306"/>
        </w:tabs>
      </w:pPr>
      <w:hyperlink w:anchor="_Toc7089" w:history="1">
        <w:r>
          <w:rPr>
            <w:rFonts w:ascii="仿宋" w:eastAsia="仿宋" w:hAnsi="仿宋" w:cs="仿宋" w:hint="eastAsia"/>
            <w:lang w:eastAsia="zh-CN"/>
          </w:rPr>
          <w:t>(一)、项目建设背景</w:t>
        </w:r>
        <w:r>
          <w:tab/>
        </w:r>
        <w:r>
          <w:fldChar w:fldCharType="begin"/>
        </w:r>
        <w:r>
          <w:instrText xml:space="preserve"> PAGEREF _Toc7089 \h </w:instrText>
        </w:r>
        <w:r>
          <w:fldChar w:fldCharType="separate"/>
        </w:r>
        <w:r>
          <w:t>38</w:t>
        </w:r>
        <w:r>
          <w:fldChar w:fldCharType="end"/>
        </w:r>
      </w:hyperlink>
    </w:p>
    <w:p>
      <w:pPr>
        <w:pStyle w:val="TOC2"/>
        <w:tabs>
          <w:tab w:val="right" w:leader="dot" w:pos="8306"/>
        </w:tabs>
      </w:pPr>
      <w:hyperlink w:anchor="_Toc32155" w:history="1">
        <w:r>
          <w:rPr>
            <w:rFonts w:ascii="仿宋" w:eastAsia="仿宋" w:hAnsi="仿宋" w:cs="仿宋" w:hint="eastAsia"/>
            <w:lang w:eastAsia="zh-CN"/>
          </w:rPr>
          <w:t>(二)、必要性分析</w:t>
        </w:r>
        <w:r>
          <w:tab/>
        </w:r>
        <w:r>
          <w:fldChar w:fldCharType="begin"/>
        </w:r>
        <w:r>
          <w:instrText xml:space="preserve"> PAGEREF _Toc32155 \h </w:instrText>
        </w:r>
        <w:r>
          <w:fldChar w:fldCharType="separate"/>
        </w:r>
        <w:r>
          <w:t>39</w:t>
        </w:r>
        <w:r>
          <w:fldChar w:fldCharType="end"/>
        </w:r>
      </w:hyperlink>
    </w:p>
    <w:p>
      <w:pPr>
        <w:pStyle w:val="TOC2"/>
        <w:tabs>
          <w:tab w:val="right" w:leader="dot" w:pos="8306"/>
        </w:tabs>
      </w:pPr>
      <w:hyperlink w:anchor="_Toc20922" w:history="1">
        <w:r>
          <w:rPr>
            <w:rFonts w:ascii="仿宋" w:eastAsia="仿宋" w:hAnsi="仿宋" w:cs="仿宋" w:hint="eastAsia"/>
            <w:lang w:eastAsia="zh-CN"/>
          </w:rPr>
          <w:t>(三)、项目建设有利条件</w:t>
        </w:r>
        <w:r>
          <w:tab/>
        </w:r>
        <w:r>
          <w:fldChar w:fldCharType="begin"/>
        </w:r>
        <w:r>
          <w:instrText xml:space="preserve"> PAGEREF _Toc20922 \h </w:instrText>
        </w:r>
        <w:r>
          <w:fldChar w:fldCharType="separate"/>
        </w:r>
        <w:r>
          <w:t>40</w:t>
        </w:r>
        <w:r>
          <w:fldChar w:fldCharType="end"/>
        </w:r>
      </w:hyperlink>
    </w:p>
    <w:p>
      <w:pPr>
        <w:pStyle w:val="TOC1"/>
        <w:tabs>
          <w:tab w:val="right" w:leader="dot" w:pos="8306"/>
        </w:tabs>
      </w:pPr>
      <w:hyperlink w:anchor="_Toc7098" w:history="1">
        <w:r>
          <w:rPr>
            <w:rFonts w:ascii="仿宋" w:eastAsia="仿宋" w:hAnsi="仿宋" w:cs="仿宋" w:hint="eastAsia"/>
            <w:lang w:eastAsia="zh-CN"/>
          </w:rPr>
          <w:t>六、财务管理与成本控制</w:t>
        </w:r>
        <w:r>
          <w:tab/>
        </w:r>
        <w:r>
          <w:fldChar w:fldCharType="begin"/>
        </w:r>
        <w:r>
          <w:instrText xml:space="preserve"> PAGEREF _Toc7098 \h </w:instrText>
        </w:r>
        <w:r>
          <w:fldChar w:fldCharType="separate"/>
        </w:r>
        <w:r>
          <w:t>42</w:t>
        </w:r>
        <w:r>
          <w:fldChar w:fldCharType="end"/>
        </w:r>
      </w:hyperlink>
    </w:p>
    <w:p>
      <w:pPr>
        <w:pStyle w:val="TOC2"/>
        <w:tabs>
          <w:tab w:val="right" w:leader="dot" w:pos="8306"/>
        </w:tabs>
      </w:pPr>
      <w:hyperlink w:anchor="_Toc3799" w:history="1">
        <w:r>
          <w:rPr>
            <w:rFonts w:ascii="仿宋" w:eastAsia="仿宋" w:hAnsi="仿宋" w:cs="仿宋" w:hint="eastAsia"/>
            <w:lang w:eastAsia="zh-CN"/>
          </w:rPr>
          <w:t>(一)、财务管理体系建设</w:t>
        </w:r>
        <w:r>
          <w:tab/>
        </w:r>
        <w:r>
          <w:fldChar w:fldCharType="begin"/>
        </w:r>
        <w:r>
          <w:instrText xml:space="preserve"> PAGEREF _Toc3799 \h </w:instrText>
        </w:r>
        <w:r>
          <w:fldChar w:fldCharType="separate"/>
        </w:r>
        <w:r>
          <w:t>42</w:t>
        </w:r>
        <w:r>
          <w:fldChar w:fldCharType="end"/>
        </w:r>
      </w:hyperlink>
    </w:p>
    <w:p>
      <w:pPr>
        <w:pStyle w:val="TOC2"/>
        <w:tabs>
          <w:tab w:val="right" w:leader="dot" w:pos="8306"/>
        </w:tabs>
      </w:pPr>
      <w:hyperlink w:anchor="_Toc5524" w:history="1">
        <w:r>
          <w:rPr>
            <w:rFonts w:ascii="仿宋" w:eastAsia="仿宋" w:hAnsi="仿宋" w:cs="仿宋" w:hint="eastAsia"/>
            <w:lang w:eastAsia="zh-CN"/>
          </w:rPr>
          <w:t>(二)、成本控制措施</w:t>
        </w:r>
        <w:r>
          <w:tab/>
        </w:r>
        <w:r>
          <w:fldChar w:fldCharType="begin"/>
        </w:r>
        <w:r>
          <w:instrText xml:space="preserve"> PAGEREF _Toc5524 \h </w:instrText>
        </w:r>
        <w:r>
          <w:fldChar w:fldCharType="separate"/>
        </w:r>
        <w:r>
          <w:t>43</w:t>
        </w:r>
        <w:r>
          <w:fldChar w:fldCharType="end"/>
        </w:r>
      </w:hyperlink>
    </w:p>
    <w:p>
      <w:pPr>
        <w:pStyle w:val="TOC1"/>
        <w:tabs>
          <w:tab w:val="right" w:leader="dot" w:pos="8306"/>
        </w:tabs>
      </w:pPr>
      <w:hyperlink w:anchor="_Toc9934" w:history="1">
        <w:r>
          <w:rPr>
            <w:rFonts w:ascii="仿宋" w:eastAsia="仿宋" w:hAnsi="仿宋" w:cs="仿宋" w:hint="eastAsia"/>
            <w:lang w:eastAsia="zh-CN"/>
          </w:rPr>
          <w:t>七、项目质量与标准</w:t>
        </w:r>
        <w:r>
          <w:tab/>
        </w:r>
        <w:r>
          <w:fldChar w:fldCharType="begin"/>
        </w:r>
        <w:r>
          <w:instrText xml:space="preserve"> PAGEREF _Toc9934 \h </w:instrText>
        </w:r>
        <w:r>
          <w:fldChar w:fldCharType="separate"/>
        </w:r>
        <w:r>
          <w:t>44</w:t>
        </w:r>
        <w:r>
          <w:fldChar w:fldCharType="end"/>
        </w:r>
      </w:hyperlink>
    </w:p>
    <w:p>
      <w:pPr>
        <w:pStyle w:val="TOC2"/>
        <w:tabs>
          <w:tab w:val="right" w:leader="dot" w:pos="8306"/>
        </w:tabs>
      </w:pPr>
      <w:hyperlink w:anchor="_Toc29122" w:history="1">
        <w:r>
          <w:rPr>
            <w:rFonts w:ascii="仿宋" w:eastAsia="仿宋" w:hAnsi="仿宋" w:cs="仿宋" w:hint="eastAsia"/>
            <w:lang w:eastAsia="zh-CN"/>
          </w:rPr>
          <w:t>(一)、质量保障体系</w:t>
        </w:r>
        <w:r>
          <w:tab/>
        </w:r>
        <w:r>
          <w:fldChar w:fldCharType="begin"/>
        </w:r>
        <w:r>
          <w:instrText xml:space="preserve"> PAGEREF _Toc29122 \h </w:instrText>
        </w:r>
        <w:r>
          <w:fldChar w:fldCharType="separate"/>
        </w:r>
        <w:r>
          <w:t>44</w:t>
        </w:r>
        <w:r>
          <w:fldChar w:fldCharType="end"/>
        </w:r>
      </w:hyperlink>
    </w:p>
    <w:p>
      <w:pPr>
        <w:pStyle w:val="TOC2"/>
        <w:tabs>
          <w:tab w:val="right" w:leader="dot" w:pos="8306"/>
        </w:tabs>
      </w:pPr>
      <w:hyperlink w:anchor="_Toc2093" w:history="1">
        <w:r>
          <w:rPr>
            <w:rFonts w:ascii="仿宋" w:eastAsia="仿宋" w:hAnsi="仿宋" w:cs="仿宋" w:hint="eastAsia"/>
            <w:lang w:eastAsia="zh-CN"/>
          </w:rPr>
          <w:t>(二)、标准化作业流程</w:t>
        </w:r>
        <w:r>
          <w:tab/>
        </w:r>
        <w:r>
          <w:fldChar w:fldCharType="begin"/>
        </w:r>
        <w:r>
          <w:instrText xml:space="preserve"> PAGEREF _Toc2093 \h </w:instrText>
        </w:r>
        <w:r>
          <w:fldChar w:fldCharType="separate"/>
        </w:r>
        <w:r>
          <w:t>46</w:t>
        </w:r>
        <w:r>
          <w:fldChar w:fldCharType="end"/>
        </w:r>
      </w:hyperlink>
    </w:p>
    <w:p>
      <w:pPr>
        <w:pStyle w:val="TOC2"/>
        <w:tabs>
          <w:tab w:val="right" w:leader="dot" w:pos="8306"/>
        </w:tabs>
      </w:pPr>
      <w:hyperlink w:anchor="_Toc17800" w:history="1">
        <w:r>
          <w:rPr>
            <w:rFonts w:ascii="仿宋" w:eastAsia="仿宋" w:hAnsi="仿宋" w:cs="仿宋" w:hint="eastAsia"/>
            <w:lang w:eastAsia="zh-CN"/>
          </w:rPr>
          <w:t>(三)、质量监控与评估</w:t>
        </w:r>
        <w:r>
          <w:tab/>
        </w:r>
        <w:r>
          <w:fldChar w:fldCharType="begin"/>
        </w:r>
        <w:r>
          <w:instrText xml:space="preserve"> PAGEREF _Toc17800 \h </w:instrText>
        </w:r>
        <w:r>
          <w:fldChar w:fldCharType="separate"/>
        </w:r>
        <w:r>
          <w:t>47</w:t>
        </w:r>
        <w:r>
          <w:fldChar w:fldCharType="end"/>
        </w:r>
      </w:hyperlink>
    </w:p>
    <w:p>
      <w:pPr>
        <w:pStyle w:val="TOC2"/>
        <w:tabs>
          <w:tab w:val="right" w:leader="dot" w:pos="8306"/>
        </w:tabs>
      </w:pPr>
      <w:hyperlink w:anchor="_Toc6228" w:history="1">
        <w:r>
          <w:rPr>
            <w:rFonts w:ascii="仿宋" w:eastAsia="仿宋" w:hAnsi="仿宋" w:cs="仿宋" w:hint="eastAsia"/>
            <w:lang w:eastAsia="zh-CN"/>
          </w:rPr>
          <w:t>(四)、质量改进计划</w:t>
        </w:r>
        <w:r>
          <w:tab/>
        </w:r>
        <w:r>
          <w:fldChar w:fldCharType="begin"/>
        </w:r>
        <w:r>
          <w:instrText xml:space="preserve"> PAGEREF _Toc6228 \h </w:instrText>
        </w:r>
        <w:r>
          <w:fldChar w:fldCharType="separate"/>
        </w:r>
        <w:r>
          <w:t>48</w:t>
        </w:r>
        <w:r>
          <w:fldChar w:fldCharType="end"/>
        </w:r>
      </w:hyperlink>
    </w:p>
    <w:p>
      <w:pPr>
        <w:pStyle w:val="TOC1"/>
        <w:tabs>
          <w:tab w:val="right" w:leader="dot" w:pos="8306"/>
        </w:tabs>
      </w:pPr>
      <w:hyperlink w:anchor="_Toc6471" w:history="1">
        <w:r>
          <w:rPr>
            <w:rFonts w:ascii="仿宋" w:eastAsia="仿宋" w:hAnsi="仿宋" w:cs="仿宋" w:hint="eastAsia"/>
            <w:lang w:eastAsia="zh-CN"/>
          </w:rPr>
          <w:t>八、环境保护与治理方案</w:t>
        </w:r>
        <w:r>
          <w:tab/>
        </w:r>
        <w:r>
          <w:fldChar w:fldCharType="begin"/>
        </w:r>
        <w:r>
          <w:instrText xml:space="preserve"> PAGEREF _Toc6471 \h </w:instrText>
        </w:r>
        <w:r>
          <w:fldChar w:fldCharType="separate"/>
        </w:r>
        <w:r>
          <w:t>49</w:t>
        </w:r>
        <w:r>
          <w:fldChar w:fldCharType="end"/>
        </w:r>
      </w:hyperlink>
    </w:p>
    <w:p>
      <w:pPr>
        <w:pStyle w:val="TOC2"/>
        <w:tabs>
          <w:tab w:val="right" w:leader="dot" w:pos="8306"/>
        </w:tabs>
      </w:pPr>
      <w:hyperlink w:anchor="_Toc7322" w:history="1">
        <w:r>
          <w:rPr>
            <w:rFonts w:ascii="仿宋" w:eastAsia="仿宋" w:hAnsi="仿宋" w:cs="仿宋" w:hint="eastAsia"/>
            <w:lang w:eastAsia="zh-CN"/>
          </w:rPr>
          <w:t>(一)、项目环境影响评估</w:t>
        </w:r>
        <w:r>
          <w:tab/>
        </w:r>
        <w:r>
          <w:fldChar w:fldCharType="begin"/>
        </w:r>
        <w:r>
          <w:instrText xml:space="preserve"> PAGEREF _Toc7322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3" w:history="1">
        <w:r>
          <w:rPr>
            <w:rFonts w:ascii="仿宋" w:eastAsia="仿宋" w:hAnsi="仿宋" w:cs="仿宋" w:hint="eastAsia"/>
            <w:lang w:eastAsia="zh-CN"/>
          </w:rPr>
          <w:t>(二)、环境保护措施与治理方案</w:t>
        </w:r>
        <w:r>
          <w:tab/>
        </w:r>
        <w:r>
          <w:fldChar w:fldCharType="begin"/>
        </w:r>
        <w:r>
          <w:instrText xml:space="preserve"> PAGEREF _Toc27023 \h </w:instrText>
        </w:r>
        <w:r>
          <w:fldChar w:fldCharType="separate"/>
        </w:r>
        <w:r>
          <w:t>50</w:t>
        </w:r>
        <w:r>
          <w:fldChar w:fldCharType="end"/>
        </w:r>
      </w:hyperlink>
    </w:p>
    <w:p>
      <w:pPr>
        <w:pStyle w:val="TOC1"/>
        <w:tabs>
          <w:tab w:val="right" w:leader="dot" w:pos="8306"/>
        </w:tabs>
      </w:pPr>
      <w:hyperlink w:anchor="_Toc408" w:history="1">
        <w:r>
          <w:rPr>
            <w:rFonts w:ascii="仿宋" w:eastAsia="仿宋" w:hAnsi="仿宋" w:cs="仿宋" w:hint="eastAsia"/>
            <w:lang w:eastAsia="zh-CN"/>
          </w:rPr>
          <w:t>九、土地利用与规划方案</w:t>
        </w:r>
        <w:r>
          <w:tab/>
        </w:r>
        <w:r>
          <w:fldChar w:fldCharType="begin"/>
        </w:r>
        <w:r>
          <w:instrText xml:space="preserve"> PAGEREF _Toc408 \h </w:instrText>
        </w:r>
        <w:r>
          <w:fldChar w:fldCharType="separate"/>
        </w:r>
        <w:r>
          <w:t>51</w:t>
        </w:r>
        <w:r>
          <w:fldChar w:fldCharType="end"/>
        </w:r>
      </w:hyperlink>
    </w:p>
    <w:p>
      <w:pPr>
        <w:pStyle w:val="TOC2"/>
        <w:tabs>
          <w:tab w:val="right" w:leader="dot" w:pos="8306"/>
        </w:tabs>
      </w:pPr>
      <w:hyperlink w:anchor="_Toc29108" w:history="1">
        <w:r>
          <w:rPr>
            <w:rFonts w:ascii="仿宋" w:eastAsia="仿宋" w:hAnsi="仿宋" w:cs="仿宋" w:hint="eastAsia"/>
            <w:lang w:eastAsia="zh-CN"/>
          </w:rPr>
          <w:t>(一)、项目用地情况分析</w:t>
        </w:r>
        <w:r>
          <w:tab/>
        </w:r>
        <w:r>
          <w:fldChar w:fldCharType="begin"/>
        </w:r>
        <w:r>
          <w:instrText xml:space="preserve"> PAGEREF _Toc29108 \h </w:instrText>
        </w:r>
        <w:r>
          <w:fldChar w:fldCharType="separate"/>
        </w:r>
        <w:r>
          <w:t>51</w:t>
        </w:r>
        <w:r>
          <w:fldChar w:fldCharType="end"/>
        </w:r>
      </w:hyperlink>
    </w:p>
    <w:p>
      <w:pPr>
        <w:pStyle w:val="TOC2"/>
        <w:tabs>
          <w:tab w:val="right" w:leader="dot" w:pos="8306"/>
        </w:tabs>
      </w:pPr>
      <w:hyperlink w:anchor="_Toc6635" w:history="1">
        <w:r>
          <w:rPr>
            <w:rFonts w:ascii="仿宋" w:eastAsia="仿宋" w:hAnsi="仿宋" w:cs="仿宋" w:hint="eastAsia"/>
            <w:lang w:eastAsia="zh-CN"/>
          </w:rPr>
          <w:t>(二)、土地利用规划方案</w:t>
        </w:r>
        <w:r>
          <w:tab/>
        </w:r>
        <w:r>
          <w:fldChar w:fldCharType="begin"/>
        </w:r>
        <w:r>
          <w:instrText xml:space="preserve"> PAGEREF _Toc6635 \h </w:instrText>
        </w:r>
        <w:r>
          <w:fldChar w:fldCharType="separate"/>
        </w:r>
        <w:r>
          <w:t>52</w:t>
        </w:r>
        <w:r>
          <w:fldChar w:fldCharType="end"/>
        </w:r>
      </w:hyperlink>
    </w:p>
    <w:p>
      <w:pPr>
        <w:pStyle w:val="TOC1"/>
        <w:tabs>
          <w:tab w:val="right" w:leader="dot" w:pos="8306"/>
        </w:tabs>
      </w:pPr>
      <w:hyperlink w:anchor="_Toc5138" w:history="1">
        <w:r>
          <w:rPr>
            <w:rFonts w:ascii="仿宋" w:eastAsia="仿宋" w:hAnsi="仿宋" w:cs="仿宋" w:hint="eastAsia"/>
            <w:lang w:eastAsia="zh-CN"/>
          </w:rPr>
          <w:t>十、环境保护与绿色发展</w:t>
        </w:r>
        <w:r>
          <w:tab/>
        </w:r>
        <w:r>
          <w:fldChar w:fldCharType="begin"/>
        </w:r>
        <w:r>
          <w:instrText xml:space="preserve"> PAGEREF _Toc5138 \h </w:instrText>
        </w:r>
        <w:r>
          <w:fldChar w:fldCharType="separate"/>
        </w:r>
        <w:r>
          <w:t>53</w:t>
        </w:r>
        <w:r>
          <w:fldChar w:fldCharType="end"/>
        </w:r>
      </w:hyperlink>
    </w:p>
    <w:p>
      <w:pPr>
        <w:pStyle w:val="TOC2"/>
        <w:tabs>
          <w:tab w:val="right" w:leader="dot" w:pos="8306"/>
        </w:tabs>
      </w:pPr>
      <w:hyperlink w:anchor="_Toc30699" w:history="1">
        <w:r>
          <w:rPr>
            <w:rFonts w:ascii="仿宋" w:eastAsia="仿宋" w:hAnsi="仿宋" w:cs="仿宋" w:hint="eastAsia"/>
            <w:lang w:eastAsia="zh-CN"/>
          </w:rPr>
          <w:t>(一)、环境保护措施</w:t>
        </w:r>
        <w:r>
          <w:tab/>
        </w:r>
        <w:r>
          <w:fldChar w:fldCharType="begin"/>
        </w:r>
        <w:r>
          <w:instrText xml:space="preserve"> PAGEREF _Toc30699 \h </w:instrText>
        </w:r>
        <w:r>
          <w:fldChar w:fldCharType="separate"/>
        </w:r>
        <w:r>
          <w:t>53</w:t>
        </w:r>
        <w:r>
          <w:fldChar w:fldCharType="end"/>
        </w:r>
      </w:hyperlink>
    </w:p>
    <w:p>
      <w:pPr>
        <w:pStyle w:val="TOC2"/>
        <w:tabs>
          <w:tab w:val="right" w:leader="dot" w:pos="8306"/>
        </w:tabs>
      </w:pPr>
      <w:hyperlink w:anchor="_Toc5475" w:history="1">
        <w:r>
          <w:rPr>
            <w:rFonts w:ascii="仿宋" w:eastAsia="仿宋" w:hAnsi="仿宋" w:cs="仿宋" w:hint="eastAsia"/>
            <w:lang w:eastAsia="zh-CN"/>
          </w:rPr>
          <w:t>(二)、绿色发展与可持续发展策略</w:t>
        </w:r>
        <w:r>
          <w:tab/>
        </w:r>
        <w:r>
          <w:fldChar w:fldCharType="begin"/>
        </w:r>
        <w:r>
          <w:instrText xml:space="preserve"> PAGEREF _Toc5475 \h </w:instrText>
        </w:r>
        <w:r>
          <w:fldChar w:fldCharType="separate"/>
        </w:r>
        <w:r>
          <w:t>55</w:t>
        </w:r>
        <w:r>
          <w:fldChar w:fldCharType="end"/>
        </w:r>
      </w:hyperlink>
    </w:p>
    <w:p>
      <w:pPr>
        <w:pStyle w:val="TOC1"/>
        <w:tabs>
          <w:tab w:val="right" w:leader="dot" w:pos="8306"/>
        </w:tabs>
      </w:pPr>
      <w:hyperlink w:anchor="_Toc25125" w:history="1">
        <w:r>
          <w:rPr>
            <w:rFonts w:ascii="仿宋" w:eastAsia="仿宋" w:hAnsi="仿宋" w:cs="仿宋" w:hint="eastAsia"/>
            <w:lang w:eastAsia="zh-CN"/>
          </w:rPr>
          <w:t>十一、项目实施与管理方案</w:t>
        </w:r>
        <w:r>
          <w:tab/>
        </w:r>
        <w:r>
          <w:fldChar w:fldCharType="begin"/>
        </w:r>
        <w:r>
          <w:instrText xml:space="preserve"> PAGEREF _Toc25125 \h </w:instrText>
        </w:r>
        <w:r>
          <w:fldChar w:fldCharType="separate"/>
        </w:r>
        <w:r>
          <w:t>56</w:t>
        </w:r>
        <w:r>
          <w:fldChar w:fldCharType="end"/>
        </w:r>
      </w:hyperlink>
    </w:p>
    <w:p>
      <w:pPr>
        <w:pStyle w:val="TOC2"/>
        <w:tabs>
          <w:tab w:val="right" w:leader="dot" w:pos="8306"/>
        </w:tabs>
      </w:pPr>
      <w:hyperlink w:anchor="_Toc19411" w:history="1">
        <w:r>
          <w:rPr>
            <w:rFonts w:ascii="仿宋" w:eastAsia="仿宋" w:hAnsi="仿宋" w:cs="仿宋" w:hint="eastAsia"/>
            <w:lang w:eastAsia="zh-CN"/>
          </w:rPr>
          <w:t>(一)、项目实施计划</w:t>
        </w:r>
        <w:r>
          <w:tab/>
        </w:r>
        <w:r>
          <w:fldChar w:fldCharType="begin"/>
        </w:r>
        <w:r>
          <w:instrText xml:space="preserve"> PAGEREF _Toc19411 \h </w:instrText>
        </w:r>
        <w:r>
          <w:fldChar w:fldCharType="separate"/>
        </w:r>
        <w:r>
          <w:t>56</w:t>
        </w:r>
        <w:r>
          <w:fldChar w:fldCharType="end"/>
        </w:r>
      </w:hyperlink>
    </w:p>
    <w:p>
      <w:pPr>
        <w:pStyle w:val="TOC2"/>
        <w:tabs>
          <w:tab w:val="right" w:leader="dot" w:pos="8306"/>
        </w:tabs>
      </w:pPr>
      <w:hyperlink w:anchor="_Toc8347" w:history="1">
        <w:r>
          <w:rPr>
            <w:rFonts w:ascii="仿宋" w:eastAsia="仿宋" w:hAnsi="仿宋" w:cs="仿宋" w:hint="eastAsia"/>
            <w:lang w:eastAsia="zh-CN"/>
          </w:rPr>
          <w:t>(二)、项目组织机构与职责</w:t>
        </w:r>
        <w:r>
          <w:tab/>
        </w:r>
        <w:r>
          <w:fldChar w:fldCharType="begin"/>
        </w:r>
        <w:r>
          <w:instrText xml:space="preserve"> PAGEREF _Toc8347 \h </w:instrText>
        </w:r>
        <w:r>
          <w:fldChar w:fldCharType="separate"/>
        </w:r>
        <w:r>
          <w:t>57</w:t>
        </w:r>
        <w:r>
          <w:fldChar w:fldCharType="end"/>
        </w:r>
      </w:hyperlink>
    </w:p>
    <w:p>
      <w:pPr>
        <w:pStyle w:val="TOC2"/>
        <w:tabs>
          <w:tab w:val="right" w:leader="dot" w:pos="8306"/>
        </w:tabs>
      </w:pPr>
      <w:hyperlink w:anchor="_Toc10173" w:history="1">
        <w:r>
          <w:rPr>
            <w:rFonts w:ascii="仿宋" w:eastAsia="仿宋" w:hAnsi="仿宋" w:cs="仿宋" w:hint="eastAsia"/>
            <w:lang w:eastAsia="zh-CN"/>
          </w:rPr>
          <w:t>(三)、项目管理与监控体系</w:t>
        </w:r>
        <w:r>
          <w:tab/>
        </w:r>
        <w:r>
          <w:fldChar w:fldCharType="begin"/>
        </w:r>
        <w:r>
          <w:instrText xml:space="preserve"> PAGEREF _Toc10173 \h </w:instrText>
        </w:r>
        <w:r>
          <w:fldChar w:fldCharType="separate"/>
        </w:r>
        <w:r>
          <w:t>60</w:t>
        </w:r>
        <w:r>
          <w:fldChar w:fldCharType="end"/>
        </w:r>
      </w:hyperlink>
    </w:p>
    <w:p>
      <w:pPr>
        <w:pStyle w:val="TOC1"/>
        <w:tabs>
          <w:tab w:val="right" w:leader="dot" w:pos="8306"/>
        </w:tabs>
      </w:pPr>
      <w:hyperlink w:anchor="_Toc4377" w:history="1">
        <w:r>
          <w:rPr>
            <w:rFonts w:ascii="仿宋" w:eastAsia="仿宋" w:hAnsi="仿宋" w:cs="仿宋" w:hint="eastAsia"/>
            <w:lang w:eastAsia="zh-CN"/>
          </w:rPr>
          <w:t>十二、经济效益与社会效益优化</w:t>
        </w:r>
        <w:r>
          <w:tab/>
        </w:r>
        <w:r>
          <w:fldChar w:fldCharType="begin"/>
        </w:r>
        <w:r>
          <w:instrText xml:space="preserve"> PAGEREF _Toc4377 \h </w:instrText>
        </w:r>
        <w:r>
          <w:fldChar w:fldCharType="separate"/>
        </w:r>
        <w:r>
          <w:t>62</w:t>
        </w:r>
        <w:r>
          <w:fldChar w:fldCharType="end"/>
        </w:r>
      </w:hyperlink>
    </w:p>
    <w:p>
      <w:pPr>
        <w:pStyle w:val="TOC2"/>
        <w:tabs>
          <w:tab w:val="right" w:leader="dot" w:pos="8306"/>
        </w:tabs>
      </w:pPr>
      <w:hyperlink w:anchor="_Toc27437" w:history="1">
        <w:r>
          <w:rPr>
            <w:rFonts w:ascii="仿宋" w:eastAsia="仿宋" w:hAnsi="仿宋" w:cs="仿宋" w:hint="eastAsia"/>
            <w:lang w:eastAsia="zh-CN"/>
          </w:rPr>
          <w:t>(一)、经济效益提升策略</w:t>
        </w:r>
        <w:r>
          <w:tab/>
        </w:r>
        <w:r>
          <w:fldChar w:fldCharType="begin"/>
        </w:r>
        <w:r>
          <w:instrText xml:space="preserve"> PAGEREF _Toc27437 \h </w:instrText>
        </w:r>
        <w:r>
          <w:fldChar w:fldCharType="separate"/>
        </w:r>
        <w:r>
          <w:t>62</w:t>
        </w:r>
        <w:r>
          <w:fldChar w:fldCharType="end"/>
        </w:r>
      </w:hyperlink>
    </w:p>
    <w:p>
      <w:pPr>
        <w:pStyle w:val="TOC2"/>
        <w:tabs>
          <w:tab w:val="right" w:leader="dot" w:pos="8306"/>
        </w:tabs>
      </w:pPr>
      <w:hyperlink w:anchor="_Toc8994" w:history="1">
        <w:r>
          <w:rPr>
            <w:rFonts w:ascii="仿宋" w:eastAsia="仿宋" w:hAnsi="仿宋" w:cs="仿宋" w:hint="eastAsia"/>
            <w:lang w:eastAsia="zh-CN"/>
          </w:rPr>
          <w:t>(二)、社会效益增强方案</w:t>
        </w:r>
        <w:r>
          <w:tab/>
        </w:r>
        <w:r>
          <w:fldChar w:fldCharType="begin"/>
        </w:r>
        <w:r>
          <w:instrText xml:space="preserve"> PAGEREF _Toc8994 \h </w:instrText>
        </w:r>
        <w:r>
          <w:fldChar w:fldCharType="separate"/>
        </w:r>
        <w:r>
          <w:t>63</w:t>
        </w:r>
        <w:r>
          <w:fldChar w:fldCharType="end"/>
        </w:r>
      </w:hyperlink>
    </w:p>
    <w:p>
      <w:pPr>
        <w:pStyle w:val="TOC1"/>
        <w:tabs>
          <w:tab w:val="right" w:leader="dot" w:pos="8306"/>
        </w:tabs>
      </w:pPr>
      <w:hyperlink w:anchor="_Toc20130" w:history="1">
        <w:r>
          <w:rPr>
            <w:rFonts w:ascii="仿宋" w:eastAsia="仿宋" w:hAnsi="仿宋" w:cs="仿宋" w:hint="eastAsia"/>
            <w:lang w:eastAsia="zh-CN"/>
          </w:rPr>
          <w:t>十三、质量管理与控制</w:t>
        </w:r>
        <w:r>
          <w:tab/>
        </w:r>
        <w:r>
          <w:fldChar w:fldCharType="begin"/>
        </w:r>
        <w:r>
          <w:instrText xml:space="preserve"> PAGEREF _Toc20130 \h </w:instrText>
        </w:r>
        <w:r>
          <w:fldChar w:fldCharType="separate"/>
        </w:r>
        <w:r>
          <w:t>64</w:t>
        </w:r>
        <w:r>
          <w:fldChar w:fldCharType="end"/>
        </w:r>
      </w:hyperlink>
    </w:p>
    <w:p>
      <w:pPr>
        <w:pStyle w:val="TOC2"/>
        <w:tabs>
          <w:tab w:val="right" w:leader="dot" w:pos="8306"/>
        </w:tabs>
      </w:pPr>
      <w:hyperlink w:anchor="_Toc8250" w:history="1">
        <w:r>
          <w:rPr>
            <w:rFonts w:ascii="仿宋" w:eastAsia="仿宋" w:hAnsi="仿宋" w:cs="仿宋" w:hint="eastAsia"/>
            <w:lang w:eastAsia="zh-CN"/>
          </w:rPr>
          <w:t>(一)、质量管理体系建设</w:t>
        </w:r>
        <w:r>
          <w:tab/>
        </w:r>
        <w:r>
          <w:fldChar w:fldCharType="begin"/>
        </w:r>
        <w:r>
          <w:instrText xml:space="preserve"> PAGEREF _Toc8250 \h </w:instrText>
        </w:r>
        <w:r>
          <w:fldChar w:fldCharType="separate"/>
        </w:r>
        <w:r>
          <w:t>64</w:t>
        </w:r>
        <w:r>
          <w:fldChar w:fldCharType="end"/>
        </w:r>
      </w:hyperlink>
    </w:p>
    <w:p>
      <w:pPr>
        <w:pStyle w:val="TOC2"/>
        <w:tabs>
          <w:tab w:val="right" w:leader="dot" w:pos="8306"/>
        </w:tabs>
      </w:pPr>
      <w:hyperlink w:anchor="_Toc1182" w:history="1">
        <w:r>
          <w:rPr>
            <w:rFonts w:ascii="仿宋" w:eastAsia="仿宋" w:hAnsi="仿宋" w:cs="仿宋" w:hint="eastAsia"/>
            <w:lang w:eastAsia="zh-CN"/>
          </w:rPr>
          <w:t>(二)、质量控制措施</w:t>
        </w:r>
        <w:r>
          <w:tab/>
        </w:r>
        <w:r>
          <w:fldChar w:fldCharType="begin"/>
        </w:r>
        <w:r>
          <w:instrText xml:space="preserve"> PAGEREF _Toc1182 \h </w:instrText>
        </w:r>
        <w:r>
          <w:fldChar w:fldCharType="separate"/>
        </w:r>
        <w:r>
          <w:t>65</w:t>
        </w:r>
        <w:r>
          <w:fldChar w:fldCharType="end"/>
        </w:r>
      </w:hyperlink>
    </w:p>
    <w:p>
      <w:pPr>
        <w:pStyle w:val="TOC1"/>
        <w:tabs>
          <w:tab w:val="right" w:leader="dot" w:pos="8306"/>
        </w:tabs>
      </w:pPr>
      <w:hyperlink w:anchor="_Toc2974" w:history="1">
        <w:r>
          <w:rPr>
            <w:rFonts w:ascii="仿宋" w:eastAsia="仿宋" w:hAnsi="仿宋" w:cs="仿宋" w:hint="eastAsia"/>
            <w:lang w:eastAsia="zh-CN"/>
          </w:rPr>
          <w:t>十四、创新驱动与持续发展</w:t>
        </w:r>
        <w:r>
          <w:tab/>
        </w:r>
        <w:r>
          <w:fldChar w:fldCharType="begin"/>
        </w:r>
        <w:r>
          <w:instrText xml:space="preserve"> PAGEREF _Toc2974 \h </w:instrText>
        </w:r>
        <w:r>
          <w:fldChar w:fldCharType="separate"/>
        </w:r>
        <w:r>
          <w:t>66</w:t>
        </w:r>
        <w:r>
          <w:fldChar w:fldCharType="end"/>
        </w:r>
      </w:hyperlink>
    </w:p>
    <w:p>
      <w:pPr>
        <w:pStyle w:val="TOC2"/>
        <w:tabs>
          <w:tab w:val="right" w:leader="dot" w:pos="8306"/>
        </w:tabs>
      </w:pPr>
      <w:hyperlink w:anchor="_Toc23307" w:history="1">
        <w:r>
          <w:rPr>
            <w:rFonts w:ascii="仿宋" w:eastAsia="仿宋" w:hAnsi="仿宋" w:cs="仿宋" w:hint="eastAsia"/>
            <w:lang w:eastAsia="zh-CN"/>
          </w:rPr>
          <w:t>(一)、创新驱动战略实施</w:t>
        </w:r>
        <w:r>
          <w:tab/>
        </w:r>
        <w:r>
          <w:fldChar w:fldCharType="begin"/>
        </w:r>
        <w:r>
          <w:instrText xml:space="preserve"> PAGEREF _Toc23307 \h </w:instrText>
        </w:r>
        <w:r>
          <w:fldChar w:fldCharType="separate"/>
        </w:r>
        <w:r>
          <w:t>66</w:t>
        </w:r>
        <w:r>
          <w:fldChar w:fldCharType="end"/>
        </w:r>
      </w:hyperlink>
    </w:p>
    <w:p>
      <w:pPr>
        <w:pStyle w:val="TOC2"/>
        <w:tabs>
          <w:tab w:val="right" w:leader="dot" w:pos="8306"/>
        </w:tabs>
      </w:pPr>
      <w:hyperlink w:anchor="_Toc31916" w:history="1">
        <w:r>
          <w:rPr>
            <w:rFonts w:ascii="仿宋" w:eastAsia="仿宋" w:hAnsi="仿宋" w:cs="仿宋" w:hint="eastAsia"/>
            <w:lang w:eastAsia="zh-CN"/>
          </w:rPr>
          <w:t>(二)、持续发展路径探索</w:t>
        </w:r>
        <w:r>
          <w:tab/>
        </w:r>
        <w:r>
          <w:fldChar w:fldCharType="begin"/>
        </w:r>
        <w:r>
          <w:instrText xml:space="preserve"> PAGEREF _Toc31916 \h </w:instrText>
        </w:r>
        <w:r>
          <w:fldChar w:fldCharType="separate"/>
        </w:r>
        <w:r>
          <w:t>68</w:t>
        </w:r>
        <w:r>
          <w:fldChar w:fldCharType="end"/>
        </w:r>
      </w:hyperlink>
    </w:p>
    <w:p>
      <w:pPr>
        <w:pStyle w:val="TOC1"/>
        <w:tabs>
          <w:tab w:val="right" w:leader="dot" w:pos="8306"/>
        </w:tabs>
      </w:pPr>
      <w:hyperlink w:anchor="_Toc28802" w:history="1">
        <w:r>
          <w:rPr>
            <w:rFonts w:ascii="仿宋" w:eastAsia="仿宋" w:hAnsi="仿宋" w:cs="仿宋" w:hint="eastAsia"/>
            <w:lang w:eastAsia="zh-CN"/>
          </w:rPr>
          <w:t>十五、人力资源管理与开发</w:t>
        </w:r>
        <w:r>
          <w:tab/>
        </w:r>
        <w:r>
          <w:fldChar w:fldCharType="begin"/>
        </w:r>
        <w:r>
          <w:instrText xml:space="preserve"> PAGEREF _Toc28802 \h </w:instrText>
        </w:r>
        <w:r>
          <w:fldChar w:fldCharType="separate"/>
        </w:r>
        <w:r>
          <w:t>72</w:t>
        </w:r>
        <w:r>
          <w:fldChar w:fldCharType="end"/>
        </w:r>
      </w:hyperlink>
    </w:p>
    <w:p>
      <w:pPr>
        <w:pStyle w:val="TOC2"/>
        <w:tabs>
          <w:tab w:val="right" w:leader="dot" w:pos="8306"/>
        </w:tabs>
      </w:pPr>
      <w:hyperlink w:anchor="_Toc12673" w:history="1">
        <w:r>
          <w:rPr>
            <w:rFonts w:ascii="仿宋" w:eastAsia="仿宋" w:hAnsi="仿宋" w:cs="仿宋" w:hint="eastAsia"/>
            <w:lang w:eastAsia="zh-CN"/>
          </w:rPr>
          <w:t>(一)、人力资源规划</w:t>
        </w:r>
        <w:r>
          <w:tab/>
        </w:r>
        <w:r>
          <w:fldChar w:fldCharType="begin"/>
        </w:r>
        <w:r>
          <w:instrText xml:space="preserve"> PAGEREF _Toc12673 \h </w:instrText>
        </w:r>
        <w:r>
          <w:fldChar w:fldCharType="separate"/>
        </w:r>
        <w:r>
          <w:t>72</w:t>
        </w:r>
        <w:r>
          <w:fldChar w:fldCharType="end"/>
        </w:r>
      </w:hyperlink>
    </w:p>
    <w:p>
      <w:pPr>
        <w:pStyle w:val="TOC2"/>
        <w:tabs>
          <w:tab w:val="right" w:leader="dot" w:pos="8306"/>
        </w:tabs>
      </w:pPr>
      <w:hyperlink w:anchor="_Toc25837" w:history="1">
        <w:r>
          <w:rPr>
            <w:rFonts w:ascii="仿宋" w:eastAsia="仿宋" w:hAnsi="仿宋" w:cs="仿宋" w:hint="eastAsia"/>
            <w:lang w:eastAsia="zh-CN"/>
          </w:rPr>
          <w:t>(二)、人力资源开发与培训</w:t>
        </w:r>
        <w:r>
          <w:tab/>
        </w:r>
        <w:r>
          <w:fldChar w:fldCharType="begin"/>
        </w:r>
        <w:r>
          <w:instrText xml:space="preserve"> PAGEREF _Toc25837 \h </w:instrText>
        </w:r>
        <w:r>
          <w:fldChar w:fldCharType="separate"/>
        </w:r>
        <w:r>
          <w:t>74</w:t>
        </w:r>
        <w:r>
          <w:fldChar w:fldCharType="end"/>
        </w:r>
      </w:hyperlink>
    </w:p>
    <w:p>
      <w:pPr>
        <w:pStyle w:val="TOC1"/>
        <w:tabs>
          <w:tab w:val="right" w:leader="dot" w:pos="8306"/>
        </w:tabs>
      </w:pPr>
      <w:hyperlink w:anchor="_Toc17309" w:history="1">
        <w:r>
          <w:rPr>
            <w:rFonts w:ascii="仿宋" w:eastAsia="仿宋" w:hAnsi="仿宋" w:cs="仿宋" w:hint="eastAsia"/>
            <w:lang w:eastAsia="zh-CN"/>
          </w:rPr>
          <w:t>十六、合作与交流机制建立</w:t>
        </w:r>
        <w:r>
          <w:tab/>
        </w:r>
        <w:r>
          <w:fldChar w:fldCharType="begin"/>
        </w:r>
        <w:r>
          <w:instrText xml:space="preserve"> PAGEREF _Toc17309 \h </w:instrText>
        </w:r>
        <w:r>
          <w:fldChar w:fldCharType="separate"/>
        </w:r>
        <w:r>
          <w:t>76</w:t>
        </w:r>
        <w:r>
          <w:fldChar w:fldCharType="end"/>
        </w:r>
      </w:hyperlink>
    </w:p>
    <w:p>
      <w:pPr>
        <w:pStyle w:val="TOC2"/>
        <w:tabs>
          <w:tab w:val="right" w:leader="dot" w:pos="8306"/>
        </w:tabs>
      </w:pPr>
      <w:hyperlink w:anchor="_Toc26657" w:history="1">
        <w:r>
          <w:rPr>
            <w:rFonts w:ascii="仿宋" w:eastAsia="仿宋" w:hAnsi="仿宋" w:cs="仿宋" w:hint="eastAsia"/>
            <w:lang w:eastAsia="zh-CN"/>
          </w:rPr>
          <w:t>(一)、合作伙伴选择与合作方式</w:t>
        </w:r>
        <w:r>
          <w:tab/>
        </w:r>
        <w:r>
          <w:fldChar w:fldCharType="begin"/>
        </w:r>
        <w:r>
          <w:instrText xml:space="preserve"> PAGEREF _Toc26657 \h </w:instrText>
        </w:r>
        <w:r>
          <w:fldChar w:fldCharType="separate"/>
        </w:r>
        <w:r>
          <w:t>76</w:t>
        </w:r>
        <w:r>
          <w:fldChar w:fldCharType="end"/>
        </w:r>
      </w:hyperlink>
    </w:p>
    <w:p>
      <w:pPr>
        <w:pStyle w:val="TOC2"/>
        <w:tabs>
          <w:tab w:val="right" w:leader="dot" w:pos="8306"/>
        </w:tabs>
      </w:pPr>
      <w:hyperlink w:anchor="_Toc30346" w:history="1">
        <w:r>
          <w:rPr>
            <w:rFonts w:ascii="仿宋" w:eastAsia="仿宋" w:hAnsi="仿宋" w:cs="仿宋" w:hint="eastAsia"/>
            <w:lang w:eastAsia="zh-CN"/>
          </w:rPr>
          <w:t>(二)、交流与合作平台搭建</w:t>
        </w:r>
        <w:r>
          <w:tab/>
        </w:r>
        <w:r>
          <w:fldChar w:fldCharType="begin"/>
        </w:r>
        <w:r>
          <w:instrText xml:space="preserve"> PAGEREF _Toc30346 \h </w:instrText>
        </w:r>
        <w:r>
          <w:fldChar w:fldCharType="separate"/>
        </w:r>
        <w:r>
          <w:t>78</w:t>
        </w:r>
        <w:r>
          <w:fldChar w:fldCharType="end"/>
        </w:r>
      </w:hyperlink>
    </w:p>
    <w:p>
      <w:pPr>
        <w:pStyle w:val="TOC1"/>
        <w:tabs>
          <w:tab w:val="right" w:leader="dot" w:pos="8306"/>
        </w:tabs>
      </w:pPr>
      <w:hyperlink w:anchor="_Toc24161" w:history="1">
        <w:r>
          <w:rPr>
            <w:rFonts w:ascii="仿宋" w:eastAsia="仿宋" w:hAnsi="仿宋" w:cs="仿宋" w:hint="eastAsia"/>
            <w:lang w:eastAsia="zh-CN"/>
          </w:rPr>
          <w:t>十七、知识产权管理与保护</w:t>
        </w:r>
        <w:r>
          <w:tab/>
        </w:r>
        <w:r>
          <w:fldChar w:fldCharType="begin"/>
        </w:r>
        <w:r>
          <w:instrText xml:space="preserve"> PAGEREF _Toc24161 \h </w:instrText>
        </w:r>
        <w:r>
          <w:fldChar w:fldCharType="separate"/>
        </w:r>
        <w:r>
          <w:t>79</w:t>
        </w:r>
        <w:r>
          <w:fldChar w:fldCharType="end"/>
        </w:r>
      </w:hyperlink>
    </w:p>
    <w:p>
      <w:pPr>
        <w:pStyle w:val="TOC2"/>
        <w:tabs>
          <w:tab w:val="right" w:leader="dot" w:pos="8306"/>
        </w:tabs>
      </w:pPr>
      <w:hyperlink w:anchor="_Toc6360" w:history="1">
        <w:r>
          <w:rPr>
            <w:rFonts w:ascii="仿宋" w:eastAsia="仿宋" w:hAnsi="仿宋" w:cs="仿宋" w:hint="eastAsia"/>
            <w:lang w:eastAsia="zh-CN"/>
          </w:rPr>
          <w:t>(一)、知识产权管理体系建设</w:t>
        </w:r>
        <w:r>
          <w:tab/>
        </w:r>
        <w:r>
          <w:fldChar w:fldCharType="begin"/>
        </w:r>
        <w:r>
          <w:instrText xml:space="preserve"> PAGEREF _Toc6360 \h </w:instrText>
        </w:r>
        <w:r>
          <w:fldChar w:fldCharType="separate"/>
        </w:r>
        <w:r>
          <w:t>79</w:t>
        </w:r>
        <w:r>
          <w:fldChar w:fldCharType="end"/>
        </w:r>
      </w:hyperlink>
    </w:p>
    <w:p>
      <w:pPr>
        <w:pStyle w:val="TOC2"/>
        <w:tabs>
          <w:tab w:val="right" w:leader="dot" w:pos="8306"/>
        </w:tabs>
      </w:pPr>
      <w:hyperlink w:anchor="_Toc20972" w:history="1">
        <w:r>
          <w:rPr>
            <w:rFonts w:ascii="仿宋" w:eastAsia="仿宋" w:hAnsi="仿宋" w:cs="仿宋" w:hint="eastAsia"/>
            <w:lang w:eastAsia="zh-CN"/>
          </w:rPr>
          <w:t>(二)、知识产权保护措施</w:t>
        </w:r>
        <w:r>
          <w:tab/>
        </w:r>
        <w:r>
          <w:fldChar w:fldCharType="begin"/>
        </w:r>
        <w:r>
          <w:instrText xml:space="preserve"> PAGEREF _Toc20972 \h </w:instrText>
        </w:r>
        <w:r>
          <w:fldChar w:fldCharType="separate"/>
        </w:r>
        <w:r>
          <w:t>80</w:t>
        </w:r>
        <w:r>
          <w:fldChar w:fldCharType="end"/>
        </w:r>
      </w:hyperlink>
    </w:p>
    <w:p>
      <w:pPr>
        <w:pStyle w:val="TOC1"/>
        <w:tabs>
          <w:tab w:val="right" w:leader="dot" w:pos="8306"/>
        </w:tabs>
      </w:pPr>
      <w:hyperlink w:anchor="_Toc29172" w:history="1">
        <w:r>
          <w:rPr>
            <w:rFonts w:ascii="仿宋" w:eastAsia="仿宋" w:hAnsi="仿宋" w:cs="仿宋" w:hint="eastAsia"/>
            <w:lang w:eastAsia="zh-CN"/>
          </w:rPr>
          <w:t>十八、法律法规与政策遵循</w:t>
        </w:r>
        <w:r>
          <w:tab/>
        </w:r>
        <w:r>
          <w:fldChar w:fldCharType="begin"/>
        </w:r>
        <w:r>
          <w:instrText xml:space="preserve"> PAGEREF _Toc29172 \h </w:instrText>
        </w:r>
        <w:r>
          <w:fldChar w:fldCharType="separate"/>
        </w:r>
        <w:r>
          <w:t>82</w:t>
        </w:r>
        <w:r>
          <w:fldChar w:fldCharType="end"/>
        </w:r>
      </w:hyperlink>
    </w:p>
    <w:p>
      <w:pPr>
        <w:pStyle w:val="TOC2"/>
        <w:tabs>
          <w:tab w:val="right" w:leader="dot" w:pos="8306"/>
        </w:tabs>
      </w:pPr>
      <w:hyperlink w:anchor="_Toc25091" w:history="1">
        <w:r>
          <w:rPr>
            <w:rFonts w:ascii="仿宋" w:eastAsia="仿宋" w:hAnsi="仿宋" w:cs="仿宋" w:hint="eastAsia"/>
            <w:lang w:eastAsia="zh-CN"/>
          </w:rPr>
          <w:t>(一)、法律法规遵守</w:t>
        </w:r>
        <w:r>
          <w:tab/>
        </w:r>
        <w:r>
          <w:fldChar w:fldCharType="begin"/>
        </w:r>
        <w:r>
          <w:instrText xml:space="preserve"> PAGEREF _Toc25091 \h </w:instrText>
        </w:r>
        <w:r>
          <w:fldChar w:fldCharType="separate"/>
        </w:r>
        <w:r>
          <w:t>82</w:t>
        </w:r>
        <w:r>
          <w:fldChar w:fldCharType="end"/>
        </w:r>
      </w:hyperlink>
    </w:p>
    <w:p>
      <w:pPr>
        <w:pStyle w:val="TOC2"/>
        <w:tabs>
          <w:tab w:val="right" w:leader="dot" w:pos="8306"/>
        </w:tabs>
      </w:pPr>
      <w:hyperlink w:anchor="_Toc19351" w:history="1">
        <w:r>
          <w:rPr>
            <w:rFonts w:ascii="仿宋" w:eastAsia="仿宋" w:hAnsi="仿宋" w:cs="仿宋" w:hint="eastAsia"/>
            <w:lang w:eastAsia="zh-CN"/>
          </w:rPr>
          <w:t>(二)、政策导向与利用</w:t>
        </w:r>
        <w:r>
          <w:tab/>
        </w:r>
        <w:r>
          <w:fldChar w:fldCharType="begin"/>
        </w:r>
        <w:r>
          <w:instrText xml:space="preserve"> PAGEREF _Toc19351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27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4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7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2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家庭健康管理项目与土地用途规划：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家庭健康管理项目的容积率和建筑密度：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用地控制指标通常规定了容积率和建筑密度的要求。对于家庭健康管理项目来说，这将影响建筑物的规模和高度。必须确保项目的设计符合容积率和建筑密度的限制，以遵守用地控制法规。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家庭健康管理项目的建筑线限制：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用地控制指标还可能规定了建筑物与街道或相邻土地的距离，这被称为建筑线限制。家庭健康管理项目必须遵守这些规定，以确保建筑的位置符合法规。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家庭健康管理项目的环境影响和可持续性：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用地控制指标可能包括环境保护要求，例如绿地比例和污染防控措施。对于家庭健康管理项目，这意味着必须考虑如何保护当地生态系统、水资源和空气质量，以确保项目的可持续性。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在整个项目规划和实施过程中，与用地控制指标的合作和遵守是至关重要的。这有助于确保家庭健康管理项目是一个合法、可持续且与城市规划一致的发展项目。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33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每个城市都有自己的规划目标和愿景，包括住宅区、商业区和工业区的平衡发展。家庭健康管理项目需要与城市规划目标保持一致，以确保项目不会破坏城市的整体规划。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https://d.book118.com/168070076063006046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93B68"/>
    <w:rsid w:val="19D93B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7007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2024-03-07T05:57:00Z</dcterms:created>
  <dcterms:modified xsi:type="dcterms:W3CDTF">2024-03-07T05:58:27Z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8D5BCB93553E4399A714F432A1E9BD6C_11</vt:lpwstr>
  </property>
  <property fmtid="{D5CDD505-2E9C-101B-9397-08002B2CF9AE}" pid="3" name="KSOProductBuildVer">
    <vt:lpwstr>2052-12.1.0.16250</vt:lpwstr>
  </property>
</Properties>
</file>