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家用电热电力器具及类似产品项目构思建设方案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1" w:history="1">
        <w:r>
          <w:rPr>
            <w:rFonts w:ascii="仿宋" w:eastAsia="仿宋" w:hAnsi="仿宋" w:cs="仿宋" w:hint="eastAsia"/>
            <w:lang w:eastAsia="zh-CN"/>
          </w:rPr>
          <w:t>概论</w:t>
        </w:r>
        <w:r>
          <w:tab/>
        </w:r>
        <w:r>
          <w:fldChar w:fldCharType="begin"/>
        </w:r>
        <w:r>
          <w:instrText xml:space="preserve"> PAGEREF _Toc15531 \h </w:instrText>
        </w:r>
        <w:r>
          <w:fldChar w:fldCharType="separate"/>
        </w:r>
        <w:r>
          <w:t>3</w:t>
        </w:r>
        <w:r>
          <w:fldChar w:fldCharType="end"/>
        </w:r>
      </w:hyperlink>
    </w:p>
    <w:p>
      <w:pPr>
        <w:pStyle w:val="TOC1"/>
        <w:tabs>
          <w:tab w:val="right" w:leader="dot" w:pos="8306"/>
        </w:tabs>
      </w:pPr>
      <w:hyperlink w:anchor="_Toc9312" w:history="1">
        <w:r>
          <w:rPr>
            <w:rFonts w:ascii="仿宋" w:eastAsia="仿宋" w:hAnsi="仿宋" w:cs="仿宋" w:hint="eastAsia"/>
            <w:lang w:eastAsia="zh-CN"/>
          </w:rPr>
          <w:t>一、社会影响分析</w:t>
        </w:r>
        <w:r>
          <w:tab/>
        </w:r>
        <w:r>
          <w:fldChar w:fldCharType="begin"/>
        </w:r>
        <w:r>
          <w:instrText xml:space="preserve"> PAGEREF _Toc9312 \h </w:instrText>
        </w:r>
        <w:r>
          <w:fldChar w:fldCharType="separate"/>
        </w:r>
        <w:r>
          <w:t>3</w:t>
        </w:r>
        <w:r>
          <w:fldChar w:fldCharType="end"/>
        </w:r>
      </w:hyperlink>
    </w:p>
    <w:p>
      <w:pPr>
        <w:pStyle w:val="TOC2"/>
        <w:tabs>
          <w:tab w:val="right" w:leader="dot" w:pos="8306"/>
        </w:tabs>
      </w:pPr>
      <w:hyperlink w:anchor="_Toc147" w:history="1">
        <w:r>
          <w:rPr>
            <w:rFonts w:ascii="仿宋" w:eastAsia="仿宋" w:hAnsi="仿宋" w:cs="仿宋" w:hint="eastAsia"/>
            <w:lang w:eastAsia="zh-CN"/>
          </w:rPr>
          <w:t>(一)、社会影响效果分析</w:t>
        </w:r>
        <w:r>
          <w:tab/>
        </w:r>
        <w:r>
          <w:fldChar w:fldCharType="begin"/>
        </w:r>
        <w:r>
          <w:instrText xml:space="preserve"> PAGEREF _Toc147 \h </w:instrText>
        </w:r>
        <w:r>
          <w:fldChar w:fldCharType="separate"/>
        </w:r>
        <w:r>
          <w:t>3</w:t>
        </w:r>
        <w:r>
          <w:fldChar w:fldCharType="end"/>
        </w:r>
      </w:hyperlink>
    </w:p>
    <w:p>
      <w:pPr>
        <w:pStyle w:val="TOC2"/>
        <w:tabs>
          <w:tab w:val="right" w:leader="dot" w:pos="8306"/>
        </w:tabs>
      </w:pPr>
      <w:hyperlink w:anchor="_Toc25849" w:history="1">
        <w:r>
          <w:rPr>
            <w:rFonts w:ascii="仿宋" w:eastAsia="仿宋" w:hAnsi="仿宋" w:cs="仿宋" w:hint="eastAsia"/>
            <w:lang w:eastAsia="zh-CN"/>
          </w:rPr>
          <w:t>(二)、社会适应性分析</w:t>
        </w:r>
        <w:r>
          <w:tab/>
        </w:r>
        <w:r>
          <w:fldChar w:fldCharType="begin"/>
        </w:r>
        <w:r>
          <w:instrText xml:space="preserve"> PAGEREF _Toc25849 \h </w:instrText>
        </w:r>
        <w:r>
          <w:fldChar w:fldCharType="separate"/>
        </w:r>
        <w:r>
          <w:t>6</w:t>
        </w:r>
        <w:r>
          <w:fldChar w:fldCharType="end"/>
        </w:r>
      </w:hyperlink>
    </w:p>
    <w:p>
      <w:pPr>
        <w:pStyle w:val="TOC2"/>
        <w:tabs>
          <w:tab w:val="right" w:leader="dot" w:pos="8306"/>
        </w:tabs>
      </w:pPr>
      <w:hyperlink w:anchor="_Toc29686" w:history="1">
        <w:r>
          <w:rPr>
            <w:rFonts w:ascii="仿宋" w:eastAsia="仿宋" w:hAnsi="仿宋" w:cs="仿宋" w:hint="eastAsia"/>
            <w:lang w:eastAsia="zh-CN"/>
          </w:rPr>
          <w:t>(三)、社会风险及对策分析</w:t>
        </w:r>
        <w:r>
          <w:tab/>
        </w:r>
        <w:r>
          <w:fldChar w:fldCharType="begin"/>
        </w:r>
        <w:r>
          <w:instrText xml:space="preserve"> PAGEREF _Toc29686 \h </w:instrText>
        </w:r>
        <w:r>
          <w:fldChar w:fldCharType="separate"/>
        </w:r>
        <w:r>
          <w:t>7</w:t>
        </w:r>
        <w:r>
          <w:fldChar w:fldCharType="end"/>
        </w:r>
      </w:hyperlink>
    </w:p>
    <w:p>
      <w:pPr>
        <w:pStyle w:val="TOC1"/>
        <w:tabs>
          <w:tab w:val="right" w:leader="dot" w:pos="8306"/>
        </w:tabs>
      </w:pPr>
      <w:hyperlink w:anchor="_Toc23775" w:history="1">
        <w:r>
          <w:rPr>
            <w:rFonts w:ascii="仿宋" w:eastAsia="仿宋" w:hAnsi="仿宋" w:cs="仿宋" w:hint="eastAsia"/>
            <w:lang w:eastAsia="zh-CN"/>
          </w:rPr>
          <w:t>二、资源开发及综合利用分析</w:t>
        </w:r>
        <w:r>
          <w:tab/>
        </w:r>
        <w:r>
          <w:fldChar w:fldCharType="begin"/>
        </w:r>
        <w:r>
          <w:instrText xml:space="preserve"> PAGEREF _Toc23775 \h </w:instrText>
        </w:r>
        <w:r>
          <w:fldChar w:fldCharType="separate"/>
        </w:r>
        <w:r>
          <w:t>10</w:t>
        </w:r>
        <w:r>
          <w:fldChar w:fldCharType="end"/>
        </w:r>
      </w:hyperlink>
    </w:p>
    <w:p>
      <w:pPr>
        <w:pStyle w:val="TOC2"/>
        <w:tabs>
          <w:tab w:val="right" w:leader="dot" w:pos="8306"/>
        </w:tabs>
      </w:pPr>
      <w:hyperlink w:anchor="_Toc16692" w:history="1">
        <w:r>
          <w:rPr>
            <w:rFonts w:ascii="仿宋" w:eastAsia="仿宋" w:hAnsi="仿宋" w:cs="仿宋" w:hint="eastAsia"/>
            <w:lang w:eastAsia="zh-CN"/>
          </w:rPr>
          <w:t>(一)、资源开发方案</w:t>
        </w:r>
        <w:r>
          <w:tab/>
        </w:r>
        <w:r>
          <w:fldChar w:fldCharType="begin"/>
        </w:r>
        <w:r>
          <w:instrText xml:space="preserve"> PAGEREF _Toc16692 \h </w:instrText>
        </w:r>
        <w:r>
          <w:fldChar w:fldCharType="separate"/>
        </w:r>
        <w:r>
          <w:t>10</w:t>
        </w:r>
        <w:r>
          <w:fldChar w:fldCharType="end"/>
        </w:r>
      </w:hyperlink>
    </w:p>
    <w:p>
      <w:pPr>
        <w:pStyle w:val="TOC2"/>
        <w:tabs>
          <w:tab w:val="right" w:leader="dot" w:pos="8306"/>
        </w:tabs>
      </w:pPr>
      <w:hyperlink w:anchor="_Toc21753" w:history="1">
        <w:r>
          <w:rPr>
            <w:rFonts w:ascii="仿宋" w:eastAsia="仿宋" w:hAnsi="仿宋" w:cs="仿宋" w:hint="eastAsia"/>
            <w:lang w:eastAsia="zh-CN"/>
          </w:rPr>
          <w:t>(二)、资源利用方案</w:t>
        </w:r>
        <w:r>
          <w:tab/>
        </w:r>
        <w:r>
          <w:fldChar w:fldCharType="begin"/>
        </w:r>
        <w:r>
          <w:instrText xml:space="preserve"> PAGEREF _Toc21753 \h </w:instrText>
        </w:r>
        <w:r>
          <w:fldChar w:fldCharType="separate"/>
        </w:r>
        <w:r>
          <w:t>12</w:t>
        </w:r>
        <w:r>
          <w:fldChar w:fldCharType="end"/>
        </w:r>
      </w:hyperlink>
    </w:p>
    <w:p>
      <w:pPr>
        <w:pStyle w:val="TOC2"/>
        <w:tabs>
          <w:tab w:val="right" w:leader="dot" w:pos="8306"/>
        </w:tabs>
      </w:pPr>
      <w:hyperlink w:anchor="_Toc15758" w:history="1">
        <w:r>
          <w:rPr>
            <w:rFonts w:ascii="仿宋" w:eastAsia="仿宋" w:hAnsi="仿宋" w:cs="仿宋" w:hint="eastAsia"/>
            <w:lang w:eastAsia="zh-CN"/>
          </w:rPr>
          <w:t>(三)、资源节约措施</w:t>
        </w:r>
        <w:r>
          <w:tab/>
        </w:r>
        <w:r>
          <w:fldChar w:fldCharType="begin"/>
        </w:r>
        <w:r>
          <w:instrText xml:space="preserve"> PAGEREF _Toc15758 \h </w:instrText>
        </w:r>
        <w:r>
          <w:fldChar w:fldCharType="separate"/>
        </w:r>
        <w:r>
          <w:t>13</w:t>
        </w:r>
        <w:r>
          <w:fldChar w:fldCharType="end"/>
        </w:r>
      </w:hyperlink>
    </w:p>
    <w:p>
      <w:pPr>
        <w:pStyle w:val="TOC1"/>
        <w:tabs>
          <w:tab w:val="right" w:leader="dot" w:pos="8306"/>
        </w:tabs>
      </w:pPr>
      <w:hyperlink w:anchor="_Toc9617" w:history="1">
        <w:r>
          <w:rPr>
            <w:rFonts w:ascii="仿宋" w:eastAsia="仿宋" w:hAnsi="仿宋" w:cs="仿宋" w:hint="eastAsia"/>
            <w:lang w:eastAsia="zh-CN"/>
          </w:rPr>
          <w:t>三、家用电热电力器具及类似产品项目概论</w:t>
        </w:r>
        <w:r>
          <w:tab/>
        </w:r>
        <w:r>
          <w:fldChar w:fldCharType="begin"/>
        </w:r>
        <w:r>
          <w:instrText xml:space="preserve"> PAGEREF _Toc9617 \h </w:instrText>
        </w:r>
        <w:r>
          <w:fldChar w:fldCharType="separate"/>
        </w:r>
        <w:r>
          <w:t>14</w:t>
        </w:r>
        <w:r>
          <w:fldChar w:fldCharType="end"/>
        </w:r>
      </w:hyperlink>
    </w:p>
    <w:p>
      <w:pPr>
        <w:pStyle w:val="TOC2"/>
        <w:tabs>
          <w:tab w:val="right" w:leader="dot" w:pos="8306"/>
        </w:tabs>
      </w:pPr>
      <w:hyperlink w:anchor="_Toc8179" w:history="1">
        <w:r>
          <w:rPr>
            <w:rFonts w:ascii="仿宋" w:eastAsia="仿宋" w:hAnsi="仿宋" w:cs="仿宋" w:hint="eastAsia"/>
            <w:lang w:eastAsia="zh-CN"/>
          </w:rPr>
          <w:t>(一)、项目申报单位概况</w:t>
        </w:r>
        <w:r>
          <w:tab/>
        </w:r>
        <w:r>
          <w:fldChar w:fldCharType="begin"/>
        </w:r>
        <w:r>
          <w:instrText xml:space="preserve"> PAGEREF _Toc8179 \h </w:instrText>
        </w:r>
        <w:r>
          <w:fldChar w:fldCharType="separate"/>
        </w:r>
        <w:r>
          <w:t>14</w:t>
        </w:r>
        <w:r>
          <w:fldChar w:fldCharType="end"/>
        </w:r>
      </w:hyperlink>
    </w:p>
    <w:p>
      <w:pPr>
        <w:pStyle w:val="TOC2"/>
        <w:tabs>
          <w:tab w:val="right" w:leader="dot" w:pos="8306"/>
        </w:tabs>
      </w:pPr>
      <w:hyperlink w:anchor="_Toc4734" w:history="1">
        <w:r>
          <w:rPr>
            <w:rFonts w:ascii="仿宋" w:eastAsia="仿宋" w:hAnsi="仿宋" w:cs="仿宋" w:hint="eastAsia"/>
            <w:lang w:eastAsia="zh-CN"/>
          </w:rPr>
          <w:t>(二)、项目概况</w:t>
        </w:r>
        <w:r>
          <w:tab/>
        </w:r>
        <w:r>
          <w:fldChar w:fldCharType="begin"/>
        </w:r>
        <w:r>
          <w:instrText xml:space="preserve"> PAGEREF _Toc4734 \h </w:instrText>
        </w:r>
        <w:r>
          <w:fldChar w:fldCharType="separate"/>
        </w:r>
        <w:r>
          <w:t>15</w:t>
        </w:r>
        <w:r>
          <w:fldChar w:fldCharType="end"/>
        </w:r>
      </w:hyperlink>
    </w:p>
    <w:p>
      <w:pPr>
        <w:pStyle w:val="TOC1"/>
        <w:tabs>
          <w:tab w:val="right" w:leader="dot" w:pos="8306"/>
        </w:tabs>
      </w:pPr>
      <w:hyperlink w:anchor="_Toc27379" w:history="1">
        <w:r>
          <w:rPr>
            <w:rFonts w:ascii="仿宋" w:eastAsia="仿宋" w:hAnsi="仿宋" w:cs="仿宋" w:hint="eastAsia"/>
            <w:lang w:eastAsia="zh-CN"/>
          </w:rPr>
          <w:t>四、项目选址研究</w:t>
        </w:r>
        <w:r>
          <w:tab/>
        </w:r>
        <w:r>
          <w:fldChar w:fldCharType="begin"/>
        </w:r>
        <w:r>
          <w:instrText xml:space="preserve"> PAGEREF _Toc27379 \h </w:instrText>
        </w:r>
        <w:r>
          <w:fldChar w:fldCharType="separate"/>
        </w:r>
        <w:r>
          <w:t>18</w:t>
        </w:r>
        <w:r>
          <w:fldChar w:fldCharType="end"/>
        </w:r>
      </w:hyperlink>
    </w:p>
    <w:p>
      <w:pPr>
        <w:pStyle w:val="TOC2"/>
        <w:tabs>
          <w:tab w:val="right" w:leader="dot" w:pos="8306"/>
        </w:tabs>
      </w:pPr>
      <w:hyperlink w:anchor="_Toc4549" w:history="1">
        <w:r>
          <w:rPr>
            <w:rFonts w:ascii="仿宋" w:eastAsia="仿宋" w:hAnsi="仿宋" w:cs="仿宋" w:hint="eastAsia"/>
            <w:lang w:eastAsia="zh-CN"/>
          </w:rPr>
          <w:t>(一)、项目选址原则</w:t>
        </w:r>
        <w:r>
          <w:tab/>
        </w:r>
        <w:r>
          <w:fldChar w:fldCharType="begin"/>
        </w:r>
        <w:r>
          <w:instrText xml:space="preserve"> PAGEREF _Toc4549 \h </w:instrText>
        </w:r>
        <w:r>
          <w:fldChar w:fldCharType="separate"/>
        </w:r>
        <w:r>
          <w:t>18</w:t>
        </w:r>
        <w:r>
          <w:fldChar w:fldCharType="end"/>
        </w:r>
      </w:hyperlink>
    </w:p>
    <w:p>
      <w:pPr>
        <w:pStyle w:val="TOC2"/>
        <w:tabs>
          <w:tab w:val="right" w:leader="dot" w:pos="8306"/>
        </w:tabs>
      </w:pPr>
      <w:hyperlink w:anchor="_Toc2927" w:history="1">
        <w:r>
          <w:rPr>
            <w:rFonts w:ascii="仿宋" w:eastAsia="仿宋" w:hAnsi="仿宋" w:cs="仿宋" w:hint="eastAsia"/>
            <w:lang w:eastAsia="zh-CN"/>
          </w:rPr>
          <w:t>(二)、项目选址</w:t>
        </w:r>
        <w:r>
          <w:tab/>
        </w:r>
        <w:r>
          <w:fldChar w:fldCharType="begin"/>
        </w:r>
        <w:r>
          <w:instrText xml:space="preserve"> PAGEREF _Toc2927 \h </w:instrText>
        </w:r>
        <w:r>
          <w:fldChar w:fldCharType="separate"/>
        </w:r>
        <w:r>
          <w:t>21</w:t>
        </w:r>
        <w:r>
          <w:fldChar w:fldCharType="end"/>
        </w:r>
      </w:hyperlink>
    </w:p>
    <w:p>
      <w:pPr>
        <w:pStyle w:val="TOC2"/>
        <w:tabs>
          <w:tab w:val="right" w:leader="dot" w:pos="8306"/>
        </w:tabs>
      </w:pPr>
      <w:hyperlink w:anchor="_Toc6145" w:history="1">
        <w:r>
          <w:rPr>
            <w:rFonts w:ascii="仿宋" w:eastAsia="仿宋" w:hAnsi="仿宋" w:cs="仿宋" w:hint="eastAsia"/>
            <w:lang w:eastAsia="zh-CN"/>
          </w:rPr>
          <w:t>(三)、建设条件分析</w:t>
        </w:r>
        <w:r>
          <w:tab/>
        </w:r>
        <w:r>
          <w:fldChar w:fldCharType="begin"/>
        </w:r>
        <w:r>
          <w:instrText xml:space="preserve"> PAGEREF _Toc6145 \h </w:instrText>
        </w:r>
        <w:r>
          <w:fldChar w:fldCharType="separate"/>
        </w:r>
        <w:r>
          <w:t>24</w:t>
        </w:r>
        <w:r>
          <w:fldChar w:fldCharType="end"/>
        </w:r>
      </w:hyperlink>
    </w:p>
    <w:p>
      <w:pPr>
        <w:pStyle w:val="TOC2"/>
        <w:tabs>
          <w:tab w:val="right" w:leader="dot" w:pos="8306"/>
        </w:tabs>
      </w:pPr>
      <w:hyperlink w:anchor="_Toc31180" w:history="1">
        <w:r>
          <w:rPr>
            <w:rFonts w:ascii="仿宋" w:eastAsia="仿宋" w:hAnsi="仿宋" w:cs="仿宋" w:hint="eastAsia"/>
            <w:lang w:eastAsia="zh-CN"/>
          </w:rPr>
          <w:t>(四)、用地控制指标</w:t>
        </w:r>
        <w:r>
          <w:tab/>
        </w:r>
        <w:r>
          <w:fldChar w:fldCharType="begin"/>
        </w:r>
        <w:r>
          <w:instrText xml:space="preserve"> PAGEREF _Toc31180 \h </w:instrText>
        </w:r>
        <w:r>
          <w:fldChar w:fldCharType="separate"/>
        </w:r>
        <w:r>
          <w:t>25</w:t>
        </w:r>
        <w:r>
          <w:fldChar w:fldCharType="end"/>
        </w:r>
      </w:hyperlink>
    </w:p>
    <w:p>
      <w:pPr>
        <w:pStyle w:val="TOC2"/>
        <w:tabs>
          <w:tab w:val="right" w:leader="dot" w:pos="8306"/>
        </w:tabs>
      </w:pPr>
      <w:hyperlink w:anchor="_Toc8533" w:history="1">
        <w:r>
          <w:rPr>
            <w:rFonts w:ascii="仿宋" w:eastAsia="仿宋" w:hAnsi="仿宋" w:cs="仿宋" w:hint="eastAsia"/>
            <w:lang w:eastAsia="zh-CN"/>
          </w:rPr>
          <w:t>(五)、地总体要求</w:t>
        </w:r>
        <w:r>
          <w:tab/>
        </w:r>
        <w:r>
          <w:fldChar w:fldCharType="begin"/>
        </w:r>
        <w:r>
          <w:instrText xml:space="preserve"> PAGEREF _Toc8533 \h </w:instrText>
        </w:r>
        <w:r>
          <w:fldChar w:fldCharType="separate"/>
        </w:r>
        <w:r>
          <w:t>26</w:t>
        </w:r>
        <w:r>
          <w:fldChar w:fldCharType="end"/>
        </w:r>
      </w:hyperlink>
    </w:p>
    <w:p>
      <w:pPr>
        <w:pStyle w:val="TOC2"/>
        <w:tabs>
          <w:tab w:val="right" w:leader="dot" w:pos="8306"/>
        </w:tabs>
      </w:pPr>
      <w:hyperlink w:anchor="_Toc22957" w:history="1">
        <w:r>
          <w:rPr>
            <w:rFonts w:ascii="仿宋" w:eastAsia="仿宋" w:hAnsi="仿宋" w:cs="仿宋" w:hint="eastAsia"/>
            <w:lang w:eastAsia="zh-CN"/>
          </w:rPr>
          <w:t>(六)、节约用地措施</w:t>
        </w:r>
        <w:r>
          <w:tab/>
        </w:r>
        <w:r>
          <w:fldChar w:fldCharType="begin"/>
        </w:r>
        <w:r>
          <w:instrText xml:space="preserve"> PAGEREF _Toc22957 \h </w:instrText>
        </w:r>
        <w:r>
          <w:fldChar w:fldCharType="separate"/>
        </w:r>
        <w:r>
          <w:t>28</w:t>
        </w:r>
        <w:r>
          <w:fldChar w:fldCharType="end"/>
        </w:r>
      </w:hyperlink>
    </w:p>
    <w:p>
      <w:pPr>
        <w:pStyle w:val="TOC2"/>
        <w:tabs>
          <w:tab w:val="right" w:leader="dot" w:pos="8306"/>
        </w:tabs>
      </w:pPr>
      <w:hyperlink w:anchor="_Toc8891" w:history="1">
        <w:r>
          <w:rPr>
            <w:rFonts w:ascii="仿宋" w:eastAsia="仿宋" w:hAnsi="仿宋" w:cs="仿宋" w:hint="eastAsia"/>
            <w:lang w:eastAsia="zh-CN"/>
          </w:rPr>
          <w:t>(七)、选址综合评价</w:t>
        </w:r>
        <w:r>
          <w:tab/>
        </w:r>
        <w:r>
          <w:fldChar w:fldCharType="begin"/>
        </w:r>
        <w:r>
          <w:instrText xml:space="preserve"> PAGEREF _Toc8891 \h </w:instrText>
        </w:r>
        <w:r>
          <w:fldChar w:fldCharType="separate"/>
        </w:r>
        <w:r>
          <w:t>29</w:t>
        </w:r>
        <w:r>
          <w:fldChar w:fldCharType="end"/>
        </w:r>
      </w:hyperlink>
    </w:p>
    <w:p>
      <w:pPr>
        <w:pStyle w:val="TOC1"/>
        <w:tabs>
          <w:tab w:val="right" w:leader="dot" w:pos="8306"/>
        </w:tabs>
      </w:pPr>
      <w:hyperlink w:anchor="_Toc13438" w:history="1">
        <w:r>
          <w:rPr>
            <w:rFonts w:ascii="仿宋" w:eastAsia="仿宋" w:hAnsi="仿宋" w:cs="仿宋" w:hint="eastAsia"/>
            <w:lang w:eastAsia="zh-CN"/>
          </w:rPr>
          <w:t>五、经济影响分析</w:t>
        </w:r>
        <w:r>
          <w:tab/>
        </w:r>
        <w:r>
          <w:fldChar w:fldCharType="begin"/>
        </w:r>
        <w:r>
          <w:instrText xml:space="preserve"> PAGEREF _Toc13438 \h </w:instrText>
        </w:r>
        <w:r>
          <w:fldChar w:fldCharType="separate"/>
        </w:r>
        <w:r>
          <w:t>30</w:t>
        </w:r>
        <w:r>
          <w:fldChar w:fldCharType="end"/>
        </w:r>
      </w:hyperlink>
    </w:p>
    <w:p>
      <w:pPr>
        <w:pStyle w:val="TOC2"/>
        <w:tabs>
          <w:tab w:val="right" w:leader="dot" w:pos="8306"/>
        </w:tabs>
      </w:pPr>
      <w:hyperlink w:anchor="_Toc12003" w:history="1">
        <w:r>
          <w:rPr>
            <w:rFonts w:ascii="仿宋" w:eastAsia="仿宋" w:hAnsi="仿宋" w:cs="仿宋" w:hint="eastAsia"/>
            <w:lang w:eastAsia="zh-CN"/>
          </w:rPr>
          <w:t>(一)、经济费用效益或费用效果分析</w:t>
        </w:r>
        <w:r>
          <w:tab/>
        </w:r>
        <w:r>
          <w:fldChar w:fldCharType="begin"/>
        </w:r>
        <w:r>
          <w:instrText xml:space="preserve"> PAGEREF _Toc12003 \h </w:instrText>
        </w:r>
        <w:r>
          <w:fldChar w:fldCharType="separate"/>
        </w:r>
        <w:r>
          <w:t>30</w:t>
        </w:r>
        <w:r>
          <w:fldChar w:fldCharType="end"/>
        </w:r>
      </w:hyperlink>
    </w:p>
    <w:p>
      <w:pPr>
        <w:pStyle w:val="TOC2"/>
        <w:tabs>
          <w:tab w:val="right" w:leader="dot" w:pos="8306"/>
        </w:tabs>
      </w:pPr>
      <w:hyperlink w:anchor="_Toc3414" w:history="1">
        <w:r>
          <w:rPr>
            <w:rFonts w:ascii="仿宋" w:eastAsia="仿宋" w:hAnsi="仿宋" w:cs="仿宋" w:hint="eastAsia"/>
            <w:lang w:eastAsia="zh-CN"/>
          </w:rPr>
          <w:t>(二)、行业影响分析</w:t>
        </w:r>
        <w:r>
          <w:tab/>
        </w:r>
        <w:r>
          <w:fldChar w:fldCharType="begin"/>
        </w:r>
        <w:r>
          <w:instrText xml:space="preserve"> PAGEREF _Toc3414 \h </w:instrText>
        </w:r>
        <w:r>
          <w:fldChar w:fldCharType="separate"/>
        </w:r>
        <w:r>
          <w:t>32</w:t>
        </w:r>
        <w:r>
          <w:fldChar w:fldCharType="end"/>
        </w:r>
      </w:hyperlink>
    </w:p>
    <w:p>
      <w:pPr>
        <w:pStyle w:val="TOC2"/>
        <w:tabs>
          <w:tab w:val="right" w:leader="dot" w:pos="8306"/>
        </w:tabs>
      </w:pPr>
      <w:hyperlink w:anchor="_Toc13065" w:history="1">
        <w:r>
          <w:rPr>
            <w:rFonts w:ascii="仿宋" w:eastAsia="仿宋" w:hAnsi="仿宋" w:cs="仿宋" w:hint="eastAsia"/>
            <w:lang w:eastAsia="zh-CN"/>
          </w:rPr>
          <w:t>(三)、区域经济影响分析</w:t>
        </w:r>
        <w:r>
          <w:tab/>
        </w:r>
        <w:r>
          <w:fldChar w:fldCharType="begin"/>
        </w:r>
        <w:r>
          <w:instrText xml:space="preserve"> PAGEREF _Toc13065 \h </w:instrText>
        </w:r>
        <w:r>
          <w:fldChar w:fldCharType="separate"/>
        </w:r>
        <w:r>
          <w:t>34</w:t>
        </w:r>
        <w:r>
          <w:fldChar w:fldCharType="end"/>
        </w:r>
      </w:hyperlink>
    </w:p>
    <w:p>
      <w:pPr>
        <w:pStyle w:val="TOC2"/>
        <w:tabs>
          <w:tab w:val="right" w:leader="dot" w:pos="8306"/>
        </w:tabs>
      </w:pPr>
      <w:hyperlink w:anchor="_Toc16637" w:history="1">
        <w:r>
          <w:rPr>
            <w:rFonts w:ascii="仿宋" w:eastAsia="仿宋" w:hAnsi="仿宋" w:cs="仿宋" w:hint="eastAsia"/>
            <w:lang w:eastAsia="zh-CN"/>
          </w:rPr>
          <w:t>(四)、宏观经济影响分析</w:t>
        </w:r>
        <w:r>
          <w:tab/>
        </w:r>
        <w:r>
          <w:fldChar w:fldCharType="begin"/>
        </w:r>
        <w:r>
          <w:instrText xml:space="preserve"> PAGEREF _Toc16637 \h </w:instrText>
        </w:r>
        <w:r>
          <w:fldChar w:fldCharType="separate"/>
        </w:r>
        <w:r>
          <w:t>35</w:t>
        </w:r>
        <w:r>
          <w:fldChar w:fldCharType="end"/>
        </w:r>
      </w:hyperlink>
    </w:p>
    <w:p>
      <w:pPr>
        <w:pStyle w:val="TOC1"/>
        <w:tabs>
          <w:tab w:val="right" w:leader="dot" w:pos="8306"/>
        </w:tabs>
      </w:pPr>
      <w:hyperlink w:anchor="_Toc4963" w:history="1">
        <w:r>
          <w:rPr>
            <w:rFonts w:ascii="仿宋" w:eastAsia="仿宋" w:hAnsi="仿宋" w:cs="仿宋" w:hint="eastAsia"/>
            <w:lang w:eastAsia="zh-CN"/>
          </w:rPr>
          <w:t>六、财务管理与成本控制</w:t>
        </w:r>
        <w:r>
          <w:tab/>
        </w:r>
        <w:r>
          <w:fldChar w:fldCharType="begin"/>
        </w:r>
        <w:r>
          <w:instrText xml:space="preserve"> PAGEREF _Toc4963 \h </w:instrText>
        </w:r>
        <w:r>
          <w:fldChar w:fldCharType="separate"/>
        </w:r>
        <w:r>
          <w:t>37</w:t>
        </w:r>
        <w:r>
          <w:fldChar w:fldCharType="end"/>
        </w:r>
      </w:hyperlink>
    </w:p>
    <w:p>
      <w:pPr>
        <w:pStyle w:val="TOC2"/>
        <w:tabs>
          <w:tab w:val="right" w:leader="dot" w:pos="8306"/>
        </w:tabs>
      </w:pPr>
      <w:hyperlink w:anchor="_Toc31519" w:history="1">
        <w:r>
          <w:rPr>
            <w:rFonts w:ascii="仿宋" w:eastAsia="仿宋" w:hAnsi="仿宋" w:cs="仿宋" w:hint="eastAsia"/>
            <w:lang w:eastAsia="zh-CN"/>
          </w:rPr>
          <w:t>(一)、财务管理体系建设</w:t>
        </w:r>
        <w:r>
          <w:tab/>
        </w:r>
        <w:r>
          <w:fldChar w:fldCharType="begin"/>
        </w:r>
        <w:r>
          <w:instrText xml:space="preserve"> PAGEREF _Toc31519 \h </w:instrText>
        </w:r>
        <w:r>
          <w:fldChar w:fldCharType="separate"/>
        </w:r>
        <w:r>
          <w:t>37</w:t>
        </w:r>
        <w:r>
          <w:fldChar w:fldCharType="end"/>
        </w:r>
      </w:hyperlink>
    </w:p>
    <w:p>
      <w:pPr>
        <w:pStyle w:val="TOC2"/>
        <w:tabs>
          <w:tab w:val="right" w:leader="dot" w:pos="8306"/>
        </w:tabs>
      </w:pPr>
      <w:hyperlink w:anchor="_Toc27669" w:history="1">
        <w:r>
          <w:rPr>
            <w:rFonts w:ascii="仿宋" w:eastAsia="仿宋" w:hAnsi="仿宋" w:cs="仿宋" w:hint="eastAsia"/>
            <w:lang w:eastAsia="zh-CN"/>
          </w:rPr>
          <w:t>(二)、成本控制措施</w:t>
        </w:r>
        <w:r>
          <w:tab/>
        </w:r>
        <w:r>
          <w:fldChar w:fldCharType="begin"/>
        </w:r>
        <w:r>
          <w:instrText xml:space="preserve"> PAGEREF _Toc27669 \h </w:instrText>
        </w:r>
        <w:r>
          <w:fldChar w:fldCharType="separate"/>
        </w:r>
        <w:r>
          <w:t>38</w:t>
        </w:r>
        <w:r>
          <w:fldChar w:fldCharType="end"/>
        </w:r>
      </w:hyperlink>
    </w:p>
    <w:p>
      <w:pPr>
        <w:pStyle w:val="TOC1"/>
        <w:tabs>
          <w:tab w:val="right" w:leader="dot" w:pos="8306"/>
        </w:tabs>
      </w:pPr>
      <w:hyperlink w:anchor="_Toc4579" w:history="1">
        <w:r>
          <w:rPr>
            <w:rFonts w:ascii="仿宋" w:eastAsia="仿宋" w:hAnsi="仿宋" w:cs="仿宋" w:hint="eastAsia"/>
            <w:lang w:eastAsia="zh-CN"/>
          </w:rPr>
          <w:t>七、环境保护与绿色发展</w:t>
        </w:r>
        <w:r>
          <w:tab/>
        </w:r>
        <w:r>
          <w:fldChar w:fldCharType="begin"/>
        </w:r>
        <w:r>
          <w:instrText xml:space="preserve"> PAGEREF _Toc4579 \h </w:instrText>
        </w:r>
        <w:r>
          <w:fldChar w:fldCharType="separate"/>
        </w:r>
        <w:r>
          <w:t>39</w:t>
        </w:r>
        <w:r>
          <w:fldChar w:fldCharType="end"/>
        </w:r>
      </w:hyperlink>
    </w:p>
    <w:p>
      <w:pPr>
        <w:pStyle w:val="TOC2"/>
        <w:tabs>
          <w:tab w:val="right" w:leader="dot" w:pos="8306"/>
        </w:tabs>
      </w:pPr>
      <w:hyperlink w:anchor="_Toc8921" w:history="1">
        <w:r>
          <w:rPr>
            <w:rFonts w:ascii="仿宋" w:eastAsia="仿宋" w:hAnsi="仿宋" w:cs="仿宋" w:hint="eastAsia"/>
            <w:lang w:eastAsia="zh-CN"/>
          </w:rPr>
          <w:t>(一)、环境保护措施</w:t>
        </w:r>
        <w:r>
          <w:tab/>
        </w:r>
        <w:r>
          <w:fldChar w:fldCharType="begin"/>
        </w:r>
        <w:r>
          <w:instrText xml:space="preserve"> PAGEREF _Toc8921 \h </w:instrText>
        </w:r>
        <w:r>
          <w:fldChar w:fldCharType="separate"/>
        </w:r>
        <w:r>
          <w:t>39</w:t>
        </w:r>
        <w:r>
          <w:fldChar w:fldCharType="end"/>
        </w:r>
      </w:hyperlink>
    </w:p>
    <w:p>
      <w:pPr>
        <w:pStyle w:val="TOC2"/>
        <w:tabs>
          <w:tab w:val="right" w:leader="dot" w:pos="8306"/>
        </w:tabs>
      </w:pPr>
      <w:hyperlink w:anchor="_Toc25480" w:history="1">
        <w:r>
          <w:rPr>
            <w:rFonts w:ascii="仿宋" w:eastAsia="仿宋" w:hAnsi="仿宋" w:cs="仿宋" w:hint="eastAsia"/>
            <w:lang w:eastAsia="zh-CN"/>
          </w:rPr>
          <w:t>(二)、绿色发展与可持续发展策略</w:t>
        </w:r>
        <w:r>
          <w:tab/>
        </w:r>
        <w:r>
          <w:fldChar w:fldCharType="begin"/>
        </w:r>
        <w:r>
          <w:instrText xml:space="preserve"> PAGEREF _Toc25480 \h </w:instrText>
        </w:r>
        <w:r>
          <w:fldChar w:fldCharType="separate"/>
        </w:r>
        <w:r>
          <w:t>41</w:t>
        </w:r>
        <w:r>
          <w:fldChar w:fldCharType="end"/>
        </w:r>
      </w:hyperlink>
    </w:p>
    <w:p>
      <w:pPr>
        <w:pStyle w:val="TOC1"/>
        <w:tabs>
          <w:tab w:val="right" w:leader="dot" w:pos="8306"/>
        </w:tabs>
      </w:pPr>
      <w:hyperlink w:anchor="_Toc5811" w:history="1">
        <w:r>
          <w:rPr>
            <w:rFonts w:ascii="仿宋" w:eastAsia="仿宋" w:hAnsi="仿宋" w:cs="仿宋" w:hint="eastAsia"/>
            <w:lang w:eastAsia="zh-CN"/>
          </w:rPr>
          <w:t>八、技术创新与产业升级</w:t>
        </w:r>
        <w:r>
          <w:tab/>
        </w:r>
        <w:r>
          <w:fldChar w:fldCharType="begin"/>
        </w:r>
        <w:r>
          <w:instrText xml:space="preserve"> PAGEREF _Toc5811 \h </w:instrText>
        </w:r>
        <w:r>
          <w:fldChar w:fldCharType="separate"/>
        </w:r>
        <w:r>
          <w:t>42</w:t>
        </w:r>
        <w:r>
          <w:fldChar w:fldCharType="end"/>
        </w:r>
      </w:hyperlink>
    </w:p>
    <w:p>
      <w:pPr>
        <w:pStyle w:val="TOC2"/>
        <w:tabs>
          <w:tab w:val="right" w:leader="dot" w:pos="8306"/>
        </w:tabs>
      </w:pPr>
      <w:hyperlink w:anchor="_Toc28095" w:history="1">
        <w:r>
          <w:rPr>
            <w:rFonts w:ascii="仿宋" w:eastAsia="仿宋" w:hAnsi="仿宋" w:cs="仿宋" w:hint="eastAsia"/>
            <w:lang w:eastAsia="zh-CN"/>
          </w:rPr>
          <w:t>(一)、技术创新方向与目标</w:t>
        </w:r>
        <w:r>
          <w:tab/>
        </w:r>
        <w:r>
          <w:fldChar w:fldCharType="begin"/>
        </w:r>
        <w:r>
          <w:instrText xml:space="preserve"> PAGEREF _Toc28095 \h </w:instrText>
        </w:r>
        <w:r>
          <w:fldChar w:fldCharType="separate"/>
        </w:r>
        <w:r>
          <w:t>42</w:t>
        </w:r>
        <w:r>
          <w:fldChar w:fldCharType="end"/>
        </w:r>
      </w:hyperlink>
    </w:p>
    <w:p>
      <w:pPr>
        <w:pStyle w:val="TOC2"/>
        <w:tabs>
          <w:tab w:val="right" w:leader="dot" w:pos="8306"/>
        </w:tabs>
      </w:pPr>
      <w:hyperlink w:anchor="_Toc26212" w:history="1">
        <w:r>
          <w:rPr>
            <w:rFonts w:ascii="仿宋" w:eastAsia="仿宋" w:hAnsi="仿宋" w:cs="仿宋" w:hint="eastAsia"/>
            <w:lang w:eastAsia="zh-CN"/>
          </w:rPr>
          <w:t>(二)、产业升级路径与措施</w:t>
        </w:r>
        <w:r>
          <w:tab/>
        </w:r>
        <w:r>
          <w:fldChar w:fldCharType="begin"/>
        </w:r>
        <w:r>
          <w:instrText xml:space="preserve"> PAGEREF _Toc26212 \h </w:instrText>
        </w:r>
        <w:r>
          <w:fldChar w:fldCharType="separate"/>
        </w:r>
        <w:r>
          <w:t>44</w:t>
        </w:r>
        <w:r>
          <w:fldChar w:fldCharType="end"/>
        </w:r>
      </w:hyperlink>
    </w:p>
    <w:p>
      <w:pPr>
        <w:pStyle w:val="TOC1"/>
        <w:tabs>
          <w:tab w:val="right" w:leader="dot" w:pos="8306"/>
        </w:tabs>
      </w:pPr>
      <w:hyperlink w:anchor="_Toc21705" w:history="1">
        <w:r>
          <w:rPr>
            <w:rFonts w:ascii="仿宋" w:eastAsia="仿宋" w:hAnsi="仿宋" w:cs="仿宋" w:hint="eastAsia"/>
            <w:lang w:eastAsia="zh-CN"/>
          </w:rPr>
          <w:t>九、项目变更管理</w:t>
        </w:r>
        <w:r>
          <w:tab/>
        </w:r>
        <w:r>
          <w:fldChar w:fldCharType="begin"/>
        </w:r>
        <w:r>
          <w:instrText xml:space="preserve"> PAGEREF _Toc21705 \h </w:instrText>
        </w:r>
        <w:r>
          <w:fldChar w:fldCharType="separate"/>
        </w:r>
        <w:r>
          <w:t>45</w:t>
        </w:r>
        <w:r>
          <w:fldChar w:fldCharType="end"/>
        </w:r>
      </w:hyperlink>
    </w:p>
    <w:p>
      <w:pPr>
        <w:pStyle w:val="TOC2"/>
        <w:tabs>
          <w:tab w:val="right" w:leader="dot" w:pos="8306"/>
        </w:tabs>
      </w:pPr>
      <w:hyperlink w:anchor="_Toc19337" w:history="1">
        <w:r>
          <w:rPr>
            <w:rFonts w:ascii="仿宋" w:eastAsia="仿宋" w:hAnsi="仿宋" w:cs="仿宋" w:hint="eastAsia"/>
            <w:lang w:eastAsia="zh-CN"/>
          </w:rPr>
          <w:t>(一)、变更控制流程</w:t>
        </w:r>
        <w:r>
          <w:tab/>
        </w:r>
        <w:r>
          <w:fldChar w:fldCharType="begin"/>
        </w:r>
        <w:r>
          <w:instrText xml:space="preserve"> PAGEREF _Toc19337 \h </w:instrText>
        </w:r>
        <w:r>
          <w:fldChar w:fldCharType="separate"/>
        </w:r>
        <w:r>
          <w:t>45</w:t>
        </w:r>
        <w:r>
          <w:fldChar w:fldCharType="end"/>
        </w:r>
      </w:hyperlink>
    </w:p>
    <w:p>
      <w:pPr>
        <w:pStyle w:val="TOC2"/>
        <w:tabs>
          <w:tab w:val="right" w:leader="dot" w:pos="8306"/>
        </w:tabs>
      </w:pPr>
      <w:hyperlink w:anchor="_Toc175" w:history="1">
        <w:r>
          <w:rPr>
            <w:rFonts w:ascii="仿宋" w:eastAsia="仿宋" w:hAnsi="仿宋" w:cs="仿宋" w:hint="eastAsia"/>
            <w:lang w:eastAsia="zh-CN"/>
          </w:rPr>
          <w:t>(二)、影响评估与处理</w:t>
        </w:r>
        <w:r>
          <w:tab/>
        </w:r>
        <w:r>
          <w:fldChar w:fldCharType="begin"/>
        </w:r>
        <w:r>
          <w:instrText xml:space="preserve"> PAGEREF _Toc175 \h </w:instrText>
        </w:r>
        <w:r>
          <w:fldChar w:fldCharType="separate"/>
        </w:r>
        <w:r>
          <w:t>46</w:t>
        </w:r>
        <w:r>
          <w:fldChar w:fldCharType="end"/>
        </w:r>
      </w:hyperlink>
    </w:p>
    <w:p>
      <w:pPr>
        <w:pStyle w:val="TOC2"/>
        <w:tabs>
          <w:tab w:val="right" w:leader="dot" w:pos="8306"/>
        </w:tabs>
      </w:pPr>
      <w:hyperlink w:anchor="_Toc14204" w:history="1">
        <w:r>
          <w:rPr>
            <w:rFonts w:ascii="仿宋" w:eastAsia="仿宋" w:hAnsi="仿宋" w:cs="仿宋" w:hint="eastAsia"/>
            <w:lang w:eastAsia="zh-CN"/>
          </w:rPr>
          <w:t>(三)、变更记录与追踪</w:t>
        </w:r>
        <w:r>
          <w:tab/>
        </w:r>
        <w:r>
          <w:fldChar w:fldCharType="begin"/>
        </w:r>
        <w:r>
          <w:instrText xml:space="preserve"> PAGEREF _Toc14204 \h </w:instrText>
        </w:r>
        <w:r>
          <w:fldChar w:fldCharType="separate"/>
        </w:r>
        <w:r>
          <w:t>47</w:t>
        </w:r>
        <w:r>
          <w:fldChar w:fldCharType="end"/>
        </w:r>
      </w:hyperlink>
    </w:p>
    <w:p>
      <w:pPr>
        <w:pStyle w:val="TOC2"/>
        <w:tabs>
          <w:tab w:val="right" w:leader="dot" w:pos="8306"/>
        </w:tabs>
      </w:pPr>
      <w:hyperlink w:anchor="_Toc26889" w:history="1">
        <w:r>
          <w:rPr>
            <w:rFonts w:ascii="仿宋" w:eastAsia="仿宋" w:hAnsi="仿宋" w:cs="仿宋" w:hint="eastAsia"/>
            <w:lang w:eastAsia="zh-CN"/>
          </w:rPr>
          <w:t>(四)、变更管理策略</w:t>
        </w:r>
        <w:r>
          <w:tab/>
        </w:r>
        <w:r>
          <w:fldChar w:fldCharType="begin"/>
        </w:r>
        <w:r>
          <w:instrText xml:space="preserve"> PAGEREF _Toc26889 \h </w:instrText>
        </w:r>
        <w:r>
          <w:fldChar w:fldCharType="separate"/>
        </w:r>
        <w:r>
          <w:t>49</w:t>
        </w:r>
        <w:r>
          <w:fldChar w:fldCharType="end"/>
        </w:r>
      </w:hyperlink>
    </w:p>
    <w:p>
      <w:pPr>
        <w:pStyle w:val="TOC1"/>
        <w:tabs>
          <w:tab w:val="right" w:leader="dot" w:pos="8306"/>
        </w:tabs>
      </w:pPr>
      <w:hyperlink w:anchor="_Toc2163" w:history="1">
        <w:r>
          <w:rPr>
            <w:rFonts w:ascii="仿宋" w:eastAsia="仿宋" w:hAnsi="仿宋" w:cs="仿宋" w:hint="eastAsia"/>
            <w:lang w:eastAsia="zh-CN"/>
          </w:rPr>
          <w:t>十、客户关系管理与市场拓展</w:t>
        </w:r>
        <w:r>
          <w:tab/>
        </w:r>
        <w:r>
          <w:fldChar w:fldCharType="begin"/>
        </w:r>
        <w:r>
          <w:instrText xml:space="preserve"> PAGEREF _Toc2163 \h </w:instrText>
        </w:r>
        <w:r>
          <w:fldChar w:fldCharType="separate"/>
        </w:r>
        <w:r>
          <w:t>51</w:t>
        </w:r>
        <w:r>
          <w:fldChar w:fldCharType="end"/>
        </w:r>
      </w:hyperlink>
    </w:p>
    <w:p>
      <w:pPr>
        <w:pStyle w:val="TOC2"/>
        <w:tabs>
          <w:tab w:val="right" w:leader="dot" w:pos="8306"/>
        </w:tabs>
      </w:pPr>
      <w:hyperlink w:anchor="_Toc11313" w:history="1">
        <w:r>
          <w:rPr>
            <w:rFonts w:ascii="仿宋" w:eastAsia="仿宋" w:hAnsi="仿宋" w:cs="仿宋" w:hint="eastAsia"/>
            <w:lang w:eastAsia="zh-CN"/>
          </w:rPr>
          <w:t>(一)、客户关系管理策略</w:t>
        </w:r>
        <w:r>
          <w:tab/>
        </w:r>
        <w:r>
          <w:fldChar w:fldCharType="begin"/>
        </w:r>
        <w:r>
          <w:instrText xml:space="preserve"> PAGEREF _Toc11313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12" w:history="1">
        <w:r>
          <w:rPr>
            <w:rFonts w:ascii="仿宋" w:eastAsia="仿宋" w:hAnsi="仿宋" w:cs="仿宋" w:hint="eastAsia"/>
            <w:lang w:eastAsia="zh-CN"/>
          </w:rPr>
          <w:t>(二)、市场拓展方案</w:t>
        </w:r>
        <w:r>
          <w:tab/>
        </w:r>
        <w:r>
          <w:fldChar w:fldCharType="begin"/>
        </w:r>
        <w:r>
          <w:instrText xml:space="preserve"> PAGEREF _Toc8312 \h </w:instrText>
        </w:r>
        <w:r>
          <w:fldChar w:fldCharType="separate"/>
        </w:r>
        <w:r>
          <w:t>52</w:t>
        </w:r>
        <w:r>
          <w:fldChar w:fldCharType="end"/>
        </w:r>
      </w:hyperlink>
    </w:p>
    <w:p>
      <w:pPr>
        <w:pStyle w:val="TOC1"/>
        <w:tabs>
          <w:tab w:val="right" w:leader="dot" w:pos="8306"/>
        </w:tabs>
      </w:pPr>
      <w:hyperlink w:anchor="_Toc13522" w:history="1">
        <w:r>
          <w:rPr>
            <w:rFonts w:ascii="仿宋" w:eastAsia="仿宋" w:hAnsi="仿宋" w:cs="仿宋" w:hint="eastAsia"/>
            <w:lang w:eastAsia="zh-CN"/>
          </w:rPr>
          <w:t>十一、经济效益与社会效益优化</w:t>
        </w:r>
        <w:r>
          <w:tab/>
        </w:r>
        <w:r>
          <w:fldChar w:fldCharType="begin"/>
        </w:r>
        <w:r>
          <w:instrText xml:space="preserve"> PAGEREF _Toc13522 \h </w:instrText>
        </w:r>
        <w:r>
          <w:fldChar w:fldCharType="separate"/>
        </w:r>
        <w:r>
          <w:t>53</w:t>
        </w:r>
        <w:r>
          <w:fldChar w:fldCharType="end"/>
        </w:r>
      </w:hyperlink>
    </w:p>
    <w:p>
      <w:pPr>
        <w:pStyle w:val="TOC2"/>
        <w:tabs>
          <w:tab w:val="right" w:leader="dot" w:pos="8306"/>
        </w:tabs>
      </w:pPr>
      <w:hyperlink w:anchor="_Toc13606" w:history="1">
        <w:r>
          <w:rPr>
            <w:rFonts w:ascii="仿宋" w:eastAsia="仿宋" w:hAnsi="仿宋" w:cs="仿宋" w:hint="eastAsia"/>
            <w:lang w:eastAsia="zh-CN"/>
          </w:rPr>
          <w:t>(一)、经济效益提升策略</w:t>
        </w:r>
        <w:r>
          <w:tab/>
        </w:r>
        <w:r>
          <w:fldChar w:fldCharType="begin"/>
        </w:r>
        <w:r>
          <w:instrText xml:space="preserve"> PAGEREF _Toc13606 \h </w:instrText>
        </w:r>
        <w:r>
          <w:fldChar w:fldCharType="separate"/>
        </w:r>
        <w:r>
          <w:t>53</w:t>
        </w:r>
        <w:r>
          <w:fldChar w:fldCharType="end"/>
        </w:r>
      </w:hyperlink>
    </w:p>
    <w:p>
      <w:pPr>
        <w:pStyle w:val="TOC2"/>
        <w:tabs>
          <w:tab w:val="right" w:leader="dot" w:pos="8306"/>
        </w:tabs>
      </w:pPr>
      <w:hyperlink w:anchor="_Toc2358" w:history="1">
        <w:r>
          <w:rPr>
            <w:rFonts w:ascii="仿宋" w:eastAsia="仿宋" w:hAnsi="仿宋" w:cs="仿宋" w:hint="eastAsia"/>
            <w:lang w:eastAsia="zh-CN"/>
          </w:rPr>
          <w:t>(二)、社会效益增强方案</w:t>
        </w:r>
        <w:r>
          <w:tab/>
        </w:r>
        <w:r>
          <w:fldChar w:fldCharType="begin"/>
        </w:r>
        <w:r>
          <w:instrText xml:space="preserve"> PAGEREF _Toc2358 \h </w:instrText>
        </w:r>
        <w:r>
          <w:fldChar w:fldCharType="separate"/>
        </w:r>
        <w:r>
          <w:t>54</w:t>
        </w:r>
        <w:r>
          <w:fldChar w:fldCharType="end"/>
        </w:r>
      </w:hyperlink>
    </w:p>
    <w:p>
      <w:pPr>
        <w:pStyle w:val="TOC1"/>
        <w:tabs>
          <w:tab w:val="right" w:leader="dot" w:pos="8306"/>
        </w:tabs>
      </w:pPr>
      <w:hyperlink w:anchor="_Toc9811" w:history="1">
        <w:r>
          <w:rPr>
            <w:rFonts w:ascii="仿宋" w:eastAsia="仿宋" w:hAnsi="仿宋" w:cs="仿宋" w:hint="eastAsia"/>
            <w:lang w:eastAsia="zh-CN"/>
          </w:rPr>
          <w:t>十二、环境保护与治理方案</w:t>
        </w:r>
        <w:r>
          <w:tab/>
        </w:r>
        <w:r>
          <w:fldChar w:fldCharType="begin"/>
        </w:r>
        <w:r>
          <w:instrText xml:space="preserve"> PAGEREF _Toc9811 \h </w:instrText>
        </w:r>
        <w:r>
          <w:fldChar w:fldCharType="separate"/>
        </w:r>
        <w:r>
          <w:t>55</w:t>
        </w:r>
        <w:r>
          <w:fldChar w:fldCharType="end"/>
        </w:r>
      </w:hyperlink>
    </w:p>
    <w:p>
      <w:pPr>
        <w:pStyle w:val="TOC2"/>
        <w:tabs>
          <w:tab w:val="right" w:leader="dot" w:pos="8306"/>
        </w:tabs>
      </w:pPr>
      <w:hyperlink w:anchor="_Toc31170" w:history="1">
        <w:r>
          <w:rPr>
            <w:rFonts w:ascii="仿宋" w:eastAsia="仿宋" w:hAnsi="仿宋" w:cs="仿宋" w:hint="eastAsia"/>
            <w:lang w:eastAsia="zh-CN"/>
          </w:rPr>
          <w:t>(一)、项目环境影响评估</w:t>
        </w:r>
        <w:r>
          <w:tab/>
        </w:r>
        <w:r>
          <w:fldChar w:fldCharType="begin"/>
        </w:r>
        <w:r>
          <w:instrText xml:space="preserve"> PAGEREF _Toc31170 \h </w:instrText>
        </w:r>
        <w:r>
          <w:fldChar w:fldCharType="separate"/>
        </w:r>
        <w:r>
          <w:t>55</w:t>
        </w:r>
        <w:r>
          <w:fldChar w:fldCharType="end"/>
        </w:r>
      </w:hyperlink>
    </w:p>
    <w:p>
      <w:pPr>
        <w:pStyle w:val="TOC2"/>
        <w:tabs>
          <w:tab w:val="right" w:leader="dot" w:pos="8306"/>
        </w:tabs>
      </w:pPr>
      <w:hyperlink w:anchor="_Toc23315" w:history="1">
        <w:r>
          <w:rPr>
            <w:rFonts w:ascii="仿宋" w:eastAsia="仿宋" w:hAnsi="仿宋" w:cs="仿宋" w:hint="eastAsia"/>
            <w:lang w:eastAsia="zh-CN"/>
          </w:rPr>
          <w:t>(二)、环境保护措施与治理方案</w:t>
        </w:r>
        <w:r>
          <w:tab/>
        </w:r>
        <w:r>
          <w:fldChar w:fldCharType="begin"/>
        </w:r>
        <w:r>
          <w:instrText xml:space="preserve"> PAGEREF _Toc23315 \h </w:instrText>
        </w:r>
        <w:r>
          <w:fldChar w:fldCharType="separate"/>
        </w:r>
        <w:r>
          <w:t>56</w:t>
        </w:r>
        <w:r>
          <w:fldChar w:fldCharType="end"/>
        </w:r>
      </w:hyperlink>
    </w:p>
    <w:p>
      <w:pPr>
        <w:pStyle w:val="TOC1"/>
        <w:tabs>
          <w:tab w:val="right" w:leader="dot" w:pos="8306"/>
        </w:tabs>
      </w:pPr>
      <w:hyperlink w:anchor="_Toc20600" w:history="1">
        <w:r>
          <w:rPr>
            <w:rFonts w:ascii="仿宋" w:eastAsia="仿宋" w:hAnsi="仿宋" w:cs="仿宋" w:hint="eastAsia"/>
            <w:lang w:eastAsia="zh-CN"/>
          </w:rPr>
          <w:t>十三、质量管理与控制</w:t>
        </w:r>
        <w:r>
          <w:tab/>
        </w:r>
        <w:r>
          <w:fldChar w:fldCharType="begin"/>
        </w:r>
        <w:r>
          <w:instrText xml:space="preserve"> PAGEREF _Toc20600 \h </w:instrText>
        </w:r>
        <w:r>
          <w:fldChar w:fldCharType="separate"/>
        </w:r>
        <w:r>
          <w:t>56</w:t>
        </w:r>
        <w:r>
          <w:fldChar w:fldCharType="end"/>
        </w:r>
      </w:hyperlink>
    </w:p>
    <w:p>
      <w:pPr>
        <w:pStyle w:val="TOC2"/>
        <w:tabs>
          <w:tab w:val="right" w:leader="dot" w:pos="8306"/>
        </w:tabs>
      </w:pPr>
      <w:hyperlink w:anchor="_Toc24495" w:history="1">
        <w:r>
          <w:rPr>
            <w:rFonts w:ascii="仿宋" w:eastAsia="仿宋" w:hAnsi="仿宋" w:cs="仿宋" w:hint="eastAsia"/>
            <w:lang w:eastAsia="zh-CN"/>
          </w:rPr>
          <w:t>(一)、质量管理体系建设</w:t>
        </w:r>
        <w:r>
          <w:tab/>
        </w:r>
        <w:r>
          <w:fldChar w:fldCharType="begin"/>
        </w:r>
        <w:r>
          <w:instrText xml:space="preserve"> PAGEREF _Toc24495 \h </w:instrText>
        </w:r>
        <w:r>
          <w:fldChar w:fldCharType="separate"/>
        </w:r>
        <w:r>
          <w:t>56</w:t>
        </w:r>
        <w:r>
          <w:fldChar w:fldCharType="end"/>
        </w:r>
      </w:hyperlink>
    </w:p>
    <w:p>
      <w:pPr>
        <w:pStyle w:val="TOC2"/>
        <w:tabs>
          <w:tab w:val="right" w:leader="dot" w:pos="8306"/>
        </w:tabs>
      </w:pPr>
      <w:hyperlink w:anchor="_Toc29059" w:history="1">
        <w:r>
          <w:rPr>
            <w:rFonts w:ascii="仿宋" w:eastAsia="仿宋" w:hAnsi="仿宋" w:cs="仿宋" w:hint="eastAsia"/>
            <w:lang w:eastAsia="zh-CN"/>
          </w:rPr>
          <w:t>(二)、质量控制措施</w:t>
        </w:r>
        <w:r>
          <w:tab/>
        </w:r>
        <w:r>
          <w:fldChar w:fldCharType="begin"/>
        </w:r>
        <w:r>
          <w:instrText xml:space="preserve"> PAGEREF _Toc29059 \h </w:instrText>
        </w:r>
        <w:r>
          <w:fldChar w:fldCharType="separate"/>
        </w:r>
        <w:r>
          <w:t>58</w:t>
        </w:r>
        <w:r>
          <w:fldChar w:fldCharType="end"/>
        </w:r>
      </w:hyperlink>
    </w:p>
    <w:p>
      <w:pPr>
        <w:pStyle w:val="TOC1"/>
        <w:tabs>
          <w:tab w:val="right" w:leader="dot" w:pos="8306"/>
        </w:tabs>
      </w:pPr>
      <w:hyperlink w:anchor="_Toc5262" w:history="1">
        <w:r>
          <w:rPr>
            <w:rFonts w:ascii="仿宋" w:eastAsia="仿宋" w:hAnsi="仿宋" w:cs="仿宋" w:hint="eastAsia"/>
            <w:lang w:eastAsia="zh-CN"/>
          </w:rPr>
          <w:t>十四、合作与交流机制建立</w:t>
        </w:r>
        <w:r>
          <w:tab/>
        </w:r>
        <w:r>
          <w:fldChar w:fldCharType="begin"/>
        </w:r>
        <w:r>
          <w:instrText xml:space="preserve"> PAGEREF _Toc5262 \h </w:instrText>
        </w:r>
        <w:r>
          <w:fldChar w:fldCharType="separate"/>
        </w:r>
        <w:r>
          <w:t>59</w:t>
        </w:r>
        <w:r>
          <w:fldChar w:fldCharType="end"/>
        </w:r>
      </w:hyperlink>
    </w:p>
    <w:p>
      <w:pPr>
        <w:pStyle w:val="TOC2"/>
        <w:tabs>
          <w:tab w:val="right" w:leader="dot" w:pos="8306"/>
        </w:tabs>
      </w:pPr>
      <w:hyperlink w:anchor="_Toc7438" w:history="1">
        <w:r>
          <w:rPr>
            <w:rFonts w:ascii="仿宋" w:eastAsia="仿宋" w:hAnsi="仿宋" w:cs="仿宋" w:hint="eastAsia"/>
            <w:lang w:eastAsia="zh-CN"/>
          </w:rPr>
          <w:t>(一)、合作伙伴选择与合作方式</w:t>
        </w:r>
        <w:r>
          <w:tab/>
        </w:r>
        <w:r>
          <w:fldChar w:fldCharType="begin"/>
        </w:r>
        <w:r>
          <w:instrText xml:space="preserve"> PAGEREF _Toc7438 \h </w:instrText>
        </w:r>
        <w:r>
          <w:fldChar w:fldCharType="separate"/>
        </w:r>
        <w:r>
          <w:t>59</w:t>
        </w:r>
        <w:r>
          <w:fldChar w:fldCharType="end"/>
        </w:r>
      </w:hyperlink>
    </w:p>
    <w:p>
      <w:pPr>
        <w:pStyle w:val="TOC2"/>
        <w:tabs>
          <w:tab w:val="right" w:leader="dot" w:pos="8306"/>
        </w:tabs>
      </w:pPr>
      <w:hyperlink w:anchor="_Toc32026" w:history="1">
        <w:r>
          <w:rPr>
            <w:rFonts w:ascii="仿宋" w:eastAsia="仿宋" w:hAnsi="仿宋" w:cs="仿宋" w:hint="eastAsia"/>
            <w:lang w:eastAsia="zh-CN"/>
          </w:rPr>
          <w:t>(二)、交流与合作平台搭建</w:t>
        </w:r>
        <w:r>
          <w:tab/>
        </w:r>
        <w:r>
          <w:fldChar w:fldCharType="begin"/>
        </w:r>
        <w:r>
          <w:instrText xml:space="preserve"> PAGEREF _Toc32026 \h </w:instrText>
        </w:r>
        <w:r>
          <w:fldChar w:fldCharType="separate"/>
        </w:r>
        <w:r>
          <w:t>60</w:t>
        </w:r>
        <w:r>
          <w:fldChar w:fldCharType="end"/>
        </w:r>
      </w:hyperlink>
    </w:p>
    <w:p>
      <w:pPr>
        <w:pStyle w:val="TOC1"/>
        <w:tabs>
          <w:tab w:val="right" w:leader="dot" w:pos="8306"/>
        </w:tabs>
      </w:pPr>
      <w:hyperlink w:anchor="_Toc17661" w:history="1">
        <w:r>
          <w:rPr>
            <w:rFonts w:ascii="仿宋" w:eastAsia="仿宋" w:hAnsi="仿宋" w:cs="仿宋" w:hint="eastAsia"/>
            <w:lang w:eastAsia="zh-CN"/>
          </w:rPr>
          <w:t>十五、项目施工方案</w:t>
        </w:r>
        <w:r>
          <w:tab/>
        </w:r>
        <w:r>
          <w:fldChar w:fldCharType="begin"/>
        </w:r>
        <w:r>
          <w:instrText xml:space="preserve"> PAGEREF _Toc17661 \h </w:instrText>
        </w:r>
        <w:r>
          <w:fldChar w:fldCharType="separate"/>
        </w:r>
        <w:r>
          <w:t>62</w:t>
        </w:r>
        <w:r>
          <w:fldChar w:fldCharType="end"/>
        </w:r>
      </w:hyperlink>
    </w:p>
    <w:p>
      <w:pPr>
        <w:pStyle w:val="TOC2"/>
        <w:tabs>
          <w:tab w:val="right" w:leader="dot" w:pos="8306"/>
        </w:tabs>
      </w:pPr>
      <w:hyperlink w:anchor="_Toc30511" w:history="1">
        <w:r>
          <w:rPr>
            <w:rFonts w:ascii="仿宋" w:eastAsia="仿宋" w:hAnsi="仿宋" w:cs="仿宋" w:hint="eastAsia"/>
            <w:lang w:eastAsia="zh-CN"/>
          </w:rPr>
          <w:t>(一)、施工组织设计</w:t>
        </w:r>
        <w:r>
          <w:tab/>
        </w:r>
        <w:r>
          <w:fldChar w:fldCharType="begin"/>
        </w:r>
        <w:r>
          <w:instrText xml:space="preserve"> PAGEREF _Toc30511 \h </w:instrText>
        </w:r>
        <w:r>
          <w:fldChar w:fldCharType="separate"/>
        </w:r>
        <w:r>
          <w:t>62</w:t>
        </w:r>
        <w:r>
          <w:fldChar w:fldCharType="end"/>
        </w:r>
      </w:hyperlink>
    </w:p>
    <w:p>
      <w:pPr>
        <w:pStyle w:val="TOC2"/>
        <w:tabs>
          <w:tab w:val="right" w:leader="dot" w:pos="8306"/>
        </w:tabs>
      </w:pPr>
      <w:hyperlink w:anchor="_Toc15677" w:history="1">
        <w:r>
          <w:rPr>
            <w:rFonts w:ascii="仿宋" w:eastAsia="仿宋" w:hAnsi="仿宋" w:cs="仿宋" w:hint="eastAsia"/>
            <w:lang w:eastAsia="zh-CN"/>
          </w:rPr>
          <w:t>(二)、施工工艺与技术路线</w:t>
        </w:r>
        <w:r>
          <w:tab/>
        </w:r>
        <w:r>
          <w:fldChar w:fldCharType="begin"/>
        </w:r>
        <w:r>
          <w:instrText xml:space="preserve"> PAGEREF _Toc15677 \h </w:instrText>
        </w:r>
        <w:r>
          <w:fldChar w:fldCharType="separate"/>
        </w:r>
        <w:r>
          <w:t>63</w:t>
        </w:r>
        <w:r>
          <w:fldChar w:fldCharType="end"/>
        </w:r>
      </w:hyperlink>
    </w:p>
    <w:p>
      <w:pPr>
        <w:pStyle w:val="TOC2"/>
        <w:tabs>
          <w:tab w:val="right" w:leader="dot" w:pos="8306"/>
        </w:tabs>
      </w:pPr>
      <w:hyperlink w:anchor="_Toc9873" w:history="1">
        <w:r>
          <w:rPr>
            <w:rFonts w:ascii="仿宋" w:eastAsia="仿宋" w:hAnsi="仿宋" w:cs="仿宋" w:hint="eastAsia"/>
            <w:lang w:eastAsia="zh-CN"/>
          </w:rPr>
          <w:t>(三)、关键节点施工计划</w:t>
        </w:r>
        <w:r>
          <w:tab/>
        </w:r>
        <w:r>
          <w:fldChar w:fldCharType="begin"/>
        </w:r>
        <w:r>
          <w:instrText xml:space="preserve"> PAGEREF _Toc9873 \h </w:instrText>
        </w:r>
        <w:r>
          <w:fldChar w:fldCharType="separate"/>
        </w:r>
        <w:r>
          <w:t>65</w:t>
        </w:r>
        <w:r>
          <w:fldChar w:fldCharType="end"/>
        </w:r>
      </w:hyperlink>
    </w:p>
    <w:p>
      <w:pPr>
        <w:pStyle w:val="TOC2"/>
        <w:tabs>
          <w:tab w:val="right" w:leader="dot" w:pos="8306"/>
        </w:tabs>
      </w:pPr>
      <w:hyperlink w:anchor="_Toc969" w:history="1">
        <w:r>
          <w:rPr>
            <w:rFonts w:ascii="仿宋" w:eastAsia="仿宋" w:hAnsi="仿宋" w:cs="仿宋" w:hint="eastAsia"/>
            <w:lang w:eastAsia="zh-CN"/>
          </w:rPr>
          <w:t>(四)、施工现场管理</w:t>
        </w:r>
        <w:r>
          <w:tab/>
        </w:r>
        <w:r>
          <w:fldChar w:fldCharType="begin"/>
        </w:r>
        <w:r>
          <w:instrText xml:space="preserve"> PAGEREF _Toc969 \h </w:instrText>
        </w:r>
        <w:r>
          <w:fldChar w:fldCharType="separate"/>
        </w:r>
        <w:r>
          <w:t>66</w:t>
        </w:r>
        <w:r>
          <w:fldChar w:fldCharType="end"/>
        </w:r>
      </w:hyperlink>
    </w:p>
    <w:p>
      <w:pPr>
        <w:pStyle w:val="TOC1"/>
        <w:tabs>
          <w:tab w:val="right" w:leader="dot" w:pos="8306"/>
        </w:tabs>
      </w:pPr>
      <w:hyperlink w:anchor="_Toc32120" w:history="1">
        <w:r>
          <w:rPr>
            <w:rFonts w:ascii="仿宋" w:eastAsia="仿宋" w:hAnsi="仿宋" w:cs="仿宋" w:hint="eastAsia"/>
            <w:lang w:eastAsia="zh-CN"/>
          </w:rPr>
          <w:t>十六、法律法规与政策遵循</w:t>
        </w:r>
        <w:r>
          <w:tab/>
        </w:r>
        <w:r>
          <w:fldChar w:fldCharType="begin"/>
        </w:r>
        <w:r>
          <w:instrText xml:space="preserve"> PAGEREF _Toc32120 \h </w:instrText>
        </w:r>
        <w:r>
          <w:fldChar w:fldCharType="separate"/>
        </w:r>
        <w:r>
          <w:t>68</w:t>
        </w:r>
        <w:r>
          <w:fldChar w:fldCharType="end"/>
        </w:r>
      </w:hyperlink>
    </w:p>
    <w:p>
      <w:pPr>
        <w:pStyle w:val="TOC2"/>
        <w:tabs>
          <w:tab w:val="right" w:leader="dot" w:pos="8306"/>
        </w:tabs>
      </w:pPr>
      <w:hyperlink w:anchor="_Toc1426" w:history="1">
        <w:r>
          <w:rPr>
            <w:rFonts w:ascii="仿宋" w:eastAsia="仿宋" w:hAnsi="仿宋" w:cs="仿宋" w:hint="eastAsia"/>
            <w:lang w:eastAsia="zh-CN"/>
          </w:rPr>
          <w:t>(一)、法律法规遵守</w:t>
        </w:r>
        <w:r>
          <w:tab/>
        </w:r>
        <w:r>
          <w:fldChar w:fldCharType="begin"/>
        </w:r>
        <w:r>
          <w:instrText xml:space="preserve"> PAGEREF _Toc1426 \h </w:instrText>
        </w:r>
        <w:r>
          <w:fldChar w:fldCharType="separate"/>
        </w:r>
        <w:r>
          <w:t>68</w:t>
        </w:r>
        <w:r>
          <w:fldChar w:fldCharType="end"/>
        </w:r>
      </w:hyperlink>
    </w:p>
    <w:p>
      <w:pPr>
        <w:pStyle w:val="TOC2"/>
        <w:tabs>
          <w:tab w:val="right" w:leader="dot" w:pos="8306"/>
        </w:tabs>
      </w:pPr>
      <w:hyperlink w:anchor="_Toc21058" w:history="1">
        <w:r>
          <w:rPr>
            <w:rFonts w:ascii="仿宋" w:eastAsia="仿宋" w:hAnsi="仿宋" w:cs="仿宋" w:hint="eastAsia"/>
            <w:lang w:eastAsia="zh-CN"/>
          </w:rPr>
          <w:t>(二)、政策导向与利用</w:t>
        </w:r>
        <w:r>
          <w:tab/>
        </w:r>
        <w:r>
          <w:fldChar w:fldCharType="begin"/>
        </w:r>
        <w:r>
          <w:instrText xml:space="preserve"> PAGEREF _Toc21058 \h </w:instrText>
        </w:r>
        <w:r>
          <w:fldChar w:fldCharType="separate"/>
        </w:r>
        <w:r>
          <w:t>69</w:t>
        </w:r>
        <w:r>
          <w:fldChar w:fldCharType="end"/>
        </w:r>
      </w:hyperlink>
    </w:p>
    <w:p>
      <w:pPr>
        <w:pStyle w:val="TOC1"/>
        <w:tabs>
          <w:tab w:val="right" w:leader="dot" w:pos="8306"/>
        </w:tabs>
      </w:pPr>
      <w:hyperlink w:anchor="_Toc12265" w:history="1">
        <w:r>
          <w:rPr>
            <w:rFonts w:ascii="仿宋" w:eastAsia="仿宋" w:hAnsi="仿宋" w:cs="仿宋" w:hint="eastAsia"/>
            <w:lang w:eastAsia="zh-CN"/>
          </w:rPr>
          <w:t>十七、知识产权管理与保护</w:t>
        </w:r>
        <w:r>
          <w:tab/>
        </w:r>
        <w:r>
          <w:fldChar w:fldCharType="begin"/>
        </w:r>
        <w:r>
          <w:instrText xml:space="preserve"> PAGEREF _Toc12265 \h </w:instrText>
        </w:r>
        <w:r>
          <w:fldChar w:fldCharType="separate"/>
        </w:r>
        <w:r>
          <w:t>70</w:t>
        </w:r>
        <w:r>
          <w:fldChar w:fldCharType="end"/>
        </w:r>
      </w:hyperlink>
    </w:p>
    <w:p>
      <w:pPr>
        <w:pStyle w:val="TOC2"/>
        <w:tabs>
          <w:tab w:val="right" w:leader="dot" w:pos="8306"/>
        </w:tabs>
      </w:pPr>
      <w:hyperlink w:anchor="_Toc13241" w:history="1">
        <w:r>
          <w:rPr>
            <w:rFonts w:ascii="仿宋" w:eastAsia="仿宋" w:hAnsi="仿宋" w:cs="仿宋" w:hint="eastAsia"/>
            <w:lang w:eastAsia="zh-CN"/>
          </w:rPr>
          <w:t>(一)、知识产权管理体系建设</w:t>
        </w:r>
        <w:r>
          <w:tab/>
        </w:r>
        <w:r>
          <w:fldChar w:fldCharType="begin"/>
        </w:r>
        <w:r>
          <w:instrText xml:space="preserve"> PAGEREF _Toc13241 \h </w:instrText>
        </w:r>
        <w:r>
          <w:fldChar w:fldCharType="separate"/>
        </w:r>
        <w:r>
          <w:t>70</w:t>
        </w:r>
        <w:r>
          <w:fldChar w:fldCharType="end"/>
        </w:r>
      </w:hyperlink>
    </w:p>
    <w:p>
      <w:pPr>
        <w:pStyle w:val="TOC2"/>
        <w:tabs>
          <w:tab w:val="right" w:leader="dot" w:pos="8306"/>
        </w:tabs>
      </w:pPr>
      <w:hyperlink w:anchor="_Toc23085" w:history="1">
        <w:r>
          <w:rPr>
            <w:rFonts w:ascii="仿宋" w:eastAsia="仿宋" w:hAnsi="仿宋" w:cs="仿宋" w:hint="eastAsia"/>
            <w:lang w:eastAsia="zh-CN"/>
          </w:rPr>
          <w:t>(二)、知识产权保护措施</w:t>
        </w:r>
        <w:r>
          <w:tab/>
        </w:r>
        <w:r>
          <w:fldChar w:fldCharType="begin"/>
        </w:r>
        <w:r>
          <w:instrText xml:space="preserve"> PAGEREF _Toc23085 \h </w:instrText>
        </w:r>
        <w:r>
          <w:fldChar w:fldCharType="separate"/>
        </w:r>
        <w:r>
          <w:t>71</w:t>
        </w:r>
        <w:r>
          <w:fldChar w:fldCharType="end"/>
        </w:r>
      </w:hyperlink>
    </w:p>
    <w:p>
      <w:pPr>
        <w:pStyle w:val="TOC1"/>
        <w:tabs>
          <w:tab w:val="right" w:leader="dot" w:pos="8306"/>
        </w:tabs>
      </w:pPr>
      <w:hyperlink w:anchor="_Toc30870" w:history="1">
        <w:r>
          <w:rPr>
            <w:rFonts w:ascii="仿宋" w:eastAsia="仿宋" w:hAnsi="仿宋" w:cs="仿宋" w:hint="eastAsia"/>
            <w:lang w:eastAsia="zh-CN"/>
          </w:rPr>
          <w:t>十八、成果转化与推广应用</w:t>
        </w:r>
        <w:r>
          <w:tab/>
        </w:r>
        <w:r>
          <w:fldChar w:fldCharType="begin"/>
        </w:r>
        <w:r>
          <w:instrText xml:space="preserve"> PAGEREF _Toc30870 \h </w:instrText>
        </w:r>
        <w:r>
          <w:fldChar w:fldCharType="separate"/>
        </w:r>
        <w:r>
          <w:t>73</w:t>
        </w:r>
        <w:r>
          <w:fldChar w:fldCharType="end"/>
        </w:r>
      </w:hyperlink>
    </w:p>
    <w:p>
      <w:pPr>
        <w:pStyle w:val="TOC2"/>
        <w:tabs>
          <w:tab w:val="right" w:leader="dot" w:pos="8306"/>
        </w:tabs>
      </w:pPr>
      <w:hyperlink w:anchor="_Toc12727" w:history="1">
        <w:r>
          <w:rPr>
            <w:rFonts w:ascii="仿宋" w:eastAsia="仿宋" w:hAnsi="仿宋" w:cs="仿宋" w:hint="eastAsia"/>
            <w:lang w:eastAsia="zh-CN"/>
          </w:rPr>
          <w:t>(一)、成果转化策略制定</w:t>
        </w:r>
        <w:r>
          <w:tab/>
        </w:r>
        <w:r>
          <w:fldChar w:fldCharType="begin"/>
        </w:r>
        <w:r>
          <w:instrText xml:space="preserve"> PAGEREF _Toc12727 \h </w:instrText>
        </w:r>
        <w:r>
          <w:fldChar w:fldCharType="separate"/>
        </w:r>
        <w:r>
          <w:t>73</w:t>
        </w:r>
        <w:r>
          <w:fldChar w:fldCharType="end"/>
        </w:r>
      </w:hyperlink>
    </w:p>
    <w:p>
      <w:pPr>
        <w:pStyle w:val="TOC2"/>
        <w:tabs>
          <w:tab w:val="right" w:leader="dot" w:pos="8306"/>
        </w:tabs>
      </w:pPr>
      <w:hyperlink w:anchor="_Toc25184" w:history="1">
        <w:r>
          <w:rPr>
            <w:rFonts w:ascii="仿宋" w:eastAsia="仿宋" w:hAnsi="仿宋" w:cs="仿宋" w:hint="eastAsia"/>
            <w:lang w:eastAsia="zh-CN"/>
          </w:rPr>
          <w:t>(二)、成果推广应用方案</w:t>
        </w:r>
        <w:r>
          <w:tab/>
        </w:r>
        <w:r>
          <w:fldChar w:fldCharType="begin"/>
        </w:r>
        <w:r>
          <w:instrText xml:space="preserve"> PAGEREF _Toc25184 \h </w:instrText>
        </w:r>
        <w:r>
          <w:fldChar w:fldCharType="separate"/>
        </w:r>
        <w:r>
          <w:t>74</w:t>
        </w:r>
        <w:r>
          <w:fldChar w:fldCharType="end"/>
        </w:r>
      </w:hyperlink>
    </w:p>
    <w:p>
      <w:pPr>
        <w:pStyle w:val="TOC1"/>
        <w:tabs>
          <w:tab w:val="right" w:leader="dot" w:pos="8306"/>
        </w:tabs>
      </w:pPr>
      <w:hyperlink w:anchor="_Toc18799" w:history="1">
        <w:r>
          <w:rPr>
            <w:rFonts w:ascii="仿宋" w:eastAsia="仿宋" w:hAnsi="仿宋" w:cs="仿宋" w:hint="eastAsia"/>
            <w:lang w:eastAsia="zh-CN"/>
          </w:rPr>
          <w:t>十九、人力资源管理与开发</w:t>
        </w:r>
        <w:r>
          <w:tab/>
        </w:r>
        <w:r>
          <w:fldChar w:fldCharType="begin"/>
        </w:r>
        <w:r>
          <w:instrText xml:space="preserve"> PAGEREF _Toc18799 \h </w:instrText>
        </w:r>
        <w:r>
          <w:fldChar w:fldCharType="separate"/>
        </w:r>
        <w:r>
          <w:t>76</w:t>
        </w:r>
        <w:r>
          <w:fldChar w:fldCharType="end"/>
        </w:r>
      </w:hyperlink>
    </w:p>
    <w:p>
      <w:pPr>
        <w:pStyle w:val="TOC2"/>
        <w:tabs>
          <w:tab w:val="right" w:leader="dot" w:pos="8306"/>
        </w:tabs>
      </w:pPr>
      <w:hyperlink w:anchor="_Toc18460" w:history="1">
        <w:r>
          <w:rPr>
            <w:rFonts w:ascii="仿宋" w:eastAsia="仿宋" w:hAnsi="仿宋" w:cs="仿宋" w:hint="eastAsia"/>
            <w:lang w:eastAsia="zh-CN"/>
          </w:rPr>
          <w:t>(一)、人力资源规划</w:t>
        </w:r>
        <w:r>
          <w:tab/>
        </w:r>
        <w:r>
          <w:fldChar w:fldCharType="begin"/>
        </w:r>
        <w:r>
          <w:instrText xml:space="preserve"> PAGEREF _Toc18460 \h </w:instrText>
        </w:r>
        <w:r>
          <w:fldChar w:fldCharType="separate"/>
        </w:r>
        <w:r>
          <w:t>76</w:t>
        </w:r>
        <w:r>
          <w:fldChar w:fldCharType="end"/>
        </w:r>
      </w:hyperlink>
    </w:p>
    <w:p>
      <w:pPr>
        <w:pStyle w:val="TOC2"/>
        <w:tabs>
          <w:tab w:val="right" w:leader="dot" w:pos="8306"/>
        </w:tabs>
      </w:pPr>
      <w:hyperlink w:anchor="_Toc32374" w:history="1">
        <w:r>
          <w:rPr>
            <w:rFonts w:ascii="仿宋" w:eastAsia="仿宋" w:hAnsi="仿宋" w:cs="仿宋" w:hint="eastAsia"/>
            <w:lang w:eastAsia="zh-CN"/>
          </w:rPr>
          <w:t>(二)、人力资源开发与培训</w:t>
        </w:r>
        <w:r>
          <w:tab/>
        </w:r>
        <w:r>
          <w:fldChar w:fldCharType="begin"/>
        </w:r>
        <w:r>
          <w:instrText xml:space="preserve"> PAGEREF _Toc32374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电热电力器具及类似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电热电力器具及类似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电热电力器具及类似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电热电力器具及类似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电热电力器具及类似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电热电力器具及类似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58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为了融入当地社区，家用电热电力器具及类似产品项目需深入理解当地的文化特色和社会习俗。例如，项目在设计广告和市场推广活动时，应考虑使用当地语言和符合地方文化的表达方式。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电热电力器具及类似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6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为了确保家用电热电力器具及类似产品项目的成功并最大限度地减轻潜在的社会风险，详细的风险分析和具体的应对策略至关重要。以下是针对项目可能面临的具体社会风险及相应对策的分析：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风险描述：家用电热电力器具及类似产品项目可能遭遇社区抵制，尤其如果社区成员认为项目会破坏他们的生活环境或忽略他们的意见。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风险描述：家用电热电力器具及类似产品项目的商业实践可能与当地的文化和价值观存在冲突，导致社会紧张和文化冲突。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风险描述：家用电热电力器具及类似产品项目可能会增加对公共资源和基础设施的需求，给当地带来额外压力，例如在水资源、能源供应和交通系统方面。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风险描述：家用电热电力器具及类似产品项目可能会引起当地社会结构和动态的变化，例如改变社区的人口组成和社交模式。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风险描述：在家用电热电力器具及类似产品项目运营过程中，可能涉及大量个人和商业敏感信息，存在信息安全和隐私保护的风险。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77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69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一、家用电热电力器具及类似产品项目的技术资源开发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二、家用电热电力器具及类似产品项目的人力资源管理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电热电力器具及类似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三、家用电热电力器具及类似产品项目的资金资源筹措与优化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https://d.book118.com/168072064006006030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251A4"/>
    <w:rsid w:val="70525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72064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2024-01-14T23:15:00Z</dcterms:created>
  <dcterms:modified xsi:type="dcterms:W3CDTF">2024-01-14T23:15:40Z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F6E76E3934984405A6185A3605D148EA_11</vt:lpwstr>
  </property>
  <property fmtid="{D5CDD505-2E9C-101B-9397-08002B2CF9AE}" pid="3" name="KSOProductBuildVer">
    <vt:lpwstr>2052-12.1.0.16120</vt:lpwstr>
  </property>
</Properties>
</file>