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蜜饯项目计划设计方案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70" w:history="1">
        <w:r>
          <w:rPr>
            <w:rFonts w:ascii="仿宋" w:eastAsia="仿宋" w:hAnsi="仿宋" w:cs="仿宋" w:hint="eastAsia"/>
            <w:lang w:eastAsia="zh-CN"/>
          </w:rPr>
          <w:t>概论</w:t>
        </w:r>
        <w:r>
          <w:tab/>
        </w:r>
        <w:r>
          <w:fldChar w:fldCharType="begin"/>
        </w:r>
        <w:r>
          <w:instrText xml:space="preserve"> PAGEREF _Toc17670 \h </w:instrText>
        </w:r>
        <w:r>
          <w:fldChar w:fldCharType="separate"/>
        </w:r>
        <w:r>
          <w:t>3</w:t>
        </w:r>
        <w:r>
          <w:fldChar w:fldCharType="end"/>
        </w:r>
      </w:hyperlink>
    </w:p>
    <w:p>
      <w:pPr>
        <w:pStyle w:val="TOC1"/>
        <w:tabs>
          <w:tab w:val="right" w:leader="dot" w:pos="8306"/>
        </w:tabs>
      </w:pPr>
      <w:hyperlink w:anchor="_Toc7633" w:history="1">
        <w:r>
          <w:rPr>
            <w:rFonts w:ascii="仿宋" w:eastAsia="仿宋" w:hAnsi="仿宋" w:cs="仿宋" w:hint="eastAsia"/>
            <w:lang w:eastAsia="zh-CN"/>
          </w:rPr>
          <w:t>一、蜜饯项目绩效评估</w:t>
        </w:r>
        <w:r>
          <w:tab/>
        </w:r>
        <w:r>
          <w:fldChar w:fldCharType="begin"/>
        </w:r>
        <w:r>
          <w:instrText xml:space="preserve"> PAGEREF _Toc7633 \h </w:instrText>
        </w:r>
        <w:r>
          <w:fldChar w:fldCharType="separate"/>
        </w:r>
        <w:r>
          <w:t>3</w:t>
        </w:r>
        <w:r>
          <w:fldChar w:fldCharType="end"/>
        </w:r>
      </w:hyperlink>
    </w:p>
    <w:p>
      <w:pPr>
        <w:pStyle w:val="TOC2"/>
        <w:tabs>
          <w:tab w:val="right" w:leader="dot" w:pos="8306"/>
        </w:tabs>
      </w:pPr>
      <w:hyperlink w:anchor="_Toc7050" w:history="1">
        <w:r>
          <w:rPr>
            <w:rFonts w:ascii="仿宋" w:eastAsia="仿宋" w:hAnsi="仿宋" w:cs="仿宋" w:hint="eastAsia"/>
            <w:lang w:eastAsia="zh-CN"/>
          </w:rPr>
          <w:t>(一)、绩效评估指标</w:t>
        </w:r>
        <w:r>
          <w:tab/>
        </w:r>
        <w:r>
          <w:fldChar w:fldCharType="begin"/>
        </w:r>
        <w:r>
          <w:instrText xml:space="preserve"> PAGEREF _Toc7050 \h </w:instrText>
        </w:r>
        <w:r>
          <w:fldChar w:fldCharType="separate"/>
        </w:r>
        <w:r>
          <w:t>3</w:t>
        </w:r>
        <w:r>
          <w:fldChar w:fldCharType="end"/>
        </w:r>
      </w:hyperlink>
    </w:p>
    <w:p>
      <w:pPr>
        <w:pStyle w:val="TOC2"/>
        <w:tabs>
          <w:tab w:val="right" w:leader="dot" w:pos="8306"/>
        </w:tabs>
      </w:pPr>
      <w:hyperlink w:anchor="_Toc448" w:history="1">
        <w:r>
          <w:rPr>
            <w:rFonts w:ascii="仿宋" w:eastAsia="仿宋" w:hAnsi="仿宋" w:cs="仿宋" w:hint="eastAsia"/>
            <w:lang w:eastAsia="zh-CN"/>
          </w:rPr>
          <w:t>(二)、绩效评估方法</w:t>
        </w:r>
        <w:r>
          <w:tab/>
        </w:r>
        <w:r>
          <w:fldChar w:fldCharType="begin"/>
        </w:r>
        <w:r>
          <w:instrText xml:space="preserve"> PAGEREF _Toc448 \h </w:instrText>
        </w:r>
        <w:r>
          <w:fldChar w:fldCharType="separate"/>
        </w:r>
        <w:r>
          <w:t>4</w:t>
        </w:r>
        <w:r>
          <w:fldChar w:fldCharType="end"/>
        </w:r>
      </w:hyperlink>
    </w:p>
    <w:p>
      <w:pPr>
        <w:pStyle w:val="TOC2"/>
        <w:tabs>
          <w:tab w:val="right" w:leader="dot" w:pos="8306"/>
        </w:tabs>
      </w:pPr>
      <w:hyperlink w:anchor="_Toc2537" w:history="1">
        <w:r>
          <w:rPr>
            <w:rFonts w:ascii="仿宋" w:eastAsia="仿宋" w:hAnsi="仿宋" w:cs="仿宋" w:hint="eastAsia"/>
            <w:lang w:eastAsia="zh-CN"/>
          </w:rPr>
          <w:t>(三)、绩效评估周期</w:t>
        </w:r>
        <w:r>
          <w:tab/>
        </w:r>
        <w:r>
          <w:fldChar w:fldCharType="begin"/>
        </w:r>
        <w:r>
          <w:instrText xml:space="preserve"> PAGEREF _Toc2537 \h </w:instrText>
        </w:r>
        <w:r>
          <w:fldChar w:fldCharType="separate"/>
        </w:r>
        <w:r>
          <w:t>5</w:t>
        </w:r>
        <w:r>
          <w:fldChar w:fldCharType="end"/>
        </w:r>
      </w:hyperlink>
    </w:p>
    <w:p>
      <w:pPr>
        <w:pStyle w:val="TOC1"/>
        <w:tabs>
          <w:tab w:val="right" w:leader="dot" w:pos="8306"/>
        </w:tabs>
      </w:pPr>
      <w:hyperlink w:anchor="_Toc30268" w:history="1">
        <w:r>
          <w:rPr>
            <w:rFonts w:ascii="仿宋" w:eastAsia="仿宋" w:hAnsi="仿宋" w:cs="仿宋" w:hint="eastAsia"/>
            <w:lang w:eastAsia="zh-CN"/>
          </w:rPr>
          <w:t>二、蜜饯项目建设单位说明</w:t>
        </w:r>
        <w:r>
          <w:tab/>
        </w:r>
        <w:r>
          <w:fldChar w:fldCharType="begin"/>
        </w:r>
        <w:r>
          <w:instrText xml:space="preserve"> PAGEREF _Toc30268 \h </w:instrText>
        </w:r>
        <w:r>
          <w:fldChar w:fldCharType="separate"/>
        </w:r>
        <w:r>
          <w:t>6</w:t>
        </w:r>
        <w:r>
          <w:fldChar w:fldCharType="end"/>
        </w:r>
      </w:hyperlink>
    </w:p>
    <w:p>
      <w:pPr>
        <w:pStyle w:val="TOC2"/>
        <w:tabs>
          <w:tab w:val="right" w:leader="dot" w:pos="8306"/>
        </w:tabs>
      </w:pPr>
      <w:hyperlink w:anchor="_Toc17227" w:history="1">
        <w:r>
          <w:rPr>
            <w:rFonts w:ascii="仿宋" w:eastAsia="仿宋" w:hAnsi="仿宋" w:cs="仿宋" w:hint="eastAsia"/>
            <w:lang w:eastAsia="zh-CN"/>
          </w:rPr>
          <w:t>(一)、蜜饯项目承办单位基本情况</w:t>
        </w:r>
        <w:r>
          <w:tab/>
        </w:r>
        <w:r>
          <w:fldChar w:fldCharType="begin"/>
        </w:r>
        <w:r>
          <w:instrText xml:space="preserve"> PAGEREF _Toc17227 \h </w:instrText>
        </w:r>
        <w:r>
          <w:fldChar w:fldCharType="separate"/>
        </w:r>
        <w:r>
          <w:t>6</w:t>
        </w:r>
        <w:r>
          <w:fldChar w:fldCharType="end"/>
        </w:r>
      </w:hyperlink>
    </w:p>
    <w:p>
      <w:pPr>
        <w:pStyle w:val="TOC2"/>
        <w:tabs>
          <w:tab w:val="right" w:leader="dot" w:pos="8306"/>
        </w:tabs>
      </w:pPr>
      <w:hyperlink w:anchor="_Toc1208" w:history="1">
        <w:r>
          <w:rPr>
            <w:rFonts w:ascii="仿宋" w:eastAsia="仿宋" w:hAnsi="仿宋" w:cs="仿宋" w:hint="eastAsia"/>
            <w:lang w:eastAsia="zh-CN"/>
          </w:rPr>
          <w:t>(二)、公司经济效益分析</w:t>
        </w:r>
        <w:r>
          <w:tab/>
        </w:r>
        <w:r>
          <w:fldChar w:fldCharType="begin"/>
        </w:r>
        <w:r>
          <w:instrText xml:space="preserve"> PAGEREF _Toc1208 \h </w:instrText>
        </w:r>
        <w:r>
          <w:fldChar w:fldCharType="separate"/>
        </w:r>
        <w:r>
          <w:t>7</w:t>
        </w:r>
        <w:r>
          <w:fldChar w:fldCharType="end"/>
        </w:r>
      </w:hyperlink>
    </w:p>
    <w:p>
      <w:pPr>
        <w:pStyle w:val="TOC1"/>
        <w:tabs>
          <w:tab w:val="right" w:leader="dot" w:pos="8306"/>
        </w:tabs>
      </w:pPr>
      <w:hyperlink w:anchor="_Toc27288" w:history="1">
        <w:r>
          <w:rPr>
            <w:rFonts w:ascii="仿宋" w:eastAsia="仿宋" w:hAnsi="仿宋" w:cs="仿宋" w:hint="eastAsia"/>
            <w:lang w:eastAsia="zh-CN"/>
          </w:rPr>
          <w:t>三、蜜饯项目危机管理</w:t>
        </w:r>
        <w:r>
          <w:tab/>
        </w:r>
        <w:r>
          <w:fldChar w:fldCharType="begin"/>
        </w:r>
        <w:r>
          <w:instrText xml:space="preserve"> PAGEREF _Toc27288 \h </w:instrText>
        </w:r>
        <w:r>
          <w:fldChar w:fldCharType="separate"/>
        </w:r>
        <w:r>
          <w:t>8</w:t>
        </w:r>
        <w:r>
          <w:fldChar w:fldCharType="end"/>
        </w:r>
      </w:hyperlink>
    </w:p>
    <w:p>
      <w:pPr>
        <w:pStyle w:val="TOC2"/>
        <w:tabs>
          <w:tab w:val="right" w:leader="dot" w:pos="8306"/>
        </w:tabs>
      </w:pPr>
      <w:hyperlink w:anchor="_Toc3761" w:history="1">
        <w:r>
          <w:rPr>
            <w:rFonts w:ascii="仿宋" w:eastAsia="仿宋" w:hAnsi="仿宋" w:cs="仿宋" w:hint="eastAsia"/>
            <w:lang w:eastAsia="zh-CN"/>
          </w:rPr>
          <w:t>(一)、危机预警与识别</w:t>
        </w:r>
        <w:r>
          <w:tab/>
        </w:r>
        <w:r>
          <w:fldChar w:fldCharType="begin"/>
        </w:r>
        <w:r>
          <w:instrText xml:space="preserve"> PAGEREF _Toc3761 \h </w:instrText>
        </w:r>
        <w:r>
          <w:fldChar w:fldCharType="separate"/>
        </w:r>
        <w:r>
          <w:t>8</w:t>
        </w:r>
        <w:r>
          <w:fldChar w:fldCharType="end"/>
        </w:r>
      </w:hyperlink>
    </w:p>
    <w:p>
      <w:pPr>
        <w:pStyle w:val="TOC2"/>
        <w:tabs>
          <w:tab w:val="right" w:leader="dot" w:pos="8306"/>
        </w:tabs>
      </w:pPr>
      <w:hyperlink w:anchor="_Toc25769" w:history="1">
        <w:r>
          <w:rPr>
            <w:rFonts w:ascii="仿宋" w:eastAsia="仿宋" w:hAnsi="仿宋" w:cs="仿宋" w:hint="eastAsia"/>
            <w:lang w:eastAsia="zh-CN"/>
          </w:rPr>
          <w:t>(二)、危机应对与恢复</w:t>
        </w:r>
        <w:r>
          <w:tab/>
        </w:r>
        <w:r>
          <w:fldChar w:fldCharType="begin"/>
        </w:r>
        <w:r>
          <w:instrText xml:space="preserve"> PAGEREF _Toc25769 \h </w:instrText>
        </w:r>
        <w:r>
          <w:fldChar w:fldCharType="separate"/>
        </w:r>
        <w:r>
          <w:t>9</w:t>
        </w:r>
        <w:r>
          <w:fldChar w:fldCharType="end"/>
        </w:r>
      </w:hyperlink>
    </w:p>
    <w:p>
      <w:pPr>
        <w:pStyle w:val="TOC1"/>
        <w:tabs>
          <w:tab w:val="right" w:leader="dot" w:pos="8306"/>
        </w:tabs>
      </w:pPr>
      <w:hyperlink w:anchor="_Toc4523" w:history="1">
        <w:r>
          <w:rPr>
            <w:rFonts w:ascii="仿宋" w:eastAsia="仿宋" w:hAnsi="仿宋" w:cs="仿宋" w:hint="eastAsia"/>
            <w:lang w:eastAsia="zh-CN"/>
          </w:rPr>
          <w:t>四、蜜饯项目可持续发展</w:t>
        </w:r>
        <w:r>
          <w:tab/>
        </w:r>
        <w:r>
          <w:fldChar w:fldCharType="begin"/>
        </w:r>
        <w:r>
          <w:instrText xml:space="preserve"> PAGEREF _Toc4523 \h </w:instrText>
        </w:r>
        <w:r>
          <w:fldChar w:fldCharType="separate"/>
        </w:r>
        <w:r>
          <w:t>10</w:t>
        </w:r>
        <w:r>
          <w:fldChar w:fldCharType="end"/>
        </w:r>
      </w:hyperlink>
    </w:p>
    <w:p>
      <w:pPr>
        <w:pStyle w:val="TOC2"/>
        <w:tabs>
          <w:tab w:val="right" w:leader="dot" w:pos="8306"/>
        </w:tabs>
      </w:pPr>
      <w:hyperlink w:anchor="_Toc23765" w:history="1">
        <w:r>
          <w:rPr>
            <w:rFonts w:ascii="仿宋" w:eastAsia="仿宋" w:hAnsi="仿宋" w:cs="仿宋" w:hint="eastAsia"/>
            <w:lang w:eastAsia="zh-CN"/>
          </w:rPr>
          <w:t>(一)、可持续战略与实践</w:t>
        </w:r>
        <w:r>
          <w:tab/>
        </w:r>
        <w:r>
          <w:fldChar w:fldCharType="begin"/>
        </w:r>
        <w:r>
          <w:instrText xml:space="preserve"> PAGEREF _Toc23765 \h </w:instrText>
        </w:r>
        <w:r>
          <w:fldChar w:fldCharType="separate"/>
        </w:r>
        <w:r>
          <w:t>10</w:t>
        </w:r>
        <w:r>
          <w:fldChar w:fldCharType="end"/>
        </w:r>
      </w:hyperlink>
    </w:p>
    <w:p>
      <w:pPr>
        <w:pStyle w:val="TOC2"/>
        <w:tabs>
          <w:tab w:val="right" w:leader="dot" w:pos="8306"/>
        </w:tabs>
      </w:pPr>
      <w:hyperlink w:anchor="_Toc10234" w:history="1">
        <w:r>
          <w:rPr>
            <w:rFonts w:ascii="仿宋" w:eastAsia="仿宋" w:hAnsi="仿宋" w:cs="仿宋" w:hint="eastAsia"/>
            <w:lang w:eastAsia="zh-CN"/>
          </w:rPr>
          <w:t>(二)、环保与社会责任</w:t>
        </w:r>
        <w:r>
          <w:tab/>
        </w:r>
        <w:r>
          <w:fldChar w:fldCharType="begin"/>
        </w:r>
        <w:r>
          <w:instrText xml:space="preserve"> PAGEREF _Toc10234 \h </w:instrText>
        </w:r>
        <w:r>
          <w:fldChar w:fldCharType="separate"/>
        </w:r>
        <w:r>
          <w:t>11</w:t>
        </w:r>
        <w:r>
          <w:fldChar w:fldCharType="end"/>
        </w:r>
      </w:hyperlink>
    </w:p>
    <w:p>
      <w:pPr>
        <w:pStyle w:val="TOC1"/>
        <w:tabs>
          <w:tab w:val="right" w:leader="dot" w:pos="8306"/>
        </w:tabs>
      </w:pPr>
      <w:hyperlink w:anchor="_Toc5904" w:history="1">
        <w:r>
          <w:rPr>
            <w:rFonts w:ascii="仿宋" w:eastAsia="仿宋" w:hAnsi="仿宋" w:cs="仿宋" w:hint="eastAsia"/>
            <w:lang w:eastAsia="zh-CN"/>
          </w:rPr>
          <w:t>五、蜜饯项目文档管理</w:t>
        </w:r>
        <w:r>
          <w:tab/>
        </w:r>
        <w:r>
          <w:fldChar w:fldCharType="begin"/>
        </w:r>
        <w:r>
          <w:instrText xml:space="preserve"> PAGEREF _Toc5904 \h </w:instrText>
        </w:r>
        <w:r>
          <w:fldChar w:fldCharType="separate"/>
        </w:r>
        <w:r>
          <w:t>12</w:t>
        </w:r>
        <w:r>
          <w:fldChar w:fldCharType="end"/>
        </w:r>
      </w:hyperlink>
    </w:p>
    <w:p>
      <w:pPr>
        <w:pStyle w:val="TOC2"/>
        <w:tabs>
          <w:tab w:val="right" w:leader="dot" w:pos="8306"/>
        </w:tabs>
      </w:pPr>
      <w:hyperlink w:anchor="_Toc5352" w:history="1">
        <w:r>
          <w:rPr>
            <w:rFonts w:ascii="仿宋" w:eastAsia="仿宋" w:hAnsi="仿宋" w:cs="仿宋" w:hint="eastAsia"/>
            <w:lang w:eastAsia="zh-CN"/>
          </w:rPr>
          <w:t>(一)、文档编制与审查</w:t>
        </w:r>
        <w:r>
          <w:tab/>
        </w:r>
        <w:r>
          <w:fldChar w:fldCharType="begin"/>
        </w:r>
        <w:r>
          <w:instrText xml:space="preserve"> PAGEREF _Toc5352 \h </w:instrText>
        </w:r>
        <w:r>
          <w:fldChar w:fldCharType="separate"/>
        </w:r>
        <w:r>
          <w:t>12</w:t>
        </w:r>
        <w:r>
          <w:fldChar w:fldCharType="end"/>
        </w:r>
      </w:hyperlink>
    </w:p>
    <w:p>
      <w:pPr>
        <w:pStyle w:val="TOC2"/>
        <w:tabs>
          <w:tab w:val="right" w:leader="dot" w:pos="8306"/>
        </w:tabs>
      </w:pPr>
      <w:hyperlink w:anchor="_Toc17413" w:history="1">
        <w:r>
          <w:rPr>
            <w:rFonts w:ascii="仿宋" w:eastAsia="仿宋" w:hAnsi="仿宋" w:cs="仿宋" w:hint="eastAsia"/>
            <w:lang w:eastAsia="zh-CN"/>
          </w:rPr>
          <w:t>(二)、文档发布与分发</w:t>
        </w:r>
        <w:r>
          <w:tab/>
        </w:r>
        <w:r>
          <w:fldChar w:fldCharType="begin"/>
        </w:r>
        <w:r>
          <w:instrText xml:space="preserve"> PAGEREF _Toc17413 \h </w:instrText>
        </w:r>
        <w:r>
          <w:fldChar w:fldCharType="separate"/>
        </w:r>
        <w:r>
          <w:t>13</w:t>
        </w:r>
        <w:r>
          <w:fldChar w:fldCharType="end"/>
        </w:r>
      </w:hyperlink>
    </w:p>
    <w:p>
      <w:pPr>
        <w:pStyle w:val="TOC2"/>
        <w:tabs>
          <w:tab w:val="right" w:leader="dot" w:pos="8306"/>
        </w:tabs>
      </w:pPr>
      <w:hyperlink w:anchor="_Toc24310" w:history="1">
        <w:r>
          <w:rPr>
            <w:rFonts w:ascii="仿宋" w:eastAsia="仿宋" w:hAnsi="仿宋" w:cs="仿宋" w:hint="eastAsia"/>
            <w:lang w:eastAsia="zh-CN"/>
          </w:rPr>
          <w:t>(三)、文档存档与归档</w:t>
        </w:r>
        <w:r>
          <w:tab/>
        </w:r>
        <w:r>
          <w:fldChar w:fldCharType="begin"/>
        </w:r>
        <w:r>
          <w:instrText xml:space="preserve"> PAGEREF _Toc24310 \h </w:instrText>
        </w:r>
        <w:r>
          <w:fldChar w:fldCharType="separate"/>
        </w:r>
        <w:r>
          <w:t>14</w:t>
        </w:r>
        <w:r>
          <w:fldChar w:fldCharType="end"/>
        </w:r>
      </w:hyperlink>
    </w:p>
    <w:p>
      <w:pPr>
        <w:pStyle w:val="TOC1"/>
        <w:tabs>
          <w:tab w:val="right" w:leader="dot" w:pos="8306"/>
        </w:tabs>
      </w:pPr>
      <w:hyperlink w:anchor="_Toc28348" w:history="1">
        <w:r>
          <w:rPr>
            <w:rFonts w:ascii="仿宋" w:eastAsia="仿宋" w:hAnsi="仿宋" w:cs="仿宋" w:hint="eastAsia"/>
            <w:lang w:eastAsia="zh-CN"/>
          </w:rPr>
          <w:t>六、蜜饯项目选址可行性分析</w:t>
        </w:r>
        <w:r>
          <w:tab/>
        </w:r>
        <w:r>
          <w:fldChar w:fldCharType="begin"/>
        </w:r>
        <w:r>
          <w:instrText xml:space="preserve"> PAGEREF _Toc28348 \h </w:instrText>
        </w:r>
        <w:r>
          <w:fldChar w:fldCharType="separate"/>
        </w:r>
        <w:r>
          <w:t>15</w:t>
        </w:r>
        <w:r>
          <w:fldChar w:fldCharType="end"/>
        </w:r>
      </w:hyperlink>
    </w:p>
    <w:p>
      <w:pPr>
        <w:pStyle w:val="TOC2"/>
        <w:tabs>
          <w:tab w:val="right" w:leader="dot" w:pos="8306"/>
        </w:tabs>
      </w:pPr>
      <w:hyperlink w:anchor="_Toc20815" w:history="1">
        <w:r>
          <w:rPr>
            <w:rFonts w:ascii="仿宋" w:eastAsia="仿宋" w:hAnsi="仿宋" w:cs="仿宋" w:hint="eastAsia"/>
            <w:lang w:eastAsia="zh-CN"/>
          </w:rPr>
          <w:t>(一)、蜜饯项目选址</w:t>
        </w:r>
        <w:r>
          <w:tab/>
        </w:r>
        <w:r>
          <w:fldChar w:fldCharType="begin"/>
        </w:r>
        <w:r>
          <w:instrText xml:space="preserve"> PAGEREF _Toc20815 \h </w:instrText>
        </w:r>
        <w:r>
          <w:fldChar w:fldCharType="separate"/>
        </w:r>
        <w:r>
          <w:t>15</w:t>
        </w:r>
        <w:r>
          <w:fldChar w:fldCharType="end"/>
        </w:r>
      </w:hyperlink>
    </w:p>
    <w:p>
      <w:pPr>
        <w:pStyle w:val="TOC2"/>
        <w:tabs>
          <w:tab w:val="right" w:leader="dot" w:pos="8306"/>
        </w:tabs>
      </w:pPr>
      <w:hyperlink w:anchor="_Toc6360" w:history="1">
        <w:r>
          <w:rPr>
            <w:rFonts w:ascii="仿宋" w:eastAsia="仿宋" w:hAnsi="仿宋" w:cs="仿宋" w:hint="eastAsia"/>
            <w:lang w:eastAsia="zh-CN"/>
          </w:rPr>
          <w:t>(二)、用地控制指标</w:t>
        </w:r>
        <w:r>
          <w:tab/>
        </w:r>
        <w:r>
          <w:fldChar w:fldCharType="begin"/>
        </w:r>
        <w:r>
          <w:instrText xml:space="preserve"> PAGEREF _Toc6360 \h </w:instrText>
        </w:r>
        <w:r>
          <w:fldChar w:fldCharType="separate"/>
        </w:r>
        <w:r>
          <w:t>15</w:t>
        </w:r>
        <w:r>
          <w:fldChar w:fldCharType="end"/>
        </w:r>
      </w:hyperlink>
    </w:p>
    <w:p>
      <w:pPr>
        <w:pStyle w:val="TOC2"/>
        <w:tabs>
          <w:tab w:val="right" w:leader="dot" w:pos="8306"/>
        </w:tabs>
      </w:pPr>
      <w:hyperlink w:anchor="_Toc17828" w:history="1">
        <w:r>
          <w:rPr>
            <w:rFonts w:ascii="仿宋" w:eastAsia="仿宋" w:hAnsi="仿宋" w:cs="仿宋" w:hint="eastAsia"/>
            <w:lang w:eastAsia="zh-CN"/>
          </w:rPr>
          <w:t>(三)、节约用地措施</w:t>
        </w:r>
        <w:r>
          <w:tab/>
        </w:r>
        <w:r>
          <w:fldChar w:fldCharType="begin"/>
        </w:r>
        <w:r>
          <w:instrText xml:space="preserve"> PAGEREF _Toc17828 \h </w:instrText>
        </w:r>
        <w:r>
          <w:fldChar w:fldCharType="separate"/>
        </w:r>
        <w:r>
          <w:t>17</w:t>
        </w:r>
        <w:r>
          <w:fldChar w:fldCharType="end"/>
        </w:r>
      </w:hyperlink>
    </w:p>
    <w:p>
      <w:pPr>
        <w:pStyle w:val="TOC2"/>
        <w:tabs>
          <w:tab w:val="right" w:leader="dot" w:pos="8306"/>
        </w:tabs>
      </w:pPr>
      <w:hyperlink w:anchor="_Toc376" w:history="1">
        <w:r>
          <w:rPr>
            <w:rFonts w:ascii="仿宋" w:eastAsia="仿宋" w:hAnsi="仿宋" w:cs="仿宋" w:hint="eastAsia"/>
            <w:lang w:eastAsia="zh-CN"/>
          </w:rPr>
          <w:t>(四)、总图布置方案</w:t>
        </w:r>
        <w:r>
          <w:tab/>
        </w:r>
        <w:r>
          <w:fldChar w:fldCharType="begin"/>
        </w:r>
        <w:r>
          <w:instrText xml:space="preserve"> PAGEREF _Toc376 \h </w:instrText>
        </w:r>
        <w:r>
          <w:fldChar w:fldCharType="separate"/>
        </w:r>
        <w:r>
          <w:t>18</w:t>
        </w:r>
        <w:r>
          <w:fldChar w:fldCharType="end"/>
        </w:r>
      </w:hyperlink>
    </w:p>
    <w:p>
      <w:pPr>
        <w:pStyle w:val="TOC2"/>
        <w:tabs>
          <w:tab w:val="right" w:leader="dot" w:pos="8306"/>
        </w:tabs>
      </w:pPr>
      <w:hyperlink w:anchor="_Toc25093" w:history="1">
        <w:r>
          <w:rPr>
            <w:rFonts w:ascii="仿宋" w:eastAsia="仿宋" w:hAnsi="仿宋" w:cs="仿宋" w:hint="eastAsia"/>
            <w:lang w:eastAsia="zh-CN"/>
          </w:rPr>
          <w:t>(五)、选址综合评价</w:t>
        </w:r>
        <w:r>
          <w:tab/>
        </w:r>
        <w:r>
          <w:fldChar w:fldCharType="begin"/>
        </w:r>
        <w:r>
          <w:instrText xml:space="preserve"> PAGEREF _Toc25093 \h </w:instrText>
        </w:r>
        <w:r>
          <w:fldChar w:fldCharType="separate"/>
        </w:r>
        <w:r>
          <w:t>19</w:t>
        </w:r>
        <w:r>
          <w:fldChar w:fldCharType="end"/>
        </w:r>
      </w:hyperlink>
    </w:p>
    <w:p>
      <w:pPr>
        <w:pStyle w:val="TOC1"/>
        <w:tabs>
          <w:tab w:val="right" w:leader="dot" w:pos="8306"/>
        </w:tabs>
      </w:pPr>
      <w:hyperlink w:anchor="_Toc13356" w:history="1">
        <w:r>
          <w:rPr>
            <w:rFonts w:ascii="仿宋" w:eastAsia="仿宋" w:hAnsi="仿宋" w:cs="仿宋" w:hint="eastAsia"/>
            <w:lang w:eastAsia="zh-CN"/>
          </w:rPr>
          <w:t>七、蜜饯项目创新与研发</w:t>
        </w:r>
        <w:r>
          <w:tab/>
        </w:r>
        <w:r>
          <w:fldChar w:fldCharType="begin"/>
        </w:r>
        <w:r>
          <w:instrText xml:space="preserve"> PAGEREF _Toc13356 \h </w:instrText>
        </w:r>
        <w:r>
          <w:fldChar w:fldCharType="separate"/>
        </w:r>
        <w:r>
          <w:t>20</w:t>
        </w:r>
        <w:r>
          <w:fldChar w:fldCharType="end"/>
        </w:r>
      </w:hyperlink>
    </w:p>
    <w:p>
      <w:pPr>
        <w:pStyle w:val="TOC2"/>
        <w:tabs>
          <w:tab w:val="right" w:leader="dot" w:pos="8306"/>
        </w:tabs>
      </w:pPr>
      <w:hyperlink w:anchor="_Toc4733" w:history="1">
        <w:r>
          <w:rPr>
            <w:rFonts w:ascii="仿宋" w:eastAsia="仿宋" w:hAnsi="仿宋" w:cs="仿宋" w:hint="eastAsia"/>
            <w:lang w:eastAsia="zh-CN"/>
          </w:rPr>
          <w:t>(一)、创新策略与方向</w:t>
        </w:r>
        <w:r>
          <w:tab/>
        </w:r>
        <w:r>
          <w:fldChar w:fldCharType="begin"/>
        </w:r>
        <w:r>
          <w:instrText xml:space="preserve"> PAGEREF _Toc4733 \h </w:instrText>
        </w:r>
        <w:r>
          <w:fldChar w:fldCharType="separate"/>
        </w:r>
        <w:r>
          <w:t>20</w:t>
        </w:r>
        <w:r>
          <w:fldChar w:fldCharType="end"/>
        </w:r>
      </w:hyperlink>
    </w:p>
    <w:p>
      <w:pPr>
        <w:pStyle w:val="TOC2"/>
        <w:tabs>
          <w:tab w:val="right" w:leader="dot" w:pos="8306"/>
        </w:tabs>
      </w:pPr>
      <w:hyperlink w:anchor="_Toc10412" w:history="1">
        <w:r>
          <w:rPr>
            <w:rFonts w:ascii="仿宋" w:eastAsia="仿宋" w:hAnsi="仿宋" w:cs="仿宋" w:hint="eastAsia"/>
            <w:lang w:eastAsia="zh-CN"/>
          </w:rPr>
          <w:t>(二)、研发规划与投入</w:t>
        </w:r>
        <w:r>
          <w:tab/>
        </w:r>
        <w:r>
          <w:fldChar w:fldCharType="begin"/>
        </w:r>
        <w:r>
          <w:instrText xml:space="preserve"> PAGEREF _Toc10412 \h </w:instrText>
        </w:r>
        <w:r>
          <w:fldChar w:fldCharType="separate"/>
        </w:r>
        <w:r>
          <w:t>21</w:t>
        </w:r>
        <w:r>
          <w:fldChar w:fldCharType="end"/>
        </w:r>
      </w:hyperlink>
    </w:p>
    <w:p>
      <w:pPr>
        <w:pStyle w:val="TOC1"/>
        <w:tabs>
          <w:tab w:val="right" w:leader="dot" w:pos="8306"/>
        </w:tabs>
      </w:pPr>
      <w:hyperlink w:anchor="_Toc1133" w:history="1">
        <w:r>
          <w:rPr>
            <w:rFonts w:ascii="仿宋" w:eastAsia="仿宋" w:hAnsi="仿宋" w:cs="仿宋" w:hint="eastAsia"/>
            <w:lang w:eastAsia="zh-CN"/>
          </w:rPr>
          <w:t>八、生产安全保护</w:t>
        </w:r>
        <w:r>
          <w:tab/>
        </w:r>
        <w:r>
          <w:fldChar w:fldCharType="begin"/>
        </w:r>
        <w:r>
          <w:instrText xml:space="preserve"> PAGEREF _Toc1133 \h </w:instrText>
        </w:r>
        <w:r>
          <w:fldChar w:fldCharType="separate"/>
        </w:r>
        <w:r>
          <w:t>23</w:t>
        </w:r>
        <w:r>
          <w:fldChar w:fldCharType="end"/>
        </w:r>
      </w:hyperlink>
    </w:p>
    <w:p>
      <w:pPr>
        <w:pStyle w:val="TOC2"/>
        <w:tabs>
          <w:tab w:val="right" w:leader="dot" w:pos="8306"/>
        </w:tabs>
      </w:pPr>
      <w:hyperlink w:anchor="_Toc16687" w:history="1">
        <w:r>
          <w:rPr>
            <w:rFonts w:ascii="仿宋" w:eastAsia="仿宋" w:hAnsi="仿宋" w:cs="仿宋" w:hint="eastAsia"/>
            <w:lang w:eastAsia="zh-CN"/>
          </w:rPr>
          <w:t>(一)、消防安全</w:t>
        </w:r>
        <w:r>
          <w:tab/>
        </w:r>
        <w:r>
          <w:fldChar w:fldCharType="begin"/>
        </w:r>
        <w:r>
          <w:instrText xml:space="preserve"> PAGEREF _Toc16687 \h </w:instrText>
        </w:r>
        <w:r>
          <w:fldChar w:fldCharType="separate"/>
        </w:r>
        <w:r>
          <w:t>23</w:t>
        </w:r>
        <w:r>
          <w:fldChar w:fldCharType="end"/>
        </w:r>
      </w:hyperlink>
    </w:p>
    <w:p>
      <w:pPr>
        <w:pStyle w:val="TOC2"/>
        <w:tabs>
          <w:tab w:val="right" w:leader="dot" w:pos="8306"/>
        </w:tabs>
      </w:pPr>
      <w:hyperlink w:anchor="_Toc23047" w:history="1">
        <w:r>
          <w:rPr>
            <w:rFonts w:ascii="仿宋" w:eastAsia="仿宋" w:hAnsi="仿宋" w:cs="仿宋" w:hint="eastAsia"/>
            <w:lang w:eastAsia="zh-CN"/>
          </w:rPr>
          <w:t>(二)、防火防爆总图布置措施</w:t>
        </w:r>
        <w:r>
          <w:tab/>
        </w:r>
        <w:r>
          <w:fldChar w:fldCharType="begin"/>
        </w:r>
        <w:r>
          <w:instrText xml:space="preserve"> PAGEREF _Toc23047 \h </w:instrText>
        </w:r>
        <w:r>
          <w:fldChar w:fldCharType="separate"/>
        </w:r>
        <w:r>
          <w:t>24</w:t>
        </w:r>
        <w:r>
          <w:fldChar w:fldCharType="end"/>
        </w:r>
      </w:hyperlink>
    </w:p>
    <w:p>
      <w:pPr>
        <w:pStyle w:val="TOC2"/>
        <w:tabs>
          <w:tab w:val="right" w:leader="dot" w:pos="8306"/>
        </w:tabs>
      </w:pPr>
      <w:hyperlink w:anchor="_Toc9366" w:history="1">
        <w:r>
          <w:rPr>
            <w:rFonts w:ascii="仿宋" w:eastAsia="仿宋" w:hAnsi="仿宋" w:cs="仿宋" w:hint="eastAsia"/>
            <w:lang w:eastAsia="zh-CN"/>
          </w:rPr>
          <w:t>(三)、自然灾害防范措施</w:t>
        </w:r>
        <w:r>
          <w:tab/>
        </w:r>
        <w:r>
          <w:fldChar w:fldCharType="begin"/>
        </w:r>
        <w:r>
          <w:instrText xml:space="preserve"> PAGEREF _Toc9366 \h </w:instrText>
        </w:r>
        <w:r>
          <w:fldChar w:fldCharType="separate"/>
        </w:r>
        <w:r>
          <w:t>25</w:t>
        </w:r>
        <w:r>
          <w:fldChar w:fldCharType="end"/>
        </w:r>
      </w:hyperlink>
    </w:p>
    <w:p>
      <w:pPr>
        <w:pStyle w:val="TOC2"/>
        <w:tabs>
          <w:tab w:val="right" w:leader="dot" w:pos="8306"/>
        </w:tabs>
      </w:pPr>
      <w:hyperlink w:anchor="_Toc15956" w:history="1">
        <w:r>
          <w:rPr>
            <w:rFonts w:ascii="仿宋" w:eastAsia="仿宋" w:hAnsi="仿宋" w:cs="仿宋" w:hint="eastAsia"/>
            <w:lang w:eastAsia="zh-CN"/>
          </w:rPr>
          <w:t>(四)、安全色及安全标志使用要求</w:t>
        </w:r>
        <w:r>
          <w:tab/>
        </w:r>
        <w:r>
          <w:fldChar w:fldCharType="begin"/>
        </w:r>
        <w:r>
          <w:instrText xml:space="preserve"> PAGEREF _Toc15956 \h </w:instrText>
        </w:r>
        <w:r>
          <w:fldChar w:fldCharType="separate"/>
        </w:r>
        <w:r>
          <w:t>26</w:t>
        </w:r>
        <w:r>
          <w:fldChar w:fldCharType="end"/>
        </w:r>
      </w:hyperlink>
    </w:p>
    <w:p>
      <w:pPr>
        <w:pStyle w:val="TOC2"/>
        <w:tabs>
          <w:tab w:val="right" w:leader="dot" w:pos="8306"/>
        </w:tabs>
      </w:pPr>
      <w:hyperlink w:anchor="_Toc6852" w:history="1">
        <w:r>
          <w:rPr>
            <w:rFonts w:ascii="仿宋" w:eastAsia="仿宋" w:hAnsi="仿宋" w:cs="仿宋" w:hint="eastAsia"/>
            <w:lang w:eastAsia="zh-CN"/>
          </w:rPr>
          <w:t>(五)、防尘防毒措施</w:t>
        </w:r>
        <w:r>
          <w:tab/>
        </w:r>
        <w:r>
          <w:fldChar w:fldCharType="begin"/>
        </w:r>
        <w:r>
          <w:instrText xml:space="preserve"> PAGEREF _Toc6852 \h </w:instrText>
        </w:r>
        <w:r>
          <w:fldChar w:fldCharType="separate"/>
        </w:r>
        <w:r>
          <w:t>27</w:t>
        </w:r>
        <w:r>
          <w:fldChar w:fldCharType="end"/>
        </w:r>
      </w:hyperlink>
    </w:p>
    <w:p>
      <w:pPr>
        <w:pStyle w:val="TOC2"/>
        <w:tabs>
          <w:tab w:val="right" w:leader="dot" w:pos="8306"/>
        </w:tabs>
      </w:pPr>
      <w:hyperlink w:anchor="_Toc1703" w:history="1">
        <w:r>
          <w:rPr>
            <w:rFonts w:ascii="仿宋" w:eastAsia="仿宋" w:hAnsi="仿宋" w:cs="仿宋" w:hint="eastAsia"/>
            <w:lang w:eastAsia="zh-CN"/>
          </w:rPr>
          <w:t>(六)、防静电、触电防护及防雷措施</w:t>
        </w:r>
        <w:r>
          <w:tab/>
        </w:r>
        <w:r>
          <w:fldChar w:fldCharType="begin"/>
        </w:r>
        <w:r>
          <w:instrText xml:space="preserve"> PAGEREF _Toc1703 \h </w:instrText>
        </w:r>
        <w:r>
          <w:fldChar w:fldCharType="separate"/>
        </w:r>
        <w:r>
          <w:t>28</w:t>
        </w:r>
        <w:r>
          <w:fldChar w:fldCharType="end"/>
        </w:r>
      </w:hyperlink>
    </w:p>
    <w:p>
      <w:pPr>
        <w:pStyle w:val="TOC2"/>
        <w:tabs>
          <w:tab w:val="right" w:leader="dot" w:pos="8306"/>
        </w:tabs>
      </w:pPr>
      <w:hyperlink w:anchor="_Toc1240" w:history="1">
        <w:r>
          <w:rPr>
            <w:rFonts w:ascii="仿宋" w:eastAsia="仿宋" w:hAnsi="仿宋" w:cs="仿宋" w:hint="eastAsia"/>
            <w:lang w:eastAsia="zh-CN"/>
          </w:rPr>
          <w:t>(七)、机械设备安全保障措施</w:t>
        </w:r>
        <w:r>
          <w:tab/>
        </w:r>
        <w:r>
          <w:fldChar w:fldCharType="begin"/>
        </w:r>
        <w:r>
          <w:instrText xml:space="preserve"> PAGEREF _Toc1240 \h </w:instrText>
        </w:r>
        <w:r>
          <w:fldChar w:fldCharType="separate"/>
        </w:r>
        <w:r>
          <w:t>29</w:t>
        </w:r>
        <w:r>
          <w:fldChar w:fldCharType="end"/>
        </w:r>
      </w:hyperlink>
    </w:p>
    <w:p>
      <w:pPr>
        <w:pStyle w:val="TOC1"/>
        <w:tabs>
          <w:tab w:val="right" w:leader="dot" w:pos="8306"/>
        </w:tabs>
      </w:pPr>
      <w:hyperlink w:anchor="_Toc13420" w:history="1">
        <w:r>
          <w:rPr>
            <w:rFonts w:ascii="仿宋" w:eastAsia="仿宋" w:hAnsi="仿宋" w:cs="仿宋" w:hint="eastAsia"/>
            <w:lang w:eastAsia="zh-CN"/>
          </w:rPr>
          <w:t>九、蜜饯项目人力资源管理</w:t>
        </w:r>
        <w:r>
          <w:tab/>
        </w:r>
        <w:r>
          <w:fldChar w:fldCharType="begin"/>
        </w:r>
        <w:r>
          <w:instrText xml:space="preserve"> PAGEREF _Toc13420 \h </w:instrText>
        </w:r>
        <w:r>
          <w:fldChar w:fldCharType="separate"/>
        </w:r>
        <w:r>
          <w:t>31</w:t>
        </w:r>
        <w:r>
          <w:fldChar w:fldCharType="end"/>
        </w:r>
      </w:hyperlink>
    </w:p>
    <w:p>
      <w:pPr>
        <w:pStyle w:val="TOC2"/>
        <w:tabs>
          <w:tab w:val="right" w:leader="dot" w:pos="8306"/>
        </w:tabs>
      </w:pPr>
      <w:hyperlink w:anchor="_Toc6185" w:history="1">
        <w:r>
          <w:rPr>
            <w:rFonts w:ascii="仿宋" w:eastAsia="仿宋" w:hAnsi="仿宋" w:cs="仿宋" w:hint="eastAsia"/>
            <w:lang w:eastAsia="zh-CN"/>
          </w:rPr>
          <w:t>(一)、建立健全的预算管理制度</w:t>
        </w:r>
        <w:r>
          <w:tab/>
        </w:r>
        <w:r>
          <w:fldChar w:fldCharType="begin"/>
        </w:r>
        <w:r>
          <w:instrText xml:space="preserve"> PAGEREF _Toc6185 \h </w:instrText>
        </w:r>
        <w:r>
          <w:fldChar w:fldCharType="separate"/>
        </w:r>
        <w:r>
          <w:t>31</w:t>
        </w:r>
        <w:r>
          <w:fldChar w:fldCharType="end"/>
        </w:r>
      </w:hyperlink>
    </w:p>
    <w:p>
      <w:pPr>
        <w:pStyle w:val="TOC2"/>
        <w:tabs>
          <w:tab w:val="right" w:leader="dot" w:pos="8306"/>
        </w:tabs>
      </w:pPr>
      <w:hyperlink w:anchor="_Toc694" w:history="1">
        <w:r>
          <w:rPr>
            <w:rFonts w:ascii="仿宋" w:eastAsia="仿宋" w:hAnsi="仿宋" w:cs="仿宋" w:hint="eastAsia"/>
            <w:lang w:eastAsia="zh-CN"/>
          </w:rPr>
          <w:t>(二)、加强资金流动监控</w:t>
        </w:r>
        <w:r>
          <w:tab/>
        </w:r>
        <w:r>
          <w:fldChar w:fldCharType="begin"/>
        </w:r>
        <w:r>
          <w:instrText xml:space="preserve"> PAGEREF _Toc694 \h </w:instrText>
        </w:r>
        <w:r>
          <w:fldChar w:fldCharType="separate"/>
        </w:r>
        <w:r>
          <w:t>32</w:t>
        </w:r>
        <w:r>
          <w:fldChar w:fldCharType="end"/>
        </w:r>
      </w:hyperlink>
    </w:p>
    <w:p>
      <w:pPr>
        <w:pStyle w:val="TOC2"/>
        <w:tabs>
          <w:tab w:val="right" w:leader="dot" w:pos="8306"/>
        </w:tabs>
      </w:pPr>
      <w:hyperlink w:anchor="_Toc31283" w:history="1">
        <w:r>
          <w:rPr>
            <w:rFonts w:ascii="仿宋" w:eastAsia="仿宋" w:hAnsi="仿宋" w:cs="仿宋" w:hint="eastAsia"/>
            <w:lang w:eastAsia="zh-CN"/>
          </w:rPr>
          <w:t>(三)、制定完善的风险控制机制</w:t>
        </w:r>
        <w:r>
          <w:tab/>
        </w:r>
        <w:r>
          <w:fldChar w:fldCharType="begin"/>
        </w:r>
        <w:r>
          <w:instrText xml:space="preserve"> PAGEREF _Toc31283 \h </w:instrText>
        </w:r>
        <w:r>
          <w:fldChar w:fldCharType="separate"/>
        </w:r>
        <w:r>
          <w:t>33</w:t>
        </w:r>
        <w:r>
          <w:fldChar w:fldCharType="end"/>
        </w:r>
      </w:hyperlink>
    </w:p>
    <w:p>
      <w:pPr>
        <w:pStyle w:val="TOC2"/>
        <w:tabs>
          <w:tab w:val="right" w:leader="dot" w:pos="8306"/>
        </w:tabs>
      </w:pPr>
      <w:hyperlink w:anchor="_Toc17660" w:history="1">
        <w:r>
          <w:rPr>
            <w:rFonts w:ascii="仿宋" w:eastAsia="仿宋" w:hAnsi="仿宋" w:cs="仿宋" w:hint="eastAsia"/>
            <w:lang w:eastAsia="zh-CN"/>
          </w:rPr>
          <w:t>(四)、优化成本管理</w:t>
        </w:r>
        <w:r>
          <w:tab/>
        </w:r>
        <w:r>
          <w:fldChar w:fldCharType="begin"/>
        </w:r>
        <w:r>
          <w:instrText xml:space="preserve"> PAGEREF _Toc17660 \h </w:instrText>
        </w:r>
        <w:r>
          <w:fldChar w:fldCharType="separate"/>
        </w:r>
        <w:r>
          <w:t>35</w:t>
        </w:r>
        <w:r>
          <w:fldChar w:fldCharType="end"/>
        </w:r>
      </w:hyperlink>
    </w:p>
    <w:p>
      <w:pPr>
        <w:pStyle w:val="TOC1"/>
        <w:tabs>
          <w:tab w:val="right" w:leader="dot" w:pos="8306"/>
        </w:tabs>
      </w:pPr>
      <w:hyperlink w:anchor="_Toc3286" w:history="1">
        <w:r>
          <w:rPr>
            <w:rFonts w:ascii="仿宋" w:eastAsia="仿宋" w:hAnsi="仿宋" w:cs="仿宋" w:hint="eastAsia"/>
            <w:lang w:eastAsia="zh-CN"/>
          </w:rPr>
          <w:t>十、蜜饯项目社会影响</w:t>
        </w:r>
        <w:r>
          <w:tab/>
        </w:r>
        <w:r>
          <w:fldChar w:fldCharType="begin"/>
        </w:r>
        <w:r>
          <w:instrText xml:space="preserve"> PAGEREF _Toc3286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48" w:history="1">
        <w:r>
          <w:rPr>
            <w:rFonts w:ascii="仿宋" w:eastAsia="仿宋" w:hAnsi="仿宋" w:cs="仿宋" w:hint="eastAsia"/>
            <w:lang w:eastAsia="zh-CN"/>
          </w:rPr>
          <w:t>(一)、社会责任与义务</w:t>
        </w:r>
        <w:r>
          <w:tab/>
        </w:r>
        <w:r>
          <w:fldChar w:fldCharType="begin"/>
        </w:r>
        <w:r>
          <w:instrText xml:space="preserve"> PAGEREF _Toc18648 \h </w:instrText>
        </w:r>
        <w:r>
          <w:fldChar w:fldCharType="separate"/>
        </w:r>
        <w:r>
          <w:t>36</w:t>
        </w:r>
        <w:r>
          <w:fldChar w:fldCharType="end"/>
        </w:r>
      </w:hyperlink>
    </w:p>
    <w:p>
      <w:pPr>
        <w:pStyle w:val="TOC2"/>
        <w:tabs>
          <w:tab w:val="right" w:leader="dot" w:pos="8306"/>
        </w:tabs>
      </w:pPr>
      <w:hyperlink w:anchor="_Toc30098" w:history="1">
        <w:r>
          <w:rPr>
            <w:rFonts w:ascii="仿宋" w:eastAsia="仿宋" w:hAnsi="仿宋" w:cs="仿宋" w:hint="eastAsia"/>
            <w:lang w:eastAsia="zh-CN"/>
          </w:rPr>
          <w:t>(二)、社会参与与沟通</w:t>
        </w:r>
        <w:r>
          <w:tab/>
        </w:r>
        <w:r>
          <w:fldChar w:fldCharType="begin"/>
        </w:r>
        <w:r>
          <w:instrText xml:space="preserve"> PAGEREF _Toc30098 \h </w:instrText>
        </w:r>
        <w:r>
          <w:fldChar w:fldCharType="separate"/>
        </w:r>
        <w:r>
          <w:t>37</w:t>
        </w:r>
        <w:r>
          <w:fldChar w:fldCharType="end"/>
        </w:r>
      </w:hyperlink>
    </w:p>
    <w:p>
      <w:pPr>
        <w:pStyle w:val="TOC1"/>
        <w:tabs>
          <w:tab w:val="right" w:leader="dot" w:pos="8306"/>
        </w:tabs>
      </w:pPr>
      <w:hyperlink w:anchor="_Toc15061" w:history="1">
        <w:r>
          <w:rPr>
            <w:rFonts w:ascii="仿宋" w:eastAsia="仿宋" w:hAnsi="仿宋" w:cs="仿宋" w:hint="eastAsia"/>
            <w:lang w:eastAsia="zh-CN"/>
          </w:rPr>
          <w:t>十一、蜜饯项目技术管理</w:t>
        </w:r>
        <w:r>
          <w:tab/>
        </w:r>
        <w:r>
          <w:fldChar w:fldCharType="begin"/>
        </w:r>
        <w:r>
          <w:instrText xml:space="preserve"> PAGEREF _Toc15061 \h </w:instrText>
        </w:r>
        <w:r>
          <w:fldChar w:fldCharType="separate"/>
        </w:r>
        <w:r>
          <w:t>37</w:t>
        </w:r>
        <w:r>
          <w:fldChar w:fldCharType="end"/>
        </w:r>
      </w:hyperlink>
    </w:p>
    <w:p>
      <w:pPr>
        <w:pStyle w:val="TOC2"/>
        <w:tabs>
          <w:tab w:val="right" w:leader="dot" w:pos="8306"/>
        </w:tabs>
      </w:pPr>
      <w:hyperlink w:anchor="_Toc32680" w:history="1">
        <w:r>
          <w:rPr>
            <w:rFonts w:ascii="仿宋" w:eastAsia="仿宋" w:hAnsi="仿宋" w:cs="仿宋" w:hint="eastAsia"/>
            <w:lang w:eastAsia="zh-CN"/>
          </w:rPr>
          <w:t>(一)、技术方案选用方向</w:t>
        </w:r>
        <w:r>
          <w:tab/>
        </w:r>
        <w:r>
          <w:fldChar w:fldCharType="begin"/>
        </w:r>
        <w:r>
          <w:instrText xml:space="preserve"> PAGEREF _Toc32680 \h </w:instrText>
        </w:r>
        <w:r>
          <w:fldChar w:fldCharType="separate"/>
        </w:r>
        <w:r>
          <w:t>37</w:t>
        </w:r>
        <w:r>
          <w:fldChar w:fldCharType="end"/>
        </w:r>
      </w:hyperlink>
    </w:p>
    <w:p>
      <w:pPr>
        <w:pStyle w:val="TOC2"/>
        <w:tabs>
          <w:tab w:val="right" w:leader="dot" w:pos="8306"/>
        </w:tabs>
      </w:pPr>
      <w:hyperlink w:anchor="_Toc20105" w:history="1">
        <w:r>
          <w:rPr>
            <w:rFonts w:ascii="仿宋" w:eastAsia="仿宋" w:hAnsi="仿宋" w:cs="仿宋" w:hint="eastAsia"/>
            <w:lang w:eastAsia="zh-CN"/>
          </w:rPr>
          <w:t>(二)、工艺技术方案选用原则</w:t>
        </w:r>
        <w:r>
          <w:tab/>
        </w:r>
        <w:r>
          <w:fldChar w:fldCharType="begin"/>
        </w:r>
        <w:r>
          <w:instrText xml:space="preserve"> PAGEREF _Toc20105 \h </w:instrText>
        </w:r>
        <w:r>
          <w:fldChar w:fldCharType="separate"/>
        </w:r>
        <w:r>
          <w:t>39</w:t>
        </w:r>
        <w:r>
          <w:fldChar w:fldCharType="end"/>
        </w:r>
      </w:hyperlink>
    </w:p>
    <w:p>
      <w:pPr>
        <w:pStyle w:val="TOC2"/>
        <w:tabs>
          <w:tab w:val="right" w:leader="dot" w:pos="8306"/>
        </w:tabs>
      </w:pPr>
      <w:hyperlink w:anchor="_Toc14410" w:history="1">
        <w:r>
          <w:rPr>
            <w:rFonts w:ascii="仿宋" w:eastAsia="仿宋" w:hAnsi="仿宋" w:cs="仿宋" w:hint="eastAsia"/>
            <w:lang w:eastAsia="zh-CN"/>
          </w:rPr>
          <w:t>(三)、工艺技术方案要求</w:t>
        </w:r>
        <w:r>
          <w:tab/>
        </w:r>
        <w:r>
          <w:fldChar w:fldCharType="begin"/>
        </w:r>
        <w:r>
          <w:instrText xml:space="preserve"> PAGEREF _Toc14410 \h </w:instrText>
        </w:r>
        <w:r>
          <w:fldChar w:fldCharType="separate"/>
        </w:r>
        <w:r>
          <w:t>41</w:t>
        </w:r>
        <w:r>
          <w:fldChar w:fldCharType="end"/>
        </w:r>
      </w:hyperlink>
    </w:p>
    <w:p>
      <w:pPr>
        <w:pStyle w:val="TOC1"/>
        <w:tabs>
          <w:tab w:val="right" w:leader="dot" w:pos="8306"/>
        </w:tabs>
      </w:pPr>
      <w:hyperlink w:anchor="_Toc11400" w:history="1">
        <w:r>
          <w:rPr>
            <w:rFonts w:ascii="仿宋" w:eastAsia="仿宋" w:hAnsi="仿宋" w:cs="仿宋" w:hint="eastAsia"/>
            <w:lang w:eastAsia="zh-CN"/>
          </w:rPr>
          <w:t>十二、蜜饯项目经营效益</w:t>
        </w:r>
        <w:r>
          <w:tab/>
        </w:r>
        <w:r>
          <w:fldChar w:fldCharType="begin"/>
        </w:r>
        <w:r>
          <w:instrText xml:space="preserve"> PAGEREF _Toc11400 \h </w:instrText>
        </w:r>
        <w:r>
          <w:fldChar w:fldCharType="separate"/>
        </w:r>
        <w:r>
          <w:t>43</w:t>
        </w:r>
        <w:r>
          <w:fldChar w:fldCharType="end"/>
        </w:r>
      </w:hyperlink>
    </w:p>
    <w:p>
      <w:pPr>
        <w:pStyle w:val="TOC2"/>
        <w:tabs>
          <w:tab w:val="right" w:leader="dot" w:pos="8306"/>
        </w:tabs>
      </w:pPr>
      <w:hyperlink w:anchor="_Toc23870" w:history="1">
        <w:r>
          <w:rPr>
            <w:rFonts w:ascii="仿宋" w:eastAsia="仿宋" w:hAnsi="仿宋" w:cs="仿宋" w:hint="eastAsia"/>
            <w:lang w:eastAsia="zh-CN"/>
          </w:rPr>
          <w:t>(一)、经济评价财务测算</w:t>
        </w:r>
        <w:r>
          <w:tab/>
        </w:r>
        <w:r>
          <w:fldChar w:fldCharType="begin"/>
        </w:r>
        <w:r>
          <w:instrText xml:space="preserve"> PAGEREF _Toc23870 \h </w:instrText>
        </w:r>
        <w:r>
          <w:fldChar w:fldCharType="separate"/>
        </w:r>
        <w:r>
          <w:t>43</w:t>
        </w:r>
        <w:r>
          <w:fldChar w:fldCharType="end"/>
        </w:r>
      </w:hyperlink>
    </w:p>
    <w:p>
      <w:pPr>
        <w:pStyle w:val="TOC2"/>
        <w:tabs>
          <w:tab w:val="right" w:leader="dot" w:pos="8306"/>
        </w:tabs>
      </w:pPr>
      <w:hyperlink w:anchor="_Toc31993" w:history="1">
        <w:r>
          <w:rPr>
            <w:rFonts w:ascii="仿宋" w:eastAsia="仿宋" w:hAnsi="仿宋" w:cs="仿宋" w:hint="eastAsia"/>
            <w:lang w:eastAsia="zh-CN"/>
          </w:rPr>
          <w:t>(二)、蜜饯项目盈利能力分析</w:t>
        </w:r>
        <w:r>
          <w:tab/>
        </w:r>
        <w:r>
          <w:fldChar w:fldCharType="begin"/>
        </w:r>
        <w:r>
          <w:instrText xml:space="preserve"> PAGEREF _Toc31993 \h </w:instrText>
        </w:r>
        <w:r>
          <w:fldChar w:fldCharType="separate"/>
        </w:r>
        <w:r>
          <w:t>45</w:t>
        </w:r>
        <w:r>
          <w:fldChar w:fldCharType="end"/>
        </w:r>
      </w:hyperlink>
    </w:p>
    <w:p>
      <w:pPr>
        <w:pStyle w:val="TOC1"/>
        <w:tabs>
          <w:tab w:val="right" w:leader="dot" w:pos="8306"/>
        </w:tabs>
      </w:pPr>
      <w:hyperlink w:anchor="_Toc14752" w:history="1">
        <w:r>
          <w:rPr>
            <w:rFonts w:ascii="仿宋" w:eastAsia="仿宋" w:hAnsi="仿宋" w:cs="仿宋" w:hint="eastAsia"/>
            <w:lang w:eastAsia="zh-CN"/>
          </w:rPr>
          <w:t>十三、蜜饯项目治理与监督</w:t>
        </w:r>
        <w:r>
          <w:tab/>
        </w:r>
        <w:r>
          <w:fldChar w:fldCharType="begin"/>
        </w:r>
        <w:r>
          <w:instrText xml:space="preserve"> PAGEREF _Toc14752 \h </w:instrText>
        </w:r>
        <w:r>
          <w:fldChar w:fldCharType="separate"/>
        </w:r>
        <w:r>
          <w:t>45</w:t>
        </w:r>
        <w:r>
          <w:fldChar w:fldCharType="end"/>
        </w:r>
      </w:hyperlink>
    </w:p>
    <w:p>
      <w:pPr>
        <w:pStyle w:val="TOC2"/>
        <w:tabs>
          <w:tab w:val="right" w:leader="dot" w:pos="8306"/>
        </w:tabs>
      </w:pPr>
      <w:hyperlink w:anchor="_Toc23510" w:history="1">
        <w:r>
          <w:rPr>
            <w:rFonts w:ascii="仿宋" w:eastAsia="仿宋" w:hAnsi="仿宋" w:cs="仿宋" w:hint="eastAsia"/>
            <w:lang w:eastAsia="zh-CN"/>
          </w:rPr>
          <w:t>(一)、蜜饯项目治理结构</w:t>
        </w:r>
        <w:r>
          <w:tab/>
        </w:r>
        <w:r>
          <w:fldChar w:fldCharType="begin"/>
        </w:r>
        <w:r>
          <w:instrText xml:space="preserve"> PAGEREF _Toc23510 \h </w:instrText>
        </w:r>
        <w:r>
          <w:fldChar w:fldCharType="separate"/>
        </w:r>
        <w:r>
          <w:t>45</w:t>
        </w:r>
        <w:r>
          <w:fldChar w:fldCharType="end"/>
        </w:r>
      </w:hyperlink>
    </w:p>
    <w:p>
      <w:pPr>
        <w:pStyle w:val="TOC2"/>
        <w:tabs>
          <w:tab w:val="right" w:leader="dot" w:pos="8306"/>
        </w:tabs>
      </w:pPr>
      <w:hyperlink w:anchor="_Toc10660" w:history="1">
        <w:r>
          <w:rPr>
            <w:rFonts w:ascii="仿宋" w:eastAsia="仿宋" w:hAnsi="仿宋" w:cs="仿宋" w:hint="eastAsia"/>
            <w:lang w:eastAsia="zh-CN"/>
          </w:rPr>
          <w:t>(二)、监督与审计</w:t>
        </w:r>
        <w:r>
          <w:tab/>
        </w:r>
        <w:r>
          <w:fldChar w:fldCharType="begin"/>
        </w:r>
        <w:r>
          <w:instrText xml:space="preserve"> PAGEREF _Toc10660 \h </w:instrText>
        </w:r>
        <w:r>
          <w:fldChar w:fldCharType="separate"/>
        </w:r>
        <w:r>
          <w:t>47</w:t>
        </w:r>
        <w:r>
          <w:fldChar w:fldCharType="end"/>
        </w:r>
      </w:hyperlink>
    </w:p>
    <w:p>
      <w:pPr>
        <w:pStyle w:val="TOC1"/>
        <w:tabs>
          <w:tab w:val="right" w:leader="dot" w:pos="8306"/>
        </w:tabs>
      </w:pPr>
      <w:hyperlink w:anchor="_Toc11290" w:history="1">
        <w:r>
          <w:rPr>
            <w:rFonts w:ascii="仿宋" w:eastAsia="仿宋" w:hAnsi="仿宋" w:cs="仿宋" w:hint="eastAsia"/>
            <w:lang w:eastAsia="zh-CN"/>
          </w:rPr>
          <w:t>十四、风险识别与分类</w:t>
        </w:r>
        <w:r>
          <w:tab/>
        </w:r>
        <w:r>
          <w:fldChar w:fldCharType="begin"/>
        </w:r>
        <w:r>
          <w:instrText xml:space="preserve"> PAGEREF _Toc11290 \h </w:instrText>
        </w:r>
        <w:r>
          <w:fldChar w:fldCharType="separate"/>
        </w:r>
        <w:r>
          <w:t>48</w:t>
        </w:r>
        <w:r>
          <w:fldChar w:fldCharType="end"/>
        </w:r>
      </w:hyperlink>
    </w:p>
    <w:p>
      <w:pPr>
        <w:pStyle w:val="TOC2"/>
        <w:tabs>
          <w:tab w:val="right" w:leader="dot" w:pos="8306"/>
        </w:tabs>
      </w:pPr>
      <w:hyperlink w:anchor="_Toc1420" w:history="1">
        <w:r>
          <w:rPr>
            <w:rFonts w:ascii="仿宋" w:eastAsia="仿宋" w:hAnsi="仿宋" w:cs="仿宋" w:hint="eastAsia"/>
            <w:lang w:eastAsia="zh-CN"/>
          </w:rPr>
          <w:t>(一)、风险识别</w:t>
        </w:r>
        <w:r>
          <w:tab/>
        </w:r>
        <w:r>
          <w:fldChar w:fldCharType="begin"/>
        </w:r>
        <w:r>
          <w:instrText xml:space="preserve"> PAGEREF _Toc1420 \h </w:instrText>
        </w:r>
        <w:r>
          <w:fldChar w:fldCharType="separate"/>
        </w:r>
        <w:r>
          <w:t>48</w:t>
        </w:r>
        <w:r>
          <w:fldChar w:fldCharType="end"/>
        </w:r>
      </w:hyperlink>
    </w:p>
    <w:p>
      <w:pPr>
        <w:pStyle w:val="TOC2"/>
        <w:tabs>
          <w:tab w:val="right" w:leader="dot" w:pos="8306"/>
        </w:tabs>
      </w:pPr>
      <w:hyperlink w:anchor="_Toc10600" w:history="1">
        <w:r>
          <w:rPr>
            <w:rFonts w:ascii="仿宋" w:eastAsia="仿宋" w:hAnsi="仿宋" w:cs="仿宋" w:hint="eastAsia"/>
            <w:lang w:eastAsia="zh-CN"/>
          </w:rPr>
          <w:t>(二)、风险分类</w:t>
        </w:r>
        <w:r>
          <w:tab/>
        </w:r>
        <w:r>
          <w:fldChar w:fldCharType="begin"/>
        </w:r>
        <w:r>
          <w:instrText xml:space="preserve"> PAGEREF _Toc10600 \h </w:instrText>
        </w:r>
        <w:r>
          <w:fldChar w:fldCharType="separate"/>
        </w:r>
        <w:r>
          <w:t>49</w:t>
        </w:r>
        <w:r>
          <w:fldChar w:fldCharType="end"/>
        </w:r>
      </w:hyperlink>
    </w:p>
    <w:p>
      <w:pPr>
        <w:pStyle w:val="TOC1"/>
        <w:tabs>
          <w:tab w:val="right" w:leader="dot" w:pos="8306"/>
        </w:tabs>
      </w:pPr>
      <w:hyperlink w:anchor="_Toc29998" w:history="1">
        <w:r>
          <w:rPr>
            <w:rFonts w:ascii="仿宋" w:eastAsia="仿宋" w:hAnsi="仿宋" w:cs="仿宋" w:hint="eastAsia"/>
            <w:lang w:eastAsia="zh-CN"/>
          </w:rPr>
          <w:t>十五、质量管理体系</w:t>
        </w:r>
        <w:r>
          <w:tab/>
        </w:r>
        <w:r>
          <w:fldChar w:fldCharType="begin"/>
        </w:r>
        <w:r>
          <w:instrText xml:space="preserve"> PAGEREF _Toc29998 \h </w:instrText>
        </w:r>
        <w:r>
          <w:fldChar w:fldCharType="separate"/>
        </w:r>
        <w:r>
          <w:t>51</w:t>
        </w:r>
        <w:r>
          <w:fldChar w:fldCharType="end"/>
        </w:r>
      </w:hyperlink>
    </w:p>
    <w:p>
      <w:pPr>
        <w:pStyle w:val="TOC2"/>
        <w:tabs>
          <w:tab w:val="right" w:leader="dot" w:pos="8306"/>
        </w:tabs>
      </w:pPr>
      <w:hyperlink w:anchor="_Toc21495" w:history="1">
        <w:r>
          <w:rPr>
            <w:rFonts w:ascii="仿宋" w:eastAsia="仿宋" w:hAnsi="仿宋" w:cs="仿宋" w:hint="eastAsia"/>
            <w:lang w:eastAsia="zh-CN"/>
          </w:rPr>
          <w:t>(一)、质量目标与方针</w:t>
        </w:r>
        <w:r>
          <w:tab/>
        </w:r>
        <w:r>
          <w:fldChar w:fldCharType="begin"/>
        </w:r>
        <w:r>
          <w:instrText xml:space="preserve"> PAGEREF _Toc21495 \h </w:instrText>
        </w:r>
        <w:r>
          <w:fldChar w:fldCharType="separate"/>
        </w:r>
        <w:r>
          <w:t>51</w:t>
        </w:r>
        <w:r>
          <w:fldChar w:fldCharType="end"/>
        </w:r>
      </w:hyperlink>
    </w:p>
    <w:p>
      <w:pPr>
        <w:pStyle w:val="TOC2"/>
        <w:tabs>
          <w:tab w:val="right" w:leader="dot" w:pos="8306"/>
        </w:tabs>
      </w:pPr>
      <w:hyperlink w:anchor="_Toc30908" w:history="1">
        <w:r>
          <w:rPr>
            <w:rFonts w:ascii="仿宋" w:eastAsia="仿宋" w:hAnsi="仿宋" w:cs="仿宋" w:hint="eastAsia"/>
            <w:lang w:eastAsia="zh-CN"/>
          </w:rPr>
          <w:t>(二)、质量管理责任</w:t>
        </w:r>
        <w:r>
          <w:tab/>
        </w:r>
        <w:r>
          <w:fldChar w:fldCharType="begin"/>
        </w:r>
        <w:r>
          <w:instrText xml:space="preserve"> PAGEREF _Toc30908 \h </w:instrText>
        </w:r>
        <w:r>
          <w:fldChar w:fldCharType="separate"/>
        </w:r>
        <w:r>
          <w:t>52</w:t>
        </w:r>
        <w:r>
          <w:fldChar w:fldCharType="end"/>
        </w:r>
      </w:hyperlink>
    </w:p>
    <w:p>
      <w:pPr>
        <w:pStyle w:val="TOC2"/>
        <w:tabs>
          <w:tab w:val="right" w:leader="dot" w:pos="8306"/>
        </w:tabs>
      </w:pPr>
      <w:hyperlink w:anchor="_Toc28865" w:history="1">
        <w:r>
          <w:rPr>
            <w:rFonts w:ascii="仿宋" w:eastAsia="仿宋" w:hAnsi="仿宋" w:cs="仿宋" w:hint="eastAsia"/>
            <w:lang w:eastAsia="zh-CN"/>
          </w:rPr>
          <w:t>(三)、质量管理体系文件</w:t>
        </w:r>
        <w:r>
          <w:tab/>
        </w:r>
        <w:r>
          <w:fldChar w:fldCharType="begin"/>
        </w:r>
        <w:r>
          <w:instrText xml:space="preserve"> PAGEREF _Toc28865 \h </w:instrText>
        </w:r>
        <w:r>
          <w:fldChar w:fldCharType="separate"/>
        </w:r>
        <w:r>
          <w:t>53</w:t>
        </w:r>
        <w:r>
          <w:fldChar w:fldCharType="end"/>
        </w:r>
      </w:hyperlink>
    </w:p>
    <w:p>
      <w:pPr>
        <w:pStyle w:val="TOC2"/>
        <w:tabs>
          <w:tab w:val="right" w:leader="dot" w:pos="8306"/>
        </w:tabs>
      </w:pPr>
      <w:hyperlink w:anchor="_Toc6311" w:history="1">
        <w:r>
          <w:rPr>
            <w:rFonts w:ascii="仿宋" w:eastAsia="仿宋" w:hAnsi="仿宋" w:cs="仿宋" w:hint="eastAsia"/>
            <w:lang w:eastAsia="zh-CN"/>
          </w:rPr>
          <w:t>(四)、质量培训与教育</w:t>
        </w:r>
        <w:r>
          <w:tab/>
        </w:r>
        <w:r>
          <w:fldChar w:fldCharType="begin"/>
        </w:r>
        <w:r>
          <w:instrText xml:space="preserve"> PAGEREF _Toc6311 \h </w:instrText>
        </w:r>
        <w:r>
          <w:fldChar w:fldCharType="separate"/>
        </w:r>
        <w:r>
          <w:t>55</w:t>
        </w:r>
        <w:r>
          <w:fldChar w:fldCharType="end"/>
        </w:r>
      </w:hyperlink>
    </w:p>
    <w:p>
      <w:pPr>
        <w:pStyle w:val="TOC2"/>
        <w:tabs>
          <w:tab w:val="right" w:leader="dot" w:pos="8306"/>
        </w:tabs>
      </w:pPr>
      <w:hyperlink w:anchor="_Toc26695" w:history="1">
        <w:r>
          <w:rPr>
            <w:rFonts w:ascii="仿宋" w:eastAsia="仿宋" w:hAnsi="仿宋" w:cs="仿宋" w:hint="eastAsia"/>
            <w:lang w:eastAsia="zh-CN"/>
          </w:rPr>
          <w:t>(五)、质量审核与评价</w:t>
        </w:r>
        <w:r>
          <w:tab/>
        </w:r>
        <w:r>
          <w:fldChar w:fldCharType="begin"/>
        </w:r>
        <w:r>
          <w:instrText xml:space="preserve"> PAGEREF _Toc26695 \h </w:instrText>
        </w:r>
        <w:r>
          <w:fldChar w:fldCharType="separate"/>
        </w:r>
        <w:r>
          <w:t>56</w:t>
        </w:r>
        <w:r>
          <w:fldChar w:fldCharType="end"/>
        </w:r>
      </w:hyperlink>
    </w:p>
    <w:p>
      <w:pPr>
        <w:pStyle w:val="TOC2"/>
        <w:tabs>
          <w:tab w:val="right" w:leader="dot" w:pos="8306"/>
        </w:tabs>
      </w:pPr>
      <w:hyperlink w:anchor="_Toc32220" w:history="1">
        <w:r>
          <w:rPr>
            <w:rFonts w:ascii="仿宋" w:eastAsia="仿宋" w:hAnsi="仿宋" w:cs="仿宋" w:hint="eastAsia"/>
            <w:lang w:eastAsia="zh-CN"/>
          </w:rPr>
          <w:t>(六)、不符合与纠正措施</w:t>
        </w:r>
        <w:r>
          <w:tab/>
        </w:r>
        <w:r>
          <w:fldChar w:fldCharType="begin"/>
        </w:r>
        <w:r>
          <w:instrText xml:space="preserve"> PAGEREF _Toc32220 \h </w:instrText>
        </w:r>
        <w:r>
          <w:fldChar w:fldCharType="separate"/>
        </w:r>
        <w:r>
          <w:t>58</w:t>
        </w:r>
        <w:r>
          <w:fldChar w:fldCharType="end"/>
        </w:r>
      </w:hyperlink>
    </w:p>
    <w:p>
      <w:pPr>
        <w:pStyle w:val="TOC1"/>
        <w:tabs>
          <w:tab w:val="right" w:leader="dot" w:pos="8306"/>
        </w:tabs>
      </w:pPr>
      <w:hyperlink w:anchor="_Toc24688" w:history="1">
        <w:r>
          <w:rPr>
            <w:rFonts w:ascii="仿宋" w:eastAsia="仿宋" w:hAnsi="仿宋" w:cs="仿宋" w:hint="eastAsia"/>
            <w:lang w:eastAsia="zh-CN"/>
          </w:rPr>
          <w:t>十六、供应链管理</w:t>
        </w:r>
        <w:r>
          <w:tab/>
        </w:r>
        <w:r>
          <w:fldChar w:fldCharType="begin"/>
        </w:r>
        <w:r>
          <w:instrText xml:space="preserve"> PAGEREF _Toc24688 \h </w:instrText>
        </w:r>
        <w:r>
          <w:fldChar w:fldCharType="separate"/>
        </w:r>
        <w:r>
          <w:t>59</w:t>
        </w:r>
        <w:r>
          <w:fldChar w:fldCharType="end"/>
        </w:r>
      </w:hyperlink>
    </w:p>
    <w:p>
      <w:pPr>
        <w:pStyle w:val="TOC2"/>
        <w:tabs>
          <w:tab w:val="right" w:leader="dot" w:pos="8306"/>
        </w:tabs>
      </w:pPr>
      <w:hyperlink w:anchor="_Toc31915" w:history="1">
        <w:r>
          <w:rPr>
            <w:rFonts w:ascii="仿宋" w:eastAsia="仿宋" w:hAnsi="仿宋" w:cs="仿宋" w:hint="eastAsia"/>
            <w:lang w:eastAsia="zh-CN"/>
          </w:rPr>
          <w:t>(一)、供应链战略规划</w:t>
        </w:r>
        <w:r>
          <w:tab/>
        </w:r>
        <w:r>
          <w:fldChar w:fldCharType="begin"/>
        </w:r>
        <w:r>
          <w:instrText xml:space="preserve"> PAGEREF _Toc31915 \h </w:instrText>
        </w:r>
        <w:r>
          <w:fldChar w:fldCharType="separate"/>
        </w:r>
        <w:r>
          <w:t>59</w:t>
        </w:r>
        <w:r>
          <w:fldChar w:fldCharType="end"/>
        </w:r>
      </w:hyperlink>
    </w:p>
    <w:p>
      <w:pPr>
        <w:pStyle w:val="TOC2"/>
        <w:tabs>
          <w:tab w:val="right" w:leader="dot" w:pos="8306"/>
        </w:tabs>
      </w:pPr>
      <w:hyperlink w:anchor="_Toc4674" w:history="1">
        <w:r>
          <w:rPr>
            <w:rFonts w:ascii="仿宋" w:eastAsia="仿宋" w:hAnsi="仿宋" w:cs="仿宋" w:hint="eastAsia"/>
            <w:lang w:eastAsia="zh-CN"/>
          </w:rPr>
          <w:t>(二)、供应商选择与合作</w:t>
        </w:r>
        <w:r>
          <w:tab/>
        </w:r>
        <w:r>
          <w:fldChar w:fldCharType="begin"/>
        </w:r>
        <w:r>
          <w:instrText xml:space="preserve"> PAGEREF _Toc4674 \h </w:instrText>
        </w:r>
        <w:r>
          <w:fldChar w:fldCharType="separate"/>
        </w:r>
        <w:r>
          <w:t>60</w:t>
        </w:r>
        <w:r>
          <w:fldChar w:fldCharType="end"/>
        </w:r>
      </w:hyperlink>
    </w:p>
    <w:p>
      <w:pPr>
        <w:pStyle w:val="TOC2"/>
        <w:tabs>
          <w:tab w:val="right" w:leader="dot" w:pos="8306"/>
        </w:tabs>
      </w:pPr>
      <w:hyperlink w:anchor="_Toc12309" w:history="1">
        <w:r>
          <w:rPr>
            <w:rFonts w:ascii="仿宋" w:eastAsia="仿宋" w:hAnsi="仿宋" w:cs="仿宋" w:hint="eastAsia"/>
            <w:lang w:eastAsia="zh-CN"/>
          </w:rPr>
          <w:t>(三)、物流与库存管理</w:t>
        </w:r>
        <w:r>
          <w:tab/>
        </w:r>
        <w:r>
          <w:fldChar w:fldCharType="begin"/>
        </w:r>
        <w:r>
          <w:instrText xml:space="preserve"> PAGEREF _Toc12309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633"/>
      <w:r>
        <w:rPr>
          <w:rFonts w:ascii="仿宋" w:eastAsia="仿宋" w:hAnsi="仿宋" w:cs="仿宋" w:hint="eastAsia"/>
          <w:sz w:val="28"/>
          <w:lang w:eastAsia="zh-CN"/>
        </w:rPr>
        <w:t>一、蜜饯项目绩效评估</w:t>
      </w:r>
      <w:bookmarkEnd w:id="2"/>
    </w:p>
    <w:p>
      <w:pPr>
        <w:pStyle w:val="Heading2"/>
        <w:rPr>
          <w:rFonts w:ascii="仿宋" w:eastAsia="仿宋" w:hAnsi="仿宋" w:cs="仿宋" w:hint="eastAsia"/>
          <w:lang w:eastAsia="zh-CN"/>
        </w:rPr>
      </w:pPr>
      <w:bookmarkStart w:id="3" w:name="_Toc70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在蜜饯项目中，我们设计了一套全面的绩效评估指标，以确保蜜饯项目的可控和成功交付。这些指标跨足蜜饯项目目标、成本、进度和质量等多个维度，为我们提供了全面洞察蜜饯项目的健康状况。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蜜饯项目目标达成率是我们关注的首要指标。我们设定了明确的目标，并通过定期监测和评估，迅速发现并应对潜在的目标偏差。这为蜜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成本绩效是另一个核心关注点。通过实际成本与预算成本的对比分析，我们深入了解成本差异的原因，及时调整资源分配，保持蜜饯项目在经济效益方面的合理水平。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蜜饯项目进度作为关键的绩效指标之一，得到了精心的关注。我们制定了详细的蜜饯项目进度计划，并设立了进度符合度指标，确保实际进度与计划进度保持一致。这使我们能够快速发现和解决潜在的进度问题，保持蜜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蜜饯项目绩效的不可或缺的一环。我们引入了一系列的质量标准和客户满意度指标，以确保蜜饯项目交付的成果在质量上达到或超越预期水平。通过持续监测这些指标，我们努力提升蜜饯项目整体质量水平，为蜜饯项目的成功交付提供有力保障。通过这些科学且全面的绩效评估，我们能够更好地引导蜜饯项目的持续改进，确保蜜饯项目目标的顺利达成。</w:t>
      </w:r>
    </w:p>
    <w:p>
      <w:pPr>
        <w:pStyle w:val="Heading2"/>
        <w:ind w:firstLine="560" w:firstLineChars="200"/>
        <w:rPr>
          <w:rFonts w:ascii="仿宋" w:eastAsia="仿宋" w:hAnsi="仿宋" w:cs="仿宋" w:hint="eastAsia"/>
          <w:sz w:val="28"/>
          <w:lang w:eastAsia="zh-CN"/>
        </w:rPr>
      </w:pPr>
      <w:bookmarkStart w:id="4" w:name="_Toc4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绩效评估是蜜饯项目中的关键环节，为确保蜜饯项目达到预期目标，我们采用了多层次、多维度的绩效评估方法。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蜜饯项目的战略目标对齐，确保每个决策和行动都与蜜饯项目整体目标保持一致。团队会定期召开战略对齐会议，审视当前工作与蜜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蜜饯项目进度、质量、成本和风险等方面。这些指标通过数据收集和分析，为蜜饯项目管理团队提供了客观的评估依据。例如，我们通过蜜饯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绩效评估不仅仅停留在蜜饯项目内部，还考虑了蜜饯项目对外部环境的影响。我们定期进行干系人满意度调查，以了解各利益相关方对蜜饯项目的期望和满意度，并及时做出调整。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这种多层次、多角度的绩效评估方法，使得我们能够全面了解蜜饯项目的运行状态，及时做出调整，确保蜜饯项目在不断变化的环境中保持稳健前行。</w:t>
      </w:r>
    </w:p>
    <w:p>
      <w:pPr>
        <w:pStyle w:val="Heading2"/>
        <w:ind w:firstLine="560" w:firstLineChars="200"/>
        <w:rPr>
          <w:rFonts w:ascii="仿宋" w:eastAsia="仿宋" w:hAnsi="仿宋" w:cs="仿宋" w:hint="eastAsia"/>
          <w:sz w:val="28"/>
          <w:lang w:eastAsia="zh-CN"/>
        </w:rPr>
      </w:pPr>
      <w:bookmarkStart w:id="5" w:name="_Toc253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为了确保蜜饯项目的有效管理和不断优化，我们采用了精心设计的绩效评估周期。这个周期旨在实现灵活、实时和全面的评估，以适应蜜饯项目执行中的各种挑战。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蜜饯项目的不同需求，分为短期、中期和长期。短期评估关注每个迭代或工作周期，以及时发现和解决当前任务中的问题。中期评估涵盖几个迭代，深入了解整体蜜饯项目的趋势和性能。长期评估则着眼于整个蜜饯项目阶段，确保蜜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蜜饯项目管理工具和协作平台，团队成员能够随时更新和分享蜜饯项目数据。这种实时性的反馈机制使我们能够及时察觉潜在问题，快速调整，保持蜜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蜜饯项目的决策制定密不可分。每个周期的蜜饯项目回顾会议成为集体总结经验、识别问题深层次原因并找到创新解决方案的平台。这种定期的反思与调整机制使蜜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268"/>
      <w:r>
        <w:rPr>
          <w:rFonts w:ascii="仿宋" w:eastAsia="仿宋" w:hAnsi="仿宋" w:cs="仿宋" w:hint="eastAsia"/>
          <w:sz w:val="28"/>
          <w:lang w:eastAsia="zh-CN"/>
        </w:rPr>
        <w:t>二、蜜饯项目建设单位说明</w:t>
      </w:r>
      <w:bookmarkEnd w:id="6"/>
    </w:p>
    <w:p>
      <w:pPr>
        <w:pStyle w:val="Heading2"/>
        <w:rPr>
          <w:rFonts w:ascii="仿宋" w:eastAsia="仿宋" w:hAnsi="仿宋" w:cs="仿宋" w:hint="eastAsia"/>
          <w:lang w:eastAsia="zh-CN"/>
        </w:rPr>
      </w:pPr>
      <w:bookmarkStart w:id="7" w:name="_Toc17227"/>
      <w:r>
        <w:rPr>
          <w:rFonts w:ascii="仿宋" w:eastAsia="仿宋" w:hAnsi="仿宋" w:cs="仿宋" w:hint="eastAsia"/>
          <w:lang w:eastAsia="zh-CN"/>
        </w:rPr>
        <w:t>(一)、蜜饯项目承办单位基本情况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20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蜜饯项目承办单位的XXXX，我们着眼于实现可持续的经济效益。通过技术创新和解决方案的提供，公司预计在蜜饯项目执行期间将获得可观的收入增长。这一收入来源主要包括蜜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同时，我们注重成本控制和效率提升，以确保蜜饯项目的可持续盈利。透过精细的管理和资源优化，公司期望实现蜜饯项目利润最大化。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蜜饯项目实施进行全面的投资评估，包括蜜饯项目启动阶段的资金投入和后续运营成本。通过对蜜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为确保公司在蜜饯项目实施过程中具备足够的资金流动性，公司将进行详尽的现金流分析。这包括资金需求的合理预测、蜜饯项目周期内的资金峰谷分析以及灵活的财务管理策略，以应对各种潜在的经济变动。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7288"/>
      <w:r>
        <w:rPr>
          <w:rFonts w:ascii="仿宋" w:eastAsia="仿宋" w:hAnsi="仿宋" w:cs="仿宋" w:hint="eastAsia"/>
          <w:sz w:val="28"/>
          <w:lang w:eastAsia="zh-CN"/>
        </w:rPr>
        <w:t>三、蜜饯项目危机管理</w:t>
      </w:r>
      <w:bookmarkEnd w:id="9"/>
    </w:p>
    <w:p>
      <w:pPr>
        <w:pStyle w:val="Heading2"/>
        <w:rPr>
          <w:rFonts w:ascii="仿宋" w:eastAsia="仿宋" w:hAnsi="仿宋" w:cs="仿宋" w:hint="eastAsia"/>
          <w:lang w:eastAsia="zh-CN"/>
        </w:rPr>
      </w:pPr>
      <w:bookmarkStart w:id="10" w:name="_Toc376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蜜饯项目危机管理中，危机预警与识别是确保蜜饯项目稳健运行的核心步骤。通过建立全面的监测机制，蜜饯项目团队旨在及时发现和理解潜在的风险和危机因素，以便采取及时的预防和应对措施，确保蜜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首先，通过深入的风险评估，蜜饯项目团队全面分析了整个蜜饯项目和各个阶段可能存在的威胁。这包括准确评估每个潜在风险的发生概率和可能影响的程度，为后续危机预警提供了有力支持。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蜜饯项目团队着重于明确定义蜜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蜜饯项目进展的持续监控，团队能够及时发现潜在问题并作出迅速反应。蜜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在这一阶段，团队的专业素养和反应速度将发挥至关重要的作用，以确保潜在危机能够在初期得到有效的处理，最大程度地减轻负面影响。通过危机预警与识别，蜜饯项目得以更有序、可控地推进。</w:t>
      </w:r>
    </w:p>
    <w:p>
      <w:pPr>
        <w:pStyle w:val="Heading2"/>
        <w:ind w:firstLine="560" w:firstLineChars="200"/>
        <w:rPr>
          <w:rFonts w:ascii="仿宋" w:eastAsia="仿宋" w:hAnsi="仿宋" w:cs="仿宋" w:hint="eastAsia"/>
          <w:sz w:val="28"/>
          <w:lang w:eastAsia="zh-CN"/>
        </w:rPr>
      </w:pPr>
      <w:bookmarkStart w:id="11" w:name="_Toc2576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在危机发生时，蜜饯项目团队立即行动，成立了应急小组。该小组的任务是迅速制定并实施紧急应对措施，以最小化潜在损失。以下是采取的主要措施：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暂停蜜饯项目进度：为遏制危机蔓延，蜜饯项目暂时停止进行，以便全面评估当前状况。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资源重新分配：重新评估蜜饯项目资源的分配，确保最大限度地减小损失。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实时沟通：与关键利益相关者建立实时沟通机制，向他们传递蜜饯项目危机的实际状况，保障蜜饯项目核心利益。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在紧急应对的同时，蜜饯项目团队强调了团队协作和有效沟通的重要性。以下是团队协作的关键举措：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信息共享机制：建立了信息共享平台，确保团队成员能够及时获取蜜饯项目危机的实时信息。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领导者沟通：蜜饯项目领导者通过定期会议和即时沟通工具，指导团队应对危机，保持团队稳定运行。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随着危机得到初步控制，蜜饯项目团队转向制定恢复计划，以确保蜜饯项目能够从中迅速恢复。主要恢复计划包括：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修复受损的进度计划：重新评估蜜饯项目进度，制定修复计划，确保蜜饯项目尽快回归正常进程。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重新调整资源分配：优化资源分配，确保蜜饯项目在有限资源下高效运转。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风险管理机制加强：对蜜饯项目风险进行全面评估，制定更强化的风险管理策略，以预防未来可能的危机。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4523"/>
      <w:r>
        <w:rPr>
          <w:rFonts w:ascii="仿宋" w:eastAsia="仿宋" w:hAnsi="仿宋" w:cs="仿宋" w:hint="eastAsia"/>
          <w:sz w:val="28"/>
          <w:lang w:eastAsia="zh-CN"/>
        </w:rPr>
        <w:t>四、蜜饯项目可持续发展</w:t>
      </w:r>
      <w:bookmarkEnd w:id="12"/>
    </w:p>
    <w:p>
      <w:pPr>
        <w:pStyle w:val="Heading2"/>
        <w:rPr>
          <w:rFonts w:ascii="仿宋" w:eastAsia="仿宋" w:hAnsi="仿宋" w:cs="仿宋" w:hint="eastAsia"/>
          <w:lang w:eastAsia="zh-CN"/>
        </w:rPr>
      </w:pPr>
      <w:bookmarkStart w:id="13" w:name="_Toc2376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蜜饯项目中，蜜饯项目团队着眼于未来，明确了可持续发展的战略方向。制定的具体可持续发展目标包括降低资源使用、采用环保技术、最大化社会效益等。这一步骤不仅有助于蜜饯项目在环保和社会责任方面达到最高标准，也为未来提供了明确的指引，确保蜜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可持续实践的融入蜜饯项目管理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蜜饯项目管理周期。从蜜饯项目规划开始，蜜饯项目团队就考虑了环境和社会的因素。在执行阶段，蜜饯项目团队积极推动绿色技术的应用，优化资源利用。此外，关注员工的社会责任，通过培训和沟通活动提高员工对可持续发展的认知，使他们能够在日常工作中践行可持续实践。这些举措不仅为蜜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23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扎根于蜜饯项目的可持续发展理念，我们深信环保与社会责任是蜜饯项目成功的关键支柱。在蜜饯项目的每一步，我们都致力于通过创新和实践，履行对环境和社会的坚定责任。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蜜饯项目团队通过引入先进的环保技术、建立高效的废物处理系统以及推动能源节约措施，积极履行环保责任。定期的环保监测和评估确保蜜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蜜饯项目不仅致力于自身可持续发展，还注重对社会的回馈。通过支持社区蜜饯项目、参与慈善事业、提供培训机会等方式，蜜饯项目积极履行社会责任。与当地社区建立积极互动，关注员工的工作与生活平衡，以及员工的身心健康，是蜜饯项目在社会责任层面的关键举措。这样的实践不仅增强了蜜饯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5904"/>
      <w:r>
        <w:rPr>
          <w:rFonts w:ascii="仿宋" w:eastAsia="仿宋" w:hAnsi="仿宋" w:cs="仿宋" w:hint="eastAsia"/>
          <w:sz w:val="28"/>
          <w:lang w:eastAsia="zh-CN"/>
        </w:rPr>
        <w:t>五、蜜饯项目文档管理</w:t>
      </w:r>
      <w:bookmarkEnd w:id="15"/>
    </w:p>
    <w:p>
      <w:pPr>
        <w:pStyle w:val="Heading2"/>
        <w:rPr>
          <w:rFonts w:ascii="仿宋" w:eastAsia="仿宋" w:hAnsi="仿宋" w:cs="仿宋" w:hint="eastAsia"/>
          <w:lang w:eastAsia="zh-CN"/>
        </w:rPr>
      </w:pPr>
      <w:bookmarkStart w:id="16" w:name="_Toc535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蜜饯项目高度重视文档的质量和准确性，以支持蜜饯项目的各项活动和决策。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蜜饯项目文档的编制始于蜜饯项目计划的初期，我们制定了详细的文档编制计划，明确了每个文档的内容、格式和编写责任人。在蜜饯项目启动阶段，我们首先编制了蜜饯项目章程，明确定义了蜜饯项目的目标、范围、风险等关键要素。随后，蜜饯项目团队根据计划陆续编制了需求文档、设计文档、测试文档等各类文档，确保蜜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蜜饯项目管理中的重要环节，旨在确保蜜饯项目文档符合质量标准和蜜饯项目需求。在蜜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除了内部审查，我们还进行了外部审查，邀请蜜饯项目相关利益方和专业领域的专家对文档进行独立审查。这有助于获取更全面、客观的反馈，确保蜜饯项目文档不仅符合内部标准，也满足外部需求。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蜜饯项目在文档编制与审查方面建立了严格的管理机制，通过规范的流程和多维度的审查，确保蜜饯项目文档的质量、准确性和可靠性，为蜜饯项目的顺利推进提供了有力支持。</w:t>
      </w:r>
    </w:p>
    <w:p>
      <w:pPr>
        <w:pStyle w:val="Heading2"/>
        <w:ind w:firstLine="560" w:firstLineChars="200"/>
        <w:rPr>
          <w:rFonts w:ascii="仿宋" w:eastAsia="仿宋" w:hAnsi="仿宋" w:cs="仿宋" w:hint="eastAsia"/>
          <w:sz w:val="28"/>
          <w:lang w:eastAsia="zh-CN"/>
        </w:rPr>
      </w:pPr>
      <w:bookmarkStart w:id="17" w:name="_Toc1741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在蜜饯项目中，我们致力于优化文档发布与分发过程，以确保信息的高效传递和团队间协作的顺畅进行。以下是我们采取的关键优化策略：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我们通过多渠道发布文档，包括电子邮件、蜜饯项目管理平台、内部网站等，以满足不同团队成员的偏好和需求。多渠道发布确保了信息的全面覆盖。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我们采用了精细的权限控制，确保只有授权人员可以访问敏感信息。这种安全措施保护了蜜饯项目文档的机密性，防止了未经授权的信息泄露。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431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文档存档与归档是蜜饯项目生命周期中一个至关重要的环节，直接关系到蜜饯项目信息的长期保存和历史记录的完整性。在蜜饯项目中，我们实施了一系列有效的文档存档与归档管理策略：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8348"/>
      <w:r>
        <w:rPr>
          <w:rFonts w:ascii="仿宋" w:eastAsia="仿宋" w:hAnsi="仿宋" w:cs="仿宋" w:hint="eastAsia"/>
          <w:sz w:val="28"/>
          <w:lang w:eastAsia="zh-CN"/>
        </w:rPr>
        <w:t>六、蜜饯项目选址可行性分析</w:t>
      </w:r>
      <w:bookmarkEnd w:id="19"/>
    </w:p>
    <w:p>
      <w:pPr>
        <w:pStyle w:val="Heading2"/>
        <w:rPr>
          <w:rFonts w:ascii="仿宋" w:eastAsia="仿宋" w:hAnsi="仿宋" w:cs="仿宋" w:hint="eastAsia"/>
          <w:lang w:eastAsia="zh-CN"/>
        </w:rPr>
      </w:pPr>
      <w:bookmarkStart w:id="20" w:name="_Toc20815"/>
      <w:r>
        <w:rPr>
          <w:rFonts w:ascii="仿宋" w:eastAsia="仿宋" w:hAnsi="仿宋" w:cs="仿宋" w:hint="eastAsia"/>
          <w:lang w:eastAsia="zh-CN"/>
        </w:rPr>
        <w:t>(一)、蜜饯项目选址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该蜜饯项目选址位于XX省XX市XX区XXX街道</w:t>
      </w:r>
    </w:p>
    <w:p>
      <w:pPr>
        <w:pStyle w:val="Heading2"/>
        <w:ind w:firstLine="560" w:firstLineChars="200"/>
        <w:rPr>
          <w:rFonts w:ascii="仿宋" w:eastAsia="仿宋" w:hAnsi="仿宋" w:cs="仿宋" w:hint="eastAsia"/>
          <w:sz w:val="28"/>
          <w:lang w:eastAsia="zh-CN"/>
        </w:rPr>
      </w:pPr>
      <w:bookmarkStart w:id="21" w:name="_Toc636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蜜饯项目的征地面积将根据蜜饯项目的实际规模和需求进行精确规划。具体面积XXX平方米，旨在确保蜜饯项目不仅能够满足当前的发展需求，还能够预留空间以适应未来的扩展。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净用地面积是在征地面积基础上去除不可利用面积后的实际可开发用地。具体面积XXX平方米，考虑到环保、交通、安全等多方面因素，以确保蜜饯项目在整体利用效率上达到最优。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蜜饯项目计划建设的建筑总规模具体面积XXX平方米。这一规模的确定综合考虑了蜜饯项目的性质、规模，以及城市规划的相关要求，确保建筑布局与周边环境协调一致。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绿地率是蜜饯项目用地中被规划为绿地的比例。具体面积XXX平方米，旨在通过合理规划绿地，改善蜜饯项目周边环境，提升居民生活质量，并符合城市整体绿化规划。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容积率是用地上可以建设的建筑总体积与用地面积之比。具体面积XXX，通过合理的容积率规划，确保蜜饯项目建筑规模与周边环境和谐共生。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确保蜜饯项目选址与当地城市规划相一致，具体面积XXX平方米。通过与城市规划部门深入沟通，确保蜜饯项目不仅符合城市的整体发展方向，还能够融入城市的发展布局，为城市的长远发展贡献力量。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充分了解并确保蜜饯项目选址符合当地产业政策，具体面积XXX平方米。这包括蜜饯项目对当地经济的促进作用，以及对相关产业的带动效应，确保蜜饯项目与地方政府的产业政策保持一致，促进共赢合作。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用地总体要求必须符合环保和可持续发展的原则，具体面积XXX平方米。通过采用绿色建筑设计、节能减排等措施，确保蜜饯项目在建设和运营过程中对环境的影响最小化，达到可持续发展的要求。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确保蜜饯项目选址具备必要的公共设施配套，具体面积XXX平方米。这包括交通便利性、教育、医疗等基础设施，以提高居民生活品质，使得蜜饯项目选址更具吸引力。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考虑用地总体要求对当地社会稳定性的影响，具体面积XXX平方米。通过深入了解当地社区反馈，确保蜜饯项目的选址和建设过程对当地社会和谐稳定产生积极作用。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https://d.book118.com/168101107117006023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蜜饯项目计划设计方案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0599C"/>
    <w:rsid w:val="011059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0110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2024-01-04T01:25:00Z</dcterms:created>
  <dcterms:modified xsi:type="dcterms:W3CDTF">2024-01-04T01:25:52Z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9C01078C9F314E9CB11557640F7567ED_11</vt:lpwstr>
  </property>
  <property fmtid="{D5CDD505-2E9C-101B-9397-08002B2CF9AE}" pid="3" name="KSOProductBuildVer">
    <vt:lpwstr>2052-12.1.0.16120</vt:lpwstr>
  </property>
</Properties>
</file>