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高效节能电动机行业相关公司筹备报告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65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_Toc11650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82" w:history="1">
        <w:r>
          <w:rPr>
            <w:rFonts w:ascii="仿宋" w:eastAsia="仿宋" w:hAnsi="仿宋" w:cs="仿宋" w:hint="eastAsia"/>
            <w:lang w:eastAsia="zh-CN"/>
          </w:rPr>
          <w:t>一、高效节能电动机项目概况</w:t>
        </w:r>
        <w:r>
          <w:tab/>
        </w:r>
        <w:r>
          <w:fldChar w:fldCharType="begin"/>
        </w:r>
        <w:r>
          <w:instrText xml:space="preserve"> PAGEREF _Toc12082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_Toc13590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" w:history="1">
        <w:r>
          <w:rPr>
            <w:rFonts w:ascii="仿宋" w:eastAsia="仿宋" w:hAnsi="仿宋" w:cs="仿宋" w:hint="eastAsia"/>
            <w:lang w:eastAsia="zh-CN"/>
          </w:rPr>
          <w:t>(二)、高效节能电动机项目提出的理由</w:t>
        </w:r>
        <w:r>
          <w:tab/>
        </w:r>
        <w:r>
          <w:fldChar w:fldCharType="begin"/>
        </w:r>
        <w:r>
          <w:instrText xml:space="preserve"> PAGEREF _Toc386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4" w:history="1">
        <w:r>
          <w:rPr>
            <w:rFonts w:ascii="仿宋" w:eastAsia="仿宋" w:hAnsi="仿宋" w:cs="仿宋" w:hint="eastAsia"/>
            <w:lang w:eastAsia="zh-CN"/>
          </w:rPr>
          <w:t>(三)、高效节能电动机项目选址</w:t>
        </w:r>
        <w:r>
          <w:tab/>
        </w:r>
        <w:r>
          <w:fldChar w:fldCharType="begin"/>
        </w:r>
        <w:r>
          <w:instrText xml:space="preserve"> PAGEREF _Toc17704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_Toc30180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_Toc19794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3" w:history="1">
        <w:r>
          <w:rPr>
            <w:rFonts w:ascii="仿宋" w:eastAsia="仿宋" w:hAnsi="仿宋" w:cs="仿宋" w:hint="eastAsia"/>
            <w:lang w:eastAsia="zh-CN"/>
          </w:rPr>
          <w:t>(六)、高效节能电动机项目投资</w:t>
        </w:r>
        <w:r>
          <w:tab/>
        </w:r>
        <w:r>
          <w:fldChar w:fldCharType="begin"/>
        </w:r>
        <w:r>
          <w:instrText xml:space="preserve"> PAGEREF _Toc13333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2" w:history="1">
        <w:r>
          <w:rPr>
            <w:rFonts w:ascii="仿宋" w:eastAsia="仿宋" w:hAnsi="仿宋" w:cs="仿宋" w:hint="eastAsia"/>
            <w:lang w:eastAsia="zh-CN"/>
          </w:rPr>
          <w:t>(七)、高效节能电动机项目进度规划</w:t>
        </w:r>
        <w:r>
          <w:tab/>
        </w:r>
        <w:r>
          <w:fldChar w:fldCharType="begin"/>
        </w:r>
        <w:r>
          <w:instrText xml:space="preserve"> PAGEREF _Toc31452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_Toc11976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1" w:history="1">
        <w:r>
          <w:rPr>
            <w:rFonts w:ascii="仿宋" w:eastAsia="仿宋" w:hAnsi="仿宋" w:cs="仿宋" w:hint="eastAsia"/>
            <w:lang w:eastAsia="zh-CN"/>
          </w:rPr>
          <w:t>(九)、高效节能电动机项目综合评价</w:t>
        </w:r>
        <w:r>
          <w:tab/>
        </w:r>
        <w:r>
          <w:fldChar w:fldCharType="begin"/>
        </w:r>
        <w:r>
          <w:instrText xml:space="preserve"> PAGEREF _Toc19951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_Toc1188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_Toc5429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_Toc12771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_Toc27500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_Toc24582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7" w:history="1">
        <w:r>
          <w:rPr>
            <w:rFonts w:ascii="仿宋" w:eastAsia="仿宋" w:hAnsi="仿宋" w:cs="仿宋" w:hint="eastAsia"/>
            <w:lang w:eastAsia="zh-CN"/>
          </w:rPr>
          <w:t>(一)、高效节能电动机项目选址原则</w:t>
        </w:r>
        <w:r>
          <w:tab/>
        </w:r>
        <w:r>
          <w:fldChar w:fldCharType="begin"/>
        </w:r>
        <w:r>
          <w:instrText xml:space="preserve"> PAGEREF _Toc28357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_Toc19538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_Toc26625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_Toc17120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" w:history="1">
        <w:r>
          <w:rPr>
            <w:rFonts w:ascii="仿宋" w:eastAsia="仿宋" w:hAnsi="仿宋" w:cs="仿宋" w:hint="eastAsia"/>
            <w:lang w:eastAsia="zh-CN"/>
          </w:rPr>
          <w:t>(五)、高效节能电动机项目选址综合评价</w:t>
        </w:r>
        <w:r>
          <w:tab/>
        </w:r>
        <w:r>
          <w:fldChar w:fldCharType="begin"/>
        </w:r>
        <w:r>
          <w:instrText xml:space="preserve"> PAGEREF _Toc1961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_Toc23437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_Toc20950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_Toc20238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_Toc21855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_Toc11757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_Toc29042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_Toc20549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4" w:history="1">
        <w:r>
          <w:rPr>
            <w:rFonts w:ascii="仿宋" w:eastAsia="仿宋" w:hAnsi="仿宋" w:cs="仿宋" w:hint="eastAsia"/>
            <w:lang w:eastAsia="zh-CN"/>
          </w:rPr>
          <w:t>(七)、高效节能电动机项目建设必要性分析</w:t>
        </w:r>
        <w:r>
          <w:tab/>
        </w:r>
        <w:r>
          <w:fldChar w:fldCharType="begin"/>
        </w:r>
        <w:r>
          <w:instrText xml:space="preserve"> PAGEREF _Toc17624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64" w:history="1">
        <w:r>
          <w:rPr>
            <w:rFonts w:ascii="仿宋" w:eastAsia="仿宋" w:hAnsi="仿宋" w:cs="仿宋" w:hint="eastAsia"/>
            <w:lang w:eastAsia="zh-CN"/>
          </w:rPr>
          <w:t>五、高效节能电动机筹建公司基本信息</w:t>
        </w:r>
        <w:r>
          <w:tab/>
        </w:r>
        <w:r>
          <w:fldChar w:fldCharType="begin"/>
        </w:r>
        <w:r>
          <w:instrText xml:space="preserve"> PAGEREF _Toc19564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_Toc31862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_Toc29686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_Toc8910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_Toc4525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_Toc24715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_Toc14453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_Toc24152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_Toc12860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_Toc15001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_Toc22362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_Toc22972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678" w:history="1">
        <w:r>
          <w:rPr>
            <w:rFonts w:ascii="仿宋" w:eastAsia="仿宋" w:hAnsi="仿宋" w:cs="仿宋" w:hint="eastAsia"/>
            <w:lang w:eastAsia="zh-CN"/>
          </w:rPr>
          <w:t>(五)、高效节能电动机项目总投资</w:t>
        </w:r>
        <w:r>
          <w:tab/>
        </w:r>
        <w:r>
          <w:fldChar w:fldCharType="begin"/>
        </w:r>
        <w:r>
          <w:instrText xml:space="preserve"> PAGEREF _Toc6678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_Toc20026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_Toc12072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_Toc15748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_Toc17260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_Toc4462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_Toc28716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8" w:history="1">
        <w:r>
          <w:rPr>
            <w:rFonts w:ascii="仿宋" w:eastAsia="仿宋" w:hAnsi="仿宋" w:cs="仿宋" w:hint="eastAsia"/>
            <w:lang w:eastAsia="zh-CN"/>
          </w:rPr>
          <w:t>八、高效节能电动机项目风险分析</w:t>
        </w:r>
        <w:r>
          <w:tab/>
        </w:r>
        <w:r>
          <w:fldChar w:fldCharType="begin"/>
        </w:r>
        <w:r>
          <w:instrText xml:space="preserve"> PAGEREF _Toc468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0" w:history="1">
        <w:r>
          <w:rPr>
            <w:rFonts w:ascii="仿宋" w:eastAsia="仿宋" w:hAnsi="仿宋" w:cs="仿宋" w:hint="eastAsia"/>
            <w:lang w:eastAsia="zh-CN"/>
          </w:rPr>
          <w:t>(一)、高效节能电动机项目风险分析</w:t>
        </w:r>
        <w:r>
          <w:tab/>
        </w:r>
        <w:r>
          <w:fldChar w:fldCharType="begin"/>
        </w:r>
        <w:r>
          <w:instrText xml:space="preserve"> PAGEREF _Toc27300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6" w:history="1">
        <w:r>
          <w:rPr>
            <w:rFonts w:ascii="仿宋" w:eastAsia="仿宋" w:hAnsi="仿宋" w:cs="仿宋" w:hint="eastAsia"/>
            <w:lang w:eastAsia="zh-CN"/>
          </w:rPr>
          <w:t>(二)、高效节能电动机项目风险对策</w:t>
        </w:r>
        <w:r>
          <w:tab/>
        </w:r>
        <w:r>
          <w:fldChar w:fldCharType="begin"/>
        </w:r>
        <w:r>
          <w:instrText xml:space="preserve"> PAGEREF _Toc8336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_Toc4264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_Toc8698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_Toc17313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_Toc11912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_Toc19505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_Toc11847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_Toc5188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_Toc17731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_Toc12886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_Toc12317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_Toc22578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_Toc27232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_Toc5194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2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_Toc20952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8" w:history="1">
        <w:r>
          <w:rPr>
            <w:rFonts w:ascii="仿宋" w:eastAsia="仿宋" w:hAnsi="仿宋" w:cs="仿宋" w:hint="eastAsia"/>
            <w:lang w:eastAsia="zh-CN"/>
          </w:rPr>
          <w:t>(一)、高效节能电动机项目进度安排</w:t>
        </w:r>
        <w:r>
          <w:tab/>
        </w:r>
        <w:r>
          <w:fldChar w:fldCharType="begin"/>
        </w:r>
        <w:r>
          <w:instrText xml:space="preserve"> PAGEREF _Toc31788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" w:history="1">
        <w:r>
          <w:rPr>
            <w:rFonts w:ascii="仿宋" w:eastAsia="仿宋" w:hAnsi="仿宋" w:cs="仿宋" w:hint="eastAsia"/>
            <w:lang w:eastAsia="zh-CN"/>
          </w:rPr>
          <w:t>(二)、高效节能电动机项目实施保障措施</w:t>
        </w:r>
        <w:r>
          <w:tab/>
        </w:r>
        <w:r>
          <w:fldChar w:fldCharType="begin"/>
        </w:r>
        <w:r>
          <w:instrText xml:space="preserve"> PAGEREF _Toc804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_Toc3988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_Toc11437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_Toc23249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_Toc6668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_Toc12693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3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_Toc5303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_Toc12746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_Toc31768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02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_Toc6602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_Toc26449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6" w:history="1">
        <w:r>
          <w:rPr>
            <w:rFonts w:ascii="仿宋" w:eastAsia="仿宋" w:hAnsi="仿宋" w:cs="仿宋" w:hint="eastAsia"/>
            <w:lang w:eastAsia="zh-CN"/>
          </w:rPr>
          <w:t>(二)、合作高效节能电动机项目</w:t>
        </w:r>
        <w:r>
          <w:tab/>
        </w:r>
        <w:r>
          <w:fldChar w:fldCharType="begin"/>
        </w:r>
        <w:r>
          <w:instrText xml:space="preserve"> PAGEREF _Toc30106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_Toc26129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_Toc742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_Toc24875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_Toc27070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_Toc24784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65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082"/>
      <w:r>
        <w:rPr>
          <w:rFonts w:ascii="仿宋" w:eastAsia="仿宋" w:hAnsi="仿宋" w:cs="仿宋" w:hint="eastAsia"/>
          <w:sz w:val="28"/>
          <w:lang w:eastAsia="zh-CN"/>
        </w:rPr>
        <w:t>一、高效节能电动机项目概况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59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86"/>
      <w:r>
        <w:rPr>
          <w:rFonts w:ascii="仿宋" w:eastAsia="仿宋" w:hAnsi="仿宋" w:cs="仿宋" w:hint="eastAsia"/>
          <w:sz w:val="28"/>
          <w:lang w:eastAsia="zh-CN"/>
        </w:rPr>
        <w:t>(二)、高效节能电动机项目提出的理由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高效节能电动机项目提出的理由可能包括以下几个方面：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市场需求：随着人们对生活品质的追求，对高效节能电动机的需求也在不断增加。市场上对于高品质、符合个性化需求的高效节能电动机需求量大，因此高效节能电动机项目可以满足这一市场需求。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利润空间：高效节能电动机行业的利润空间较大，通过生产和销售高品质的高效节能电动机，可以获得可观的利润。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高效节能电动机行业是一个不断创新和发展的行业，随着人们生活方式和审美观念的改变，对高效节能电动机的需求也在不断变化。因此，在高效节能电动机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高效节能电动机行业也开始注重环保和可持续性发展。通过使用环保材料和生产工艺，高效节能电动机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个人兴趣和激情：一些人可能对高效节能电动机设计和制造有着浓厚的兴趣和激情，他们希望通过自己的努力和创新，提供更好的高效节能电动机产品和服务，满足消费者的需求。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高效节能电动机项目的理由可能因具体情况而异，不同的高效节能电动机项目可能有不同的原因和背景。因此，在选择高效节能电动机项目时，我们需要根据自己的实际情况和需求来综合考虑各种因素，并选择最适合自己的高效节能电动机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704"/>
      <w:r>
        <w:rPr>
          <w:rFonts w:ascii="仿宋" w:eastAsia="仿宋" w:hAnsi="仿宋" w:cs="仿宋" w:hint="eastAsia"/>
          <w:sz w:val="28"/>
          <w:lang w:eastAsia="zh-CN"/>
        </w:rPr>
        <w:t>(三)、高效节能电动机项目选址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该高效节能电动机项目计划选址于xx园区，占地面积约XXX亩。所选地理位置得天独厚，交通便捷，同时享有完善的电力、供水、排水、通讯等公用设施，非常适合本高效节能电动机项目的建设需求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https://d.book118.com/168102030074006036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高效节能电动机行业相关公司筹备报告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高效节能电动机行业相关公司筹备报告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高效节能电动机行业相关公司筹备报告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高效节能电动机行业相关公司筹备报告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高效节能电动机行业相关公司筹备报告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810203007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2024-02-08T13:50:00Z</dcterms:created>
  <dcterms:modified xsi:type="dcterms:W3CDTF">2024-02-08T13:50:32Z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B8260130E5E44FA7AFB67231097AB4FB_11</vt:lpwstr>
  </property>
  <property fmtid="{D5CDD505-2E9C-101B-9397-08002B2CF9AE}" pid="3" name="KSOProductBuildVer">
    <vt:lpwstr>2052-12.1.0.16250</vt:lpwstr>
  </property>
</Properties>
</file>