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艺术涂料项目可行性建设方案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6" w:history="1">
        <w:r>
          <w:rPr>
            <w:rFonts w:ascii="仿宋" w:eastAsia="仿宋" w:hAnsi="仿宋" w:cs="仿宋" w:hint="eastAsia"/>
            <w:lang w:eastAsia="zh-CN"/>
          </w:rPr>
          <w:t>概论</w:t>
        </w:r>
        <w:r>
          <w:tab/>
        </w:r>
        <w:r>
          <w:fldChar w:fldCharType="begin"/>
        </w:r>
        <w:r>
          <w:instrText xml:space="preserve"> PAGEREF _Toc4596 \h </w:instrText>
        </w:r>
        <w:r>
          <w:fldChar w:fldCharType="separate"/>
        </w:r>
        <w:r>
          <w:t>3</w:t>
        </w:r>
        <w:r>
          <w:fldChar w:fldCharType="end"/>
        </w:r>
      </w:hyperlink>
    </w:p>
    <w:p>
      <w:pPr>
        <w:pStyle w:val="TOC1"/>
        <w:tabs>
          <w:tab w:val="right" w:leader="dot" w:pos="8306"/>
        </w:tabs>
      </w:pPr>
      <w:hyperlink w:anchor="_Toc7494" w:history="1">
        <w:r>
          <w:rPr>
            <w:rFonts w:ascii="仿宋" w:eastAsia="仿宋" w:hAnsi="仿宋" w:cs="仿宋" w:hint="eastAsia"/>
            <w:lang w:eastAsia="zh-CN"/>
          </w:rPr>
          <w:t>一、建设风险评估分析</w:t>
        </w:r>
        <w:r>
          <w:tab/>
        </w:r>
        <w:r>
          <w:fldChar w:fldCharType="begin"/>
        </w:r>
        <w:r>
          <w:instrText xml:space="preserve"> PAGEREF _Toc7494 \h </w:instrText>
        </w:r>
        <w:r>
          <w:fldChar w:fldCharType="separate"/>
        </w:r>
        <w:r>
          <w:t>3</w:t>
        </w:r>
        <w:r>
          <w:fldChar w:fldCharType="end"/>
        </w:r>
      </w:hyperlink>
    </w:p>
    <w:p>
      <w:pPr>
        <w:pStyle w:val="TOC2"/>
        <w:tabs>
          <w:tab w:val="right" w:leader="dot" w:pos="8306"/>
        </w:tabs>
      </w:pPr>
      <w:hyperlink w:anchor="_Toc32589" w:history="1">
        <w:r>
          <w:rPr>
            <w:rFonts w:ascii="仿宋" w:eastAsia="仿宋" w:hAnsi="仿宋" w:cs="仿宋" w:hint="eastAsia"/>
            <w:lang w:eastAsia="zh-CN"/>
          </w:rPr>
          <w:t>(一)、政策风险分析</w:t>
        </w:r>
        <w:r>
          <w:tab/>
        </w:r>
        <w:r>
          <w:fldChar w:fldCharType="begin"/>
        </w:r>
        <w:r>
          <w:instrText xml:space="preserve"> PAGEREF _Toc32589 \h </w:instrText>
        </w:r>
        <w:r>
          <w:fldChar w:fldCharType="separate"/>
        </w:r>
        <w:r>
          <w:t>3</w:t>
        </w:r>
        <w:r>
          <w:fldChar w:fldCharType="end"/>
        </w:r>
      </w:hyperlink>
    </w:p>
    <w:p>
      <w:pPr>
        <w:pStyle w:val="TOC2"/>
        <w:tabs>
          <w:tab w:val="right" w:leader="dot" w:pos="8306"/>
        </w:tabs>
      </w:pPr>
      <w:hyperlink w:anchor="_Toc29045" w:history="1">
        <w:r>
          <w:rPr>
            <w:rFonts w:ascii="仿宋" w:eastAsia="仿宋" w:hAnsi="仿宋" w:cs="仿宋" w:hint="eastAsia"/>
            <w:lang w:eastAsia="zh-CN"/>
          </w:rPr>
          <w:t>(二)、社会风险分析</w:t>
        </w:r>
        <w:r>
          <w:tab/>
        </w:r>
        <w:r>
          <w:fldChar w:fldCharType="begin"/>
        </w:r>
        <w:r>
          <w:instrText xml:space="preserve"> PAGEREF _Toc29045 \h </w:instrText>
        </w:r>
        <w:r>
          <w:fldChar w:fldCharType="separate"/>
        </w:r>
        <w:r>
          <w:t>4</w:t>
        </w:r>
        <w:r>
          <w:fldChar w:fldCharType="end"/>
        </w:r>
      </w:hyperlink>
    </w:p>
    <w:p>
      <w:pPr>
        <w:pStyle w:val="TOC2"/>
        <w:tabs>
          <w:tab w:val="right" w:leader="dot" w:pos="8306"/>
        </w:tabs>
      </w:pPr>
      <w:hyperlink w:anchor="_Toc9651" w:history="1">
        <w:r>
          <w:rPr>
            <w:rFonts w:ascii="仿宋" w:eastAsia="仿宋" w:hAnsi="仿宋" w:cs="仿宋" w:hint="eastAsia"/>
            <w:lang w:eastAsia="zh-CN"/>
          </w:rPr>
          <w:t>(三)、市场风险分析</w:t>
        </w:r>
        <w:r>
          <w:tab/>
        </w:r>
        <w:r>
          <w:fldChar w:fldCharType="begin"/>
        </w:r>
        <w:r>
          <w:instrText xml:space="preserve"> PAGEREF _Toc9651 \h </w:instrText>
        </w:r>
        <w:r>
          <w:fldChar w:fldCharType="separate"/>
        </w:r>
        <w:r>
          <w:t>6</w:t>
        </w:r>
        <w:r>
          <w:fldChar w:fldCharType="end"/>
        </w:r>
      </w:hyperlink>
    </w:p>
    <w:p>
      <w:pPr>
        <w:pStyle w:val="TOC2"/>
        <w:tabs>
          <w:tab w:val="right" w:leader="dot" w:pos="8306"/>
        </w:tabs>
      </w:pPr>
      <w:hyperlink w:anchor="_Toc11913" w:history="1">
        <w:r>
          <w:rPr>
            <w:rFonts w:ascii="仿宋" w:eastAsia="仿宋" w:hAnsi="仿宋" w:cs="仿宋" w:hint="eastAsia"/>
            <w:lang w:eastAsia="zh-CN"/>
          </w:rPr>
          <w:t>(四)、资金风险分析</w:t>
        </w:r>
        <w:r>
          <w:tab/>
        </w:r>
        <w:r>
          <w:fldChar w:fldCharType="begin"/>
        </w:r>
        <w:r>
          <w:instrText xml:space="preserve"> PAGEREF _Toc11913 \h </w:instrText>
        </w:r>
        <w:r>
          <w:fldChar w:fldCharType="separate"/>
        </w:r>
        <w:r>
          <w:t>6</w:t>
        </w:r>
        <w:r>
          <w:fldChar w:fldCharType="end"/>
        </w:r>
      </w:hyperlink>
    </w:p>
    <w:p>
      <w:pPr>
        <w:pStyle w:val="TOC2"/>
        <w:tabs>
          <w:tab w:val="right" w:leader="dot" w:pos="8306"/>
        </w:tabs>
      </w:pPr>
      <w:hyperlink w:anchor="_Toc4682" w:history="1">
        <w:r>
          <w:rPr>
            <w:rFonts w:ascii="仿宋" w:eastAsia="仿宋" w:hAnsi="仿宋" w:cs="仿宋" w:hint="eastAsia"/>
            <w:lang w:eastAsia="zh-CN"/>
          </w:rPr>
          <w:t>(五)、技术风险分析</w:t>
        </w:r>
        <w:r>
          <w:tab/>
        </w:r>
        <w:r>
          <w:fldChar w:fldCharType="begin"/>
        </w:r>
        <w:r>
          <w:instrText xml:space="preserve"> PAGEREF _Toc4682 \h </w:instrText>
        </w:r>
        <w:r>
          <w:fldChar w:fldCharType="separate"/>
        </w:r>
        <w:r>
          <w:t>8</w:t>
        </w:r>
        <w:r>
          <w:fldChar w:fldCharType="end"/>
        </w:r>
      </w:hyperlink>
    </w:p>
    <w:p>
      <w:pPr>
        <w:pStyle w:val="TOC2"/>
        <w:tabs>
          <w:tab w:val="right" w:leader="dot" w:pos="8306"/>
        </w:tabs>
      </w:pPr>
      <w:hyperlink w:anchor="_Toc24428" w:history="1">
        <w:r>
          <w:rPr>
            <w:rFonts w:ascii="仿宋" w:eastAsia="仿宋" w:hAnsi="仿宋" w:cs="仿宋" w:hint="eastAsia"/>
            <w:lang w:eastAsia="zh-CN"/>
          </w:rPr>
          <w:t>(六)、财务风险分析</w:t>
        </w:r>
        <w:r>
          <w:tab/>
        </w:r>
        <w:r>
          <w:fldChar w:fldCharType="begin"/>
        </w:r>
        <w:r>
          <w:instrText xml:space="preserve"> PAGEREF _Toc24428 \h </w:instrText>
        </w:r>
        <w:r>
          <w:fldChar w:fldCharType="separate"/>
        </w:r>
        <w:r>
          <w:t>9</w:t>
        </w:r>
        <w:r>
          <w:fldChar w:fldCharType="end"/>
        </w:r>
      </w:hyperlink>
    </w:p>
    <w:p>
      <w:pPr>
        <w:pStyle w:val="TOC2"/>
        <w:tabs>
          <w:tab w:val="right" w:leader="dot" w:pos="8306"/>
        </w:tabs>
      </w:pPr>
      <w:hyperlink w:anchor="_Toc30019" w:history="1">
        <w:r>
          <w:rPr>
            <w:rFonts w:ascii="仿宋" w:eastAsia="仿宋" w:hAnsi="仿宋" w:cs="仿宋" w:hint="eastAsia"/>
            <w:lang w:eastAsia="zh-CN"/>
          </w:rPr>
          <w:t>(七)、管理风险分析</w:t>
        </w:r>
        <w:r>
          <w:tab/>
        </w:r>
        <w:r>
          <w:fldChar w:fldCharType="begin"/>
        </w:r>
        <w:r>
          <w:instrText xml:space="preserve"> PAGEREF _Toc30019 \h </w:instrText>
        </w:r>
        <w:r>
          <w:fldChar w:fldCharType="separate"/>
        </w:r>
        <w:r>
          <w:t>11</w:t>
        </w:r>
        <w:r>
          <w:fldChar w:fldCharType="end"/>
        </w:r>
      </w:hyperlink>
    </w:p>
    <w:p>
      <w:pPr>
        <w:pStyle w:val="TOC2"/>
        <w:tabs>
          <w:tab w:val="right" w:leader="dot" w:pos="8306"/>
        </w:tabs>
      </w:pPr>
      <w:hyperlink w:anchor="_Toc18619" w:history="1">
        <w:r>
          <w:rPr>
            <w:rFonts w:ascii="仿宋" w:eastAsia="仿宋" w:hAnsi="仿宋" w:cs="仿宋" w:hint="eastAsia"/>
            <w:lang w:eastAsia="zh-CN"/>
          </w:rPr>
          <w:t>(八)、其它风险分析</w:t>
        </w:r>
        <w:r>
          <w:tab/>
        </w:r>
        <w:r>
          <w:fldChar w:fldCharType="begin"/>
        </w:r>
        <w:r>
          <w:instrText xml:space="preserve"> PAGEREF _Toc18619 \h </w:instrText>
        </w:r>
        <w:r>
          <w:fldChar w:fldCharType="separate"/>
        </w:r>
        <w:r>
          <w:t>12</w:t>
        </w:r>
        <w:r>
          <w:fldChar w:fldCharType="end"/>
        </w:r>
      </w:hyperlink>
    </w:p>
    <w:p>
      <w:pPr>
        <w:pStyle w:val="TOC2"/>
        <w:tabs>
          <w:tab w:val="right" w:leader="dot" w:pos="8306"/>
        </w:tabs>
      </w:pPr>
      <w:hyperlink w:anchor="_Toc10570" w:history="1">
        <w:r>
          <w:rPr>
            <w:rFonts w:ascii="仿宋" w:eastAsia="仿宋" w:hAnsi="仿宋" w:cs="仿宋" w:hint="eastAsia"/>
            <w:lang w:eastAsia="zh-CN"/>
          </w:rPr>
          <w:t>(九)、社会影响评估</w:t>
        </w:r>
        <w:r>
          <w:tab/>
        </w:r>
        <w:r>
          <w:fldChar w:fldCharType="begin"/>
        </w:r>
        <w:r>
          <w:instrText xml:space="preserve"> PAGEREF _Toc10570 \h </w:instrText>
        </w:r>
        <w:r>
          <w:fldChar w:fldCharType="separate"/>
        </w:r>
        <w:r>
          <w:t>13</w:t>
        </w:r>
        <w:r>
          <w:fldChar w:fldCharType="end"/>
        </w:r>
      </w:hyperlink>
    </w:p>
    <w:p>
      <w:pPr>
        <w:pStyle w:val="TOC1"/>
        <w:tabs>
          <w:tab w:val="right" w:leader="dot" w:pos="8306"/>
        </w:tabs>
      </w:pPr>
      <w:hyperlink w:anchor="_Toc26856" w:history="1">
        <w:r>
          <w:rPr>
            <w:rFonts w:ascii="仿宋" w:eastAsia="仿宋" w:hAnsi="仿宋" w:cs="仿宋" w:hint="eastAsia"/>
            <w:lang w:eastAsia="zh-CN"/>
          </w:rPr>
          <w:t>二、社会影响分析</w:t>
        </w:r>
        <w:r>
          <w:tab/>
        </w:r>
        <w:r>
          <w:fldChar w:fldCharType="begin"/>
        </w:r>
        <w:r>
          <w:instrText xml:space="preserve"> PAGEREF _Toc26856 \h </w:instrText>
        </w:r>
        <w:r>
          <w:fldChar w:fldCharType="separate"/>
        </w:r>
        <w:r>
          <w:t>15</w:t>
        </w:r>
        <w:r>
          <w:fldChar w:fldCharType="end"/>
        </w:r>
      </w:hyperlink>
    </w:p>
    <w:p>
      <w:pPr>
        <w:pStyle w:val="TOC2"/>
        <w:tabs>
          <w:tab w:val="right" w:leader="dot" w:pos="8306"/>
        </w:tabs>
      </w:pPr>
      <w:hyperlink w:anchor="_Toc28572" w:history="1">
        <w:r>
          <w:rPr>
            <w:rFonts w:ascii="仿宋" w:eastAsia="仿宋" w:hAnsi="仿宋" w:cs="仿宋" w:hint="eastAsia"/>
            <w:lang w:eastAsia="zh-CN"/>
          </w:rPr>
          <w:t>(一)、社会影响效果分析</w:t>
        </w:r>
        <w:r>
          <w:tab/>
        </w:r>
        <w:r>
          <w:fldChar w:fldCharType="begin"/>
        </w:r>
        <w:r>
          <w:instrText xml:space="preserve"> PAGEREF _Toc28572 \h </w:instrText>
        </w:r>
        <w:r>
          <w:fldChar w:fldCharType="separate"/>
        </w:r>
        <w:r>
          <w:t>15</w:t>
        </w:r>
        <w:r>
          <w:fldChar w:fldCharType="end"/>
        </w:r>
      </w:hyperlink>
    </w:p>
    <w:p>
      <w:pPr>
        <w:pStyle w:val="TOC2"/>
        <w:tabs>
          <w:tab w:val="right" w:leader="dot" w:pos="8306"/>
        </w:tabs>
      </w:pPr>
      <w:hyperlink w:anchor="_Toc3721" w:history="1">
        <w:r>
          <w:rPr>
            <w:rFonts w:ascii="仿宋" w:eastAsia="仿宋" w:hAnsi="仿宋" w:cs="仿宋" w:hint="eastAsia"/>
            <w:lang w:eastAsia="zh-CN"/>
          </w:rPr>
          <w:t>(二)、社会适应性分析</w:t>
        </w:r>
        <w:r>
          <w:tab/>
        </w:r>
        <w:r>
          <w:fldChar w:fldCharType="begin"/>
        </w:r>
        <w:r>
          <w:instrText xml:space="preserve"> PAGEREF _Toc3721 \h </w:instrText>
        </w:r>
        <w:r>
          <w:fldChar w:fldCharType="separate"/>
        </w:r>
        <w:r>
          <w:t>18</w:t>
        </w:r>
        <w:r>
          <w:fldChar w:fldCharType="end"/>
        </w:r>
      </w:hyperlink>
    </w:p>
    <w:p>
      <w:pPr>
        <w:pStyle w:val="TOC2"/>
        <w:tabs>
          <w:tab w:val="right" w:leader="dot" w:pos="8306"/>
        </w:tabs>
      </w:pPr>
      <w:hyperlink w:anchor="_Toc19864" w:history="1">
        <w:r>
          <w:rPr>
            <w:rFonts w:ascii="仿宋" w:eastAsia="仿宋" w:hAnsi="仿宋" w:cs="仿宋" w:hint="eastAsia"/>
            <w:lang w:eastAsia="zh-CN"/>
          </w:rPr>
          <w:t>(三)、社会风险及对策分析</w:t>
        </w:r>
        <w:r>
          <w:tab/>
        </w:r>
        <w:r>
          <w:fldChar w:fldCharType="begin"/>
        </w:r>
        <w:r>
          <w:instrText xml:space="preserve"> PAGEREF _Toc19864 \h </w:instrText>
        </w:r>
        <w:r>
          <w:fldChar w:fldCharType="separate"/>
        </w:r>
        <w:r>
          <w:t>19</w:t>
        </w:r>
        <w:r>
          <w:fldChar w:fldCharType="end"/>
        </w:r>
      </w:hyperlink>
    </w:p>
    <w:p>
      <w:pPr>
        <w:pStyle w:val="TOC1"/>
        <w:tabs>
          <w:tab w:val="right" w:leader="dot" w:pos="8306"/>
        </w:tabs>
      </w:pPr>
      <w:hyperlink w:anchor="_Toc24086" w:history="1">
        <w:r>
          <w:rPr>
            <w:rFonts w:ascii="仿宋" w:eastAsia="仿宋" w:hAnsi="仿宋" w:cs="仿宋" w:hint="eastAsia"/>
            <w:lang w:eastAsia="zh-CN"/>
          </w:rPr>
          <w:t>三、经济影响分析</w:t>
        </w:r>
        <w:r>
          <w:tab/>
        </w:r>
        <w:r>
          <w:fldChar w:fldCharType="begin"/>
        </w:r>
        <w:r>
          <w:instrText xml:space="preserve"> PAGEREF _Toc24086 \h </w:instrText>
        </w:r>
        <w:r>
          <w:fldChar w:fldCharType="separate"/>
        </w:r>
        <w:r>
          <w:t>23</w:t>
        </w:r>
        <w:r>
          <w:fldChar w:fldCharType="end"/>
        </w:r>
      </w:hyperlink>
    </w:p>
    <w:p>
      <w:pPr>
        <w:pStyle w:val="TOC2"/>
        <w:tabs>
          <w:tab w:val="right" w:leader="dot" w:pos="8306"/>
        </w:tabs>
      </w:pPr>
      <w:hyperlink w:anchor="_Toc8199" w:history="1">
        <w:r>
          <w:rPr>
            <w:rFonts w:ascii="仿宋" w:eastAsia="仿宋" w:hAnsi="仿宋" w:cs="仿宋" w:hint="eastAsia"/>
            <w:lang w:eastAsia="zh-CN"/>
          </w:rPr>
          <w:t>(一)、经济费用效益或费用效果分析</w:t>
        </w:r>
        <w:r>
          <w:tab/>
        </w:r>
        <w:r>
          <w:fldChar w:fldCharType="begin"/>
        </w:r>
        <w:r>
          <w:instrText xml:space="preserve"> PAGEREF _Toc8199 \h </w:instrText>
        </w:r>
        <w:r>
          <w:fldChar w:fldCharType="separate"/>
        </w:r>
        <w:r>
          <w:t>23</w:t>
        </w:r>
        <w:r>
          <w:fldChar w:fldCharType="end"/>
        </w:r>
      </w:hyperlink>
    </w:p>
    <w:p>
      <w:pPr>
        <w:pStyle w:val="TOC2"/>
        <w:tabs>
          <w:tab w:val="right" w:leader="dot" w:pos="8306"/>
        </w:tabs>
      </w:pPr>
      <w:hyperlink w:anchor="_Toc10917" w:history="1">
        <w:r>
          <w:rPr>
            <w:rFonts w:ascii="仿宋" w:eastAsia="仿宋" w:hAnsi="仿宋" w:cs="仿宋" w:hint="eastAsia"/>
            <w:lang w:eastAsia="zh-CN"/>
          </w:rPr>
          <w:t>(二)、行业影响分析</w:t>
        </w:r>
        <w:r>
          <w:tab/>
        </w:r>
        <w:r>
          <w:fldChar w:fldCharType="begin"/>
        </w:r>
        <w:r>
          <w:instrText xml:space="preserve"> PAGEREF _Toc10917 \h </w:instrText>
        </w:r>
        <w:r>
          <w:fldChar w:fldCharType="separate"/>
        </w:r>
        <w:r>
          <w:t>25</w:t>
        </w:r>
        <w:r>
          <w:fldChar w:fldCharType="end"/>
        </w:r>
      </w:hyperlink>
    </w:p>
    <w:p>
      <w:pPr>
        <w:pStyle w:val="TOC2"/>
        <w:tabs>
          <w:tab w:val="right" w:leader="dot" w:pos="8306"/>
        </w:tabs>
      </w:pPr>
      <w:hyperlink w:anchor="_Toc22894" w:history="1">
        <w:r>
          <w:rPr>
            <w:rFonts w:ascii="仿宋" w:eastAsia="仿宋" w:hAnsi="仿宋" w:cs="仿宋" w:hint="eastAsia"/>
            <w:lang w:eastAsia="zh-CN"/>
          </w:rPr>
          <w:t>(三)、区域经济影响分析</w:t>
        </w:r>
        <w:r>
          <w:tab/>
        </w:r>
        <w:r>
          <w:fldChar w:fldCharType="begin"/>
        </w:r>
        <w:r>
          <w:instrText xml:space="preserve"> PAGEREF _Toc22894 \h </w:instrText>
        </w:r>
        <w:r>
          <w:fldChar w:fldCharType="separate"/>
        </w:r>
        <w:r>
          <w:t>27</w:t>
        </w:r>
        <w:r>
          <w:fldChar w:fldCharType="end"/>
        </w:r>
      </w:hyperlink>
    </w:p>
    <w:p>
      <w:pPr>
        <w:pStyle w:val="TOC2"/>
        <w:tabs>
          <w:tab w:val="right" w:leader="dot" w:pos="8306"/>
        </w:tabs>
      </w:pPr>
      <w:hyperlink w:anchor="_Toc24924" w:history="1">
        <w:r>
          <w:rPr>
            <w:rFonts w:ascii="仿宋" w:eastAsia="仿宋" w:hAnsi="仿宋" w:cs="仿宋" w:hint="eastAsia"/>
            <w:lang w:eastAsia="zh-CN"/>
          </w:rPr>
          <w:t>(四)、宏观经济影响分析</w:t>
        </w:r>
        <w:r>
          <w:tab/>
        </w:r>
        <w:r>
          <w:fldChar w:fldCharType="begin"/>
        </w:r>
        <w:r>
          <w:instrText xml:space="preserve"> PAGEREF _Toc24924 \h </w:instrText>
        </w:r>
        <w:r>
          <w:fldChar w:fldCharType="separate"/>
        </w:r>
        <w:r>
          <w:t>28</w:t>
        </w:r>
        <w:r>
          <w:fldChar w:fldCharType="end"/>
        </w:r>
      </w:hyperlink>
    </w:p>
    <w:p>
      <w:pPr>
        <w:pStyle w:val="TOC1"/>
        <w:tabs>
          <w:tab w:val="right" w:leader="dot" w:pos="8306"/>
        </w:tabs>
      </w:pPr>
      <w:hyperlink w:anchor="_Toc19493" w:history="1">
        <w:r>
          <w:rPr>
            <w:rFonts w:ascii="仿宋" w:eastAsia="仿宋" w:hAnsi="仿宋" w:cs="仿宋" w:hint="eastAsia"/>
            <w:lang w:eastAsia="zh-CN"/>
          </w:rPr>
          <w:t>四、财务管理与成本控制</w:t>
        </w:r>
        <w:r>
          <w:tab/>
        </w:r>
        <w:r>
          <w:fldChar w:fldCharType="begin"/>
        </w:r>
        <w:r>
          <w:instrText xml:space="preserve"> PAGEREF _Toc19493 \h </w:instrText>
        </w:r>
        <w:r>
          <w:fldChar w:fldCharType="separate"/>
        </w:r>
        <w:r>
          <w:t>29</w:t>
        </w:r>
        <w:r>
          <w:fldChar w:fldCharType="end"/>
        </w:r>
      </w:hyperlink>
    </w:p>
    <w:p>
      <w:pPr>
        <w:pStyle w:val="TOC2"/>
        <w:tabs>
          <w:tab w:val="right" w:leader="dot" w:pos="8306"/>
        </w:tabs>
      </w:pPr>
      <w:hyperlink w:anchor="_Toc1467" w:history="1">
        <w:r>
          <w:rPr>
            <w:rFonts w:ascii="仿宋" w:eastAsia="仿宋" w:hAnsi="仿宋" w:cs="仿宋" w:hint="eastAsia"/>
            <w:lang w:eastAsia="zh-CN"/>
          </w:rPr>
          <w:t>(一)、财务管理体系建设</w:t>
        </w:r>
        <w:r>
          <w:tab/>
        </w:r>
        <w:r>
          <w:fldChar w:fldCharType="begin"/>
        </w:r>
        <w:r>
          <w:instrText xml:space="preserve"> PAGEREF _Toc1467 \h </w:instrText>
        </w:r>
        <w:r>
          <w:fldChar w:fldCharType="separate"/>
        </w:r>
        <w:r>
          <w:t>29</w:t>
        </w:r>
        <w:r>
          <w:fldChar w:fldCharType="end"/>
        </w:r>
      </w:hyperlink>
    </w:p>
    <w:p>
      <w:pPr>
        <w:pStyle w:val="TOC2"/>
        <w:tabs>
          <w:tab w:val="right" w:leader="dot" w:pos="8306"/>
        </w:tabs>
      </w:pPr>
      <w:hyperlink w:anchor="_Toc9748" w:history="1">
        <w:r>
          <w:rPr>
            <w:rFonts w:ascii="仿宋" w:eastAsia="仿宋" w:hAnsi="仿宋" w:cs="仿宋" w:hint="eastAsia"/>
            <w:lang w:eastAsia="zh-CN"/>
          </w:rPr>
          <w:t>(二)、成本控制措施</w:t>
        </w:r>
        <w:r>
          <w:tab/>
        </w:r>
        <w:r>
          <w:fldChar w:fldCharType="begin"/>
        </w:r>
        <w:r>
          <w:instrText xml:space="preserve"> PAGEREF _Toc9748 \h </w:instrText>
        </w:r>
        <w:r>
          <w:fldChar w:fldCharType="separate"/>
        </w:r>
        <w:r>
          <w:t>30</w:t>
        </w:r>
        <w:r>
          <w:fldChar w:fldCharType="end"/>
        </w:r>
      </w:hyperlink>
    </w:p>
    <w:p>
      <w:pPr>
        <w:pStyle w:val="TOC1"/>
        <w:tabs>
          <w:tab w:val="right" w:leader="dot" w:pos="8306"/>
        </w:tabs>
      </w:pPr>
      <w:hyperlink w:anchor="_Toc27882" w:history="1">
        <w:r>
          <w:rPr>
            <w:rFonts w:ascii="仿宋" w:eastAsia="仿宋" w:hAnsi="仿宋" w:cs="仿宋" w:hint="eastAsia"/>
            <w:lang w:eastAsia="zh-CN"/>
          </w:rPr>
          <w:t>五、发展规划、产业政策和行业准入分析</w:t>
        </w:r>
        <w:r>
          <w:tab/>
        </w:r>
        <w:r>
          <w:fldChar w:fldCharType="begin"/>
        </w:r>
        <w:r>
          <w:instrText xml:space="preserve"> PAGEREF _Toc27882 \h </w:instrText>
        </w:r>
        <w:r>
          <w:fldChar w:fldCharType="separate"/>
        </w:r>
        <w:r>
          <w:t>32</w:t>
        </w:r>
        <w:r>
          <w:fldChar w:fldCharType="end"/>
        </w:r>
      </w:hyperlink>
    </w:p>
    <w:p>
      <w:pPr>
        <w:pStyle w:val="TOC2"/>
        <w:tabs>
          <w:tab w:val="right" w:leader="dot" w:pos="8306"/>
        </w:tabs>
      </w:pPr>
      <w:hyperlink w:anchor="_Toc13108" w:history="1">
        <w:r>
          <w:rPr>
            <w:rFonts w:ascii="仿宋" w:eastAsia="仿宋" w:hAnsi="仿宋" w:cs="仿宋" w:hint="eastAsia"/>
            <w:lang w:eastAsia="zh-CN"/>
          </w:rPr>
          <w:t>(一)、发展规划分析</w:t>
        </w:r>
        <w:r>
          <w:tab/>
        </w:r>
        <w:r>
          <w:fldChar w:fldCharType="begin"/>
        </w:r>
        <w:r>
          <w:instrText xml:space="preserve"> PAGEREF _Toc13108 \h </w:instrText>
        </w:r>
        <w:r>
          <w:fldChar w:fldCharType="separate"/>
        </w:r>
        <w:r>
          <w:t>32</w:t>
        </w:r>
        <w:r>
          <w:fldChar w:fldCharType="end"/>
        </w:r>
      </w:hyperlink>
    </w:p>
    <w:p>
      <w:pPr>
        <w:pStyle w:val="TOC2"/>
        <w:tabs>
          <w:tab w:val="right" w:leader="dot" w:pos="8306"/>
        </w:tabs>
      </w:pPr>
      <w:hyperlink w:anchor="_Toc6311" w:history="1">
        <w:r>
          <w:rPr>
            <w:rFonts w:ascii="仿宋" w:eastAsia="仿宋" w:hAnsi="仿宋" w:cs="仿宋" w:hint="eastAsia"/>
            <w:lang w:eastAsia="zh-CN"/>
          </w:rPr>
          <w:t>(二)、产业政策分析</w:t>
        </w:r>
        <w:r>
          <w:tab/>
        </w:r>
        <w:r>
          <w:fldChar w:fldCharType="begin"/>
        </w:r>
        <w:r>
          <w:instrText xml:space="preserve"> PAGEREF _Toc6311 \h </w:instrText>
        </w:r>
        <w:r>
          <w:fldChar w:fldCharType="separate"/>
        </w:r>
        <w:r>
          <w:t>33</w:t>
        </w:r>
        <w:r>
          <w:fldChar w:fldCharType="end"/>
        </w:r>
      </w:hyperlink>
    </w:p>
    <w:p>
      <w:pPr>
        <w:pStyle w:val="TOC2"/>
        <w:tabs>
          <w:tab w:val="right" w:leader="dot" w:pos="8306"/>
        </w:tabs>
      </w:pPr>
      <w:hyperlink w:anchor="_Toc25932" w:history="1">
        <w:r>
          <w:rPr>
            <w:rFonts w:ascii="仿宋" w:eastAsia="仿宋" w:hAnsi="仿宋" w:cs="仿宋" w:hint="eastAsia"/>
            <w:lang w:eastAsia="zh-CN"/>
          </w:rPr>
          <w:t>(三)、行业准入分析</w:t>
        </w:r>
        <w:r>
          <w:tab/>
        </w:r>
        <w:r>
          <w:fldChar w:fldCharType="begin"/>
        </w:r>
        <w:r>
          <w:instrText xml:space="preserve"> PAGEREF _Toc25932 \h </w:instrText>
        </w:r>
        <w:r>
          <w:fldChar w:fldCharType="separate"/>
        </w:r>
        <w:r>
          <w:t>35</w:t>
        </w:r>
        <w:r>
          <w:fldChar w:fldCharType="end"/>
        </w:r>
      </w:hyperlink>
    </w:p>
    <w:p>
      <w:pPr>
        <w:pStyle w:val="TOC1"/>
        <w:tabs>
          <w:tab w:val="right" w:leader="dot" w:pos="8306"/>
        </w:tabs>
      </w:pPr>
      <w:hyperlink w:anchor="_Toc22162" w:history="1">
        <w:r>
          <w:rPr>
            <w:rFonts w:ascii="仿宋" w:eastAsia="仿宋" w:hAnsi="仿宋" w:cs="仿宋" w:hint="eastAsia"/>
            <w:lang w:eastAsia="zh-CN"/>
          </w:rPr>
          <w:t>六、项目选址研究</w:t>
        </w:r>
        <w:r>
          <w:tab/>
        </w:r>
        <w:r>
          <w:fldChar w:fldCharType="begin"/>
        </w:r>
        <w:r>
          <w:instrText xml:space="preserve"> PAGEREF _Toc22162 \h </w:instrText>
        </w:r>
        <w:r>
          <w:fldChar w:fldCharType="separate"/>
        </w:r>
        <w:r>
          <w:t>36</w:t>
        </w:r>
        <w:r>
          <w:fldChar w:fldCharType="end"/>
        </w:r>
      </w:hyperlink>
    </w:p>
    <w:p>
      <w:pPr>
        <w:pStyle w:val="TOC2"/>
        <w:tabs>
          <w:tab w:val="right" w:leader="dot" w:pos="8306"/>
        </w:tabs>
      </w:pPr>
      <w:hyperlink w:anchor="_Toc21134" w:history="1">
        <w:r>
          <w:rPr>
            <w:rFonts w:ascii="仿宋" w:eastAsia="仿宋" w:hAnsi="仿宋" w:cs="仿宋" w:hint="eastAsia"/>
            <w:lang w:eastAsia="zh-CN"/>
          </w:rPr>
          <w:t>(一)、项目选址原则</w:t>
        </w:r>
        <w:r>
          <w:tab/>
        </w:r>
        <w:r>
          <w:fldChar w:fldCharType="begin"/>
        </w:r>
        <w:r>
          <w:instrText xml:space="preserve"> PAGEREF _Toc21134 \h </w:instrText>
        </w:r>
        <w:r>
          <w:fldChar w:fldCharType="separate"/>
        </w:r>
        <w:r>
          <w:t>36</w:t>
        </w:r>
        <w:r>
          <w:fldChar w:fldCharType="end"/>
        </w:r>
      </w:hyperlink>
    </w:p>
    <w:p>
      <w:pPr>
        <w:pStyle w:val="TOC2"/>
        <w:tabs>
          <w:tab w:val="right" w:leader="dot" w:pos="8306"/>
        </w:tabs>
      </w:pPr>
      <w:hyperlink w:anchor="_Toc12005" w:history="1">
        <w:r>
          <w:rPr>
            <w:rFonts w:ascii="仿宋" w:eastAsia="仿宋" w:hAnsi="仿宋" w:cs="仿宋" w:hint="eastAsia"/>
            <w:lang w:eastAsia="zh-CN"/>
          </w:rPr>
          <w:t>(二)、项目选址</w:t>
        </w:r>
        <w:r>
          <w:tab/>
        </w:r>
        <w:r>
          <w:fldChar w:fldCharType="begin"/>
        </w:r>
        <w:r>
          <w:instrText xml:space="preserve"> PAGEREF _Toc12005 \h </w:instrText>
        </w:r>
        <w:r>
          <w:fldChar w:fldCharType="separate"/>
        </w:r>
        <w:r>
          <w:t>40</w:t>
        </w:r>
        <w:r>
          <w:fldChar w:fldCharType="end"/>
        </w:r>
      </w:hyperlink>
    </w:p>
    <w:p>
      <w:pPr>
        <w:pStyle w:val="TOC2"/>
        <w:tabs>
          <w:tab w:val="right" w:leader="dot" w:pos="8306"/>
        </w:tabs>
      </w:pPr>
      <w:hyperlink w:anchor="_Toc10734" w:history="1">
        <w:r>
          <w:rPr>
            <w:rFonts w:ascii="仿宋" w:eastAsia="仿宋" w:hAnsi="仿宋" w:cs="仿宋" w:hint="eastAsia"/>
            <w:lang w:eastAsia="zh-CN"/>
          </w:rPr>
          <w:t>(三)、建设条件分析</w:t>
        </w:r>
        <w:r>
          <w:tab/>
        </w:r>
        <w:r>
          <w:fldChar w:fldCharType="begin"/>
        </w:r>
        <w:r>
          <w:instrText xml:space="preserve"> PAGEREF _Toc10734 \h </w:instrText>
        </w:r>
        <w:r>
          <w:fldChar w:fldCharType="separate"/>
        </w:r>
        <w:r>
          <w:t>42</w:t>
        </w:r>
        <w:r>
          <w:fldChar w:fldCharType="end"/>
        </w:r>
      </w:hyperlink>
    </w:p>
    <w:p>
      <w:pPr>
        <w:pStyle w:val="TOC2"/>
        <w:tabs>
          <w:tab w:val="right" w:leader="dot" w:pos="8306"/>
        </w:tabs>
      </w:pPr>
      <w:hyperlink w:anchor="_Toc17881" w:history="1">
        <w:r>
          <w:rPr>
            <w:rFonts w:ascii="仿宋" w:eastAsia="仿宋" w:hAnsi="仿宋" w:cs="仿宋" w:hint="eastAsia"/>
            <w:lang w:eastAsia="zh-CN"/>
          </w:rPr>
          <w:t>(四)、用地控制指标</w:t>
        </w:r>
        <w:r>
          <w:tab/>
        </w:r>
        <w:r>
          <w:fldChar w:fldCharType="begin"/>
        </w:r>
        <w:r>
          <w:instrText xml:space="preserve"> PAGEREF _Toc17881 \h </w:instrText>
        </w:r>
        <w:r>
          <w:fldChar w:fldCharType="separate"/>
        </w:r>
        <w:r>
          <w:t>43</w:t>
        </w:r>
        <w:r>
          <w:fldChar w:fldCharType="end"/>
        </w:r>
      </w:hyperlink>
    </w:p>
    <w:p>
      <w:pPr>
        <w:pStyle w:val="TOC2"/>
        <w:tabs>
          <w:tab w:val="right" w:leader="dot" w:pos="8306"/>
        </w:tabs>
      </w:pPr>
      <w:hyperlink w:anchor="_Toc21362" w:history="1">
        <w:r>
          <w:rPr>
            <w:rFonts w:ascii="仿宋" w:eastAsia="仿宋" w:hAnsi="仿宋" w:cs="仿宋" w:hint="eastAsia"/>
            <w:lang w:eastAsia="zh-CN"/>
          </w:rPr>
          <w:t>(五)、地总体要求</w:t>
        </w:r>
        <w:r>
          <w:tab/>
        </w:r>
        <w:r>
          <w:fldChar w:fldCharType="begin"/>
        </w:r>
        <w:r>
          <w:instrText xml:space="preserve"> PAGEREF _Toc21362 \h </w:instrText>
        </w:r>
        <w:r>
          <w:fldChar w:fldCharType="separate"/>
        </w:r>
        <w:r>
          <w:t>44</w:t>
        </w:r>
        <w:r>
          <w:fldChar w:fldCharType="end"/>
        </w:r>
      </w:hyperlink>
    </w:p>
    <w:p>
      <w:pPr>
        <w:pStyle w:val="TOC2"/>
        <w:tabs>
          <w:tab w:val="right" w:leader="dot" w:pos="8306"/>
        </w:tabs>
      </w:pPr>
      <w:hyperlink w:anchor="_Toc11592" w:history="1">
        <w:r>
          <w:rPr>
            <w:rFonts w:ascii="仿宋" w:eastAsia="仿宋" w:hAnsi="仿宋" w:cs="仿宋" w:hint="eastAsia"/>
            <w:lang w:eastAsia="zh-CN"/>
          </w:rPr>
          <w:t>(六)、节约用地措施</w:t>
        </w:r>
        <w:r>
          <w:tab/>
        </w:r>
        <w:r>
          <w:fldChar w:fldCharType="begin"/>
        </w:r>
        <w:r>
          <w:instrText xml:space="preserve"> PAGEREF _Toc11592 \h </w:instrText>
        </w:r>
        <w:r>
          <w:fldChar w:fldCharType="separate"/>
        </w:r>
        <w:r>
          <w:t>46</w:t>
        </w:r>
        <w:r>
          <w:fldChar w:fldCharType="end"/>
        </w:r>
      </w:hyperlink>
    </w:p>
    <w:p>
      <w:pPr>
        <w:pStyle w:val="TOC2"/>
        <w:tabs>
          <w:tab w:val="right" w:leader="dot" w:pos="8306"/>
        </w:tabs>
      </w:pPr>
      <w:hyperlink w:anchor="_Toc25552" w:history="1">
        <w:r>
          <w:rPr>
            <w:rFonts w:ascii="仿宋" w:eastAsia="仿宋" w:hAnsi="仿宋" w:cs="仿宋" w:hint="eastAsia"/>
            <w:lang w:eastAsia="zh-CN"/>
          </w:rPr>
          <w:t>(七)、选址综合评价</w:t>
        </w:r>
        <w:r>
          <w:tab/>
        </w:r>
        <w:r>
          <w:fldChar w:fldCharType="begin"/>
        </w:r>
        <w:r>
          <w:instrText xml:space="preserve"> PAGEREF _Toc25552 \h </w:instrText>
        </w:r>
        <w:r>
          <w:fldChar w:fldCharType="separate"/>
        </w:r>
        <w:r>
          <w:t>47</w:t>
        </w:r>
        <w:r>
          <w:fldChar w:fldCharType="end"/>
        </w:r>
      </w:hyperlink>
    </w:p>
    <w:p>
      <w:pPr>
        <w:pStyle w:val="TOC1"/>
        <w:tabs>
          <w:tab w:val="right" w:leader="dot" w:pos="8306"/>
        </w:tabs>
      </w:pPr>
      <w:hyperlink w:anchor="_Toc20558" w:history="1">
        <w:r>
          <w:rPr>
            <w:rFonts w:ascii="仿宋" w:eastAsia="仿宋" w:hAnsi="仿宋" w:cs="仿宋" w:hint="eastAsia"/>
            <w:lang w:eastAsia="zh-CN"/>
          </w:rPr>
          <w:t>七、客户关系管理与市场拓展</w:t>
        </w:r>
        <w:r>
          <w:tab/>
        </w:r>
        <w:r>
          <w:fldChar w:fldCharType="begin"/>
        </w:r>
        <w:r>
          <w:instrText xml:space="preserve"> PAGEREF _Toc20558 \h </w:instrText>
        </w:r>
        <w:r>
          <w:fldChar w:fldCharType="separate"/>
        </w:r>
        <w:r>
          <w:t>48</w:t>
        </w:r>
        <w:r>
          <w:fldChar w:fldCharType="end"/>
        </w:r>
      </w:hyperlink>
    </w:p>
    <w:p>
      <w:pPr>
        <w:pStyle w:val="TOC2"/>
        <w:tabs>
          <w:tab w:val="right" w:leader="dot" w:pos="8306"/>
        </w:tabs>
      </w:pPr>
      <w:hyperlink w:anchor="_Toc1543" w:history="1">
        <w:r>
          <w:rPr>
            <w:rFonts w:ascii="仿宋" w:eastAsia="仿宋" w:hAnsi="仿宋" w:cs="仿宋" w:hint="eastAsia"/>
            <w:lang w:eastAsia="zh-CN"/>
          </w:rPr>
          <w:t>(一)、客户关系管理策略</w:t>
        </w:r>
        <w:r>
          <w:tab/>
        </w:r>
        <w:r>
          <w:fldChar w:fldCharType="begin"/>
        </w:r>
        <w:r>
          <w:instrText xml:space="preserve"> PAGEREF _Toc1543 \h </w:instrText>
        </w:r>
        <w:r>
          <w:fldChar w:fldCharType="separate"/>
        </w:r>
        <w:r>
          <w:t>48</w:t>
        </w:r>
        <w:r>
          <w:fldChar w:fldCharType="end"/>
        </w:r>
      </w:hyperlink>
    </w:p>
    <w:p>
      <w:pPr>
        <w:pStyle w:val="TOC2"/>
        <w:tabs>
          <w:tab w:val="right" w:leader="dot" w:pos="8306"/>
        </w:tabs>
      </w:pPr>
      <w:hyperlink w:anchor="_Toc12527" w:history="1">
        <w:r>
          <w:rPr>
            <w:rFonts w:ascii="仿宋" w:eastAsia="仿宋" w:hAnsi="仿宋" w:cs="仿宋" w:hint="eastAsia"/>
            <w:lang w:eastAsia="zh-CN"/>
          </w:rPr>
          <w:t>(二)、市场拓展方案</w:t>
        </w:r>
        <w:r>
          <w:tab/>
        </w:r>
        <w:r>
          <w:fldChar w:fldCharType="begin"/>
        </w:r>
        <w:r>
          <w:instrText xml:space="preserve"> PAGEREF _Toc12527 \h </w:instrText>
        </w:r>
        <w:r>
          <w:fldChar w:fldCharType="separate"/>
        </w:r>
        <w:r>
          <w:t>49</w:t>
        </w:r>
        <w:r>
          <w:fldChar w:fldCharType="end"/>
        </w:r>
      </w:hyperlink>
    </w:p>
    <w:p>
      <w:pPr>
        <w:pStyle w:val="TOC1"/>
        <w:tabs>
          <w:tab w:val="right" w:leader="dot" w:pos="8306"/>
        </w:tabs>
      </w:pPr>
      <w:hyperlink w:anchor="_Toc21224" w:history="1">
        <w:r>
          <w:rPr>
            <w:rFonts w:ascii="仿宋" w:eastAsia="仿宋" w:hAnsi="仿宋" w:cs="仿宋" w:hint="eastAsia"/>
            <w:lang w:eastAsia="zh-CN"/>
          </w:rPr>
          <w:t>八、环境保护与绿色发展</w:t>
        </w:r>
        <w:r>
          <w:tab/>
        </w:r>
        <w:r>
          <w:fldChar w:fldCharType="begin"/>
        </w:r>
        <w:r>
          <w:instrText xml:space="preserve"> PAGEREF _Toc21224 \h </w:instrText>
        </w:r>
        <w:r>
          <w:fldChar w:fldCharType="separate"/>
        </w:r>
        <w:r>
          <w:t>50</w:t>
        </w:r>
        <w:r>
          <w:fldChar w:fldCharType="end"/>
        </w:r>
      </w:hyperlink>
    </w:p>
    <w:p>
      <w:pPr>
        <w:pStyle w:val="TOC2"/>
        <w:tabs>
          <w:tab w:val="right" w:leader="dot" w:pos="8306"/>
        </w:tabs>
      </w:pPr>
      <w:hyperlink w:anchor="_Toc12314" w:history="1">
        <w:r>
          <w:rPr>
            <w:rFonts w:ascii="仿宋" w:eastAsia="仿宋" w:hAnsi="仿宋" w:cs="仿宋" w:hint="eastAsia"/>
            <w:lang w:eastAsia="zh-CN"/>
          </w:rPr>
          <w:t>(一)、环境保护措施</w:t>
        </w:r>
        <w:r>
          <w:tab/>
        </w:r>
        <w:r>
          <w:fldChar w:fldCharType="begin"/>
        </w:r>
        <w:r>
          <w:instrText xml:space="preserve"> PAGEREF _Toc12314 \h </w:instrText>
        </w:r>
        <w:r>
          <w:fldChar w:fldCharType="separate"/>
        </w:r>
        <w:r>
          <w:t>50</w:t>
        </w:r>
        <w:r>
          <w:fldChar w:fldCharType="end"/>
        </w:r>
      </w:hyperlink>
    </w:p>
    <w:p>
      <w:pPr>
        <w:pStyle w:val="TOC2"/>
        <w:tabs>
          <w:tab w:val="right" w:leader="dot" w:pos="8306"/>
        </w:tabs>
      </w:pPr>
      <w:hyperlink w:anchor="_Toc3486" w:history="1">
        <w:r>
          <w:rPr>
            <w:rFonts w:ascii="仿宋" w:eastAsia="仿宋" w:hAnsi="仿宋" w:cs="仿宋" w:hint="eastAsia"/>
            <w:lang w:eastAsia="zh-CN"/>
          </w:rPr>
          <w:t>(二)、绿色发展与可持续发展策略</w:t>
        </w:r>
        <w:r>
          <w:tab/>
        </w:r>
        <w:r>
          <w:fldChar w:fldCharType="begin"/>
        </w:r>
        <w:r>
          <w:instrText xml:space="preserve"> PAGEREF _Toc3486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4" w:history="1">
        <w:r>
          <w:rPr>
            <w:rFonts w:ascii="仿宋" w:eastAsia="仿宋" w:hAnsi="仿宋" w:cs="仿宋" w:hint="eastAsia"/>
            <w:lang w:eastAsia="zh-CN"/>
          </w:rPr>
          <w:t>九、环境保护与治理方案</w:t>
        </w:r>
        <w:r>
          <w:tab/>
        </w:r>
        <w:r>
          <w:fldChar w:fldCharType="begin"/>
        </w:r>
        <w:r>
          <w:instrText xml:space="preserve"> PAGEREF _Toc6774 \h </w:instrText>
        </w:r>
        <w:r>
          <w:fldChar w:fldCharType="separate"/>
        </w:r>
        <w:r>
          <w:t>53</w:t>
        </w:r>
        <w:r>
          <w:fldChar w:fldCharType="end"/>
        </w:r>
      </w:hyperlink>
    </w:p>
    <w:p>
      <w:pPr>
        <w:pStyle w:val="TOC2"/>
        <w:tabs>
          <w:tab w:val="right" w:leader="dot" w:pos="8306"/>
        </w:tabs>
      </w:pPr>
      <w:hyperlink w:anchor="_Toc13749" w:history="1">
        <w:r>
          <w:rPr>
            <w:rFonts w:ascii="仿宋" w:eastAsia="仿宋" w:hAnsi="仿宋" w:cs="仿宋" w:hint="eastAsia"/>
            <w:lang w:eastAsia="zh-CN"/>
          </w:rPr>
          <w:t>(一)、项目环境影响评估</w:t>
        </w:r>
        <w:r>
          <w:tab/>
        </w:r>
        <w:r>
          <w:fldChar w:fldCharType="begin"/>
        </w:r>
        <w:r>
          <w:instrText xml:space="preserve"> PAGEREF _Toc13749 \h </w:instrText>
        </w:r>
        <w:r>
          <w:fldChar w:fldCharType="separate"/>
        </w:r>
        <w:r>
          <w:t>53</w:t>
        </w:r>
        <w:r>
          <w:fldChar w:fldCharType="end"/>
        </w:r>
      </w:hyperlink>
    </w:p>
    <w:p>
      <w:pPr>
        <w:pStyle w:val="TOC2"/>
        <w:tabs>
          <w:tab w:val="right" w:leader="dot" w:pos="8306"/>
        </w:tabs>
      </w:pPr>
      <w:hyperlink w:anchor="_Toc18649" w:history="1">
        <w:r>
          <w:rPr>
            <w:rFonts w:ascii="仿宋" w:eastAsia="仿宋" w:hAnsi="仿宋" w:cs="仿宋" w:hint="eastAsia"/>
            <w:lang w:eastAsia="zh-CN"/>
          </w:rPr>
          <w:t>(二)、环境保护措施与治理方案</w:t>
        </w:r>
        <w:r>
          <w:tab/>
        </w:r>
        <w:r>
          <w:fldChar w:fldCharType="begin"/>
        </w:r>
        <w:r>
          <w:instrText xml:space="preserve"> PAGEREF _Toc18649 \h </w:instrText>
        </w:r>
        <w:r>
          <w:fldChar w:fldCharType="separate"/>
        </w:r>
        <w:r>
          <w:t>54</w:t>
        </w:r>
        <w:r>
          <w:fldChar w:fldCharType="end"/>
        </w:r>
      </w:hyperlink>
    </w:p>
    <w:p>
      <w:pPr>
        <w:pStyle w:val="TOC1"/>
        <w:tabs>
          <w:tab w:val="right" w:leader="dot" w:pos="8306"/>
        </w:tabs>
      </w:pPr>
      <w:hyperlink w:anchor="_Toc8760" w:history="1">
        <w:r>
          <w:rPr>
            <w:rFonts w:ascii="仿宋" w:eastAsia="仿宋" w:hAnsi="仿宋" w:cs="仿宋" w:hint="eastAsia"/>
            <w:lang w:eastAsia="zh-CN"/>
          </w:rPr>
          <w:t>十、经济效益与社会效益优化</w:t>
        </w:r>
        <w:r>
          <w:tab/>
        </w:r>
        <w:r>
          <w:fldChar w:fldCharType="begin"/>
        </w:r>
        <w:r>
          <w:instrText xml:space="preserve"> PAGEREF _Toc8760 \h </w:instrText>
        </w:r>
        <w:r>
          <w:fldChar w:fldCharType="separate"/>
        </w:r>
        <w:r>
          <w:t>54</w:t>
        </w:r>
        <w:r>
          <w:fldChar w:fldCharType="end"/>
        </w:r>
      </w:hyperlink>
    </w:p>
    <w:p>
      <w:pPr>
        <w:pStyle w:val="TOC2"/>
        <w:tabs>
          <w:tab w:val="right" w:leader="dot" w:pos="8306"/>
        </w:tabs>
      </w:pPr>
      <w:hyperlink w:anchor="_Toc22889" w:history="1">
        <w:r>
          <w:rPr>
            <w:rFonts w:ascii="仿宋" w:eastAsia="仿宋" w:hAnsi="仿宋" w:cs="仿宋" w:hint="eastAsia"/>
            <w:lang w:eastAsia="zh-CN"/>
          </w:rPr>
          <w:t>(一)、经济效益提升策略</w:t>
        </w:r>
        <w:r>
          <w:tab/>
        </w:r>
        <w:r>
          <w:fldChar w:fldCharType="begin"/>
        </w:r>
        <w:r>
          <w:instrText xml:space="preserve"> PAGEREF _Toc22889 \h </w:instrText>
        </w:r>
        <w:r>
          <w:fldChar w:fldCharType="separate"/>
        </w:r>
        <w:r>
          <w:t>54</w:t>
        </w:r>
        <w:r>
          <w:fldChar w:fldCharType="end"/>
        </w:r>
      </w:hyperlink>
    </w:p>
    <w:p>
      <w:pPr>
        <w:pStyle w:val="TOC2"/>
        <w:tabs>
          <w:tab w:val="right" w:leader="dot" w:pos="8306"/>
        </w:tabs>
      </w:pPr>
      <w:hyperlink w:anchor="_Toc14042" w:history="1">
        <w:r>
          <w:rPr>
            <w:rFonts w:ascii="仿宋" w:eastAsia="仿宋" w:hAnsi="仿宋" w:cs="仿宋" w:hint="eastAsia"/>
            <w:lang w:eastAsia="zh-CN"/>
          </w:rPr>
          <w:t>(二)、社会效益增强方案</w:t>
        </w:r>
        <w:r>
          <w:tab/>
        </w:r>
        <w:r>
          <w:fldChar w:fldCharType="begin"/>
        </w:r>
        <w:r>
          <w:instrText xml:space="preserve"> PAGEREF _Toc14042 \h </w:instrText>
        </w:r>
        <w:r>
          <w:fldChar w:fldCharType="separate"/>
        </w:r>
        <w:r>
          <w:t>56</w:t>
        </w:r>
        <w:r>
          <w:fldChar w:fldCharType="end"/>
        </w:r>
      </w:hyperlink>
    </w:p>
    <w:p>
      <w:pPr>
        <w:pStyle w:val="TOC1"/>
        <w:tabs>
          <w:tab w:val="right" w:leader="dot" w:pos="8306"/>
        </w:tabs>
      </w:pPr>
      <w:hyperlink w:anchor="_Toc28328" w:history="1">
        <w:r>
          <w:rPr>
            <w:rFonts w:ascii="仿宋" w:eastAsia="仿宋" w:hAnsi="仿宋" w:cs="仿宋" w:hint="eastAsia"/>
            <w:lang w:eastAsia="zh-CN"/>
          </w:rPr>
          <w:t>十一、安全与应急管理</w:t>
        </w:r>
        <w:r>
          <w:tab/>
        </w:r>
        <w:r>
          <w:fldChar w:fldCharType="begin"/>
        </w:r>
        <w:r>
          <w:instrText xml:space="preserve"> PAGEREF _Toc28328 \h </w:instrText>
        </w:r>
        <w:r>
          <w:fldChar w:fldCharType="separate"/>
        </w:r>
        <w:r>
          <w:t>56</w:t>
        </w:r>
        <w:r>
          <w:fldChar w:fldCharType="end"/>
        </w:r>
      </w:hyperlink>
    </w:p>
    <w:p>
      <w:pPr>
        <w:pStyle w:val="TOC2"/>
        <w:tabs>
          <w:tab w:val="right" w:leader="dot" w:pos="8306"/>
        </w:tabs>
      </w:pPr>
      <w:hyperlink w:anchor="_Toc2888" w:history="1">
        <w:r>
          <w:rPr>
            <w:rFonts w:ascii="仿宋" w:eastAsia="仿宋" w:hAnsi="仿宋" w:cs="仿宋" w:hint="eastAsia"/>
            <w:lang w:eastAsia="zh-CN"/>
          </w:rPr>
          <w:t>(一)、安全生产管理</w:t>
        </w:r>
        <w:r>
          <w:tab/>
        </w:r>
        <w:r>
          <w:fldChar w:fldCharType="begin"/>
        </w:r>
        <w:r>
          <w:instrText xml:space="preserve"> PAGEREF _Toc2888 \h </w:instrText>
        </w:r>
        <w:r>
          <w:fldChar w:fldCharType="separate"/>
        </w:r>
        <w:r>
          <w:t>56</w:t>
        </w:r>
        <w:r>
          <w:fldChar w:fldCharType="end"/>
        </w:r>
      </w:hyperlink>
    </w:p>
    <w:p>
      <w:pPr>
        <w:pStyle w:val="TOC2"/>
        <w:tabs>
          <w:tab w:val="right" w:leader="dot" w:pos="8306"/>
        </w:tabs>
      </w:pPr>
      <w:hyperlink w:anchor="_Toc3070" w:history="1">
        <w:r>
          <w:rPr>
            <w:rFonts w:ascii="仿宋" w:eastAsia="仿宋" w:hAnsi="仿宋" w:cs="仿宋" w:hint="eastAsia"/>
            <w:lang w:eastAsia="zh-CN"/>
          </w:rPr>
          <w:t>(二)、应急预案与响应</w:t>
        </w:r>
        <w:r>
          <w:tab/>
        </w:r>
        <w:r>
          <w:fldChar w:fldCharType="begin"/>
        </w:r>
        <w:r>
          <w:instrText xml:space="preserve"> PAGEREF _Toc3070 \h </w:instrText>
        </w:r>
        <w:r>
          <w:fldChar w:fldCharType="separate"/>
        </w:r>
        <w:r>
          <w:t>58</w:t>
        </w:r>
        <w:r>
          <w:fldChar w:fldCharType="end"/>
        </w:r>
      </w:hyperlink>
    </w:p>
    <w:p>
      <w:pPr>
        <w:pStyle w:val="TOC1"/>
        <w:tabs>
          <w:tab w:val="right" w:leader="dot" w:pos="8306"/>
        </w:tabs>
      </w:pPr>
      <w:hyperlink w:anchor="_Toc24077" w:history="1">
        <w:r>
          <w:rPr>
            <w:rFonts w:ascii="仿宋" w:eastAsia="仿宋" w:hAnsi="仿宋" w:cs="仿宋" w:hint="eastAsia"/>
            <w:lang w:eastAsia="zh-CN"/>
          </w:rPr>
          <w:t>十二、项目实施与管理方案</w:t>
        </w:r>
        <w:r>
          <w:tab/>
        </w:r>
        <w:r>
          <w:fldChar w:fldCharType="begin"/>
        </w:r>
        <w:r>
          <w:instrText xml:space="preserve"> PAGEREF _Toc24077 \h </w:instrText>
        </w:r>
        <w:r>
          <w:fldChar w:fldCharType="separate"/>
        </w:r>
        <w:r>
          <w:t>60</w:t>
        </w:r>
        <w:r>
          <w:fldChar w:fldCharType="end"/>
        </w:r>
      </w:hyperlink>
    </w:p>
    <w:p>
      <w:pPr>
        <w:pStyle w:val="TOC2"/>
        <w:tabs>
          <w:tab w:val="right" w:leader="dot" w:pos="8306"/>
        </w:tabs>
      </w:pPr>
      <w:hyperlink w:anchor="_Toc9087" w:history="1">
        <w:r>
          <w:rPr>
            <w:rFonts w:ascii="仿宋" w:eastAsia="仿宋" w:hAnsi="仿宋" w:cs="仿宋" w:hint="eastAsia"/>
            <w:lang w:eastAsia="zh-CN"/>
          </w:rPr>
          <w:t>(一)、项目实施计划</w:t>
        </w:r>
        <w:r>
          <w:tab/>
        </w:r>
        <w:r>
          <w:fldChar w:fldCharType="begin"/>
        </w:r>
        <w:r>
          <w:instrText xml:space="preserve"> PAGEREF _Toc9087 \h </w:instrText>
        </w:r>
        <w:r>
          <w:fldChar w:fldCharType="separate"/>
        </w:r>
        <w:r>
          <w:t>60</w:t>
        </w:r>
        <w:r>
          <w:fldChar w:fldCharType="end"/>
        </w:r>
      </w:hyperlink>
    </w:p>
    <w:p>
      <w:pPr>
        <w:pStyle w:val="TOC2"/>
        <w:tabs>
          <w:tab w:val="right" w:leader="dot" w:pos="8306"/>
        </w:tabs>
      </w:pPr>
      <w:hyperlink w:anchor="_Toc14266" w:history="1">
        <w:r>
          <w:rPr>
            <w:rFonts w:ascii="仿宋" w:eastAsia="仿宋" w:hAnsi="仿宋" w:cs="仿宋" w:hint="eastAsia"/>
            <w:lang w:eastAsia="zh-CN"/>
          </w:rPr>
          <w:t>(二)、项目组织机构与职责</w:t>
        </w:r>
        <w:r>
          <w:tab/>
        </w:r>
        <w:r>
          <w:fldChar w:fldCharType="begin"/>
        </w:r>
        <w:r>
          <w:instrText xml:space="preserve"> PAGEREF _Toc14266 \h </w:instrText>
        </w:r>
        <w:r>
          <w:fldChar w:fldCharType="separate"/>
        </w:r>
        <w:r>
          <w:t>61</w:t>
        </w:r>
        <w:r>
          <w:fldChar w:fldCharType="end"/>
        </w:r>
      </w:hyperlink>
    </w:p>
    <w:p>
      <w:pPr>
        <w:pStyle w:val="TOC2"/>
        <w:tabs>
          <w:tab w:val="right" w:leader="dot" w:pos="8306"/>
        </w:tabs>
      </w:pPr>
      <w:hyperlink w:anchor="_Toc18179" w:history="1">
        <w:r>
          <w:rPr>
            <w:rFonts w:ascii="仿宋" w:eastAsia="仿宋" w:hAnsi="仿宋" w:cs="仿宋" w:hint="eastAsia"/>
            <w:lang w:eastAsia="zh-CN"/>
          </w:rPr>
          <w:t>(三)、项目管理与监控体系</w:t>
        </w:r>
        <w:r>
          <w:tab/>
        </w:r>
        <w:r>
          <w:fldChar w:fldCharType="begin"/>
        </w:r>
        <w:r>
          <w:instrText xml:space="preserve"> PAGEREF _Toc18179 \h </w:instrText>
        </w:r>
        <w:r>
          <w:fldChar w:fldCharType="separate"/>
        </w:r>
        <w:r>
          <w:t>64</w:t>
        </w:r>
        <w:r>
          <w:fldChar w:fldCharType="end"/>
        </w:r>
      </w:hyperlink>
    </w:p>
    <w:p>
      <w:pPr>
        <w:pStyle w:val="TOC1"/>
        <w:tabs>
          <w:tab w:val="right" w:leader="dot" w:pos="8306"/>
        </w:tabs>
      </w:pPr>
      <w:hyperlink w:anchor="_Toc2095" w:history="1">
        <w:r>
          <w:rPr>
            <w:rFonts w:ascii="仿宋" w:eastAsia="仿宋" w:hAnsi="仿宋" w:cs="仿宋" w:hint="eastAsia"/>
            <w:lang w:eastAsia="zh-CN"/>
          </w:rPr>
          <w:t>十三、设施与设备管理</w:t>
        </w:r>
        <w:r>
          <w:tab/>
        </w:r>
        <w:r>
          <w:fldChar w:fldCharType="begin"/>
        </w:r>
        <w:r>
          <w:instrText xml:space="preserve"> PAGEREF _Toc2095 \h </w:instrText>
        </w:r>
        <w:r>
          <w:fldChar w:fldCharType="separate"/>
        </w:r>
        <w:r>
          <w:t>65</w:t>
        </w:r>
        <w:r>
          <w:fldChar w:fldCharType="end"/>
        </w:r>
      </w:hyperlink>
    </w:p>
    <w:p>
      <w:pPr>
        <w:pStyle w:val="TOC2"/>
        <w:tabs>
          <w:tab w:val="right" w:leader="dot" w:pos="8306"/>
        </w:tabs>
      </w:pPr>
      <w:hyperlink w:anchor="_Toc16066" w:history="1">
        <w:r>
          <w:rPr>
            <w:rFonts w:ascii="仿宋" w:eastAsia="仿宋" w:hAnsi="仿宋" w:cs="仿宋" w:hint="eastAsia"/>
            <w:lang w:eastAsia="zh-CN"/>
          </w:rPr>
          <w:t>(一)、设施规划与配置</w:t>
        </w:r>
        <w:r>
          <w:tab/>
        </w:r>
        <w:r>
          <w:fldChar w:fldCharType="begin"/>
        </w:r>
        <w:r>
          <w:instrText xml:space="preserve"> PAGEREF _Toc16066 \h </w:instrText>
        </w:r>
        <w:r>
          <w:fldChar w:fldCharType="separate"/>
        </w:r>
        <w:r>
          <w:t>65</w:t>
        </w:r>
        <w:r>
          <w:fldChar w:fldCharType="end"/>
        </w:r>
      </w:hyperlink>
    </w:p>
    <w:p>
      <w:pPr>
        <w:pStyle w:val="TOC2"/>
        <w:tabs>
          <w:tab w:val="right" w:leader="dot" w:pos="8306"/>
        </w:tabs>
      </w:pPr>
      <w:hyperlink w:anchor="_Toc5939" w:history="1">
        <w:r>
          <w:rPr>
            <w:rFonts w:ascii="仿宋" w:eastAsia="仿宋" w:hAnsi="仿宋" w:cs="仿宋" w:hint="eastAsia"/>
            <w:lang w:eastAsia="zh-CN"/>
          </w:rPr>
          <w:t>(二)、设备采购与维护管理</w:t>
        </w:r>
        <w:r>
          <w:tab/>
        </w:r>
        <w:r>
          <w:fldChar w:fldCharType="begin"/>
        </w:r>
        <w:r>
          <w:instrText xml:space="preserve"> PAGEREF _Toc5939 \h </w:instrText>
        </w:r>
        <w:r>
          <w:fldChar w:fldCharType="separate"/>
        </w:r>
        <w:r>
          <w:t>66</w:t>
        </w:r>
        <w:r>
          <w:fldChar w:fldCharType="end"/>
        </w:r>
      </w:hyperlink>
    </w:p>
    <w:p>
      <w:pPr>
        <w:pStyle w:val="TOC2"/>
        <w:tabs>
          <w:tab w:val="right" w:leader="dot" w:pos="8306"/>
        </w:tabs>
      </w:pPr>
      <w:hyperlink w:anchor="_Toc6677" w:history="1">
        <w:r>
          <w:rPr>
            <w:rFonts w:ascii="仿宋" w:eastAsia="仿宋" w:hAnsi="仿宋" w:cs="仿宋" w:hint="eastAsia"/>
            <w:lang w:eastAsia="zh-CN"/>
          </w:rPr>
          <w:t>(三)、设施设备升级策略</w:t>
        </w:r>
        <w:r>
          <w:tab/>
        </w:r>
        <w:r>
          <w:fldChar w:fldCharType="begin"/>
        </w:r>
        <w:r>
          <w:instrText xml:space="preserve"> PAGEREF _Toc6677 \h </w:instrText>
        </w:r>
        <w:r>
          <w:fldChar w:fldCharType="separate"/>
        </w:r>
        <w:r>
          <w:t>67</w:t>
        </w:r>
        <w:r>
          <w:fldChar w:fldCharType="end"/>
        </w:r>
      </w:hyperlink>
    </w:p>
    <w:p>
      <w:pPr>
        <w:pStyle w:val="TOC1"/>
        <w:tabs>
          <w:tab w:val="right" w:leader="dot" w:pos="8306"/>
        </w:tabs>
      </w:pPr>
      <w:hyperlink w:anchor="_Toc10940" w:history="1">
        <w:r>
          <w:rPr>
            <w:rFonts w:ascii="仿宋" w:eastAsia="仿宋" w:hAnsi="仿宋" w:cs="仿宋" w:hint="eastAsia"/>
            <w:lang w:eastAsia="zh-CN"/>
          </w:rPr>
          <w:t>十四、创新驱动与持续发展</w:t>
        </w:r>
        <w:r>
          <w:tab/>
        </w:r>
        <w:r>
          <w:fldChar w:fldCharType="begin"/>
        </w:r>
        <w:r>
          <w:instrText xml:space="preserve"> PAGEREF _Toc10940 \h </w:instrText>
        </w:r>
        <w:r>
          <w:fldChar w:fldCharType="separate"/>
        </w:r>
        <w:r>
          <w:t>67</w:t>
        </w:r>
        <w:r>
          <w:fldChar w:fldCharType="end"/>
        </w:r>
      </w:hyperlink>
    </w:p>
    <w:p>
      <w:pPr>
        <w:pStyle w:val="TOC2"/>
        <w:tabs>
          <w:tab w:val="right" w:leader="dot" w:pos="8306"/>
        </w:tabs>
      </w:pPr>
      <w:hyperlink w:anchor="_Toc13074" w:history="1">
        <w:r>
          <w:rPr>
            <w:rFonts w:ascii="仿宋" w:eastAsia="仿宋" w:hAnsi="仿宋" w:cs="仿宋" w:hint="eastAsia"/>
            <w:lang w:eastAsia="zh-CN"/>
          </w:rPr>
          <w:t>(一)、创新驱动战略实施</w:t>
        </w:r>
        <w:r>
          <w:tab/>
        </w:r>
        <w:r>
          <w:fldChar w:fldCharType="begin"/>
        </w:r>
        <w:r>
          <w:instrText xml:space="preserve"> PAGEREF _Toc13074 \h </w:instrText>
        </w:r>
        <w:r>
          <w:fldChar w:fldCharType="separate"/>
        </w:r>
        <w:r>
          <w:t>67</w:t>
        </w:r>
        <w:r>
          <w:fldChar w:fldCharType="end"/>
        </w:r>
      </w:hyperlink>
    </w:p>
    <w:p>
      <w:pPr>
        <w:pStyle w:val="TOC2"/>
        <w:tabs>
          <w:tab w:val="right" w:leader="dot" w:pos="8306"/>
        </w:tabs>
      </w:pPr>
      <w:hyperlink w:anchor="_Toc6299" w:history="1">
        <w:r>
          <w:rPr>
            <w:rFonts w:ascii="仿宋" w:eastAsia="仿宋" w:hAnsi="仿宋" w:cs="仿宋" w:hint="eastAsia"/>
            <w:lang w:eastAsia="zh-CN"/>
          </w:rPr>
          <w:t>(二)、持续发展路径探索</w:t>
        </w:r>
        <w:r>
          <w:tab/>
        </w:r>
        <w:r>
          <w:fldChar w:fldCharType="begin"/>
        </w:r>
        <w:r>
          <w:instrText xml:space="preserve"> PAGEREF _Toc6299 \h </w:instrText>
        </w:r>
        <w:r>
          <w:fldChar w:fldCharType="separate"/>
        </w:r>
        <w:r>
          <w:t>69</w:t>
        </w:r>
        <w:r>
          <w:fldChar w:fldCharType="end"/>
        </w:r>
      </w:hyperlink>
    </w:p>
    <w:p>
      <w:pPr>
        <w:pStyle w:val="TOC1"/>
        <w:tabs>
          <w:tab w:val="right" w:leader="dot" w:pos="8306"/>
        </w:tabs>
      </w:pPr>
      <w:hyperlink w:anchor="_Toc9235" w:history="1">
        <w:r>
          <w:rPr>
            <w:rFonts w:ascii="仿宋" w:eastAsia="仿宋" w:hAnsi="仿宋" w:cs="仿宋" w:hint="eastAsia"/>
            <w:lang w:eastAsia="zh-CN"/>
          </w:rPr>
          <w:t>十五、产业协同与集群发展</w:t>
        </w:r>
        <w:r>
          <w:tab/>
        </w:r>
        <w:r>
          <w:fldChar w:fldCharType="begin"/>
        </w:r>
        <w:r>
          <w:instrText xml:space="preserve"> PAGEREF _Toc9235 \h </w:instrText>
        </w:r>
        <w:r>
          <w:fldChar w:fldCharType="separate"/>
        </w:r>
        <w:r>
          <w:t>73</w:t>
        </w:r>
        <w:r>
          <w:fldChar w:fldCharType="end"/>
        </w:r>
      </w:hyperlink>
    </w:p>
    <w:p>
      <w:pPr>
        <w:pStyle w:val="TOC2"/>
        <w:tabs>
          <w:tab w:val="right" w:leader="dot" w:pos="8306"/>
        </w:tabs>
      </w:pPr>
      <w:hyperlink w:anchor="_Toc26214" w:history="1">
        <w:r>
          <w:rPr>
            <w:rFonts w:ascii="仿宋" w:eastAsia="仿宋" w:hAnsi="仿宋" w:cs="仿宋" w:hint="eastAsia"/>
            <w:lang w:eastAsia="zh-CN"/>
          </w:rPr>
          <w:t>(一)、产业协同机制建设</w:t>
        </w:r>
        <w:r>
          <w:tab/>
        </w:r>
        <w:r>
          <w:fldChar w:fldCharType="begin"/>
        </w:r>
        <w:r>
          <w:instrText xml:space="preserve"> PAGEREF _Toc26214 \h </w:instrText>
        </w:r>
        <w:r>
          <w:fldChar w:fldCharType="separate"/>
        </w:r>
        <w:r>
          <w:t>73</w:t>
        </w:r>
        <w:r>
          <w:fldChar w:fldCharType="end"/>
        </w:r>
      </w:hyperlink>
    </w:p>
    <w:p>
      <w:pPr>
        <w:pStyle w:val="TOC2"/>
        <w:tabs>
          <w:tab w:val="right" w:leader="dot" w:pos="8306"/>
        </w:tabs>
      </w:pPr>
      <w:hyperlink w:anchor="_Toc26217" w:history="1">
        <w:r>
          <w:rPr>
            <w:rFonts w:ascii="仿宋" w:eastAsia="仿宋" w:hAnsi="仿宋" w:cs="仿宋" w:hint="eastAsia"/>
            <w:lang w:eastAsia="zh-CN"/>
          </w:rPr>
          <w:t>(二)、产业集群培育与发展</w:t>
        </w:r>
        <w:r>
          <w:tab/>
        </w:r>
        <w:r>
          <w:fldChar w:fldCharType="begin"/>
        </w:r>
        <w:r>
          <w:instrText xml:space="preserve"> PAGEREF _Toc26217 \h </w:instrText>
        </w:r>
        <w:r>
          <w:fldChar w:fldCharType="separate"/>
        </w:r>
        <w:r>
          <w:t>74</w:t>
        </w:r>
        <w:r>
          <w:fldChar w:fldCharType="end"/>
        </w:r>
      </w:hyperlink>
    </w:p>
    <w:p>
      <w:pPr>
        <w:pStyle w:val="TOC1"/>
        <w:tabs>
          <w:tab w:val="right" w:leader="dot" w:pos="8306"/>
        </w:tabs>
      </w:pPr>
      <w:hyperlink w:anchor="_Toc29145" w:history="1">
        <w:r>
          <w:rPr>
            <w:rFonts w:ascii="仿宋" w:eastAsia="仿宋" w:hAnsi="仿宋" w:cs="仿宋" w:hint="eastAsia"/>
            <w:lang w:eastAsia="zh-CN"/>
          </w:rPr>
          <w:t>十六、质量管理与控制</w:t>
        </w:r>
        <w:r>
          <w:tab/>
        </w:r>
        <w:r>
          <w:fldChar w:fldCharType="begin"/>
        </w:r>
        <w:r>
          <w:instrText xml:space="preserve"> PAGEREF _Toc29145 \h </w:instrText>
        </w:r>
        <w:r>
          <w:fldChar w:fldCharType="separate"/>
        </w:r>
        <w:r>
          <w:t>75</w:t>
        </w:r>
        <w:r>
          <w:fldChar w:fldCharType="end"/>
        </w:r>
      </w:hyperlink>
    </w:p>
    <w:p>
      <w:pPr>
        <w:pStyle w:val="TOC2"/>
        <w:tabs>
          <w:tab w:val="right" w:leader="dot" w:pos="8306"/>
        </w:tabs>
      </w:pPr>
      <w:hyperlink w:anchor="_Toc19410" w:history="1">
        <w:r>
          <w:rPr>
            <w:rFonts w:ascii="仿宋" w:eastAsia="仿宋" w:hAnsi="仿宋" w:cs="仿宋" w:hint="eastAsia"/>
            <w:lang w:eastAsia="zh-CN"/>
          </w:rPr>
          <w:t>(一)、质量管理体系建设</w:t>
        </w:r>
        <w:r>
          <w:tab/>
        </w:r>
        <w:r>
          <w:fldChar w:fldCharType="begin"/>
        </w:r>
        <w:r>
          <w:instrText xml:space="preserve"> PAGEREF _Toc19410 \h </w:instrText>
        </w:r>
        <w:r>
          <w:fldChar w:fldCharType="separate"/>
        </w:r>
        <w:r>
          <w:t>75</w:t>
        </w:r>
        <w:r>
          <w:fldChar w:fldCharType="end"/>
        </w:r>
      </w:hyperlink>
    </w:p>
    <w:p>
      <w:pPr>
        <w:pStyle w:val="TOC2"/>
        <w:tabs>
          <w:tab w:val="right" w:leader="dot" w:pos="8306"/>
        </w:tabs>
      </w:pPr>
      <w:hyperlink w:anchor="_Toc11517" w:history="1">
        <w:r>
          <w:rPr>
            <w:rFonts w:ascii="仿宋" w:eastAsia="仿宋" w:hAnsi="仿宋" w:cs="仿宋" w:hint="eastAsia"/>
            <w:lang w:eastAsia="zh-CN"/>
          </w:rPr>
          <w:t>(二)、质量控制措施</w:t>
        </w:r>
        <w:r>
          <w:tab/>
        </w:r>
        <w:r>
          <w:fldChar w:fldCharType="begin"/>
        </w:r>
        <w:r>
          <w:instrText xml:space="preserve"> PAGEREF _Toc11517 \h </w:instrText>
        </w:r>
        <w:r>
          <w:fldChar w:fldCharType="separate"/>
        </w:r>
        <w:r>
          <w:t>76</w:t>
        </w:r>
        <w:r>
          <w:fldChar w:fldCharType="end"/>
        </w:r>
      </w:hyperlink>
    </w:p>
    <w:p>
      <w:pPr>
        <w:pStyle w:val="TOC1"/>
        <w:tabs>
          <w:tab w:val="right" w:leader="dot" w:pos="8306"/>
        </w:tabs>
      </w:pPr>
      <w:hyperlink w:anchor="_Toc20582" w:history="1">
        <w:r>
          <w:rPr>
            <w:rFonts w:ascii="仿宋" w:eastAsia="仿宋" w:hAnsi="仿宋" w:cs="仿宋" w:hint="eastAsia"/>
            <w:lang w:eastAsia="zh-CN"/>
          </w:rPr>
          <w:t>十七、企业合规与伦理</w:t>
        </w:r>
        <w:r>
          <w:tab/>
        </w:r>
        <w:r>
          <w:fldChar w:fldCharType="begin"/>
        </w:r>
        <w:r>
          <w:instrText xml:space="preserve"> PAGEREF _Toc20582 \h </w:instrText>
        </w:r>
        <w:r>
          <w:fldChar w:fldCharType="separate"/>
        </w:r>
        <w:r>
          <w:t>78</w:t>
        </w:r>
        <w:r>
          <w:fldChar w:fldCharType="end"/>
        </w:r>
      </w:hyperlink>
    </w:p>
    <w:p>
      <w:pPr>
        <w:pStyle w:val="TOC2"/>
        <w:tabs>
          <w:tab w:val="right" w:leader="dot" w:pos="8306"/>
        </w:tabs>
      </w:pPr>
      <w:hyperlink w:anchor="_Toc5341" w:history="1">
        <w:r>
          <w:rPr>
            <w:rFonts w:ascii="仿宋" w:eastAsia="仿宋" w:hAnsi="仿宋" w:cs="仿宋" w:hint="eastAsia"/>
            <w:lang w:eastAsia="zh-CN"/>
          </w:rPr>
          <w:t>(一)、合规政策与程序</w:t>
        </w:r>
        <w:r>
          <w:tab/>
        </w:r>
        <w:r>
          <w:fldChar w:fldCharType="begin"/>
        </w:r>
        <w:r>
          <w:instrText xml:space="preserve"> PAGEREF _Toc5341 \h </w:instrText>
        </w:r>
        <w:r>
          <w:fldChar w:fldCharType="separate"/>
        </w:r>
        <w:r>
          <w:t>78</w:t>
        </w:r>
        <w:r>
          <w:fldChar w:fldCharType="end"/>
        </w:r>
      </w:hyperlink>
    </w:p>
    <w:p>
      <w:pPr>
        <w:pStyle w:val="TOC2"/>
        <w:tabs>
          <w:tab w:val="right" w:leader="dot" w:pos="8306"/>
        </w:tabs>
      </w:pPr>
      <w:hyperlink w:anchor="_Toc28946" w:history="1">
        <w:r>
          <w:rPr>
            <w:rFonts w:ascii="仿宋" w:eastAsia="仿宋" w:hAnsi="仿宋" w:cs="仿宋" w:hint="eastAsia"/>
            <w:lang w:eastAsia="zh-CN"/>
          </w:rPr>
          <w:t>(二)、伦理规范与培训</w:t>
        </w:r>
        <w:r>
          <w:tab/>
        </w:r>
        <w:r>
          <w:fldChar w:fldCharType="begin"/>
        </w:r>
        <w:r>
          <w:instrText xml:space="preserve"> PAGEREF _Toc28946 \h </w:instrText>
        </w:r>
        <w:r>
          <w:fldChar w:fldCharType="separate"/>
        </w:r>
        <w:r>
          <w:t>79</w:t>
        </w:r>
        <w:r>
          <w:fldChar w:fldCharType="end"/>
        </w:r>
      </w:hyperlink>
    </w:p>
    <w:p>
      <w:pPr>
        <w:pStyle w:val="TOC2"/>
        <w:tabs>
          <w:tab w:val="right" w:leader="dot" w:pos="8306"/>
        </w:tabs>
      </w:pPr>
      <w:hyperlink w:anchor="_Toc32402" w:history="1">
        <w:r>
          <w:rPr>
            <w:rFonts w:ascii="仿宋" w:eastAsia="仿宋" w:hAnsi="仿宋" w:cs="仿宋" w:hint="eastAsia"/>
            <w:lang w:eastAsia="zh-CN"/>
          </w:rPr>
          <w:t>(三)、合规风险评估</w:t>
        </w:r>
        <w:r>
          <w:tab/>
        </w:r>
        <w:r>
          <w:fldChar w:fldCharType="begin"/>
        </w:r>
        <w:r>
          <w:instrText xml:space="preserve"> PAGEREF _Toc32402 \h </w:instrText>
        </w:r>
        <w:r>
          <w:fldChar w:fldCharType="separate"/>
        </w:r>
        <w:r>
          <w:t>80</w:t>
        </w:r>
        <w:r>
          <w:fldChar w:fldCharType="end"/>
        </w:r>
      </w:hyperlink>
    </w:p>
    <w:p>
      <w:pPr>
        <w:pStyle w:val="TOC2"/>
        <w:tabs>
          <w:tab w:val="right" w:leader="dot" w:pos="8306"/>
        </w:tabs>
      </w:pPr>
      <w:hyperlink w:anchor="_Toc21221" w:history="1">
        <w:r>
          <w:rPr>
            <w:rFonts w:ascii="仿宋" w:eastAsia="仿宋" w:hAnsi="仿宋" w:cs="仿宋" w:hint="eastAsia"/>
            <w:lang w:eastAsia="zh-CN"/>
          </w:rPr>
          <w:t>(四)、合规监督与执行</w:t>
        </w:r>
        <w:r>
          <w:tab/>
        </w:r>
        <w:r>
          <w:fldChar w:fldCharType="begin"/>
        </w:r>
        <w:r>
          <w:instrText xml:space="preserve"> PAGEREF _Toc21221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9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5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0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65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9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6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42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01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https://d.book118.com/168117116106006036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艺术涂料项目可行性建设方案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B05CC"/>
    <w:rsid w:val="346B05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1711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2024-02-01T19:34:00Z</dcterms:created>
  <dcterms:modified xsi:type="dcterms:W3CDTF">2024-02-01T19:34:37Z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676BC919F0C0417887319F3AA7B67A21_11</vt:lpwstr>
  </property>
  <property fmtid="{D5CDD505-2E9C-101B-9397-08002B2CF9AE}" pid="3" name="KSOProductBuildVer">
    <vt:lpwstr>2052-12.1.0.16250</vt:lpwstr>
  </property>
</Properties>
</file>