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5" w:history="1">
        <w:r>
          <w:rPr>
            <w:rFonts w:ascii="仿宋" w:eastAsia="仿宋" w:hAnsi="仿宋" w:cs="仿宋" w:hint="eastAsia"/>
            <w:lang w:eastAsia="zh-CN"/>
          </w:rPr>
          <w:t>概论</w:t>
        </w:r>
        <w:r>
          <w:tab/>
        </w:r>
        <w:r>
          <w:fldChar w:fldCharType="begin"/>
        </w:r>
        <w:r>
          <w:instrText xml:space="preserve"> PAGEREF _Toc1515 \h </w:instrText>
        </w:r>
        <w:r>
          <w:fldChar w:fldCharType="separate"/>
        </w:r>
        <w:r>
          <w:t>3</w:t>
        </w:r>
        <w:r>
          <w:fldChar w:fldCharType="end"/>
        </w:r>
      </w:hyperlink>
    </w:p>
    <w:p>
      <w:pPr>
        <w:pStyle w:val="TOC1"/>
        <w:tabs>
          <w:tab w:val="right" w:leader="dot" w:pos="8306"/>
        </w:tabs>
      </w:pPr>
      <w:hyperlink w:anchor="_Toc31890" w:history="1">
        <w:r>
          <w:rPr>
            <w:rFonts w:ascii="仿宋" w:eastAsia="仿宋" w:hAnsi="仿宋" w:cs="仿宋" w:hint="eastAsia"/>
            <w:lang w:eastAsia="zh-CN"/>
          </w:rPr>
          <w:t>一、项目监理与质量保证</w:t>
        </w:r>
        <w:r>
          <w:tab/>
        </w:r>
        <w:r>
          <w:fldChar w:fldCharType="begin"/>
        </w:r>
        <w:r>
          <w:instrText xml:space="preserve"> PAGEREF _Toc31890 \h </w:instrText>
        </w:r>
        <w:r>
          <w:fldChar w:fldCharType="separate"/>
        </w:r>
        <w:r>
          <w:t>3</w:t>
        </w:r>
        <w:r>
          <w:fldChar w:fldCharType="end"/>
        </w:r>
      </w:hyperlink>
    </w:p>
    <w:p>
      <w:pPr>
        <w:pStyle w:val="TOC2"/>
        <w:tabs>
          <w:tab w:val="right" w:leader="dot" w:pos="8306"/>
        </w:tabs>
      </w:pPr>
      <w:hyperlink w:anchor="_Toc11215" w:history="1">
        <w:r>
          <w:rPr>
            <w:rFonts w:ascii="仿宋" w:eastAsia="仿宋" w:hAnsi="仿宋" w:cs="仿宋" w:hint="eastAsia"/>
            <w:lang w:eastAsia="zh-CN"/>
          </w:rPr>
          <w:t>(一)、监理体系构建</w:t>
        </w:r>
        <w:r>
          <w:tab/>
        </w:r>
        <w:r>
          <w:fldChar w:fldCharType="begin"/>
        </w:r>
        <w:r>
          <w:instrText xml:space="preserve"> PAGEREF _Toc11215 \h </w:instrText>
        </w:r>
        <w:r>
          <w:fldChar w:fldCharType="separate"/>
        </w:r>
        <w:r>
          <w:t>3</w:t>
        </w:r>
        <w:r>
          <w:fldChar w:fldCharType="end"/>
        </w:r>
      </w:hyperlink>
    </w:p>
    <w:p>
      <w:pPr>
        <w:pStyle w:val="TOC2"/>
        <w:tabs>
          <w:tab w:val="right" w:leader="dot" w:pos="8306"/>
        </w:tabs>
      </w:pPr>
      <w:hyperlink w:anchor="_Toc22768" w:history="1">
        <w:r>
          <w:rPr>
            <w:rFonts w:ascii="仿宋" w:eastAsia="仿宋" w:hAnsi="仿宋" w:cs="仿宋" w:hint="eastAsia"/>
            <w:lang w:eastAsia="zh-CN"/>
          </w:rPr>
          <w:t>(二)、质量保证体系实施</w:t>
        </w:r>
        <w:r>
          <w:tab/>
        </w:r>
        <w:r>
          <w:fldChar w:fldCharType="begin"/>
        </w:r>
        <w:r>
          <w:instrText xml:space="preserve"> PAGEREF _Toc22768 \h </w:instrText>
        </w:r>
        <w:r>
          <w:fldChar w:fldCharType="separate"/>
        </w:r>
        <w:r>
          <w:t>4</w:t>
        </w:r>
        <w:r>
          <w:fldChar w:fldCharType="end"/>
        </w:r>
      </w:hyperlink>
    </w:p>
    <w:p>
      <w:pPr>
        <w:pStyle w:val="TOC2"/>
        <w:tabs>
          <w:tab w:val="right" w:leader="dot" w:pos="8306"/>
        </w:tabs>
      </w:pPr>
      <w:hyperlink w:anchor="_Toc945" w:history="1">
        <w:r>
          <w:rPr>
            <w:rFonts w:ascii="仿宋" w:eastAsia="仿宋" w:hAnsi="仿宋" w:cs="仿宋" w:hint="eastAsia"/>
            <w:lang w:eastAsia="zh-CN"/>
          </w:rPr>
          <w:t>(三)、监理与质量控制流程</w:t>
        </w:r>
        <w:r>
          <w:tab/>
        </w:r>
        <w:r>
          <w:fldChar w:fldCharType="begin"/>
        </w:r>
        <w:r>
          <w:instrText xml:space="preserve"> PAGEREF _Toc945 \h </w:instrText>
        </w:r>
        <w:r>
          <w:fldChar w:fldCharType="separate"/>
        </w:r>
        <w:r>
          <w:t>4</w:t>
        </w:r>
        <w:r>
          <w:fldChar w:fldCharType="end"/>
        </w:r>
      </w:hyperlink>
    </w:p>
    <w:p>
      <w:pPr>
        <w:pStyle w:val="TOC1"/>
        <w:tabs>
          <w:tab w:val="right" w:leader="dot" w:pos="8306"/>
        </w:tabs>
      </w:pPr>
      <w:hyperlink w:anchor="_Toc1263" w:history="1">
        <w:r>
          <w:rPr>
            <w:rFonts w:ascii="仿宋" w:eastAsia="仿宋" w:hAnsi="仿宋" w:cs="仿宋" w:hint="eastAsia"/>
            <w:lang w:eastAsia="zh-CN"/>
          </w:rPr>
          <w:t>二、社会影响分析</w:t>
        </w:r>
        <w:r>
          <w:tab/>
        </w:r>
        <w:r>
          <w:fldChar w:fldCharType="begin"/>
        </w:r>
        <w:r>
          <w:instrText xml:space="preserve"> PAGEREF _Toc1263 \h </w:instrText>
        </w:r>
        <w:r>
          <w:fldChar w:fldCharType="separate"/>
        </w:r>
        <w:r>
          <w:t>5</w:t>
        </w:r>
        <w:r>
          <w:fldChar w:fldCharType="end"/>
        </w:r>
      </w:hyperlink>
    </w:p>
    <w:p>
      <w:pPr>
        <w:pStyle w:val="TOC2"/>
        <w:tabs>
          <w:tab w:val="right" w:leader="dot" w:pos="8306"/>
        </w:tabs>
      </w:pPr>
      <w:hyperlink w:anchor="_Toc29925" w:history="1">
        <w:r>
          <w:rPr>
            <w:rFonts w:ascii="仿宋" w:eastAsia="仿宋" w:hAnsi="仿宋" w:cs="仿宋" w:hint="eastAsia"/>
            <w:lang w:eastAsia="zh-CN"/>
          </w:rPr>
          <w:t>(一)、社会影响效果分析</w:t>
        </w:r>
        <w:r>
          <w:tab/>
        </w:r>
        <w:r>
          <w:fldChar w:fldCharType="begin"/>
        </w:r>
        <w:r>
          <w:instrText xml:space="preserve"> PAGEREF _Toc29925 \h </w:instrText>
        </w:r>
        <w:r>
          <w:fldChar w:fldCharType="separate"/>
        </w:r>
        <w:r>
          <w:t>5</w:t>
        </w:r>
        <w:r>
          <w:fldChar w:fldCharType="end"/>
        </w:r>
      </w:hyperlink>
    </w:p>
    <w:p>
      <w:pPr>
        <w:pStyle w:val="TOC2"/>
        <w:tabs>
          <w:tab w:val="right" w:leader="dot" w:pos="8306"/>
        </w:tabs>
      </w:pPr>
      <w:hyperlink w:anchor="_Toc8548" w:history="1">
        <w:r>
          <w:rPr>
            <w:rFonts w:ascii="仿宋" w:eastAsia="仿宋" w:hAnsi="仿宋" w:cs="仿宋" w:hint="eastAsia"/>
            <w:lang w:eastAsia="zh-CN"/>
          </w:rPr>
          <w:t>(二)、社会适应性分析</w:t>
        </w:r>
        <w:r>
          <w:tab/>
        </w:r>
        <w:r>
          <w:fldChar w:fldCharType="begin"/>
        </w:r>
        <w:r>
          <w:instrText xml:space="preserve"> PAGEREF _Toc8548 \h </w:instrText>
        </w:r>
        <w:r>
          <w:fldChar w:fldCharType="separate"/>
        </w:r>
        <w:r>
          <w:t>7</w:t>
        </w:r>
        <w:r>
          <w:fldChar w:fldCharType="end"/>
        </w:r>
      </w:hyperlink>
    </w:p>
    <w:p>
      <w:pPr>
        <w:pStyle w:val="TOC2"/>
        <w:tabs>
          <w:tab w:val="right" w:leader="dot" w:pos="8306"/>
        </w:tabs>
      </w:pPr>
      <w:hyperlink w:anchor="_Toc24687" w:history="1">
        <w:r>
          <w:rPr>
            <w:rFonts w:ascii="仿宋" w:eastAsia="仿宋" w:hAnsi="仿宋" w:cs="仿宋" w:hint="eastAsia"/>
            <w:lang w:eastAsia="zh-CN"/>
          </w:rPr>
          <w:t>(三)、社会风险及对策分析</w:t>
        </w:r>
        <w:r>
          <w:tab/>
        </w:r>
        <w:r>
          <w:fldChar w:fldCharType="begin"/>
        </w:r>
        <w:r>
          <w:instrText xml:space="preserve"> PAGEREF _Toc24687 \h </w:instrText>
        </w:r>
        <w:r>
          <w:fldChar w:fldCharType="separate"/>
        </w:r>
        <w:r>
          <w:t>9</w:t>
        </w:r>
        <w:r>
          <w:fldChar w:fldCharType="end"/>
        </w:r>
      </w:hyperlink>
    </w:p>
    <w:p>
      <w:pPr>
        <w:pStyle w:val="TOC1"/>
        <w:tabs>
          <w:tab w:val="right" w:leader="dot" w:pos="8306"/>
        </w:tabs>
      </w:pPr>
      <w:hyperlink w:anchor="_Toc26791" w:history="1">
        <w:r>
          <w:rPr>
            <w:rFonts w:ascii="仿宋" w:eastAsia="仿宋" w:hAnsi="仿宋" w:cs="仿宋" w:hint="eastAsia"/>
            <w:lang w:eastAsia="zh-CN"/>
          </w:rPr>
          <w:t>三、发展规划、产业政策和行业准入分析</w:t>
        </w:r>
        <w:r>
          <w:tab/>
        </w:r>
        <w:r>
          <w:fldChar w:fldCharType="begin"/>
        </w:r>
        <w:r>
          <w:instrText xml:space="preserve"> PAGEREF _Toc26791 \h </w:instrText>
        </w:r>
        <w:r>
          <w:fldChar w:fldCharType="separate"/>
        </w:r>
        <w:r>
          <w:t>12</w:t>
        </w:r>
        <w:r>
          <w:fldChar w:fldCharType="end"/>
        </w:r>
      </w:hyperlink>
    </w:p>
    <w:p>
      <w:pPr>
        <w:pStyle w:val="TOC2"/>
        <w:tabs>
          <w:tab w:val="right" w:leader="dot" w:pos="8306"/>
        </w:tabs>
      </w:pPr>
      <w:hyperlink w:anchor="_Toc1830" w:history="1">
        <w:r>
          <w:rPr>
            <w:rFonts w:ascii="仿宋" w:eastAsia="仿宋" w:hAnsi="仿宋" w:cs="仿宋" w:hint="eastAsia"/>
            <w:lang w:eastAsia="zh-CN"/>
          </w:rPr>
          <w:t>(一)、发展规划分析</w:t>
        </w:r>
        <w:r>
          <w:tab/>
        </w:r>
        <w:r>
          <w:fldChar w:fldCharType="begin"/>
        </w:r>
        <w:r>
          <w:instrText xml:space="preserve"> PAGEREF _Toc1830 \h </w:instrText>
        </w:r>
        <w:r>
          <w:fldChar w:fldCharType="separate"/>
        </w:r>
        <w:r>
          <w:t>12</w:t>
        </w:r>
        <w:r>
          <w:fldChar w:fldCharType="end"/>
        </w:r>
      </w:hyperlink>
    </w:p>
    <w:p>
      <w:pPr>
        <w:pStyle w:val="TOC2"/>
        <w:tabs>
          <w:tab w:val="right" w:leader="dot" w:pos="8306"/>
        </w:tabs>
      </w:pPr>
      <w:hyperlink w:anchor="_Toc12451" w:history="1">
        <w:r>
          <w:rPr>
            <w:rFonts w:ascii="仿宋" w:eastAsia="仿宋" w:hAnsi="仿宋" w:cs="仿宋" w:hint="eastAsia"/>
            <w:lang w:eastAsia="zh-CN"/>
          </w:rPr>
          <w:t>(二)、产业政策分析</w:t>
        </w:r>
        <w:r>
          <w:tab/>
        </w:r>
        <w:r>
          <w:fldChar w:fldCharType="begin"/>
        </w:r>
        <w:r>
          <w:instrText xml:space="preserve"> PAGEREF _Toc12451 \h </w:instrText>
        </w:r>
        <w:r>
          <w:fldChar w:fldCharType="separate"/>
        </w:r>
        <w:r>
          <w:t>14</w:t>
        </w:r>
        <w:r>
          <w:fldChar w:fldCharType="end"/>
        </w:r>
      </w:hyperlink>
    </w:p>
    <w:p>
      <w:pPr>
        <w:pStyle w:val="TOC2"/>
        <w:tabs>
          <w:tab w:val="right" w:leader="dot" w:pos="8306"/>
        </w:tabs>
      </w:pPr>
      <w:hyperlink w:anchor="_Toc26096" w:history="1">
        <w:r>
          <w:rPr>
            <w:rFonts w:ascii="仿宋" w:eastAsia="仿宋" w:hAnsi="仿宋" w:cs="仿宋" w:hint="eastAsia"/>
            <w:lang w:eastAsia="zh-CN"/>
          </w:rPr>
          <w:t>(三)、行业准入分析</w:t>
        </w:r>
        <w:r>
          <w:tab/>
        </w:r>
        <w:r>
          <w:fldChar w:fldCharType="begin"/>
        </w:r>
        <w:r>
          <w:instrText xml:space="preserve"> PAGEREF _Toc26096 \h </w:instrText>
        </w:r>
        <w:r>
          <w:fldChar w:fldCharType="separate"/>
        </w:r>
        <w:r>
          <w:t>15</w:t>
        </w:r>
        <w:r>
          <w:fldChar w:fldCharType="end"/>
        </w:r>
      </w:hyperlink>
    </w:p>
    <w:p>
      <w:pPr>
        <w:pStyle w:val="TOC1"/>
        <w:tabs>
          <w:tab w:val="right" w:leader="dot" w:pos="8306"/>
        </w:tabs>
      </w:pPr>
      <w:hyperlink w:anchor="_Toc11941" w:history="1">
        <w:r>
          <w:rPr>
            <w:rFonts w:ascii="仿宋" w:eastAsia="仿宋" w:hAnsi="仿宋" w:cs="仿宋" w:hint="eastAsia"/>
            <w:lang w:eastAsia="zh-CN"/>
          </w:rPr>
          <w:t>四、资源开发及综合利用分析</w:t>
        </w:r>
        <w:r>
          <w:tab/>
        </w:r>
        <w:r>
          <w:fldChar w:fldCharType="begin"/>
        </w:r>
        <w:r>
          <w:instrText xml:space="preserve"> PAGEREF _Toc11941 \h </w:instrText>
        </w:r>
        <w:r>
          <w:fldChar w:fldCharType="separate"/>
        </w:r>
        <w:r>
          <w:t>17</w:t>
        </w:r>
        <w:r>
          <w:fldChar w:fldCharType="end"/>
        </w:r>
      </w:hyperlink>
    </w:p>
    <w:p>
      <w:pPr>
        <w:pStyle w:val="TOC2"/>
        <w:tabs>
          <w:tab w:val="right" w:leader="dot" w:pos="8306"/>
        </w:tabs>
      </w:pPr>
      <w:hyperlink w:anchor="_Toc24803" w:history="1">
        <w:r>
          <w:rPr>
            <w:rFonts w:ascii="仿宋" w:eastAsia="仿宋" w:hAnsi="仿宋" w:cs="仿宋" w:hint="eastAsia"/>
            <w:lang w:eastAsia="zh-CN"/>
          </w:rPr>
          <w:t>(一)、资源开发方案</w:t>
        </w:r>
        <w:r>
          <w:tab/>
        </w:r>
        <w:r>
          <w:fldChar w:fldCharType="begin"/>
        </w:r>
        <w:r>
          <w:instrText xml:space="preserve"> PAGEREF _Toc24803 \h </w:instrText>
        </w:r>
        <w:r>
          <w:fldChar w:fldCharType="separate"/>
        </w:r>
        <w:r>
          <w:t>17</w:t>
        </w:r>
        <w:r>
          <w:fldChar w:fldCharType="end"/>
        </w:r>
      </w:hyperlink>
    </w:p>
    <w:p>
      <w:pPr>
        <w:pStyle w:val="TOC2"/>
        <w:tabs>
          <w:tab w:val="right" w:leader="dot" w:pos="8306"/>
        </w:tabs>
      </w:pPr>
      <w:hyperlink w:anchor="_Toc4739" w:history="1">
        <w:r>
          <w:rPr>
            <w:rFonts w:ascii="仿宋" w:eastAsia="仿宋" w:hAnsi="仿宋" w:cs="仿宋" w:hint="eastAsia"/>
            <w:lang w:eastAsia="zh-CN"/>
          </w:rPr>
          <w:t>(二)、资源利用方案</w:t>
        </w:r>
        <w:r>
          <w:tab/>
        </w:r>
        <w:r>
          <w:fldChar w:fldCharType="begin"/>
        </w:r>
        <w:r>
          <w:instrText xml:space="preserve"> PAGEREF _Toc4739 \h </w:instrText>
        </w:r>
        <w:r>
          <w:fldChar w:fldCharType="separate"/>
        </w:r>
        <w:r>
          <w:t>18</w:t>
        </w:r>
        <w:r>
          <w:fldChar w:fldCharType="end"/>
        </w:r>
      </w:hyperlink>
    </w:p>
    <w:p>
      <w:pPr>
        <w:pStyle w:val="TOC2"/>
        <w:tabs>
          <w:tab w:val="right" w:leader="dot" w:pos="8306"/>
        </w:tabs>
      </w:pPr>
      <w:hyperlink w:anchor="_Toc7237" w:history="1">
        <w:r>
          <w:rPr>
            <w:rFonts w:ascii="仿宋" w:eastAsia="仿宋" w:hAnsi="仿宋" w:cs="仿宋" w:hint="eastAsia"/>
            <w:lang w:eastAsia="zh-CN"/>
          </w:rPr>
          <w:t>(三)、资源节约措施</w:t>
        </w:r>
        <w:r>
          <w:tab/>
        </w:r>
        <w:r>
          <w:fldChar w:fldCharType="begin"/>
        </w:r>
        <w:r>
          <w:instrText xml:space="preserve"> PAGEREF _Toc7237 \h </w:instrText>
        </w:r>
        <w:r>
          <w:fldChar w:fldCharType="separate"/>
        </w:r>
        <w:r>
          <w:t>19</w:t>
        </w:r>
        <w:r>
          <w:fldChar w:fldCharType="end"/>
        </w:r>
      </w:hyperlink>
    </w:p>
    <w:p>
      <w:pPr>
        <w:pStyle w:val="TOC1"/>
        <w:tabs>
          <w:tab w:val="right" w:leader="dot" w:pos="8306"/>
        </w:tabs>
      </w:pPr>
      <w:hyperlink w:anchor="_Toc31755" w:history="1">
        <w:r>
          <w:rPr>
            <w:rFonts w:ascii="仿宋" w:eastAsia="仿宋" w:hAnsi="仿宋" w:cs="仿宋" w:hint="eastAsia"/>
            <w:lang w:eastAsia="zh-CN"/>
          </w:rPr>
          <w:t>五、熟食项目概论</w:t>
        </w:r>
        <w:r>
          <w:tab/>
        </w:r>
        <w:r>
          <w:fldChar w:fldCharType="begin"/>
        </w:r>
        <w:r>
          <w:instrText xml:space="preserve"> PAGEREF _Toc31755 \h </w:instrText>
        </w:r>
        <w:r>
          <w:fldChar w:fldCharType="separate"/>
        </w:r>
        <w:r>
          <w:t>20</w:t>
        </w:r>
        <w:r>
          <w:fldChar w:fldCharType="end"/>
        </w:r>
      </w:hyperlink>
    </w:p>
    <w:p>
      <w:pPr>
        <w:pStyle w:val="TOC2"/>
        <w:tabs>
          <w:tab w:val="right" w:leader="dot" w:pos="8306"/>
        </w:tabs>
      </w:pPr>
      <w:hyperlink w:anchor="_Toc6854" w:history="1">
        <w:r>
          <w:rPr>
            <w:rFonts w:ascii="仿宋" w:eastAsia="仿宋" w:hAnsi="仿宋" w:cs="仿宋" w:hint="eastAsia"/>
            <w:lang w:eastAsia="zh-CN"/>
          </w:rPr>
          <w:t>(一)、项目申报单位概况</w:t>
        </w:r>
        <w:r>
          <w:tab/>
        </w:r>
        <w:r>
          <w:fldChar w:fldCharType="begin"/>
        </w:r>
        <w:r>
          <w:instrText xml:space="preserve"> PAGEREF _Toc6854 \h </w:instrText>
        </w:r>
        <w:r>
          <w:fldChar w:fldCharType="separate"/>
        </w:r>
        <w:r>
          <w:t>20</w:t>
        </w:r>
        <w:r>
          <w:fldChar w:fldCharType="end"/>
        </w:r>
      </w:hyperlink>
    </w:p>
    <w:p>
      <w:pPr>
        <w:pStyle w:val="TOC2"/>
        <w:tabs>
          <w:tab w:val="right" w:leader="dot" w:pos="8306"/>
        </w:tabs>
      </w:pPr>
      <w:hyperlink w:anchor="_Toc9437" w:history="1">
        <w:r>
          <w:rPr>
            <w:rFonts w:ascii="仿宋" w:eastAsia="仿宋" w:hAnsi="仿宋" w:cs="仿宋" w:hint="eastAsia"/>
            <w:lang w:eastAsia="zh-CN"/>
          </w:rPr>
          <w:t>(二)、项目概况</w:t>
        </w:r>
        <w:r>
          <w:tab/>
        </w:r>
        <w:r>
          <w:fldChar w:fldCharType="begin"/>
        </w:r>
        <w:r>
          <w:instrText xml:space="preserve"> PAGEREF _Toc9437 \h </w:instrText>
        </w:r>
        <w:r>
          <w:fldChar w:fldCharType="separate"/>
        </w:r>
        <w:r>
          <w:t>21</w:t>
        </w:r>
        <w:r>
          <w:fldChar w:fldCharType="end"/>
        </w:r>
      </w:hyperlink>
    </w:p>
    <w:p>
      <w:pPr>
        <w:pStyle w:val="TOC1"/>
        <w:tabs>
          <w:tab w:val="right" w:leader="dot" w:pos="8306"/>
        </w:tabs>
      </w:pPr>
      <w:hyperlink w:anchor="_Toc12914" w:history="1">
        <w:r>
          <w:rPr>
            <w:rFonts w:ascii="仿宋" w:eastAsia="仿宋" w:hAnsi="仿宋" w:cs="仿宋" w:hint="eastAsia"/>
            <w:lang w:eastAsia="zh-CN"/>
          </w:rPr>
          <w:t>六、建设风险评估分析</w:t>
        </w:r>
        <w:r>
          <w:tab/>
        </w:r>
        <w:r>
          <w:fldChar w:fldCharType="begin"/>
        </w:r>
        <w:r>
          <w:instrText xml:space="preserve"> PAGEREF _Toc12914 \h </w:instrText>
        </w:r>
        <w:r>
          <w:fldChar w:fldCharType="separate"/>
        </w:r>
        <w:r>
          <w:t>24</w:t>
        </w:r>
        <w:r>
          <w:fldChar w:fldCharType="end"/>
        </w:r>
      </w:hyperlink>
    </w:p>
    <w:p>
      <w:pPr>
        <w:pStyle w:val="TOC2"/>
        <w:tabs>
          <w:tab w:val="right" w:leader="dot" w:pos="8306"/>
        </w:tabs>
      </w:pPr>
      <w:hyperlink w:anchor="_Toc10777" w:history="1">
        <w:r>
          <w:rPr>
            <w:rFonts w:ascii="仿宋" w:eastAsia="仿宋" w:hAnsi="仿宋" w:cs="仿宋" w:hint="eastAsia"/>
            <w:lang w:eastAsia="zh-CN"/>
          </w:rPr>
          <w:t>(一)、政策风险分析</w:t>
        </w:r>
        <w:r>
          <w:tab/>
        </w:r>
        <w:r>
          <w:fldChar w:fldCharType="begin"/>
        </w:r>
        <w:r>
          <w:instrText xml:space="preserve"> PAGEREF _Toc10777 \h </w:instrText>
        </w:r>
        <w:r>
          <w:fldChar w:fldCharType="separate"/>
        </w:r>
        <w:r>
          <w:t>24</w:t>
        </w:r>
        <w:r>
          <w:fldChar w:fldCharType="end"/>
        </w:r>
      </w:hyperlink>
    </w:p>
    <w:p>
      <w:pPr>
        <w:pStyle w:val="TOC2"/>
        <w:tabs>
          <w:tab w:val="right" w:leader="dot" w:pos="8306"/>
        </w:tabs>
      </w:pPr>
      <w:hyperlink w:anchor="_Toc13854" w:history="1">
        <w:r>
          <w:rPr>
            <w:rFonts w:ascii="仿宋" w:eastAsia="仿宋" w:hAnsi="仿宋" w:cs="仿宋" w:hint="eastAsia"/>
            <w:lang w:eastAsia="zh-CN"/>
          </w:rPr>
          <w:t>(二)、社会风险分析</w:t>
        </w:r>
        <w:r>
          <w:tab/>
        </w:r>
        <w:r>
          <w:fldChar w:fldCharType="begin"/>
        </w:r>
        <w:r>
          <w:instrText xml:space="preserve"> PAGEREF _Toc13854 \h </w:instrText>
        </w:r>
        <w:r>
          <w:fldChar w:fldCharType="separate"/>
        </w:r>
        <w:r>
          <w:t>25</w:t>
        </w:r>
        <w:r>
          <w:fldChar w:fldCharType="end"/>
        </w:r>
      </w:hyperlink>
    </w:p>
    <w:p>
      <w:pPr>
        <w:pStyle w:val="TOC2"/>
        <w:tabs>
          <w:tab w:val="right" w:leader="dot" w:pos="8306"/>
        </w:tabs>
      </w:pPr>
      <w:hyperlink w:anchor="_Toc31888" w:history="1">
        <w:r>
          <w:rPr>
            <w:rFonts w:ascii="仿宋" w:eastAsia="仿宋" w:hAnsi="仿宋" w:cs="仿宋" w:hint="eastAsia"/>
            <w:lang w:eastAsia="zh-CN"/>
          </w:rPr>
          <w:t>(三)、市场风险分析</w:t>
        </w:r>
        <w:r>
          <w:tab/>
        </w:r>
        <w:r>
          <w:fldChar w:fldCharType="begin"/>
        </w:r>
        <w:r>
          <w:instrText xml:space="preserve"> PAGEREF _Toc31888 \h </w:instrText>
        </w:r>
        <w:r>
          <w:fldChar w:fldCharType="separate"/>
        </w:r>
        <w:r>
          <w:t>27</w:t>
        </w:r>
        <w:r>
          <w:fldChar w:fldCharType="end"/>
        </w:r>
      </w:hyperlink>
    </w:p>
    <w:p>
      <w:pPr>
        <w:pStyle w:val="TOC2"/>
        <w:tabs>
          <w:tab w:val="right" w:leader="dot" w:pos="8306"/>
        </w:tabs>
      </w:pPr>
      <w:hyperlink w:anchor="_Toc24423" w:history="1">
        <w:r>
          <w:rPr>
            <w:rFonts w:ascii="仿宋" w:eastAsia="仿宋" w:hAnsi="仿宋" w:cs="仿宋" w:hint="eastAsia"/>
            <w:lang w:eastAsia="zh-CN"/>
          </w:rPr>
          <w:t>(四)、资金风险分析</w:t>
        </w:r>
        <w:r>
          <w:tab/>
        </w:r>
        <w:r>
          <w:fldChar w:fldCharType="begin"/>
        </w:r>
        <w:r>
          <w:instrText xml:space="preserve"> PAGEREF _Toc24423 \h </w:instrText>
        </w:r>
        <w:r>
          <w:fldChar w:fldCharType="separate"/>
        </w:r>
        <w:r>
          <w:t>27</w:t>
        </w:r>
        <w:r>
          <w:fldChar w:fldCharType="end"/>
        </w:r>
      </w:hyperlink>
    </w:p>
    <w:p>
      <w:pPr>
        <w:pStyle w:val="TOC2"/>
        <w:tabs>
          <w:tab w:val="right" w:leader="dot" w:pos="8306"/>
        </w:tabs>
      </w:pPr>
      <w:hyperlink w:anchor="_Toc29520" w:history="1">
        <w:r>
          <w:rPr>
            <w:rFonts w:ascii="仿宋" w:eastAsia="仿宋" w:hAnsi="仿宋" w:cs="仿宋" w:hint="eastAsia"/>
            <w:lang w:eastAsia="zh-CN"/>
          </w:rPr>
          <w:t>(五)、技术风险分析</w:t>
        </w:r>
        <w:r>
          <w:tab/>
        </w:r>
        <w:r>
          <w:fldChar w:fldCharType="begin"/>
        </w:r>
        <w:r>
          <w:instrText xml:space="preserve"> PAGEREF _Toc29520 \h </w:instrText>
        </w:r>
        <w:r>
          <w:fldChar w:fldCharType="separate"/>
        </w:r>
        <w:r>
          <w:t>29</w:t>
        </w:r>
        <w:r>
          <w:fldChar w:fldCharType="end"/>
        </w:r>
      </w:hyperlink>
    </w:p>
    <w:p>
      <w:pPr>
        <w:pStyle w:val="TOC2"/>
        <w:tabs>
          <w:tab w:val="right" w:leader="dot" w:pos="8306"/>
        </w:tabs>
      </w:pPr>
      <w:hyperlink w:anchor="_Toc9592" w:history="1">
        <w:r>
          <w:rPr>
            <w:rFonts w:ascii="仿宋" w:eastAsia="仿宋" w:hAnsi="仿宋" w:cs="仿宋" w:hint="eastAsia"/>
            <w:lang w:eastAsia="zh-CN"/>
          </w:rPr>
          <w:t>(六)、财务风险分析</w:t>
        </w:r>
        <w:r>
          <w:tab/>
        </w:r>
        <w:r>
          <w:fldChar w:fldCharType="begin"/>
        </w:r>
        <w:r>
          <w:instrText xml:space="preserve"> PAGEREF _Toc9592 \h </w:instrText>
        </w:r>
        <w:r>
          <w:fldChar w:fldCharType="separate"/>
        </w:r>
        <w:r>
          <w:t>30</w:t>
        </w:r>
        <w:r>
          <w:fldChar w:fldCharType="end"/>
        </w:r>
      </w:hyperlink>
    </w:p>
    <w:p>
      <w:pPr>
        <w:pStyle w:val="TOC2"/>
        <w:tabs>
          <w:tab w:val="right" w:leader="dot" w:pos="8306"/>
        </w:tabs>
      </w:pPr>
      <w:hyperlink w:anchor="_Toc7112" w:history="1">
        <w:r>
          <w:rPr>
            <w:rFonts w:ascii="仿宋" w:eastAsia="仿宋" w:hAnsi="仿宋" w:cs="仿宋" w:hint="eastAsia"/>
            <w:lang w:eastAsia="zh-CN"/>
          </w:rPr>
          <w:t>(七)、管理风险分析</w:t>
        </w:r>
        <w:r>
          <w:tab/>
        </w:r>
        <w:r>
          <w:fldChar w:fldCharType="begin"/>
        </w:r>
        <w:r>
          <w:instrText xml:space="preserve"> PAGEREF _Toc7112 \h </w:instrText>
        </w:r>
        <w:r>
          <w:fldChar w:fldCharType="separate"/>
        </w:r>
        <w:r>
          <w:t>32</w:t>
        </w:r>
        <w:r>
          <w:fldChar w:fldCharType="end"/>
        </w:r>
      </w:hyperlink>
    </w:p>
    <w:p>
      <w:pPr>
        <w:pStyle w:val="TOC2"/>
        <w:tabs>
          <w:tab w:val="right" w:leader="dot" w:pos="8306"/>
        </w:tabs>
      </w:pPr>
      <w:hyperlink w:anchor="_Toc20274" w:history="1">
        <w:r>
          <w:rPr>
            <w:rFonts w:ascii="仿宋" w:eastAsia="仿宋" w:hAnsi="仿宋" w:cs="仿宋" w:hint="eastAsia"/>
            <w:lang w:eastAsia="zh-CN"/>
          </w:rPr>
          <w:t>(八)、其它风险分析</w:t>
        </w:r>
        <w:r>
          <w:tab/>
        </w:r>
        <w:r>
          <w:fldChar w:fldCharType="begin"/>
        </w:r>
        <w:r>
          <w:instrText xml:space="preserve"> PAGEREF _Toc20274 \h </w:instrText>
        </w:r>
        <w:r>
          <w:fldChar w:fldCharType="separate"/>
        </w:r>
        <w:r>
          <w:t>33</w:t>
        </w:r>
        <w:r>
          <w:fldChar w:fldCharType="end"/>
        </w:r>
      </w:hyperlink>
    </w:p>
    <w:p>
      <w:pPr>
        <w:pStyle w:val="TOC2"/>
        <w:tabs>
          <w:tab w:val="right" w:leader="dot" w:pos="8306"/>
        </w:tabs>
      </w:pPr>
      <w:hyperlink w:anchor="_Toc31703" w:history="1">
        <w:r>
          <w:rPr>
            <w:rFonts w:ascii="仿宋" w:eastAsia="仿宋" w:hAnsi="仿宋" w:cs="仿宋" w:hint="eastAsia"/>
            <w:lang w:eastAsia="zh-CN"/>
          </w:rPr>
          <w:t>(九)、社会影响评估</w:t>
        </w:r>
        <w:r>
          <w:tab/>
        </w:r>
        <w:r>
          <w:fldChar w:fldCharType="begin"/>
        </w:r>
        <w:r>
          <w:instrText xml:space="preserve"> PAGEREF _Toc31703 \h </w:instrText>
        </w:r>
        <w:r>
          <w:fldChar w:fldCharType="separate"/>
        </w:r>
        <w:r>
          <w:t>34</w:t>
        </w:r>
        <w:r>
          <w:fldChar w:fldCharType="end"/>
        </w:r>
      </w:hyperlink>
    </w:p>
    <w:p>
      <w:pPr>
        <w:pStyle w:val="TOC1"/>
        <w:tabs>
          <w:tab w:val="right" w:leader="dot" w:pos="8306"/>
        </w:tabs>
      </w:pPr>
      <w:hyperlink w:anchor="_Toc17263" w:history="1">
        <w:r>
          <w:rPr>
            <w:rFonts w:ascii="仿宋" w:eastAsia="仿宋" w:hAnsi="仿宋" w:cs="仿宋" w:hint="eastAsia"/>
            <w:lang w:eastAsia="zh-CN"/>
          </w:rPr>
          <w:t>七、项目进度计划</w:t>
        </w:r>
        <w:r>
          <w:tab/>
        </w:r>
        <w:r>
          <w:fldChar w:fldCharType="begin"/>
        </w:r>
        <w:r>
          <w:instrText xml:space="preserve"> PAGEREF _Toc17263 \h </w:instrText>
        </w:r>
        <w:r>
          <w:fldChar w:fldCharType="separate"/>
        </w:r>
        <w:r>
          <w:t>36</w:t>
        </w:r>
        <w:r>
          <w:fldChar w:fldCharType="end"/>
        </w:r>
      </w:hyperlink>
    </w:p>
    <w:p>
      <w:pPr>
        <w:pStyle w:val="TOC2"/>
        <w:tabs>
          <w:tab w:val="right" w:leader="dot" w:pos="8306"/>
        </w:tabs>
      </w:pPr>
      <w:hyperlink w:anchor="_Toc23936" w:history="1">
        <w:r>
          <w:rPr>
            <w:rFonts w:ascii="仿宋" w:eastAsia="仿宋" w:hAnsi="仿宋" w:cs="仿宋" w:hint="eastAsia"/>
            <w:lang w:eastAsia="zh-CN"/>
          </w:rPr>
          <w:t>(一)、建设周期</w:t>
        </w:r>
        <w:r>
          <w:tab/>
        </w:r>
        <w:r>
          <w:fldChar w:fldCharType="begin"/>
        </w:r>
        <w:r>
          <w:instrText xml:space="preserve"> PAGEREF _Toc23936 \h </w:instrText>
        </w:r>
        <w:r>
          <w:fldChar w:fldCharType="separate"/>
        </w:r>
        <w:r>
          <w:t>36</w:t>
        </w:r>
        <w:r>
          <w:fldChar w:fldCharType="end"/>
        </w:r>
      </w:hyperlink>
    </w:p>
    <w:p>
      <w:pPr>
        <w:pStyle w:val="TOC2"/>
        <w:tabs>
          <w:tab w:val="right" w:leader="dot" w:pos="8306"/>
        </w:tabs>
      </w:pPr>
      <w:hyperlink w:anchor="_Toc28786" w:history="1">
        <w:r>
          <w:rPr>
            <w:rFonts w:ascii="仿宋" w:eastAsia="仿宋" w:hAnsi="仿宋" w:cs="仿宋" w:hint="eastAsia"/>
            <w:lang w:eastAsia="zh-CN"/>
          </w:rPr>
          <w:t>(二)、建设进度</w:t>
        </w:r>
        <w:r>
          <w:tab/>
        </w:r>
        <w:r>
          <w:fldChar w:fldCharType="begin"/>
        </w:r>
        <w:r>
          <w:instrText xml:space="preserve"> PAGEREF _Toc28786 \h </w:instrText>
        </w:r>
        <w:r>
          <w:fldChar w:fldCharType="separate"/>
        </w:r>
        <w:r>
          <w:t>37</w:t>
        </w:r>
        <w:r>
          <w:fldChar w:fldCharType="end"/>
        </w:r>
      </w:hyperlink>
    </w:p>
    <w:p>
      <w:pPr>
        <w:pStyle w:val="TOC2"/>
        <w:tabs>
          <w:tab w:val="right" w:leader="dot" w:pos="8306"/>
        </w:tabs>
      </w:pPr>
      <w:hyperlink w:anchor="_Toc14621" w:history="1">
        <w:r>
          <w:rPr>
            <w:rFonts w:ascii="仿宋" w:eastAsia="仿宋" w:hAnsi="仿宋" w:cs="仿宋" w:hint="eastAsia"/>
            <w:lang w:eastAsia="zh-CN"/>
          </w:rPr>
          <w:t>(三)、进度安排注意事项</w:t>
        </w:r>
        <w:r>
          <w:tab/>
        </w:r>
        <w:r>
          <w:fldChar w:fldCharType="begin"/>
        </w:r>
        <w:r>
          <w:instrText xml:space="preserve"> PAGEREF _Toc14621 \h </w:instrText>
        </w:r>
        <w:r>
          <w:fldChar w:fldCharType="separate"/>
        </w:r>
        <w:r>
          <w:t>38</w:t>
        </w:r>
        <w:r>
          <w:fldChar w:fldCharType="end"/>
        </w:r>
      </w:hyperlink>
    </w:p>
    <w:p>
      <w:pPr>
        <w:pStyle w:val="TOC2"/>
        <w:tabs>
          <w:tab w:val="right" w:leader="dot" w:pos="8306"/>
        </w:tabs>
      </w:pPr>
      <w:hyperlink w:anchor="_Toc11205" w:history="1">
        <w:r>
          <w:rPr>
            <w:rFonts w:ascii="仿宋" w:eastAsia="仿宋" w:hAnsi="仿宋" w:cs="仿宋" w:hint="eastAsia"/>
            <w:lang w:eastAsia="zh-CN"/>
          </w:rPr>
          <w:t>(四)、人力资源配置</w:t>
        </w:r>
        <w:r>
          <w:tab/>
        </w:r>
        <w:r>
          <w:fldChar w:fldCharType="begin"/>
        </w:r>
        <w:r>
          <w:instrText xml:space="preserve"> PAGEREF _Toc11205 \h </w:instrText>
        </w:r>
        <w:r>
          <w:fldChar w:fldCharType="separate"/>
        </w:r>
        <w:r>
          <w:t>39</w:t>
        </w:r>
        <w:r>
          <w:fldChar w:fldCharType="end"/>
        </w:r>
      </w:hyperlink>
    </w:p>
    <w:p>
      <w:pPr>
        <w:pStyle w:val="TOC2"/>
        <w:tabs>
          <w:tab w:val="right" w:leader="dot" w:pos="8306"/>
        </w:tabs>
      </w:pPr>
      <w:hyperlink w:anchor="_Toc14917" w:history="1">
        <w:r>
          <w:rPr>
            <w:rFonts w:ascii="仿宋" w:eastAsia="仿宋" w:hAnsi="仿宋" w:cs="仿宋" w:hint="eastAsia"/>
            <w:lang w:eastAsia="zh-CN"/>
          </w:rPr>
          <w:t>(五)、员工培训</w:t>
        </w:r>
        <w:r>
          <w:tab/>
        </w:r>
        <w:r>
          <w:fldChar w:fldCharType="begin"/>
        </w:r>
        <w:r>
          <w:instrText xml:space="preserve"> PAGEREF _Toc14917 \h </w:instrText>
        </w:r>
        <w:r>
          <w:fldChar w:fldCharType="separate"/>
        </w:r>
        <w:r>
          <w:t>41</w:t>
        </w:r>
        <w:r>
          <w:fldChar w:fldCharType="end"/>
        </w:r>
      </w:hyperlink>
    </w:p>
    <w:p>
      <w:pPr>
        <w:pStyle w:val="TOC2"/>
        <w:tabs>
          <w:tab w:val="right" w:leader="dot" w:pos="8306"/>
        </w:tabs>
      </w:pPr>
      <w:hyperlink w:anchor="_Toc13839" w:history="1">
        <w:r>
          <w:rPr>
            <w:rFonts w:ascii="仿宋" w:eastAsia="仿宋" w:hAnsi="仿宋" w:cs="仿宋" w:hint="eastAsia"/>
            <w:lang w:eastAsia="zh-CN"/>
          </w:rPr>
          <w:t>(六)、项目实施保障</w:t>
        </w:r>
        <w:r>
          <w:tab/>
        </w:r>
        <w:r>
          <w:fldChar w:fldCharType="begin"/>
        </w:r>
        <w:r>
          <w:instrText xml:space="preserve"> PAGEREF _Toc13839 \h </w:instrText>
        </w:r>
        <w:r>
          <w:fldChar w:fldCharType="separate"/>
        </w:r>
        <w:r>
          <w:t>42</w:t>
        </w:r>
        <w:r>
          <w:fldChar w:fldCharType="end"/>
        </w:r>
      </w:hyperlink>
    </w:p>
    <w:p>
      <w:pPr>
        <w:pStyle w:val="TOC2"/>
        <w:tabs>
          <w:tab w:val="right" w:leader="dot" w:pos="8306"/>
        </w:tabs>
      </w:pPr>
      <w:hyperlink w:anchor="_Toc31936" w:history="1">
        <w:r>
          <w:rPr>
            <w:rFonts w:ascii="仿宋" w:eastAsia="仿宋" w:hAnsi="仿宋" w:cs="仿宋" w:hint="eastAsia"/>
            <w:lang w:eastAsia="zh-CN"/>
          </w:rPr>
          <w:t>(七)、安全规范管理</w:t>
        </w:r>
        <w:r>
          <w:tab/>
        </w:r>
        <w:r>
          <w:fldChar w:fldCharType="begin"/>
        </w:r>
        <w:r>
          <w:instrText xml:space="preserve"> PAGEREF _Toc31936 \h </w:instrText>
        </w:r>
        <w:r>
          <w:fldChar w:fldCharType="separate"/>
        </w:r>
        <w:r>
          <w:t>43</w:t>
        </w:r>
        <w:r>
          <w:fldChar w:fldCharType="end"/>
        </w:r>
      </w:hyperlink>
    </w:p>
    <w:p>
      <w:pPr>
        <w:pStyle w:val="TOC1"/>
        <w:tabs>
          <w:tab w:val="right" w:leader="dot" w:pos="8306"/>
        </w:tabs>
      </w:pPr>
      <w:hyperlink w:anchor="_Toc10930" w:history="1">
        <w:r>
          <w:rPr>
            <w:rFonts w:ascii="仿宋" w:eastAsia="仿宋" w:hAnsi="仿宋" w:cs="仿宋" w:hint="eastAsia"/>
            <w:lang w:eastAsia="zh-CN"/>
          </w:rPr>
          <w:t>八、技术创新与产业升级</w:t>
        </w:r>
        <w:r>
          <w:tab/>
        </w:r>
        <w:r>
          <w:fldChar w:fldCharType="begin"/>
        </w:r>
        <w:r>
          <w:instrText xml:space="preserve"> PAGEREF _Toc10930 \h </w:instrText>
        </w:r>
        <w:r>
          <w:fldChar w:fldCharType="separate"/>
        </w:r>
        <w:r>
          <w:t>44</w:t>
        </w:r>
        <w:r>
          <w:fldChar w:fldCharType="end"/>
        </w:r>
      </w:hyperlink>
    </w:p>
    <w:p>
      <w:pPr>
        <w:pStyle w:val="TOC2"/>
        <w:tabs>
          <w:tab w:val="right" w:leader="dot" w:pos="8306"/>
        </w:tabs>
      </w:pPr>
      <w:hyperlink w:anchor="_Toc19005" w:history="1">
        <w:r>
          <w:rPr>
            <w:rFonts w:ascii="仿宋" w:eastAsia="仿宋" w:hAnsi="仿宋" w:cs="仿宋" w:hint="eastAsia"/>
            <w:lang w:eastAsia="zh-CN"/>
          </w:rPr>
          <w:t>(一)、技术创新方向与目标</w:t>
        </w:r>
        <w:r>
          <w:tab/>
        </w:r>
        <w:r>
          <w:fldChar w:fldCharType="begin"/>
        </w:r>
        <w:r>
          <w:instrText xml:space="preserve"> PAGEREF _Toc19005 \h </w:instrText>
        </w:r>
        <w:r>
          <w:fldChar w:fldCharType="separate"/>
        </w:r>
        <w:r>
          <w:t>44</w:t>
        </w:r>
        <w:r>
          <w:fldChar w:fldCharType="end"/>
        </w:r>
      </w:hyperlink>
    </w:p>
    <w:p>
      <w:pPr>
        <w:pStyle w:val="TOC2"/>
        <w:tabs>
          <w:tab w:val="right" w:leader="dot" w:pos="8306"/>
        </w:tabs>
      </w:pPr>
      <w:hyperlink w:anchor="_Toc8488" w:history="1">
        <w:r>
          <w:rPr>
            <w:rFonts w:ascii="仿宋" w:eastAsia="仿宋" w:hAnsi="仿宋" w:cs="仿宋" w:hint="eastAsia"/>
            <w:lang w:eastAsia="zh-CN"/>
          </w:rPr>
          <w:t>(二)、产业升级路径与措施</w:t>
        </w:r>
        <w:r>
          <w:tab/>
        </w:r>
        <w:r>
          <w:fldChar w:fldCharType="begin"/>
        </w:r>
        <w:r>
          <w:instrText xml:space="preserve"> PAGEREF _Toc8488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2" w:history="1">
        <w:r>
          <w:rPr>
            <w:rFonts w:ascii="仿宋" w:eastAsia="仿宋" w:hAnsi="仿宋" w:cs="仿宋" w:hint="eastAsia"/>
            <w:lang w:eastAsia="zh-CN"/>
          </w:rPr>
          <w:t>九、项目实施与管理方案</w:t>
        </w:r>
        <w:r>
          <w:tab/>
        </w:r>
        <w:r>
          <w:fldChar w:fldCharType="begin"/>
        </w:r>
        <w:r>
          <w:instrText xml:space="preserve"> PAGEREF _Toc9902 \h </w:instrText>
        </w:r>
        <w:r>
          <w:fldChar w:fldCharType="separate"/>
        </w:r>
        <w:r>
          <w:t>47</w:t>
        </w:r>
        <w:r>
          <w:fldChar w:fldCharType="end"/>
        </w:r>
      </w:hyperlink>
    </w:p>
    <w:p>
      <w:pPr>
        <w:pStyle w:val="TOC2"/>
        <w:tabs>
          <w:tab w:val="right" w:leader="dot" w:pos="8306"/>
        </w:tabs>
      </w:pPr>
      <w:hyperlink w:anchor="_Toc13947" w:history="1">
        <w:r>
          <w:rPr>
            <w:rFonts w:ascii="仿宋" w:eastAsia="仿宋" w:hAnsi="仿宋" w:cs="仿宋" w:hint="eastAsia"/>
            <w:lang w:eastAsia="zh-CN"/>
          </w:rPr>
          <w:t>(一)、项目实施计划</w:t>
        </w:r>
        <w:r>
          <w:tab/>
        </w:r>
        <w:r>
          <w:fldChar w:fldCharType="begin"/>
        </w:r>
        <w:r>
          <w:instrText xml:space="preserve"> PAGEREF _Toc13947 \h </w:instrText>
        </w:r>
        <w:r>
          <w:fldChar w:fldCharType="separate"/>
        </w:r>
        <w:r>
          <w:t>47</w:t>
        </w:r>
        <w:r>
          <w:fldChar w:fldCharType="end"/>
        </w:r>
      </w:hyperlink>
    </w:p>
    <w:p>
      <w:pPr>
        <w:pStyle w:val="TOC2"/>
        <w:tabs>
          <w:tab w:val="right" w:leader="dot" w:pos="8306"/>
        </w:tabs>
      </w:pPr>
      <w:hyperlink w:anchor="_Toc10345" w:history="1">
        <w:r>
          <w:rPr>
            <w:rFonts w:ascii="仿宋" w:eastAsia="仿宋" w:hAnsi="仿宋" w:cs="仿宋" w:hint="eastAsia"/>
            <w:lang w:eastAsia="zh-CN"/>
          </w:rPr>
          <w:t>(二)、项目组织机构与职责</w:t>
        </w:r>
        <w:r>
          <w:tab/>
        </w:r>
        <w:r>
          <w:fldChar w:fldCharType="begin"/>
        </w:r>
        <w:r>
          <w:instrText xml:space="preserve"> PAGEREF _Toc10345 \h </w:instrText>
        </w:r>
        <w:r>
          <w:fldChar w:fldCharType="separate"/>
        </w:r>
        <w:r>
          <w:t>48</w:t>
        </w:r>
        <w:r>
          <w:fldChar w:fldCharType="end"/>
        </w:r>
      </w:hyperlink>
    </w:p>
    <w:p>
      <w:pPr>
        <w:pStyle w:val="TOC2"/>
        <w:tabs>
          <w:tab w:val="right" w:leader="dot" w:pos="8306"/>
        </w:tabs>
      </w:pPr>
      <w:hyperlink w:anchor="_Toc10061" w:history="1">
        <w:r>
          <w:rPr>
            <w:rFonts w:ascii="仿宋" w:eastAsia="仿宋" w:hAnsi="仿宋" w:cs="仿宋" w:hint="eastAsia"/>
            <w:lang w:eastAsia="zh-CN"/>
          </w:rPr>
          <w:t>(三)、项目管理与监控体系</w:t>
        </w:r>
        <w:r>
          <w:tab/>
        </w:r>
        <w:r>
          <w:fldChar w:fldCharType="begin"/>
        </w:r>
        <w:r>
          <w:instrText xml:space="preserve"> PAGEREF _Toc10061 \h </w:instrText>
        </w:r>
        <w:r>
          <w:fldChar w:fldCharType="separate"/>
        </w:r>
        <w:r>
          <w:t>51</w:t>
        </w:r>
        <w:r>
          <w:fldChar w:fldCharType="end"/>
        </w:r>
      </w:hyperlink>
    </w:p>
    <w:p>
      <w:pPr>
        <w:pStyle w:val="TOC1"/>
        <w:tabs>
          <w:tab w:val="right" w:leader="dot" w:pos="8306"/>
        </w:tabs>
      </w:pPr>
      <w:hyperlink w:anchor="_Toc17034" w:history="1">
        <w:r>
          <w:rPr>
            <w:rFonts w:ascii="仿宋" w:eastAsia="仿宋" w:hAnsi="仿宋" w:cs="仿宋" w:hint="eastAsia"/>
            <w:lang w:eastAsia="zh-CN"/>
          </w:rPr>
          <w:t>十、项目变更管理</w:t>
        </w:r>
        <w:r>
          <w:tab/>
        </w:r>
        <w:r>
          <w:fldChar w:fldCharType="begin"/>
        </w:r>
        <w:r>
          <w:instrText xml:space="preserve"> PAGEREF _Toc17034 \h </w:instrText>
        </w:r>
        <w:r>
          <w:fldChar w:fldCharType="separate"/>
        </w:r>
        <w:r>
          <w:t>52</w:t>
        </w:r>
        <w:r>
          <w:fldChar w:fldCharType="end"/>
        </w:r>
      </w:hyperlink>
    </w:p>
    <w:p>
      <w:pPr>
        <w:pStyle w:val="TOC2"/>
        <w:tabs>
          <w:tab w:val="right" w:leader="dot" w:pos="8306"/>
        </w:tabs>
      </w:pPr>
      <w:hyperlink w:anchor="_Toc10055" w:history="1">
        <w:r>
          <w:rPr>
            <w:rFonts w:ascii="仿宋" w:eastAsia="仿宋" w:hAnsi="仿宋" w:cs="仿宋" w:hint="eastAsia"/>
            <w:lang w:eastAsia="zh-CN"/>
          </w:rPr>
          <w:t>(一)、变更控制流程</w:t>
        </w:r>
        <w:r>
          <w:tab/>
        </w:r>
        <w:r>
          <w:fldChar w:fldCharType="begin"/>
        </w:r>
        <w:r>
          <w:instrText xml:space="preserve"> PAGEREF _Toc10055 \h </w:instrText>
        </w:r>
        <w:r>
          <w:fldChar w:fldCharType="separate"/>
        </w:r>
        <w:r>
          <w:t>52</w:t>
        </w:r>
        <w:r>
          <w:fldChar w:fldCharType="end"/>
        </w:r>
      </w:hyperlink>
    </w:p>
    <w:p>
      <w:pPr>
        <w:pStyle w:val="TOC2"/>
        <w:tabs>
          <w:tab w:val="right" w:leader="dot" w:pos="8306"/>
        </w:tabs>
      </w:pPr>
      <w:hyperlink w:anchor="_Toc6951" w:history="1">
        <w:r>
          <w:rPr>
            <w:rFonts w:ascii="仿宋" w:eastAsia="仿宋" w:hAnsi="仿宋" w:cs="仿宋" w:hint="eastAsia"/>
            <w:lang w:eastAsia="zh-CN"/>
          </w:rPr>
          <w:t>(二)、影响评估与处理</w:t>
        </w:r>
        <w:r>
          <w:tab/>
        </w:r>
        <w:r>
          <w:fldChar w:fldCharType="begin"/>
        </w:r>
        <w:r>
          <w:instrText xml:space="preserve"> PAGEREF _Toc6951 \h </w:instrText>
        </w:r>
        <w:r>
          <w:fldChar w:fldCharType="separate"/>
        </w:r>
        <w:r>
          <w:t>53</w:t>
        </w:r>
        <w:r>
          <w:fldChar w:fldCharType="end"/>
        </w:r>
      </w:hyperlink>
    </w:p>
    <w:p>
      <w:pPr>
        <w:pStyle w:val="TOC2"/>
        <w:tabs>
          <w:tab w:val="right" w:leader="dot" w:pos="8306"/>
        </w:tabs>
      </w:pPr>
      <w:hyperlink w:anchor="_Toc18671" w:history="1">
        <w:r>
          <w:rPr>
            <w:rFonts w:ascii="仿宋" w:eastAsia="仿宋" w:hAnsi="仿宋" w:cs="仿宋" w:hint="eastAsia"/>
            <w:lang w:eastAsia="zh-CN"/>
          </w:rPr>
          <w:t>(三)、变更记录与追踪</w:t>
        </w:r>
        <w:r>
          <w:tab/>
        </w:r>
        <w:r>
          <w:fldChar w:fldCharType="begin"/>
        </w:r>
        <w:r>
          <w:instrText xml:space="preserve"> PAGEREF _Toc18671 \h </w:instrText>
        </w:r>
        <w:r>
          <w:fldChar w:fldCharType="separate"/>
        </w:r>
        <w:r>
          <w:t>55</w:t>
        </w:r>
        <w:r>
          <w:fldChar w:fldCharType="end"/>
        </w:r>
      </w:hyperlink>
    </w:p>
    <w:p>
      <w:pPr>
        <w:pStyle w:val="TOC2"/>
        <w:tabs>
          <w:tab w:val="right" w:leader="dot" w:pos="8306"/>
        </w:tabs>
      </w:pPr>
      <w:hyperlink w:anchor="_Toc5201" w:history="1">
        <w:r>
          <w:rPr>
            <w:rFonts w:ascii="仿宋" w:eastAsia="仿宋" w:hAnsi="仿宋" w:cs="仿宋" w:hint="eastAsia"/>
            <w:lang w:eastAsia="zh-CN"/>
          </w:rPr>
          <w:t>(四)、变更管理策略</w:t>
        </w:r>
        <w:r>
          <w:tab/>
        </w:r>
        <w:r>
          <w:fldChar w:fldCharType="begin"/>
        </w:r>
        <w:r>
          <w:instrText xml:space="preserve"> PAGEREF _Toc5201 \h </w:instrText>
        </w:r>
        <w:r>
          <w:fldChar w:fldCharType="separate"/>
        </w:r>
        <w:r>
          <w:t>56</w:t>
        </w:r>
        <w:r>
          <w:fldChar w:fldCharType="end"/>
        </w:r>
      </w:hyperlink>
    </w:p>
    <w:p>
      <w:pPr>
        <w:pStyle w:val="TOC1"/>
        <w:tabs>
          <w:tab w:val="right" w:leader="dot" w:pos="8306"/>
        </w:tabs>
      </w:pPr>
      <w:hyperlink w:anchor="_Toc8495" w:history="1">
        <w:r>
          <w:rPr>
            <w:rFonts w:ascii="仿宋" w:eastAsia="仿宋" w:hAnsi="仿宋" w:cs="仿宋" w:hint="eastAsia"/>
            <w:lang w:eastAsia="zh-CN"/>
          </w:rPr>
          <w:t>十一、环境保护与绿色发展</w:t>
        </w:r>
        <w:r>
          <w:tab/>
        </w:r>
        <w:r>
          <w:fldChar w:fldCharType="begin"/>
        </w:r>
        <w:r>
          <w:instrText xml:space="preserve"> PAGEREF _Toc8495 \h </w:instrText>
        </w:r>
        <w:r>
          <w:fldChar w:fldCharType="separate"/>
        </w:r>
        <w:r>
          <w:t>58</w:t>
        </w:r>
        <w:r>
          <w:fldChar w:fldCharType="end"/>
        </w:r>
      </w:hyperlink>
    </w:p>
    <w:p>
      <w:pPr>
        <w:pStyle w:val="TOC2"/>
        <w:tabs>
          <w:tab w:val="right" w:leader="dot" w:pos="8306"/>
        </w:tabs>
      </w:pPr>
      <w:hyperlink w:anchor="_Toc9723" w:history="1">
        <w:r>
          <w:rPr>
            <w:rFonts w:ascii="仿宋" w:eastAsia="仿宋" w:hAnsi="仿宋" w:cs="仿宋" w:hint="eastAsia"/>
            <w:lang w:eastAsia="zh-CN"/>
          </w:rPr>
          <w:t>(一)、环境保护措施</w:t>
        </w:r>
        <w:r>
          <w:tab/>
        </w:r>
        <w:r>
          <w:fldChar w:fldCharType="begin"/>
        </w:r>
        <w:r>
          <w:instrText xml:space="preserve"> PAGEREF _Toc9723 \h </w:instrText>
        </w:r>
        <w:r>
          <w:fldChar w:fldCharType="separate"/>
        </w:r>
        <w:r>
          <w:t>58</w:t>
        </w:r>
        <w:r>
          <w:fldChar w:fldCharType="end"/>
        </w:r>
      </w:hyperlink>
    </w:p>
    <w:p>
      <w:pPr>
        <w:pStyle w:val="TOC2"/>
        <w:tabs>
          <w:tab w:val="right" w:leader="dot" w:pos="8306"/>
        </w:tabs>
      </w:pPr>
      <w:hyperlink w:anchor="_Toc27668" w:history="1">
        <w:r>
          <w:rPr>
            <w:rFonts w:ascii="仿宋" w:eastAsia="仿宋" w:hAnsi="仿宋" w:cs="仿宋" w:hint="eastAsia"/>
            <w:lang w:eastAsia="zh-CN"/>
          </w:rPr>
          <w:t>(二)、绿色发展与可持续发展策略</w:t>
        </w:r>
        <w:r>
          <w:tab/>
        </w:r>
        <w:r>
          <w:fldChar w:fldCharType="begin"/>
        </w:r>
        <w:r>
          <w:instrText xml:space="preserve"> PAGEREF _Toc27668 \h </w:instrText>
        </w:r>
        <w:r>
          <w:fldChar w:fldCharType="separate"/>
        </w:r>
        <w:r>
          <w:t>60</w:t>
        </w:r>
        <w:r>
          <w:fldChar w:fldCharType="end"/>
        </w:r>
      </w:hyperlink>
    </w:p>
    <w:p>
      <w:pPr>
        <w:pStyle w:val="TOC1"/>
        <w:tabs>
          <w:tab w:val="right" w:leader="dot" w:pos="8306"/>
        </w:tabs>
      </w:pPr>
      <w:hyperlink w:anchor="_Toc22589" w:history="1">
        <w:r>
          <w:rPr>
            <w:rFonts w:ascii="仿宋" w:eastAsia="仿宋" w:hAnsi="仿宋" w:cs="仿宋" w:hint="eastAsia"/>
            <w:lang w:eastAsia="zh-CN"/>
          </w:rPr>
          <w:t>十二、客户关系管理与市场拓展</w:t>
        </w:r>
        <w:r>
          <w:tab/>
        </w:r>
        <w:r>
          <w:fldChar w:fldCharType="begin"/>
        </w:r>
        <w:r>
          <w:instrText xml:space="preserve"> PAGEREF _Toc22589 \h </w:instrText>
        </w:r>
        <w:r>
          <w:fldChar w:fldCharType="separate"/>
        </w:r>
        <w:r>
          <w:t>61</w:t>
        </w:r>
        <w:r>
          <w:fldChar w:fldCharType="end"/>
        </w:r>
      </w:hyperlink>
    </w:p>
    <w:p>
      <w:pPr>
        <w:pStyle w:val="TOC2"/>
        <w:tabs>
          <w:tab w:val="right" w:leader="dot" w:pos="8306"/>
        </w:tabs>
      </w:pPr>
      <w:hyperlink w:anchor="_Toc25748" w:history="1">
        <w:r>
          <w:rPr>
            <w:rFonts w:ascii="仿宋" w:eastAsia="仿宋" w:hAnsi="仿宋" w:cs="仿宋" w:hint="eastAsia"/>
            <w:lang w:eastAsia="zh-CN"/>
          </w:rPr>
          <w:t>(一)、客户关系管理策略</w:t>
        </w:r>
        <w:r>
          <w:tab/>
        </w:r>
        <w:r>
          <w:fldChar w:fldCharType="begin"/>
        </w:r>
        <w:r>
          <w:instrText xml:space="preserve"> PAGEREF _Toc25748 \h </w:instrText>
        </w:r>
        <w:r>
          <w:fldChar w:fldCharType="separate"/>
        </w:r>
        <w:r>
          <w:t>61</w:t>
        </w:r>
        <w:r>
          <w:fldChar w:fldCharType="end"/>
        </w:r>
      </w:hyperlink>
    </w:p>
    <w:p>
      <w:pPr>
        <w:pStyle w:val="TOC2"/>
        <w:tabs>
          <w:tab w:val="right" w:leader="dot" w:pos="8306"/>
        </w:tabs>
      </w:pPr>
      <w:hyperlink w:anchor="_Toc26766" w:history="1">
        <w:r>
          <w:rPr>
            <w:rFonts w:ascii="仿宋" w:eastAsia="仿宋" w:hAnsi="仿宋" w:cs="仿宋" w:hint="eastAsia"/>
            <w:lang w:eastAsia="zh-CN"/>
          </w:rPr>
          <w:t>(二)、市场拓展方案</w:t>
        </w:r>
        <w:r>
          <w:tab/>
        </w:r>
        <w:r>
          <w:fldChar w:fldCharType="begin"/>
        </w:r>
        <w:r>
          <w:instrText xml:space="preserve"> PAGEREF _Toc26766 \h </w:instrText>
        </w:r>
        <w:r>
          <w:fldChar w:fldCharType="separate"/>
        </w:r>
        <w:r>
          <w:t>62</w:t>
        </w:r>
        <w:r>
          <w:fldChar w:fldCharType="end"/>
        </w:r>
      </w:hyperlink>
    </w:p>
    <w:p>
      <w:pPr>
        <w:pStyle w:val="TOC1"/>
        <w:tabs>
          <w:tab w:val="right" w:leader="dot" w:pos="8306"/>
        </w:tabs>
      </w:pPr>
      <w:hyperlink w:anchor="_Toc20303" w:history="1">
        <w:r>
          <w:rPr>
            <w:rFonts w:ascii="仿宋" w:eastAsia="仿宋" w:hAnsi="仿宋" w:cs="仿宋" w:hint="eastAsia"/>
            <w:lang w:eastAsia="zh-CN"/>
          </w:rPr>
          <w:t>十三、人力资源管理与开发</w:t>
        </w:r>
        <w:r>
          <w:tab/>
        </w:r>
        <w:r>
          <w:fldChar w:fldCharType="begin"/>
        </w:r>
        <w:r>
          <w:instrText xml:space="preserve"> PAGEREF _Toc20303 \h </w:instrText>
        </w:r>
        <w:r>
          <w:fldChar w:fldCharType="separate"/>
        </w:r>
        <w:r>
          <w:t>63</w:t>
        </w:r>
        <w:r>
          <w:fldChar w:fldCharType="end"/>
        </w:r>
      </w:hyperlink>
    </w:p>
    <w:p>
      <w:pPr>
        <w:pStyle w:val="TOC2"/>
        <w:tabs>
          <w:tab w:val="right" w:leader="dot" w:pos="8306"/>
        </w:tabs>
      </w:pPr>
      <w:hyperlink w:anchor="_Toc14825" w:history="1">
        <w:r>
          <w:rPr>
            <w:rFonts w:ascii="仿宋" w:eastAsia="仿宋" w:hAnsi="仿宋" w:cs="仿宋" w:hint="eastAsia"/>
            <w:lang w:eastAsia="zh-CN"/>
          </w:rPr>
          <w:t>(一)、人力资源规划</w:t>
        </w:r>
        <w:r>
          <w:tab/>
        </w:r>
        <w:r>
          <w:fldChar w:fldCharType="begin"/>
        </w:r>
        <w:r>
          <w:instrText xml:space="preserve"> PAGEREF _Toc14825 \h </w:instrText>
        </w:r>
        <w:r>
          <w:fldChar w:fldCharType="separate"/>
        </w:r>
        <w:r>
          <w:t>63</w:t>
        </w:r>
        <w:r>
          <w:fldChar w:fldCharType="end"/>
        </w:r>
      </w:hyperlink>
    </w:p>
    <w:p>
      <w:pPr>
        <w:pStyle w:val="TOC2"/>
        <w:tabs>
          <w:tab w:val="right" w:leader="dot" w:pos="8306"/>
        </w:tabs>
      </w:pPr>
      <w:hyperlink w:anchor="_Toc30901" w:history="1">
        <w:r>
          <w:rPr>
            <w:rFonts w:ascii="仿宋" w:eastAsia="仿宋" w:hAnsi="仿宋" w:cs="仿宋" w:hint="eastAsia"/>
            <w:lang w:eastAsia="zh-CN"/>
          </w:rPr>
          <w:t>(二)、人力资源开发与培训</w:t>
        </w:r>
        <w:r>
          <w:tab/>
        </w:r>
        <w:r>
          <w:fldChar w:fldCharType="begin"/>
        </w:r>
        <w:r>
          <w:instrText xml:space="preserve"> PAGEREF _Toc30901 \h </w:instrText>
        </w:r>
        <w:r>
          <w:fldChar w:fldCharType="separate"/>
        </w:r>
        <w:r>
          <w:t>65</w:t>
        </w:r>
        <w:r>
          <w:fldChar w:fldCharType="end"/>
        </w:r>
      </w:hyperlink>
    </w:p>
    <w:p>
      <w:pPr>
        <w:pStyle w:val="TOC1"/>
        <w:tabs>
          <w:tab w:val="right" w:leader="dot" w:pos="8306"/>
        </w:tabs>
      </w:pPr>
      <w:hyperlink w:anchor="_Toc28407" w:history="1">
        <w:r>
          <w:rPr>
            <w:rFonts w:ascii="仿宋" w:eastAsia="仿宋" w:hAnsi="仿宋" w:cs="仿宋" w:hint="eastAsia"/>
            <w:lang w:eastAsia="zh-CN"/>
          </w:rPr>
          <w:t>十四、项目施工方案</w:t>
        </w:r>
        <w:r>
          <w:tab/>
        </w:r>
        <w:r>
          <w:fldChar w:fldCharType="begin"/>
        </w:r>
        <w:r>
          <w:instrText xml:space="preserve"> PAGEREF _Toc28407 \h </w:instrText>
        </w:r>
        <w:r>
          <w:fldChar w:fldCharType="separate"/>
        </w:r>
        <w:r>
          <w:t>68</w:t>
        </w:r>
        <w:r>
          <w:fldChar w:fldCharType="end"/>
        </w:r>
      </w:hyperlink>
    </w:p>
    <w:p>
      <w:pPr>
        <w:pStyle w:val="TOC2"/>
        <w:tabs>
          <w:tab w:val="right" w:leader="dot" w:pos="8306"/>
        </w:tabs>
      </w:pPr>
      <w:hyperlink w:anchor="_Toc10480" w:history="1">
        <w:r>
          <w:rPr>
            <w:rFonts w:ascii="仿宋" w:eastAsia="仿宋" w:hAnsi="仿宋" w:cs="仿宋" w:hint="eastAsia"/>
            <w:lang w:eastAsia="zh-CN"/>
          </w:rPr>
          <w:t>(一)、施工组织设计</w:t>
        </w:r>
        <w:r>
          <w:tab/>
        </w:r>
        <w:r>
          <w:fldChar w:fldCharType="begin"/>
        </w:r>
        <w:r>
          <w:instrText xml:space="preserve"> PAGEREF _Toc10480 \h </w:instrText>
        </w:r>
        <w:r>
          <w:fldChar w:fldCharType="separate"/>
        </w:r>
        <w:r>
          <w:t>68</w:t>
        </w:r>
        <w:r>
          <w:fldChar w:fldCharType="end"/>
        </w:r>
      </w:hyperlink>
    </w:p>
    <w:p>
      <w:pPr>
        <w:pStyle w:val="TOC2"/>
        <w:tabs>
          <w:tab w:val="right" w:leader="dot" w:pos="8306"/>
        </w:tabs>
      </w:pPr>
      <w:hyperlink w:anchor="_Toc18103" w:history="1">
        <w:r>
          <w:rPr>
            <w:rFonts w:ascii="仿宋" w:eastAsia="仿宋" w:hAnsi="仿宋" w:cs="仿宋" w:hint="eastAsia"/>
            <w:lang w:eastAsia="zh-CN"/>
          </w:rPr>
          <w:t>(二)、施工工艺与技术路线</w:t>
        </w:r>
        <w:r>
          <w:tab/>
        </w:r>
        <w:r>
          <w:fldChar w:fldCharType="begin"/>
        </w:r>
        <w:r>
          <w:instrText xml:space="preserve"> PAGEREF _Toc18103 \h </w:instrText>
        </w:r>
        <w:r>
          <w:fldChar w:fldCharType="separate"/>
        </w:r>
        <w:r>
          <w:t>69</w:t>
        </w:r>
        <w:r>
          <w:fldChar w:fldCharType="end"/>
        </w:r>
      </w:hyperlink>
    </w:p>
    <w:p>
      <w:pPr>
        <w:pStyle w:val="TOC2"/>
        <w:tabs>
          <w:tab w:val="right" w:leader="dot" w:pos="8306"/>
        </w:tabs>
      </w:pPr>
      <w:hyperlink w:anchor="_Toc25728" w:history="1">
        <w:r>
          <w:rPr>
            <w:rFonts w:ascii="仿宋" w:eastAsia="仿宋" w:hAnsi="仿宋" w:cs="仿宋" w:hint="eastAsia"/>
            <w:lang w:eastAsia="zh-CN"/>
          </w:rPr>
          <w:t>(三)、关键节点施工计划</w:t>
        </w:r>
        <w:r>
          <w:tab/>
        </w:r>
        <w:r>
          <w:fldChar w:fldCharType="begin"/>
        </w:r>
        <w:r>
          <w:instrText xml:space="preserve"> PAGEREF _Toc25728 \h </w:instrText>
        </w:r>
        <w:r>
          <w:fldChar w:fldCharType="separate"/>
        </w:r>
        <w:r>
          <w:t>70</w:t>
        </w:r>
        <w:r>
          <w:fldChar w:fldCharType="end"/>
        </w:r>
      </w:hyperlink>
    </w:p>
    <w:p>
      <w:pPr>
        <w:pStyle w:val="TOC2"/>
        <w:tabs>
          <w:tab w:val="right" w:leader="dot" w:pos="8306"/>
        </w:tabs>
      </w:pPr>
      <w:hyperlink w:anchor="_Toc22330" w:history="1">
        <w:r>
          <w:rPr>
            <w:rFonts w:ascii="仿宋" w:eastAsia="仿宋" w:hAnsi="仿宋" w:cs="仿宋" w:hint="eastAsia"/>
            <w:lang w:eastAsia="zh-CN"/>
          </w:rPr>
          <w:t>(四)、施工现场管理</w:t>
        </w:r>
        <w:r>
          <w:tab/>
        </w:r>
        <w:r>
          <w:fldChar w:fldCharType="begin"/>
        </w:r>
        <w:r>
          <w:instrText xml:space="preserve"> PAGEREF _Toc22330 \h </w:instrText>
        </w:r>
        <w:r>
          <w:fldChar w:fldCharType="separate"/>
        </w:r>
        <w:r>
          <w:t>72</w:t>
        </w:r>
        <w:r>
          <w:fldChar w:fldCharType="end"/>
        </w:r>
      </w:hyperlink>
    </w:p>
    <w:p>
      <w:pPr>
        <w:pStyle w:val="TOC1"/>
        <w:tabs>
          <w:tab w:val="right" w:leader="dot" w:pos="8306"/>
        </w:tabs>
      </w:pPr>
      <w:hyperlink w:anchor="_Toc18040" w:history="1">
        <w:r>
          <w:rPr>
            <w:rFonts w:ascii="仿宋" w:eastAsia="仿宋" w:hAnsi="仿宋" w:cs="仿宋" w:hint="eastAsia"/>
            <w:lang w:eastAsia="zh-CN"/>
          </w:rPr>
          <w:t>十五、知识产权管理与保护</w:t>
        </w:r>
        <w:r>
          <w:tab/>
        </w:r>
        <w:r>
          <w:fldChar w:fldCharType="begin"/>
        </w:r>
        <w:r>
          <w:instrText xml:space="preserve"> PAGEREF _Toc18040 \h </w:instrText>
        </w:r>
        <w:r>
          <w:fldChar w:fldCharType="separate"/>
        </w:r>
        <w:r>
          <w:t>74</w:t>
        </w:r>
        <w:r>
          <w:fldChar w:fldCharType="end"/>
        </w:r>
      </w:hyperlink>
    </w:p>
    <w:p>
      <w:pPr>
        <w:pStyle w:val="TOC2"/>
        <w:tabs>
          <w:tab w:val="right" w:leader="dot" w:pos="8306"/>
        </w:tabs>
      </w:pPr>
      <w:hyperlink w:anchor="_Toc24431" w:history="1">
        <w:r>
          <w:rPr>
            <w:rFonts w:ascii="仿宋" w:eastAsia="仿宋" w:hAnsi="仿宋" w:cs="仿宋" w:hint="eastAsia"/>
            <w:lang w:eastAsia="zh-CN"/>
          </w:rPr>
          <w:t>(一)、知识产权管理体系建设</w:t>
        </w:r>
        <w:r>
          <w:tab/>
        </w:r>
        <w:r>
          <w:fldChar w:fldCharType="begin"/>
        </w:r>
        <w:r>
          <w:instrText xml:space="preserve"> PAGEREF _Toc24431 \h </w:instrText>
        </w:r>
        <w:r>
          <w:fldChar w:fldCharType="separate"/>
        </w:r>
        <w:r>
          <w:t>74</w:t>
        </w:r>
        <w:r>
          <w:fldChar w:fldCharType="end"/>
        </w:r>
      </w:hyperlink>
    </w:p>
    <w:p>
      <w:pPr>
        <w:pStyle w:val="TOC2"/>
        <w:tabs>
          <w:tab w:val="right" w:leader="dot" w:pos="8306"/>
        </w:tabs>
      </w:pPr>
      <w:hyperlink w:anchor="_Toc27049" w:history="1">
        <w:r>
          <w:rPr>
            <w:rFonts w:ascii="仿宋" w:eastAsia="仿宋" w:hAnsi="仿宋" w:cs="仿宋" w:hint="eastAsia"/>
            <w:lang w:eastAsia="zh-CN"/>
          </w:rPr>
          <w:t>(二)、知识产权保护措施</w:t>
        </w:r>
        <w:r>
          <w:tab/>
        </w:r>
        <w:r>
          <w:fldChar w:fldCharType="begin"/>
        </w:r>
        <w:r>
          <w:instrText xml:space="preserve"> PAGEREF _Toc27049 \h </w:instrText>
        </w:r>
        <w:r>
          <w:fldChar w:fldCharType="separate"/>
        </w:r>
        <w:r>
          <w:t>75</w:t>
        </w:r>
        <w:r>
          <w:fldChar w:fldCharType="end"/>
        </w:r>
      </w:hyperlink>
    </w:p>
    <w:p>
      <w:pPr>
        <w:pStyle w:val="TOC1"/>
        <w:tabs>
          <w:tab w:val="right" w:leader="dot" w:pos="8306"/>
        </w:tabs>
      </w:pPr>
      <w:hyperlink w:anchor="_Toc28686" w:history="1">
        <w:r>
          <w:rPr>
            <w:rFonts w:ascii="仿宋" w:eastAsia="仿宋" w:hAnsi="仿宋" w:cs="仿宋" w:hint="eastAsia"/>
            <w:lang w:eastAsia="zh-CN"/>
          </w:rPr>
          <w:t>十六、成果转化与推广应用</w:t>
        </w:r>
        <w:r>
          <w:tab/>
        </w:r>
        <w:r>
          <w:fldChar w:fldCharType="begin"/>
        </w:r>
        <w:r>
          <w:instrText xml:space="preserve"> PAGEREF _Toc28686 \h </w:instrText>
        </w:r>
        <w:r>
          <w:fldChar w:fldCharType="separate"/>
        </w:r>
        <w:r>
          <w:t>77</w:t>
        </w:r>
        <w:r>
          <w:fldChar w:fldCharType="end"/>
        </w:r>
      </w:hyperlink>
    </w:p>
    <w:p>
      <w:pPr>
        <w:pStyle w:val="TOC2"/>
        <w:tabs>
          <w:tab w:val="right" w:leader="dot" w:pos="8306"/>
        </w:tabs>
      </w:pPr>
      <w:hyperlink w:anchor="_Toc16464" w:history="1">
        <w:r>
          <w:rPr>
            <w:rFonts w:ascii="仿宋" w:eastAsia="仿宋" w:hAnsi="仿宋" w:cs="仿宋" w:hint="eastAsia"/>
            <w:lang w:eastAsia="zh-CN"/>
          </w:rPr>
          <w:t>(一)、成果转化策略制定</w:t>
        </w:r>
        <w:r>
          <w:tab/>
        </w:r>
        <w:r>
          <w:fldChar w:fldCharType="begin"/>
        </w:r>
        <w:r>
          <w:instrText xml:space="preserve"> PAGEREF _Toc16464 \h </w:instrText>
        </w:r>
        <w:r>
          <w:fldChar w:fldCharType="separate"/>
        </w:r>
        <w:r>
          <w:t>77</w:t>
        </w:r>
        <w:r>
          <w:fldChar w:fldCharType="end"/>
        </w:r>
      </w:hyperlink>
    </w:p>
    <w:p>
      <w:pPr>
        <w:pStyle w:val="TOC2"/>
        <w:tabs>
          <w:tab w:val="right" w:leader="dot" w:pos="8306"/>
        </w:tabs>
      </w:pPr>
      <w:hyperlink w:anchor="_Toc27944" w:history="1">
        <w:r>
          <w:rPr>
            <w:rFonts w:ascii="仿宋" w:eastAsia="仿宋" w:hAnsi="仿宋" w:cs="仿宋" w:hint="eastAsia"/>
            <w:lang w:eastAsia="zh-CN"/>
          </w:rPr>
          <w:t>(二)、成果推广应用方案</w:t>
        </w:r>
        <w:r>
          <w:tab/>
        </w:r>
        <w:r>
          <w:fldChar w:fldCharType="begin"/>
        </w:r>
        <w:r>
          <w:instrText xml:space="preserve"> PAGEREF _Toc27944 \h </w:instrText>
        </w:r>
        <w:r>
          <w:fldChar w:fldCharType="separate"/>
        </w:r>
        <w:r>
          <w:t>78</w:t>
        </w:r>
        <w:r>
          <w:fldChar w:fldCharType="end"/>
        </w:r>
      </w:hyperlink>
    </w:p>
    <w:p>
      <w:pPr>
        <w:pStyle w:val="TOC1"/>
        <w:tabs>
          <w:tab w:val="right" w:leader="dot" w:pos="8306"/>
        </w:tabs>
      </w:pPr>
      <w:hyperlink w:anchor="_Toc30202" w:history="1">
        <w:r>
          <w:rPr>
            <w:rFonts w:ascii="仿宋" w:eastAsia="仿宋" w:hAnsi="仿宋" w:cs="仿宋" w:hint="eastAsia"/>
            <w:lang w:eastAsia="zh-CN"/>
          </w:rPr>
          <w:t>十七、质量管理与控制</w:t>
        </w:r>
        <w:r>
          <w:tab/>
        </w:r>
        <w:r>
          <w:fldChar w:fldCharType="begin"/>
        </w:r>
        <w:r>
          <w:instrText xml:space="preserve"> PAGEREF _Toc30202 \h </w:instrText>
        </w:r>
        <w:r>
          <w:fldChar w:fldCharType="separate"/>
        </w:r>
        <w:r>
          <w:t>80</w:t>
        </w:r>
        <w:r>
          <w:fldChar w:fldCharType="end"/>
        </w:r>
      </w:hyperlink>
    </w:p>
    <w:p>
      <w:pPr>
        <w:pStyle w:val="TOC2"/>
        <w:tabs>
          <w:tab w:val="right" w:leader="dot" w:pos="8306"/>
        </w:tabs>
      </w:pPr>
      <w:hyperlink w:anchor="_Toc13540" w:history="1">
        <w:r>
          <w:rPr>
            <w:rFonts w:ascii="仿宋" w:eastAsia="仿宋" w:hAnsi="仿宋" w:cs="仿宋" w:hint="eastAsia"/>
            <w:lang w:eastAsia="zh-CN"/>
          </w:rPr>
          <w:t>(一)、质量管理体系建设</w:t>
        </w:r>
        <w:r>
          <w:tab/>
        </w:r>
        <w:r>
          <w:fldChar w:fldCharType="begin"/>
        </w:r>
        <w:r>
          <w:instrText xml:space="preserve"> PAGEREF _Toc13540 \h </w:instrText>
        </w:r>
        <w:r>
          <w:fldChar w:fldCharType="separate"/>
        </w:r>
        <w:r>
          <w:t>80</w:t>
        </w:r>
        <w:r>
          <w:fldChar w:fldCharType="end"/>
        </w:r>
      </w:hyperlink>
    </w:p>
    <w:p>
      <w:pPr>
        <w:pStyle w:val="TOC2"/>
        <w:tabs>
          <w:tab w:val="right" w:leader="dot" w:pos="8306"/>
        </w:tabs>
      </w:pPr>
      <w:hyperlink w:anchor="_Toc5562" w:history="1">
        <w:r>
          <w:rPr>
            <w:rFonts w:ascii="仿宋" w:eastAsia="仿宋" w:hAnsi="仿宋" w:cs="仿宋" w:hint="eastAsia"/>
            <w:lang w:eastAsia="zh-CN"/>
          </w:rPr>
          <w:t>(二)、质量控制措施</w:t>
        </w:r>
        <w:r>
          <w:tab/>
        </w:r>
        <w:r>
          <w:fldChar w:fldCharType="begin"/>
        </w:r>
        <w:r>
          <w:instrText xml:space="preserve"> PAGEREF _Toc5562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2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7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4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6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92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熟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熟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熟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熟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熟食项目的社会影响是全面而深远的。从提供就业机会和提升公共服务，到促进社会结构和劳动市场的多元化，再到推动社会责任和伦理标准的提高，项目对于提升社区的经济、文化和社会福祉有着重要作用。通过这些正面影响，熟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54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为了融入当地社区，熟食项目需深入理解当地的文化特色和社会习俗。例如，项目在设计广告和市场推广活动时，应考虑使用当地语言和符合地方文化的表达方式。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68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为了确保熟食项目的成功并最大限度地减轻潜在的社会风险，详细的风险分析和具体的应对策略至关重要。以下是针对项目可能面临的具体社会风险及相应对策的分析：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风险描述：熟食项目可能遭遇社区抵制，尤其如果社区成员认为项目会破坏他们的生活环境或忽略他们的意见。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风险描述：熟食项目的商业实践可能与当地的文化和价值观存在冲突，导致社会紧张和文化冲突。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风险描述：熟食项目可能会增加对公共资源和基础设施的需求，给当地带来额外压力，例如在水资源、能源供应和交通系统方面。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风险描述：熟食项目可能会引起当地社会结构和动态的变化，例如改变社区的人口组成和社交模式。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https://d.book118.com/168120002107006033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25EC1"/>
    <w:rsid w:val="2D025E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2000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2024-01-24T16:11:00Z</dcterms:created>
  <dcterms:modified xsi:type="dcterms:W3CDTF">2024-01-24T16:12:49Z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95702A921EEB449F8B13C9DD3D25972F_11</vt:lpwstr>
  </property>
  <property fmtid="{D5CDD505-2E9C-101B-9397-08002B2CF9AE}" pid="3" name="KSOProductBuildVer">
    <vt:lpwstr>2052-12.1.0.16120</vt:lpwstr>
  </property>
</Properties>
</file>