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第三方软件项目规划设计蓝图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47" w:history="1">
        <w:r>
          <w:rPr>
            <w:rFonts w:ascii="仿宋" w:eastAsia="仿宋" w:hAnsi="仿宋" w:cs="仿宋" w:hint="eastAsia"/>
            <w:lang w:eastAsia="zh-CN"/>
          </w:rPr>
          <w:t>概论</w:t>
        </w:r>
        <w:r>
          <w:tab/>
        </w:r>
        <w:r>
          <w:fldChar w:fldCharType="begin"/>
        </w:r>
        <w:r>
          <w:instrText xml:space="preserve"> PAGEREF _Toc22647 \h </w:instrText>
        </w:r>
        <w:r>
          <w:fldChar w:fldCharType="separate"/>
        </w:r>
        <w:r>
          <w:t>3</w:t>
        </w:r>
        <w:r>
          <w:fldChar w:fldCharType="end"/>
        </w:r>
      </w:hyperlink>
    </w:p>
    <w:p>
      <w:pPr>
        <w:pStyle w:val="TOC1"/>
        <w:tabs>
          <w:tab w:val="right" w:leader="dot" w:pos="8306"/>
        </w:tabs>
      </w:pPr>
      <w:hyperlink w:anchor="_Toc15085" w:history="1">
        <w:r>
          <w:rPr>
            <w:rFonts w:ascii="仿宋" w:eastAsia="仿宋" w:hAnsi="仿宋" w:cs="仿宋" w:hint="eastAsia"/>
            <w:lang w:eastAsia="zh-CN"/>
          </w:rPr>
          <w:t>一、第三方软件项目绩效评估</w:t>
        </w:r>
        <w:r>
          <w:tab/>
        </w:r>
        <w:r>
          <w:fldChar w:fldCharType="begin"/>
        </w:r>
        <w:r>
          <w:instrText xml:space="preserve"> PAGEREF _Toc15085 \h </w:instrText>
        </w:r>
        <w:r>
          <w:fldChar w:fldCharType="separate"/>
        </w:r>
        <w:r>
          <w:t>3</w:t>
        </w:r>
        <w:r>
          <w:fldChar w:fldCharType="end"/>
        </w:r>
      </w:hyperlink>
    </w:p>
    <w:p>
      <w:pPr>
        <w:pStyle w:val="TOC2"/>
        <w:tabs>
          <w:tab w:val="right" w:leader="dot" w:pos="8306"/>
        </w:tabs>
      </w:pPr>
      <w:hyperlink w:anchor="_Toc106" w:history="1">
        <w:r>
          <w:rPr>
            <w:rFonts w:ascii="仿宋" w:eastAsia="仿宋" w:hAnsi="仿宋" w:cs="仿宋" w:hint="eastAsia"/>
            <w:lang w:eastAsia="zh-CN"/>
          </w:rPr>
          <w:t>(一)、绩效评估指标</w:t>
        </w:r>
        <w:r>
          <w:tab/>
        </w:r>
        <w:r>
          <w:fldChar w:fldCharType="begin"/>
        </w:r>
        <w:r>
          <w:instrText xml:space="preserve"> PAGEREF _Toc106 \h </w:instrText>
        </w:r>
        <w:r>
          <w:fldChar w:fldCharType="separate"/>
        </w:r>
        <w:r>
          <w:t>3</w:t>
        </w:r>
        <w:r>
          <w:fldChar w:fldCharType="end"/>
        </w:r>
      </w:hyperlink>
    </w:p>
    <w:p>
      <w:pPr>
        <w:pStyle w:val="TOC2"/>
        <w:tabs>
          <w:tab w:val="right" w:leader="dot" w:pos="8306"/>
        </w:tabs>
      </w:pPr>
      <w:hyperlink w:anchor="_Toc22278" w:history="1">
        <w:r>
          <w:rPr>
            <w:rFonts w:ascii="仿宋" w:eastAsia="仿宋" w:hAnsi="仿宋" w:cs="仿宋" w:hint="eastAsia"/>
            <w:lang w:eastAsia="zh-CN"/>
          </w:rPr>
          <w:t>(二)、绩效评估方法</w:t>
        </w:r>
        <w:r>
          <w:tab/>
        </w:r>
        <w:r>
          <w:fldChar w:fldCharType="begin"/>
        </w:r>
        <w:r>
          <w:instrText xml:space="preserve"> PAGEREF _Toc22278 \h </w:instrText>
        </w:r>
        <w:r>
          <w:fldChar w:fldCharType="separate"/>
        </w:r>
        <w:r>
          <w:t>4</w:t>
        </w:r>
        <w:r>
          <w:fldChar w:fldCharType="end"/>
        </w:r>
      </w:hyperlink>
    </w:p>
    <w:p>
      <w:pPr>
        <w:pStyle w:val="TOC2"/>
        <w:tabs>
          <w:tab w:val="right" w:leader="dot" w:pos="8306"/>
        </w:tabs>
      </w:pPr>
      <w:hyperlink w:anchor="_Toc21742" w:history="1">
        <w:r>
          <w:rPr>
            <w:rFonts w:ascii="仿宋" w:eastAsia="仿宋" w:hAnsi="仿宋" w:cs="仿宋" w:hint="eastAsia"/>
            <w:lang w:eastAsia="zh-CN"/>
          </w:rPr>
          <w:t>(三)、绩效评估周期</w:t>
        </w:r>
        <w:r>
          <w:tab/>
        </w:r>
        <w:r>
          <w:fldChar w:fldCharType="begin"/>
        </w:r>
        <w:r>
          <w:instrText xml:space="preserve"> PAGEREF _Toc21742 \h </w:instrText>
        </w:r>
        <w:r>
          <w:fldChar w:fldCharType="separate"/>
        </w:r>
        <w:r>
          <w:t>5</w:t>
        </w:r>
        <w:r>
          <w:fldChar w:fldCharType="end"/>
        </w:r>
      </w:hyperlink>
    </w:p>
    <w:p>
      <w:pPr>
        <w:pStyle w:val="TOC1"/>
        <w:tabs>
          <w:tab w:val="right" w:leader="dot" w:pos="8306"/>
        </w:tabs>
      </w:pPr>
      <w:hyperlink w:anchor="_Toc12591" w:history="1">
        <w:r>
          <w:rPr>
            <w:rFonts w:ascii="仿宋" w:eastAsia="仿宋" w:hAnsi="仿宋" w:cs="仿宋" w:hint="eastAsia"/>
            <w:lang w:eastAsia="zh-CN"/>
          </w:rPr>
          <w:t>二、第三方软件项目危机管理</w:t>
        </w:r>
        <w:r>
          <w:tab/>
        </w:r>
        <w:r>
          <w:fldChar w:fldCharType="begin"/>
        </w:r>
        <w:r>
          <w:instrText xml:space="preserve"> PAGEREF _Toc12591 \h </w:instrText>
        </w:r>
        <w:r>
          <w:fldChar w:fldCharType="separate"/>
        </w:r>
        <w:r>
          <w:t>6</w:t>
        </w:r>
        <w:r>
          <w:fldChar w:fldCharType="end"/>
        </w:r>
      </w:hyperlink>
    </w:p>
    <w:p>
      <w:pPr>
        <w:pStyle w:val="TOC2"/>
        <w:tabs>
          <w:tab w:val="right" w:leader="dot" w:pos="8306"/>
        </w:tabs>
      </w:pPr>
      <w:hyperlink w:anchor="_Toc18674" w:history="1">
        <w:r>
          <w:rPr>
            <w:rFonts w:ascii="仿宋" w:eastAsia="仿宋" w:hAnsi="仿宋" w:cs="仿宋" w:hint="eastAsia"/>
            <w:lang w:eastAsia="zh-CN"/>
          </w:rPr>
          <w:t>(一)、危机预警与识别</w:t>
        </w:r>
        <w:r>
          <w:tab/>
        </w:r>
        <w:r>
          <w:fldChar w:fldCharType="begin"/>
        </w:r>
        <w:r>
          <w:instrText xml:space="preserve"> PAGEREF _Toc18674 \h </w:instrText>
        </w:r>
        <w:r>
          <w:fldChar w:fldCharType="separate"/>
        </w:r>
        <w:r>
          <w:t>6</w:t>
        </w:r>
        <w:r>
          <w:fldChar w:fldCharType="end"/>
        </w:r>
      </w:hyperlink>
    </w:p>
    <w:p>
      <w:pPr>
        <w:pStyle w:val="TOC2"/>
        <w:tabs>
          <w:tab w:val="right" w:leader="dot" w:pos="8306"/>
        </w:tabs>
      </w:pPr>
      <w:hyperlink w:anchor="_Toc12488" w:history="1">
        <w:r>
          <w:rPr>
            <w:rFonts w:ascii="仿宋" w:eastAsia="仿宋" w:hAnsi="仿宋" w:cs="仿宋" w:hint="eastAsia"/>
            <w:lang w:eastAsia="zh-CN"/>
          </w:rPr>
          <w:t>(二)、危机应对与恢复</w:t>
        </w:r>
        <w:r>
          <w:tab/>
        </w:r>
        <w:r>
          <w:fldChar w:fldCharType="begin"/>
        </w:r>
        <w:r>
          <w:instrText xml:space="preserve"> PAGEREF _Toc12488 \h </w:instrText>
        </w:r>
        <w:r>
          <w:fldChar w:fldCharType="separate"/>
        </w:r>
        <w:r>
          <w:t>7</w:t>
        </w:r>
        <w:r>
          <w:fldChar w:fldCharType="end"/>
        </w:r>
      </w:hyperlink>
    </w:p>
    <w:p>
      <w:pPr>
        <w:pStyle w:val="TOC1"/>
        <w:tabs>
          <w:tab w:val="right" w:leader="dot" w:pos="8306"/>
        </w:tabs>
      </w:pPr>
      <w:hyperlink w:anchor="_Toc3544" w:history="1">
        <w:r>
          <w:rPr>
            <w:rFonts w:ascii="仿宋" w:eastAsia="仿宋" w:hAnsi="仿宋" w:cs="仿宋" w:hint="eastAsia"/>
            <w:lang w:eastAsia="zh-CN"/>
          </w:rPr>
          <w:t>三、第三方软件项目概论</w:t>
        </w:r>
        <w:r>
          <w:tab/>
        </w:r>
        <w:r>
          <w:fldChar w:fldCharType="begin"/>
        </w:r>
        <w:r>
          <w:instrText xml:space="preserve"> PAGEREF _Toc3544 \h </w:instrText>
        </w:r>
        <w:r>
          <w:fldChar w:fldCharType="separate"/>
        </w:r>
        <w:r>
          <w:t>9</w:t>
        </w:r>
        <w:r>
          <w:fldChar w:fldCharType="end"/>
        </w:r>
      </w:hyperlink>
    </w:p>
    <w:p>
      <w:pPr>
        <w:pStyle w:val="TOC2"/>
        <w:tabs>
          <w:tab w:val="right" w:leader="dot" w:pos="8306"/>
        </w:tabs>
      </w:pPr>
      <w:hyperlink w:anchor="_Toc4900" w:history="1">
        <w:r>
          <w:rPr>
            <w:rFonts w:ascii="仿宋" w:eastAsia="仿宋" w:hAnsi="仿宋" w:cs="仿宋" w:hint="eastAsia"/>
            <w:lang w:eastAsia="zh-CN"/>
          </w:rPr>
          <w:t>(一)、第三方软件项目概况</w:t>
        </w:r>
        <w:r>
          <w:tab/>
        </w:r>
        <w:r>
          <w:fldChar w:fldCharType="begin"/>
        </w:r>
        <w:r>
          <w:instrText xml:space="preserve"> PAGEREF _Toc4900 \h </w:instrText>
        </w:r>
        <w:r>
          <w:fldChar w:fldCharType="separate"/>
        </w:r>
        <w:r>
          <w:t>9</w:t>
        </w:r>
        <w:r>
          <w:fldChar w:fldCharType="end"/>
        </w:r>
      </w:hyperlink>
    </w:p>
    <w:p>
      <w:pPr>
        <w:pStyle w:val="TOC2"/>
        <w:tabs>
          <w:tab w:val="right" w:leader="dot" w:pos="8306"/>
        </w:tabs>
      </w:pPr>
      <w:hyperlink w:anchor="_Toc24374" w:history="1">
        <w:r>
          <w:rPr>
            <w:rFonts w:ascii="仿宋" w:eastAsia="仿宋" w:hAnsi="仿宋" w:cs="仿宋" w:hint="eastAsia"/>
            <w:lang w:eastAsia="zh-CN"/>
          </w:rPr>
          <w:t>(二)、第三方软件项目目标</w:t>
        </w:r>
        <w:r>
          <w:tab/>
        </w:r>
        <w:r>
          <w:fldChar w:fldCharType="begin"/>
        </w:r>
        <w:r>
          <w:instrText xml:space="preserve"> PAGEREF _Toc24374 \h </w:instrText>
        </w:r>
        <w:r>
          <w:fldChar w:fldCharType="separate"/>
        </w:r>
        <w:r>
          <w:t>11</w:t>
        </w:r>
        <w:r>
          <w:fldChar w:fldCharType="end"/>
        </w:r>
      </w:hyperlink>
    </w:p>
    <w:p>
      <w:pPr>
        <w:pStyle w:val="TOC2"/>
        <w:tabs>
          <w:tab w:val="right" w:leader="dot" w:pos="8306"/>
        </w:tabs>
      </w:pPr>
      <w:hyperlink w:anchor="_Toc4811" w:history="1">
        <w:r>
          <w:rPr>
            <w:rFonts w:ascii="仿宋" w:eastAsia="仿宋" w:hAnsi="仿宋" w:cs="仿宋" w:hint="eastAsia"/>
            <w:lang w:eastAsia="zh-CN"/>
          </w:rPr>
          <w:t>(三)、第三方软件项目提出的理由</w:t>
        </w:r>
        <w:r>
          <w:tab/>
        </w:r>
        <w:r>
          <w:fldChar w:fldCharType="begin"/>
        </w:r>
        <w:r>
          <w:instrText xml:space="preserve"> PAGEREF _Toc4811 \h </w:instrText>
        </w:r>
        <w:r>
          <w:fldChar w:fldCharType="separate"/>
        </w:r>
        <w:r>
          <w:t>12</w:t>
        </w:r>
        <w:r>
          <w:fldChar w:fldCharType="end"/>
        </w:r>
      </w:hyperlink>
    </w:p>
    <w:p>
      <w:pPr>
        <w:pStyle w:val="TOC2"/>
        <w:tabs>
          <w:tab w:val="right" w:leader="dot" w:pos="8306"/>
        </w:tabs>
      </w:pPr>
      <w:hyperlink w:anchor="_Toc28063" w:history="1">
        <w:r>
          <w:rPr>
            <w:rFonts w:ascii="仿宋" w:eastAsia="仿宋" w:hAnsi="仿宋" w:cs="仿宋" w:hint="eastAsia"/>
            <w:lang w:eastAsia="zh-CN"/>
          </w:rPr>
          <w:t>(四)、第三方软件项目意义</w:t>
        </w:r>
        <w:r>
          <w:tab/>
        </w:r>
        <w:r>
          <w:fldChar w:fldCharType="begin"/>
        </w:r>
        <w:r>
          <w:instrText xml:space="preserve"> PAGEREF _Toc28063 \h </w:instrText>
        </w:r>
        <w:r>
          <w:fldChar w:fldCharType="separate"/>
        </w:r>
        <w:r>
          <w:t>13</w:t>
        </w:r>
        <w:r>
          <w:fldChar w:fldCharType="end"/>
        </w:r>
      </w:hyperlink>
    </w:p>
    <w:p>
      <w:pPr>
        <w:pStyle w:val="TOC2"/>
        <w:tabs>
          <w:tab w:val="right" w:leader="dot" w:pos="8306"/>
        </w:tabs>
      </w:pPr>
      <w:hyperlink w:anchor="_Toc1441" w:history="1">
        <w:r>
          <w:rPr>
            <w:rFonts w:ascii="仿宋" w:eastAsia="仿宋" w:hAnsi="仿宋" w:cs="仿宋" w:hint="eastAsia"/>
            <w:lang w:eastAsia="zh-CN"/>
          </w:rPr>
          <w:t>(五)、第三方软件项目背景</w:t>
        </w:r>
        <w:r>
          <w:tab/>
        </w:r>
        <w:r>
          <w:fldChar w:fldCharType="begin"/>
        </w:r>
        <w:r>
          <w:instrText xml:space="preserve"> PAGEREF _Toc1441 \h </w:instrText>
        </w:r>
        <w:r>
          <w:fldChar w:fldCharType="separate"/>
        </w:r>
        <w:r>
          <w:t>14</w:t>
        </w:r>
        <w:r>
          <w:fldChar w:fldCharType="end"/>
        </w:r>
      </w:hyperlink>
    </w:p>
    <w:p>
      <w:pPr>
        <w:pStyle w:val="TOC1"/>
        <w:tabs>
          <w:tab w:val="right" w:leader="dot" w:pos="8306"/>
        </w:tabs>
      </w:pPr>
      <w:hyperlink w:anchor="_Toc26766" w:history="1">
        <w:r>
          <w:rPr>
            <w:rFonts w:ascii="仿宋" w:eastAsia="仿宋" w:hAnsi="仿宋" w:cs="仿宋" w:hint="eastAsia"/>
            <w:lang w:eastAsia="zh-CN"/>
          </w:rPr>
          <w:t>四、产品规划分析</w:t>
        </w:r>
        <w:r>
          <w:tab/>
        </w:r>
        <w:r>
          <w:fldChar w:fldCharType="begin"/>
        </w:r>
        <w:r>
          <w:instrText xml:space="preserve"> PAGEREF _Toc26766 \h </w:instrText>
        </w:r>
        <w:r>
          <w:fldChar w:fldCharType="separate"/>
        </w:r>
        <w:r>
          <w:t>15</w:t>
        </w:r>
        <w:r>
          <w:fldChar w:fldCharType="end"/>
        </w:r>
      </w:hyperlink>
    </w:p>
    <w:p>
      <w:pPr>
        <w:pStyle w:val="TOC2"/>
        <w:tabs>
          <w:tab w:val="right" w:leader="dot" w:pos="8306"/>
        </w:tabs>
      </w:pPr>
      <w:hyperlink w:anchor="_Toc4503" w:history="1">
        <w:r>
          <w:rPr>
            <w:rFonts w:ascii="仿宋" w:eastAsia="仿宋" w:hAnsi="仿宋" w:cs="仿宋" w:hint="eastAsia"/>
            <w:lang w:eastAsia="zh-CN"/>
          </w:rPr>
          <w:t>(一)、产品规划</w:t>
        </w:r>
        <w:r>
          <w:tab/>
        </w:r>
        <w:r>
          <w:fldChar w:fldCharType="begin"/>
        </w:r>
        <w:r>
          <w:instrText xml:space="preserve"> PAGEREF _Toc4503 \h </w:instrText>
        </w:r>
        <w:r>
          <w:fldChar w:fldCharType="separate"/>
        </w:r>
        <w:r>
          <w:t>15</w:t>
        </w:r>
        <w:r>
          <w:fldChar w:fldCharType="end"/>
        </w:r>
      </w:hyperlink>
    </w:p>
    <w:p>
      <w:pPr>
        <w:pStyle w:val="TOC2"/>
        <w:tabs>
          <w:tab w:val="right" w:leader="dot" w:pos="8306"/>
        </w:tabs>
      </w:pPr>
      <w:hyperlink w:anchor="_Toc26873" w:history="1">
        <w:r>
          <w:rPr>
            <w:rFonts w:ascii="仿宋" w:eastAsia="仿宋" w:hAnsi="仿宋" w:cs="仿宋" w:hint="eastAsia"/>
            <w:lang w:eastAsia="zh-CN"/>
          </w:rPr>
          <w:t>(二)、建设规模</w:t>
        </w:r>
        <w:r>
          <w:tab/>
        </w:r>
        <w:r>
          <w:fldChar w:fldCharType="begin"/>
        </w:r>
        <w:r>
          <w:instrText xml:space="preserve"> PAGEREF _Toc26873 \h </w:instrText>
        </w:r>
        <w:r>
          <w:fldChar w:fldCharType="separate"/>
        </w:r>
        <w:r>
          <w:t>16</w:t>
        </w:r>
        <w:r>
          <w:fldChar w:fldCharType="end"/>
        </w:r>
      </w:hyperlink>
    </w:p>
    <w:p>
      <w:pPr>
        <w:pStyle w:val="TOC1"/>
        <w:tabs>
          <w:tab w:val="right" w:leader="dot" w:pos="8306"/>
        </w:tabs>
      </w:pPr>
      <w:hyperlink w:anchor="_Toc21392" w:history="1">
        <w:r>
          <w:rPr>
            <w:rFonts w:ascii="仿宋" w:eastAsia="仿宋" w:hAnsi="仿宋" w:cs="仿宋" w:hint="eastAsia"/>
            <w:lang w:eastAsia="zh-CN"/>
          </w:rPr>
          <w:t>五、第三方软件项目建设背景及必要性分析</w:t>
        </w:r>
        <w:r>
          <w:tab/>
        </w:r>
        <w:r>
          <w:fldChar w:fldCharType="begin"/>
        </w:r>
        <w:r>
          <w:instrText xml:space="preserve"> PAGEREF _Toc21392 \h </w:instrText>
        </w:r>
        <w:r>
          <w:fldChar w:fldCharType="separate"/>
        </w:r>
        <w:r>
          <w:t>17</w:t>
        </w:r>
        <w:r>
          <w:fldChar w:fldCharType="end"/>
        </w:r>
      </w:hyperlink>
    </w:p>
    <w:p>
      <w:pPr>
        <w:pStyle w:val="TOC2"/>
        <w:tabs>
          <w:tab w:val="right" w:leader="dot" w:pos="8306"/>
        </w:tabs>
      </w:pPr>
      <w:hyperlink w:anchor="_Toc18697" w:history="1">
        <w:r>
          <w:rPr>
            <w:rFonts w:ascii="仿宋" w:eastAsia="仿宋" w:hAnsi="仿宋" w:cs="仿宋" w:hint="eastAsia"/>
            <w:lang w:eastAsia="zh-CN"/>
          </w:rPr>
          <w:t>(一)、第三方软件项目背景分析</w:t>
        </w:r>
        <w:r>
          <w:tab/>
        </w:r>
        <w:r>
          <w:fldChar w:fldCharType="begin"/>
        </w:r>
        <w:r>
          <w:instrText xml:space="preserve"> PAGEREF _Toc18697 \h </w:instrText>
        </w:r>
        <w:r>
          <w:fldChar w:fldCharType="separate"/>
        </w:r>
        <w:r>
          <w:t>17</w:t>
        </w:r>
        <w:r>
          <w:fldChar w:fldCharType="end"/>
        </w:r>
      </w:hyperlink>
    </w:p>
    <w:p>
      <w:pPr>
        <w:pStyle w:val="TOC2"/>
        <w:tabs>
          <w:tab w:val="right" w:leader="dot" w:pos="8306"/>
        </w:tabs>
      </w:pPr>
      <w:hyperlink w:anchor="_Toc29329" w:history="1">
        <w:r>
          <w:rPr>
            <w:rFonts w:ascii="仿宋" w:eastAsia="仿宋" w:hAnsi="仿宋" w:cs="仿宋" w:hint="eastAsia"/>
            <w:lang w:eastAsia="zh-CN"/>
          </w:rPr>
          <w:t>(二)、第三方软件项目建设必要性分析</w:t>
        </w:r>
        <w:r>
          <w:tab/>
        </w:r>
        <w:r>
          <w:fldChar w:fldCharType="begin"/>
        </w:r>
        <w:r>
          <w:instrText xml:space="preserve"> PAGEREF _Toc29329 \h </w:instrText>
        </w:r>
        <w:r>
          <w:fldChar w:fldCharType="separate"/>
        </w:r>
        <w:r>
          <w:t>19</w:t>
        </w:r>
        <w:r>
          <w:fldChar w:fldCharType="end"/>
        </w:r>
      </w:hyperlink>
    </w:p>
    <w:p>
      <w:pPr>
        <w:pStyle w:val="TOC1"/>
        <w:tabs>
          <w:tab w:val="right" w:leader="dot" w:pos="8306"/>
        </w:tabs>
      </w:pPr>
      <w:hyperlink w:anchor="_Toc6927" w:history="1">
        <w:r>
          <w:rPr>
            <w:rFonts w:ascii="仿宋" w:eastAsia="仿宋" w:hAnsi="仿宋" w:cs="仿宋" w:hint="eastAsia"/>
            <w:lang w:eastAsia="zh-CN"/>
          </w:rPr>
          <w:t>六、工艺说明</w:t>
        </w:r>
        <w:r>
          <w:tab/>
        </w:r>
        <w:r>
          <w:fldChar w:fldCharType="begin"/>
        </w:r>
        <w:r>
          <w:instrText xml:space="preserve"> PAGEREF _Toc6927 \h </w:instrText>
        </w:r>
        <w:r>
          <w:fldChar w:fldCharType="separate"/>
        </w:r>
        <w:r>
          <w:t>20</w:t>
        </w:r>
        <w:r>
          <w:fldChar w:fldCharType="end"/>
        </w:r>
      </w:hyperlink>
    </w:p>
    <w:p>
      <w:pPr>
        <w:pStyle w:val="TOC2"/>
        <w:tabs>
          <w:tab w:val="right" w:leader="dot" w:pos="8306"/>
        </w:tabs>
      </w:pPr>
      <w:hyperlink w:anchor="_Toc10632" w:history="1">
        <w:r>
          <w:rPr>
            <w:rFonts w:ascii="仿宋" w:eastAsia="仿宋" w:hAnsi="仿宋" w:cs="仿宋" w:hint="eastAsia"/>
            <w:lang w:eastAsia="zh-CN"/>
          </w:rPr>
          <w:t>(一)、技术管理特点</w:t>
        </w:r>
        <w:r>
          <w:tab/>
        </w:r>
        <w:r>
          <w:fldChar w:fldCharType="begin"/>
        </w:r>
        <w:r>
          <w:instrText xml:space="preserve"> PAGEREF _Toc10632 \h </w:instrText>
        </w:r>
        <w:r>
          <w:fldChar w:fldCharType="separate"/>
        </w:r>
        <w:r>
          <w:t>20</w:t>
        </w:r>
        <w:r>
          <w:fldChar w:fldCharType="end"/>
        </w:r>
      </w:hyperlink>
    </w:p>
    <w:p>
      <w:pPr>
        <w:pStyle w:val="TOC2"/>
        <w:tabs>
          <w:tab w:val="right" w:leader="dot" w:pos="8306"/>
        </w:tabs>
      </w:pPr>
      <w:hyperlink w:anchor="_Toc16562" w:history="1">
        <w:r>
          <w:rPr>
            <w:rFonts w:ascii="仿宋" w:eastAsia="仿宋" w:hAnsi="仿宋" w:cs="仿宋" w:hint="eastAsia"/>
            <w:lang w:eastAsia="zh-CN"/>
          </w:rPr>
          <w:t>(二)、第三方软件项目工艺技术设计方案</w:t>
        </w:r>
        <w:r>
          <w:tab/>
        </w:r>
        <w:r>
          <w:fldChar w:fldCharType="begin"/>
        </w:r>
        <w:r>
          <w:instrText xml:space="preserve"> PAGEREF _Toc16562 \h </w:instrText>
        </w:r>
        <w:r>
          <w:fldChar w:fldCharType="separate"/>
        </w:r>
        <w:r>
          <w:t>21</w:t>
        </w:r>
        <w:r>
          <w:fldChar w:fldCharType="end"/>
        </w:r>
      </w:hyperlink>
    </w:p>
    <w:p>
      <w:pPr>
        <w:pStyle w:val="TOC2"/>
        <w:tabs>
          <w:tab w:val="right" w:leader="dot" w:pos="8306"/>
        </w:tabs>
      </w:pPr>
      <w:hyperlink w:anchor="_Toc25639" w:history="1">
        <w:r>
          <w:rPr>
            <w:rFonts w:ascii="仿宋" w:eastAsia="仿宋" w:hAnsi="仿宋" w:cs="仿宋" w:hint="eastAsia"/>
            <w:lang w:eastAsia="zh-CN"/>
          </w:rPr>
          <w:t>(三)、设备选型方案</w:t>
        </w:r>
        <w:r>
          <w:tab/>
        </w:r>
        <w:r>
          <w:fldChar w:fldCharType="begin"/>
        </w:r>
        <w:r>
          <w:instrText xml:space="preserve"> PAGEREF _Toc25639 \h </w:instrText>
        </w:r>
        <w:r>
          <w:fldChar w:fldCharType="separate"/>
        </w:r>
        <w:r>
          <w:t>23</w:t>
        </w:r>
        <w:r>
          <w:fldChar w:fldCharType="end"/>
        </w:r>
      </w:hyperlink>
    </w:p>
    <w:p>
      <w:pPr>
        <w:pStyle w:val="TOC1"/>
        <w:tabs>
          <w:tab w:val="right" w:leader="dot" w:pos="8306"/>
        </w:tabs>
      </w:pPr>
      <w:hyperlink w:anchor="_Toc27871" w:history="1">
        <w:r>
          <w:rPr>
            <w:rFonts w:ascii="仿宋" w:eastAsia="仿宋" w:hAnsi="仿宋" w:cs="仿宋" w:hint="eastAsia"/>
            <w:lang w:eastAsia="zh-CN"/>
          </w:rPr>
          <w:t>七、第三方软件项目人力资源培养与发展</w:t>
        </w:r>
        <w:r>
          <w:tab/>
        </w:r>
        <w:r>
          <w:fldChar w:fldCharType="begin"/>
        </w:r>
        <w:r>
          <w:instrText xml:space="preserve"> PAGEREF _Toc27871 \h </w:instrText>
        </w:r>
        <w:r>
          <w:fldChar w:fldCharType="separate"/>
        </w:r>
        <w:r>
          <w:t>24</w:t>
        </w:r>
        <w:r>
          <w:fldChar w:fldCharType="end"/>
        </w:r>
      </w:hyperlink>
    </w:p>
    <w:p>
      <w:pPr>
        <w:pStyle w:val="TOC2"/>
        <w:tabs>
          <w:tab w:val="right" w:leader="dot" w:pos="8306"/>
        </w:tabs>
      </w:pPr>
      <w:hyperlink w:anchor="_Toc12193" w:history="1">
        <w:r>
          <w:rPr>
            <w:rFonts w:ascii="仿宋" w:eastAsia="仿宋" w:hAnsi="仿宋" w:cs="仿宋" w:hint="eastAsia"/>
            <w:lang w:eastAsia="zh-CN"/>
          </w:rPr>
          <w:t>(一)、人才需求与规划</w:t>
        </w:r>
        <w:r>
          <w:tab/>
        </w:r>
        <w:r>
          <w:fldChar w:fldCharType="begin"/>
        </w:r>
        <w:r>
          <w:instrText xml:space="preserve"> PAGEREF _Toc12193 \h </w:instrText>
        </w:r>
        <w:r>
          <w:fldChar w:fldCharType="separate"/>
        </w:r>
        <w:r>
          <w:t>24</w:t>
        </w:r>
        <w:r>
          <w:fldChar w:fldCharType="end"/>
        </w:r>
      </w:hyperlink>
    </w:p>
    <w:p>
      <w:pPr>
        <w:pStyle w:val="TOC2"/>
        <w:tabs>
          <w:tab w:val="right" w:leader="dot" w:pos="8306"/>
        </w:tabs>
      </w:pPr>
      <w:hyperlink w:anchor="_Toc28177" w:history="1">
        <w:r>
          <w:rPr>
            <w:rFonts w:ascii="仿宋" w:eastAsia="仿宋" w:hAnsi="仿宋" w:cs="仿宋" w:hint="eastAsia"/>
            <w:lang w:eastAsia="zh-CN"/>
          </w:rPr>
          <w:t>(二)、培训与发展计划</w:t>
        </w:r>
        <w:r>
          <w:tab/>
        </w:r>
        <w:r>
          <w:fldChar w:fldCharType="begin"/>
        </w:r>
        <w:r>
          <w:instrText xml:space="preserve"> PAGEREF _Toc28177 \h </w:instrText>
        </w:r>
        <w:r>
          <w:fldChar w:fldCharType="separate"/>
        </w:r>
        <w:r>
          <w:t>24</w:t>
        </w:r>
        <w:r>
          <w:fldChar w:fldCharType="end"/>
        </w:r>
      </w:hyperlink>
    </w:p>
    <w:p>
      <w:pPr>
        <w:pStyle w:val="TOC1"/>
        <w:tabs>
          <w:tab w:val="right" w:leader="dot" w:pos="8306"/>
        </w:tabs>
      </w:pPr>
      <w:hyperlink w:anchor="_Toc1614" w:history="1">
        <w:r>
          <w:rPr>
            <w:rFonts w:ascii="仿宋" w:eastAsia="仿宋" w:hAnsi="仿宋" w:cs="仿宋" w:hint="eastAsia"/>
            <w:lang w:eastAsia="zh-CN"/>
          </w:rPr>
          <w:t>八、第三方软件项目技术管理</w:t>
        </w:r>
        <w:r>
          <w:tab/>
        </w:r>
        <w:r>
          <w:fldChar w:fldCharType="begin"/>
        </w:r>
        <w:r>
          <w:instrText xml:space="preserve"> PAGEREF _Toc1614 \h </w:instrText>
        </w:r>
        <w:r>
          <w:fldChar w:fldCharType="separate"/>
        </w:r>
        <w:r>
          <w:t>25</w:t>
        </w:r>
        <w:r>
          <w:fldChar w:fldCharType="end"/>
        </w:r>
      </w:hyperlink>
    </w:p>
    <w:p>
      <w:pPr>
        <w:pStyle w:val="TOC2"/>
        <w:tabs>
          <w:tab w:val="right" w:leader="dot" w:pos="8306"/>
        </w:tabs>
      </w:pPr>
      <w:hyperlink w:anchor="_Toc19422" w:history="1">
        <w:r>
          <w:rPr>
            <w:rFonts w:ascii="仿宋" w:eastAsia="仿宋" w:hAnsi="仿宋" w:cs="仿宋" w:hint="eastAsia"/>
            <w:lang w:eastAsia="zh-CN"/>
          </w:rPr>
          <w:t>(一)、技术方案选用方向</w:t>
        </w:r>
        <w:r>
          <w:tab/>
        </w:r>
        <w:r>
          <w:fldChar w:fldCharType="begin"/>
        </w:r>
        <w:r>
          <w:instrText xml:space="preserve"> PAGEREF _Toc19422 \h </w:instrText>
        </w:r>
        <w:r>
          <w:fldChar w:fldCharType="separate"/>
        </w:r>
        <w:r>
          <w:t>25</w:t>
        </w:r>
        <w:r>
          <w:fldChar w:fldCharType="end"/>
        </w:r>
      </w:hyperlink>
    </w:p>
    <w:p>
      <w:pPr>
        <w:pStyle w:val="TOC2"/>
        <w:tabs>
          <w:tab w:val="right" w:leader="dot" w:pos="8306"/>
        </w:tabs>
      </w:pPr>
      <w:hyperlink w:anchor="_Toc30086" w:history="1">
        <w:r>
          <w:rPr>
            <w:rFonts w:ascii="仿宋" w:eastAsia="仿宋" w:hAnsi="仿宋" w:cs="仿宋" w:hint="eastAsia"/>
            <w:lang w:eastAsia="zh-CN"/>
          </w:rPr>
          <w:t>(二)、工艺技术方案选用原则</w:t>
        </w:r>
        <w:r>
          <w:tab/>
        </w:r>
        <w:r>
          <w:fldChar w:fldCharType="begin"/>
        </w:r>
        <w:r>
          <w:instrText xml:space="preserve"> PAGEREF _Toc30086 \h </w:instrText>
        </w:r>
        <w:r>
          <w:fldChar w:fldCharType="separate"/>
        </w:r>
        <w:r>
          <w:t>27</w:t>
        </w:r>
        <w:r>
          <w:fldChar w:fldCharType="end"/>
        </w:r>
      </w:hyperlink>
    </w:p>
    <w:p>
      <w:pPr>
        <w:pStyle w:val="TOC2"/>
        <w:tabs>
          <w:tab w:val="right" w:leader="dot" w:pos="8306"/>
        </w:tabs>
      </w:pPr>
      <w:hyperlink w:anchor="_Toc23028" w:history="1">
        <w:r>
          <w:rPr>
            <w:rFonts w:ascii="仿宋" w:eastAsia="仿宋" w:hAnsi="仿宋" w:cs="仿宋" w:hint="eastAsia"/>
            <w:lang w:eastAsia="zh-CN"/>
          </w:rPr>
          <w:t>(三)、工艺技术方案要求</w:t>
        </w:r>
        <w:r>
          <w:tab/>
        </w:r>
        <w:r>
          <w:fldChar w:fldCharType="begin"/>
        </w:r>
        <w:r>
          <w:instrText xml:space="preserve"> PAGEREF _Toc23028 \h </w:instrText>
        </w:r>
        <w:r>
          <w:fldChar w:fldCharType="separate"/>
        </w:r>
        <w:r>
          <w:t>29</w:t>
        </w:r>
        <w:r>
          <w:fldChar w:fldCharType="end"/>
        </w:r>
      </w:hyperlink>
    </w:p>
    <w:p>
      <w:pPr>
        <w:pStyle w:val="TOC1"/>
        <w:tabs>
          <w:tab w:val="right" w:leader="dot" w:pos="8306"/>
        </w:tabs>
      </w:pPr>
      <w:hyperlink w:anchor="_Toc22318" w:history="1">
        <w:r>
          <w:rPr>
            <w:rFonts w:ascii="仿宋" w:eastAsia="仿宋" w:hAnsi="仿宋" w:cs="仿宋" w:hint="eastAsia"/>
            <w:lang w:eastAsia="zh-CN"/>
          </w:rPr>
          <w:t>九、第三方软件项目计划安排</w:t>
        </w:r>
        <w:r>
          <w:tab/>
        </w:r>
        <w:r>
          <w:fldChar w:fldCharType="begin"/>
        </w:r>
        <w:r>
          <w:instrText xml:space="preserve"> PAGEREF _Toc22318 \h </w:instrText>
        </w:r>
        <w:r>
          <w:fldChar w:fldCharType="separate"/>
        </w:r>
        <w:r>
          <w:t>31</w:t>
        </w:r>
        <w:r>
          <w:fldChar w:fldCharType="end"/>
        </w:r>
      </w:hyperlink>
    </w:p>
    <w:p>
      <w:pPr>
        <w:pStyle w:val="TOC2"/>
        <w:tabs>
          <w:tab w:val="right" w:leader="dot" w:pos="8306"/>
        </w:tabs>
      </w:pPr>
      <w:hyperlink w:anchor="_Toc13282" w:history="1">
        <w:r>
          <w:rPr>
            <w:rFonts w:ascii="仿宋" w:eastAsia="仿宋" w:hAnsi="仿宋" w:cs="仿宋" w:hint="eastAsia"/>
            <w:lang w:eastAsia="zh-CN"/>
          </w:rPr>
          <w:t>(一)、建设周期</w:t>
        </w:r>
        <w:r>
          <w:tab/>
        </w:r>
        <w:r>
          <w:fldChar w:fldCharType="begin"/>
        </w:r>
        <w:r>
          <w:instrText xml:space="preserve"> PAGEREF _Toc13282 \h </w:instrText>
        </w:r>
        <w:r>
          <w:fldChar w:fldCharType="separate"/>
        </w:r>
        <w:r>
          <w:t>31</w:t>
        </w:r>
        <w:r>
          <w:fldChar w:fldCharType="end"/>
        </w:r>
      </w:hyperlink>
    </w:p>
    <w:p>
      <w:pPr>
        <w:pStyle w:val="TOC2"/>
        <w:tabs>
          <w:tab w:val="right" w:leader="dot" w:pos="8306"/>
        </w:tabs>
      </w:pPr>
      <w:hyperlink w:anchor="_Toc25803" w:history="1">
        <w:r>
          <w:rPr>
            <w:rFonts w:ascii="仿宋" w:eastAsia="仿宋" w:hAnsi="仿宋" w:cs="仿宋" w:hint="eastAsia"/>
            <w:lang w:eastAsia="zh-CN"/>
          </w:rPr>
          <w:t>(二)、建设进度</w:t>
        </w:r>
        <w:r>
          <w:tab/>
        </w:r>
        <w:r>
          <w:fldChar w:fldCharType="begin"/>
        </w:r>
        <w:r>
          <w:instrText xml:space="preserve"> PAGEREF _Toc25803 \h </w:instrText>
        </w:r>
        <w:r>
          <w:fldChar w:fldCharType="separate"/>
        </w:r>
        <w:r>
          <w:t>32</w:t>
        </w:r>
        <w:r>
          <w:fldChar w:fldCharType="end"/>
        </w:r>
      </w:hyperlink>
    </w:p>
    <w:p>
      <w:pPr>
        <w:pStyle w:val="TOC2"/>
        <w:tabs>
          <w:tab w:val="right" w:leader="dot" w:pos="8306"/>
        </w:tabs>
      </w:pPr>
      <w:hyperlink w:anchor="_Toc28783" w:history="1">
        <w:r>
          <w:rPr>
            <w:rFonts w:ascii="仿宋" w:eastAsia="仿宋" w:hAnsi="仿宋" w:cs="仿宋" w:hint="eastAsia"/>
            <w:lang w:eastAsia="zh-CN"/>
          </w:rPr>
          <w:t>(三)、进度安排注意事项</w:t>
        </w:r>
        <w:r>
          <w:tab/>
        </w:r>
        <w:r>
          <w:fldChar w:fldCharType="begin"/>
        </w:r>
        <w:r>
          <w:instrText xml:space="preserve"> PAGEREF _Toc28783 \h </w:instrText>
        </w:r>
        <w:r>
          <w:fldChar w:fldCharType="separate"/>
        </w:r>
        <w:r>
          <w:t>33</w:t>
        </w:r>
        <w:r>
          <w:fldChar w:fldCharType="end"/>
        </w:r>
      </w:hyperlink>
    </w:p>
    <w:p>
      <w:pPr>
        <w:pStyle w:val="TOC2"/>
        <w:tabs>
          <w:tab w:val="right" w:leader="dot" w:pos="8306"/>
        </w:tabs>
      </w:pPr>
      <w:hyperlink w:anchor="_Toc22555" w:history="1">
        <w:r>
          <w:rPr>
            <w:rFonts w:ascii="仿宋" w:eastAsia="仿宋" w:hAnsi="仿宋" w:cs="仿宋" w:hint="eastAsia"/>
            <w:lang w:eastAsia="zh-CN"/>
          </w:rPr>
          <w:t>(四)、人力资源配置</w:t>
        </w:r>
        <w:r>
          <w:tab/>
        </w:r>
        <w:r>
          <w:fldChar w:fldCharType="begin"/>
        </w:r>
        <w:r>
          <w:instrText xml:space="preserve"> PAGEREF _Toc22555 \h </w:instrText>
        </w:r>
        <w:r>
          <w:fldChar w:fldCharType="separate"/>
        </w:r>
        <w:r>
          <w:t>34</w:t>
        </w:r>
        <w:r>
          <w:fldChar w:fldCharType="end"/>
        </w:r>
      </w:hyperlink>
    </w:p>
    <w:p>
      <w:pPr>
        <w:pStyle w:val="TOC1"/>
        <w:tabs>
          <w:tab w:val="right" w:leader="dot" w:pos="8306"/>
        </w:tabs>
      </w:pPr>
      <w:hyperlink w:anchor="_Toc4160" w:history="1">
        <w:r>
          <w:rPr>
            <w:rFonts w:ascii="仿宋" w:eastAsia="仿宋" w:hAnsi="仿宋" w:cs="仿宋" w:hint="eastAsia"/>
            <w:lang w:eastAsia="zh-CN"/>
          </w:rPr>
          <w:t>十、第三方软件项目财务管理</w:t>
        </w:r>
        <w:r>
          <w:tab/>
        </w:r>
        <w:r>
          <w:fldChar w:fldCharType="begin"/>
        </w:r>
        <w:r>
          <w:instrText xml:space="preserve"> PAGEREF _Toc4160 \h </w:instrText>
        </w:r>
        <w:r>
          <w:fldChar w:fldCharType="separate"/>
        </w:r>
        <w:r>
          <w:t>35</w:t>
        </w:r>
        <w:r>
          <w:fldChar w:fldCharType="end"/>
        </w:r>
      </w:hyperlink>
    </w:p>
    <w:p>
      <w:pPr>
        <w:pStyle w:val="TOC2"/>
        <w:tabs>
          <w:tab w:val="right" w:leader="dot" w:pos="8306"/>
        </w:tabs>
      </w:pPr>
      <w:hyperlink w:anchor="_Toc11649" w:history="1">
        <w:r>
          <w:rPr>
            <w:rFonts w:ascii="仿宋" w:eastAsia="仿宋" w:hAnsi="仿宋" w:cs="仿宋" w:hint="eastAsia"/>
            <w:lang w:eastAsia="zh-CN"/>
          </w:rPr>
          <w:t>(一)、资金需求大</w:t>
        </w:r>
        <w:r>
          <w:tab/>
        </w:r>
        <w:r>
          <w:fldChar w:fldCharType="begin"/>
        </w:r>
        <w:r>
          <w:instrText xml:space="preserve"> PAGEREF _Toc11649 \h </w:instrText>
        </w:r>
        <w:r>
          <w:fldChar w:fldCharType="separate"/>
        </w:r>
        <w:r>
          <w:t>35</w:t>
        </w:r>
        <w:r>
          <w:fldChar w:fldCharType="end"/>
        </w:r>
      </w:hyperlink>
    </w:p>
    <w:p>
      <w:pPr>
        <w:pStyle w:val="TOC2"/>
        <w:tabs>
          <w:tab w:val="right" w:leader="dot" w:pos="8306"/>
        </w:tabs>
      </w:pPr>
      <w:hyperlink w:anchor="_Toc2849" w:history="1">
        <w:r>
          <w:rPr>
            <w:rFonts w:ascii="仿宋" w:eastAsia="仿宋" w:hAnsi="仿宋" w:cs="仿宋" w:hint="eastAsia"/>
            <w:lang w:eastAsia="zh-CN"/>
          </w:rPr>
          <w:t>(二)、研发周期长</w:t>
        </w:r>
        <w:r>
          <w:tab/>
        </w:r>
        <w:r>
          <w:fldChar w:fldCharType="begin"/>
        </w:r>
        <w:r>
          <w:instrText xml:space="preserve"> PAGEREF _Toc2849 \h </w:instrText>
        </w:r>
        <w:r>
          <w:fldChar w:fldCharType="separate"/>
        </w:r>
        <w:r>
          <w:t>36</w:t>
        </w:r>
        <w:r>
          <w:fldChar w:fldCharType="end"/>
        </w:r>
      </w:hyperlink>
    </w:p>
    <w:p>
      <w:pPr>
        <w:pStyle w:val="TOC2"/>
        <w:tabs>
          <w:tab w:val="right" w:leader="dot" w:pos="8306"/>
        </w:tabs>
      </w:pPr>
      <w:hyperlink w:anchor="_Toc32456" w:history="1">
        <w:r>
          <w:rPr>
            <w:rFonts w:ascii="仿宋" w:eastAsia="仿宋" w:hAnsi="仿宋" w:cs="仿宋" w:hint="eastAsia"/>
            <w:lang w:eastAsia="zh-CN"/>
          </w:rPr>
          <w:t>(三)、市场风险大</w:t>
        </w:r>
        <w:r>
          <w:tab/>
        </w:r>
        <w:r>
          <w:fldChar w:fldCharType="begin"/>
        </w:r>
        <w:r>
          <w:instrText xml:space="preserve"> PAGEREF _Toc32456 \h </w:instrText>
        </w:r>
        <w:r>
          <w:fldChar w:fldCharType="separate"/>
        </w:r>
        <w:r>
          <w:t>38</w:t>
        </w:r>
        <w:r>
          <w:fldChar w:fldCharType="end"/>
        </w:r>
      </w:hyperlink>
    </w:p>
    <w:p>
      <w:pPr>
        <w:pStyle w:val="TOC2"/>
        <w:tabs>
          <w:tab w:val="right" w:leader="dot" w:pos="8306"/>
        </w:tabs>
      </w:pPr>
      <w:hyperlink w:anchor="_Toc14385" w:history="1">
        <w:r>
          <w:rPr>
            <w:rFonts w:ascii="仿宋" w:eastAsia="仿宋" w:hAnsi="仿宋" w:cs="仿宋" w:hint="eastAsia"/>
            <w:lang w:eastAsia="zh-CN"/>
          </w:rPr>
          <w:t>(四)、利润率高</w:t>
        </w:r>
        <w:r>
          <w:tab/>
        </w:r>
        <w:r>
          <w:fldChar w:fldCharType="begin"/>
        </w:r>
        <w:r>
          <w:instrText xml:space="preserve"> PAGEREF _Toc14385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840" w:history="1">
        <w:r>
          <w:rPr>
            <w:rFonts w:ascii="仿宋" w:eastAsia="仿宋" w:hAnsi="仿宋" w:cs="仿宋" w:hint="eastAsia"/>
            <w:lang w:eastAsia="zh-CN"/>
          </w:rPr>
          <w:t>十一、第三方软件项目风险管理</w:t>
        </w:r>
        <w:r>
          <w:tab/>
        </w:r>
        <w:r>
          <w:fldChar w:fldCharType="begin"/>
        </w:r>
        <w:r>
          <w:instrText xml:space="preserve"> PAGEREF _Toc24840 \h </w:instrText>
        </w:r>
        <w:r>
          <w:fldChar w:fldCharType="separate"/>
        </w:r>
        <w:r>
          <w:t>42</w:t>
        </w:r>
        <w:r>
          <w:fldChar w:fldCharType="end"/>
        </w:r>
      </w:hyperlink>
    </w:p>
    <w:p>
      <w:pPr>
        <w:pStyle w:val="TOC2"/>
        <w:tabs>
          <w:tab w:val="right" w:leader="dot" w:pos="8306"/>
        </w:tabs>
      </w:pPr>
      <w:hyperlink w:anchor="_Toc28857" w:history="1">
        <w:r>
          <w:rPr>
            <w:rFonts w:ascii="仿宋" w:eastAsia="仿宋" w:hAnsi="仿宋" w:cs="仿宋" w:hint="eastAsia"/>
            <w:lang w:eastAsia="zh-CN"/>
          </w:rPr>
          <w:t>(一)、风险识别与评估</w:t>
        </w:r>
        <w:r>
          <w:tab/>
        </w:r>
        <w:r>
          <w:fldChar w:fldCharType="begin"/>
        </w:r>
        <w:r>
          <w:instrText xml:space="preserve"> PAGEREF _Toc28857 \h </w:instrText>
        </w:r>
        <w:r>
          <w:fldChar w:fldCharType="separate"/>
        </w:r>
        <w:r>
          <w:t>42</w:t>
        </w:r>
        <w:r>
          <w:fldChar w:fldCharType="end"/>
        </w:r>
      </w:hyperlink>
    </w:p>
    <w:p>
      <w:pPr>
        <w:pStyle w:val="TOC2"/>
        <w:tabs>
          <w:tab w:val="right" w:leader="dot" w:pos="8306"/>
        </w:tabs>
      </w:pPr>
      <w:hyperlink w:anchor="_Toc18103" w:history="1">
        <w:r>
          <w:rPr>
            <w:rFonts w:ascii="仿宋" w:eastAsia="仿宋" w:hAnsi="仿宋" w:cs="仿宋" w:hint="eastAsia"/>
            <w:lang w:eastAsia="zh-CN"/>
          </w:rPr>
          <w:t>(二)、风险应对策略</w:t>
        </w:r>
        <w:r>
          <w:tab/>
        </w:r>
        <w:r>
          <w:fldChar w:fldCharType="begin"/>
        </w:r>
        <w:r>
          <w:instrText xml:space="preserve"> PAGEREF _Toc18103 \h </w:instrText>
        </w:r>
        <w:r>
          <w:fldChar w:fldCharType="separate"/>
        </w:r>
        <w:r>
          <w:t>43</w:t>
        </w:r>
        <w:r>
          <w:fldChar w:fldCharType="end"/>
        </w:r>
      </w:hyperlink>
    </w:p>
    <w:p>
      <w:pPr>
        <w:pStyle w:val="TOC2"/>
        <w:tabs>
          <w:tab w:val="right" w:leader="dot" w:pos="8306"/>
        </w:tabs>
      </w:pPr>
      <w:hyperlink w:anchor="_Toc2683" w:history="1">
        <w:r>
          <w:rPr>
            <w:rFonts w:ascii="仿宋" w:eastAsia="仿宋" w:hAnsi="仿宋" w:cs="仿宋" w:hint="eastAsia"/>
            <w:lang w:eastAsia="zh-CN"/>
          </w:rPr>
          <w:t>(三)、风险监控与控制</w:t>
        </w:r>
        <w:r>
          <w:tab/>
        </w:r>
        <w:r>
          <w:fldChar w:fldCharType="begin"/>
        </w:r>
        <w:r>
          <w:instrText xml:space="preserve"> PAGEREF _Toc2683 \h </w:instrText>
        </w:r>
        <w:r>
          <w:fldChar w:fldCharType="separate"/>
        </w:r>
        <w:r>
          <w:t>45</w:t>
        </w:r>
        <w:r>
          <w:fldChar w:fldCharType="end"/>
        </w:r>
      </w:hyperlink>
    </w:p>
    <w:p>
      <w:pPr>
        <w:pStyle w:val="TOC1"/>
        <w:tabs>
          <w:tab w:val="right" w:leader="dot" w:pos="8306"/>
        </w:tabs>
      </w:pPr>
      <w:hyperlink w:anchor="_Toc12069" w:history="1">
        <w:r>
          <w:rPr>
            <w:rFonts w:ascii="仿宋" w:eastAsia="仿宋" w:hAnsi="仿宋" w:cs="仿宋" w:hint="eastAsia"/>
            <w:lang w:eastAsia="zh-CN"/>
          </w:rPr>
          <w:t>十二、第三方软件项目社会影响</w:t>
        </w:r>
        <w:r>
          <w:tab/>
        </w:r>
        <w:r>
          <w:fldChar w:fldCharType="begin"/>
        </w:r>
        <w:r>
          <w:instrText xml:space="preserve"> PAGEREF _Toc12069 \h </w:instrText>
        </w:r>
        <w:r>
          <w:fldChar w:fldCharType="separate"/>
        </w:r>
        <w:r>
          <w:t>46</w:t>
        </w:r>
        <w:r>
          <w:fldChar w:fldCharType="end"/>
        </w:r>
      </w:hyperlink>
    </w:p>
    <w:p>
      <w:pPr>
        <w:pStyle w:val="TOC2"/>
        <w:tabs>
          <w:tab w:val="right" w:leader="dot" w:pos="8306"/>
        </w:tabs>
      </w:pPr>
      <w:hyperlink w:anchor="_Toc28089" w:history="1">
        <w:r>
          <w:rPr>
            <w:rFonts w:ascii="仿宋" w:eastAsia="仿宋" w:hAnsi="仿宋" w:cs="仿宋" w:hint="eastAsia"/>
            <w:lang w:eastAsia="zh-CN"/>
          </w:rPr>
          <w:t>(一)、社会责任与义务</w:t>
        </w:r>
        <w:r>
          <w:tab/>
        </w:r>
        <w:r>
          <w:fldChar w:fldCharType="begin"/>
        </w:r>
        <w:r>
          <w:instrText xml:space="preserve"> PAGEREF _Toc28089 \h </w:instrText>
        </w:r>
        <w:r>
          <w:fldChar w:fldCharType="separate"/>
        </w:r>
        <w:r>
          <w:t>46</w:t>
        </w:r>
        <w:r>
          <w:fldChar w:fldCharType="end"/>
        </w:r>
      </w:hyperlink>
    </w:p>
    <w:p>
      <w:pPr>
        <w:pStyle w:val="TOC2"/>
        <w:tabs>
          <w:tab w:val="right" w:leader="dot" w:pos="8306"/>
        </w:tabs>
      </w:pPr>
      <w:hyperlink w:anchor="_Toc30452" w:history="1">
        <w:r>
          <w:rPr>
            <w:rFonts w:ascii="仿宋" w:eastAsia="仿宋" w:hAnsi="仿宋" w:cs="仿宋" w:hint="eastAsia"/>
            <w:lang w:eastAsia="zh-CN"/>
          </w:rPr>
          <w:t>(二)、社会参与与沟通</w:t>
        </w:r>
        <w:r>
          <w:tab/>
        </w:r>
        <w:r>
          <w:fldChar w:fldCharType="begin"/>
        </w:r>
        <w:r>
          <w:instrText xml:space="preserve"> PAGEREF _Toc30452 \h </w:instrText>
        </w:r>
        <w:r>
          <w:fldChar w:fldCharType="separate"/>
        </w:r>
        <w:r>
          <w:t>47</w:t>
        </w:r>
        <w:r>
          <w:fldChar w:fldCharType="end"/>
        </w:r>
      </w:hyperlink>
    </w:p>
    <w:p>
      <w:pPr>
        <w:pStyle w:val="TOC1"/>
        <w:tabs>
          <w:tab w:val="right" w:leader="dot" w:pos="8306"/>
        </w:tabs>
      </w:pPr>
      <w:hyperlink w:anchor="_Toc27725" w:history="1">
        <w:r>
          <w:rPr>
            <w:rFonts w:ascii="仿宋" w:eastAsia="仿宋" w:hAnsi="仿宋" w:cs="仿宋" w:hint="eastAsia"/>
            <w:lang w:eastAsia="zh-CN"/>
          </w:rPr>
          <w:t>十三、第三方软件项目治理与监督</w:t>
        </w:r>
        <w:r>
          <w:tab/>
        </w:r>
        <w:r>
          <w:fldChar w:fldCharType="begin"/>
        </w:r>
        <w:r>
          <w:instrText xml:space="preserve"> PAGEREF _Toc27725 \h </w:instrText>
        </w:r>
        <w:r>
          <w:fldChar w:fldCharType="separate"/>
        </w:r>
        <w:r>
          <w:t>48</w:t>
        </w:r>
        <w:r>
          <w:fldChar w:fldCharType="end"/>
        </w:r>
      </w:hyperlink>
    </w:p>
    <w:p>
      <w:pPr>
        <w:pStyle w:val="TOC2"/>
        <w:tabs>
          <w:tab w:val="right" w:leader="dot" w:pos="8306"/>
        </w:tabs>
      </w:pPr>
      <w:hyperlink w:anchor="_Toc31060" w:history="1">
        <w:r>
          <w:rPr>
            <w:rFonts w:ascii="仿宋" w:eastAsia="仿宋" w:hAnsi="仿宋" w:cs="仿宋" w:hint="eastAsia"/>
            <w:lang w:eastAsia="zh-CN"/>
          </w:rPr>
          <w:t>(一)、第三方软件项目治理结构</w:t>
        </w:r>
        <w:r>
          <w:tab/>
        </w:r>
        <w:r>
          <w:fldChar w:fldCharType="begin"/>
        </w:r>
        <w:r>
          <w:instrText xml:space="preserve"> PAGEREF _Toc31060 \h </w:instrText>
        </w:r>
        <w:r>
          <w:fldChar w:fldCharType="separate"/>
        </w:r>
        <w:r>
          <w:t>48</w:t>
        </w:r>
        <w:r>
          <w:fldChar w:fldCharType="end"/>
        </w:r>
      </w:hyperlink>
    </w:p>
    <w:p>
      <w:pPr>
        <w:pStyle w:val="TOC2"/>
        <w:tabs>
          <w:tab w:val="right" w:leader="dot" w:pos="8306"/>
        </w:tabs>
      </w:pPr>
      <w:hyperlink w:anchor="_Toc27258" w:history="1">
        <w:r>
          <w:rPr>
            <w:rFonts w:ascii="仿宋" w:eastAsia="仿宋" w:hAnsi="仿宋" w:cs="仿宋" w:hint="eastAsia"/>
            <w:lang w:eastAsia="zh-CN"/>
          </w:rPr>
          <w:t>(二)、监督与审计</w:t>
        </w:r>
        <w:r>
          <w:tab/>
        </w:r>
        <w:r>
          <w:fldChar w:fldCharType="begin"/>
        </w:r>
        <w:r>
          <w:instrText xml:space="preserve"> PAGEREF _Toc27258 \h </w:instrText>
        </w:r>
        <w:r>
          <w:fldChar w:fldCharType="separate"/>
        </w:r>
        <w:r>
          <w:t>49</w:t>
        </w:r>
        <w:r>
          <w:fldChar w:fldCharType="end"/>
        </w:r>
      </w:hyperlink>
    </w:p>
    <w:p>
      <w:pPr>
        <w:pStyle w:val="TOC1"/>
        <w:tabs>
          <w:tab w:val="right" w:leader="dot" w:pos="8306"/>
        </w:tabs>
      </w:pPr>
      <w:hyperlink w:anchor="_Toc28675" w:history="1">
        <w:r>
          <w:rPr>
            <w:rFonts w:ascii="仿宋" w:eastAsia="仿宋" w:hAnsi="仿宋" w:cs="仿宋" w:hint="eastAsia"/>
            <w:lang w:eastAsia="zh-CN"/>
          </w:rPr>
          <w:t>十四、第三方软件项目实施时间节点</w:t>
        </w:r>
        <w:r>
          <w:tab/>
        </w:r>
        <w:r>
          <w:fldChar w:fldCharType="begin"/>
        </w:r>
        <w:r>
          <w:instrText xml:space="preserve"> PAGEREF _Toc28675 \h </w:instrText>
        </w:r>
        <w:r>
          <w:fldChar w:fldCharType="separate"/>
        </w:r>
        <w:r>
          <w:t>51</w:t>
        </w:r>
        <w:r>
          <w:fldChar w:fldCharType="end"/>
        </w:r>
      </w:hyperlink>
    </w:p>
    <w:p>
      <w:pPr>
        <w:pStyle w:val="TOC2"/>
        <w:tabs>
          <w:tab w:val="right" w:leader="dot" w:pos="8306"/>
        </w:tabs>
      </w:pPr>
      <w:hyperlink w:anchor="_Toc12138" w:history="1">
        <w:r>
          <w:rPr>
            <w:rFonts w:ascii="仿宋" w:eastAsia="仿宋" w:hAnsi="仿宋" w:cs="仿宋" w:hint="eastAsia"/>
            <w:lang w:eastAsia="zh-CN"/>
          </w:rPr>
          <w:t>(一)、第三方软件项目启动阶段时间节点</w:t>
        </w:r>
        <w:r>
          <w:tab/>
        </w:r>
        <w:r>
          <w:fldChar w:fldCharType="begin"/>
        </w:r>
        <w:r>
          <w:instrText xml:space="preserve"> PAGEREF _Toc12138 \h </w:instrText>
        </w:r>
        <w:r>
          <w:fldChar w:fldCharType="separate"/>
        </w:r>
        <w:r>
          <w:t>51</w:t>
        </w:r>
        <w:r>
          <w:fldChar w:fldCharType="end"/>
        </w:r>
      </w:hyperlink>
    </w:p>
    <w:p>
      <w:pPr>
        <w:pStyle w:val="TOC2"/>
        <w:tabs>
          <w:tab w:val="right" w:leader="dot" w:pos="8306"/>
        </w:tabs>
      </w:pPr>
      <w:hyperlink w:anchor="_Toc12384" w:history="1">
        <w:r>
          <w:rPr>
            <w:rFonts w:ascii="仿宋" w:eastAsia="仿宋" w:hAnsi="仿宋" w:cs="仿宋" w:hint="eastAsia"/>
            <w:lang w:eastAsia="zh-CN"/>
          </w:rPr>
          <w:t>(二)、第三方软件项目执行阶段时间节点</w:t>
        </w:r>
        <w:r>
          <w:tab/>
        </w:r>
        <w:r>
          <w:fldChar w:fldCharType="begin"/>
        </w:r>
        <w:r>
          <w:instrText xml:space="preserve"> PAGEREF _Toc12384 \h </w:instrText>
        </w:r>
        <w:r>
          <w:fldChar w:fldCharType="separate"/>
        </w:r>
        <w:r>
          <w:t>52</w:t>
        </w:r>
        <w:r>
          <w:fldChar w:fldCharType="end"/>
        </w:r>
      </w:hyperlink>
    </w:p>
    <w:p>
      <w:pPr>
        <w:pStyle w:val="TOC2"/>
        <w:tabs>
          <w:tab w:val="right" w:leader="dot" w:pos="8306"/>
        </w:tabs>
      </w:pPr>
      <w:hyperlink w:anchor="_Toc8816" w:history="1">
        <w:r>
          <w:rPr>
            <w:rFonts w:ascii="仿宋" w:eastAsia="仿宋" w:hAnsi="仿宋" w:cs="仿宋" w:hint="eastAsia"/>
            <w:lang w:eastAsia="zh-CN"/>
          </w:rPr>
          <w:t>(三)、第三方软件项目完成阶段时间节点</w:t>
        </w:r>
        <w:r>
          <w:tab/>
        </w:r>
        <w:r>
          <w:fldChar w:fldCharType="begin"/>
        </w:r>
        <w:r>
          <w:instrText xml:space="preserve"> PAGEREF _Toc8816 \h </w:instrText>
        </w:r>
        <w:r>
          <w:fldChar w:fldCharType="separate"/>
        </w:r>
        <w:r>
          <w:t>53</w:t>
        </w:r>
        <w:r>
          <w:fldChar w:fldCharType="end"/>
        </w:r>
      </w:hyperlink>
    </w:p>
    <w:p>
      <w:pPr>
        <w:pStyle w:val="TOC1"/>
        <w:tabs>
          <w:tab w:val="right" w:leader="dot" w:pos="8306"/>
        </w:tabs>
      </w:pPr>
      <w:hyperlink w:anchor="_Toc5655" w:history="1">
        <w:r>
          <w:rPr>
            <w:rFonts w:ascii="仿宋" w:eastAsia="仿宋" w:hAnsi="仿宋" w:cs="仿宋" w:hint="eastAsia"/>
            <w:lang w:eastAsia="zh-CN"/>
          </w:rPr>
          <w:t>十五、风险识别与分类</w:t>
        </w:r>
        <w:r>
          <w:tab/>
        </w:r>
        <w:r>
          <w:fldChar w:fldCharType="begin"/>
        </w:r>
        <w:r>
          <w:instrText xml:space="preserve"> PAGEREF _Toc5655 \h </w:instrText>
        </w:r>
        <w:r>
          <w:fldChar w:fldCharType="separate"/>
        </w:r>
        <w:r>
          <w:t>54</w:t>
        </w:r>
        <w:r>
          <w:fldChar w:fldCharType="end"/>
        </w:r>
      </w:hyperlink>
    </w:p>
    <w:p>
      <w:pPr>
        <w:pStyle w:val="TOC2"/>
        <w:tabs>
          <w:tab w:val="right" w:leader="dot" w:pos="8306"/>
        </w:tabs>
      </w:pPr>
      <w:hyperlink w:anchor="_Toc9097" w:history="1">
        <w:r>
          <w:rPr>
            <w:rFonts w:ascii="仿宋" w:eastAsia="仿宋" w:hAnsi="仿宋" w:cs="仿宋" w:hint="eastAsia"/>
            <w:lang w:eastAsia="zh-CN"/>
          </w:rPr>
          <w:t>(一)、风险识别</w:t>
        </w:r>
        <w:r>
          <w:tab/>
        </w:r>
        <w:r>
          <w:fldChar w:fldCharType="begin"/>
        </w:r>
        <w:r>
          <w:instrText xml:space="preserve"> PAGEREF _Toc9097 \h </w:instrText>
        </w:r>
        <w:r>
          <w:fldChar w:fldCharType="separate"/>
        </w:r>
        <w:r>
          <w:t>54</w:t>
        </w:r>
        <w:r>
          <w:fldChar w:fldCharType="end"/>
        </w:r>
      </w:hyperlink>
    </w:p>
    <w:p>
      <w:pPr>
        <w:pStyle w:val="TOC2"/>
        <w:tabs>
          <w:tab w:val="right" w:leader="dot" w:pos="8306"/>
        </w:tabs>
      </w:pPr>
      <w:hyperlink w:anchor="_Toc12336" w:history="1">
        <w:r>
          <w:rPr>
            <w:rFonts w:ascii="仿宋" w:eastAsia="仿宋" w:hAnsi="仿宋" w:cs="仿宋" w:hint="eastAsia"/>
            <w:lang w:eastAsia="zh-CN"/>
          </w:rPr>
          <w:t>(二)、风险分类</w:t>
        </w:r>
        <w:r>
          <w:tab/>
        </w:r>
        <w:r>
          <w:fldChar w:fldCharType="begin"/>
        </w:r>
        <w:r>
          <w:instrText xml:space="preserve"> PAGEREF _Toc12336 \h </w:instrText>
        </w:r>
        <w:r>
          <w:fldChar w:fldCharType="separate"/>
        </w:r>
        <w:r>
          <w:t>55</w:t>
        </w:r>
        <w:r>
          <w:fldChar w:fldCharType="end"/>
        </w:r>
      </w:hyperlink>
    </w:p>
    <w:p>
      <w:pPr>
        <w:pStyle w:val="TOC1"/>
        <w:tabs>
          <w:tab w:val="right" w:leader="dot" w:pos="8306"/>
        </w:tabs>
      </w:pPr>
      <w:hyperlink w:anchor="_Toc24752" w:history="1">
        <w:r>
          <w:rPr>
            <w:rFonts w:ascii="仿宋" w:eastAsia="仿宋" w:hAnsi="仿宋" w:cs="仿宋" w:hint="eastAsia"/>
            <w:lang w:eastAsia="zh-CN"/>
          </w:rPr>
          <w:t>十六、第三方软件项目实施保障措施</w:t>
        </w:r>
        <w:r>
          <w:tab/>
        </w:r>
        <w:r>
          <w:fldChar w:fldCharType="begin"/>
        </w:r>
        <w:r>
          <w:instrText xml:space="preserve"> PAGEREF _Toc24752 \h </w:instrText>
        </w:r>
        <w:r>
          <w:fldChar w:fldCharType="separate"/>
        </w:r>
        <w:r>
          <w:t>57</w:t>
        </w:r>
        <w:r>
          <w:fldChar w:fldCharType="end"/>
        </w:r>
      </w:hyperlink>
    </w:p>
    <w:p>
      <w:pPr>
        <w:pStyle w:val="TOC2"/>
        <w:tabs>
          <w:tab w:val="right" w:leader="dot" w:pos="8306"/>
        </w:tabs>
      </w:pPr>
      <w:hyperlink w:anchor="_Toc11141" w:history="1">
        <w:r>
          <w:rPr>
            <w:rFonts w:ascii="仿宋" w:eastAsia="仿宋" w:hAnsi="仿宋" w:cs="仿宋" w:hint="eastAsia"/>
            <w:lang w:eastAsia="zh-CN"/>
          </w:rPr>
          <w:t>(一)、第三方软件项目实施保障机制</w:t>
        </w:r>
        <w:r>
          <w:tab/>
        </w:r>
        <w:r>
          <w:fldChar w:fldCharType="begin"/>
        </w:r>
        <w:r>
          <w:instrText xml:space="preserve"> PAGEREF _Toc11141 \h </w:instrText>
        </w:r>
        <w:r>
          <w:fldChar w:fldCharType="separate"/>
        </w:r>
        <w:r>
          <w:t>57</w:t>
        </w:r>
        <w:r>
          <w:fldChar w:fldCharType="end"/>
        </w:r>
      </w:hyperlink>
    </w:p>
    <w:p>
      <w:pPr>
        <w:pStyle w:val="TOC2"/>
        <w:tabs>
          <w:tab w:val="right" w:leader="dot" w:pos="8306"/>
        </w:tabs>
      </w:pPr>
      <w:hyperlink w:anchor="_Toc22268" w:history="1">
        <w:r>
          <w:rPr>
            <w:rFonts w:ascii="仿宋" w:eastAsia="仿宋" w:hAnsi="仿宋" w:cs="仿宋" w:hint="eastAsia"/>
            <w:lang w:eastAsia="zh-CN"/>
          </w:rPr>
          <w:t>(二)、第三方软件项目法律合规要求</w:t>
        </w:r>
        <w:r>
          <w:tab/>
        </w:r>
        <w:r>
          <w:fldChar w:fldCharType="begin"/>
        </w:r>
        <w:r>
          <w:instrText xml:space="preserve"> PAGEREF _Toc22268 \h </w:instrText>
        </w:r>
        <w:r>
          <w:fldChar w:fldCharType="separate"/>
        </w:r>
        <w:r>
          <w:t>61</w:t>
        </w:r>
        <w:r>
          <w:fldChar w:fldCharType="end"/>
        </w:r>
      </w:hyperlink>
    </w:p>
    <w:p>
      <w:pPr>
        <w:pStyle w:val="TOC2"/>
        <w:tabs>
          <w:tab w:val="right" w:leader="dot" w:pos="8306"/>
        </w:tabs>
      </w:pPr>
      <w:hyperlink w:anchor="_Toc3556" w:history="1">
        <w:r>
          <w:rPr>
            <w:rFonts w:ascii="仿宋" w:eastAsia="仿宋" w:hAnsi="仿宋" w:cs="仿宋" w:hint="eastAsia"/>
            <w:lang w:eastAsia="zh-CN"/>
          </w:rPr>
          <w:t>(三)、第三方软件项目合同管理与法律事务</w:t>
        </w:r>
        <w:r>
          <w:tab/>
        </w:r>
        <w:r>
          <w:fldChar w:fldCharType="begin"/>
        </w:r>
        <w:r>
          <w:instrText xml:space="preserve"> PAGEREF _Toc3556 \h </w:instrText>
        </w:r>
        <w:r>
          <w:fldChar w:fldCharType="separate"/>
        </w:r>
        <w:r>
          <w:t>65</w:t>
        </w:r>
        <w:r>
          <w:fldChar w:fldCharType="end"/>
        </w:r>
      </w:hyperlink>
    </w:p>
    <w:p>
      <w:pPr>
        <w:pStyle w:val="TOC2"/>
        <w:tabs>
          <w:tab w:val="right" w:leader="dot" w:pos="8306"/>
        </w:tabs>
      </w:pPr>
      <w:hyperlink w:anchor="_Toc26031" w:history="1">
        <w:r>
          <w:rPr>
            <w:rFonts w:ascii="仿宋" w:eastAsia="仿宋" w:hAnsi="仿宋" w:cs="仿宋" w:hint="eastAsia"/>
            <w:lang w:eastAsia="zh-CN"/>
          </w:rPr>
          <w:t>(四)、第三方软件项目知识产权保护策略</w:t>
        </w:r>
        <w:r>
          <w:tab/>
        </w:r>
        <w:r>
          <w:fldChar w:fldCharType="begin"/>
        </w:r>
        <w:r>
          <w:instrText xml:space="preserve"> PAGEREF _Toc26031 \h </w:instrText>
        </w:r>
        <w:r>
          <w:fldChar w:fldCharType="separate"/>
        </w:r>
        <w:r>
          <w:t>71</w:t>
        </w:r>
        <w:r>
          <w:fldChar w:fldCharType="end"/>
        </w:r>
      </w:hyperlink>
    </w:p>
    <w:p>
      <w:pPr>
        <w:pStyle w:val="TOC1"/>
        <w:tabs>
          <w:tab w:val="right" w:leader="dot" w:pos="8306"/>
        </w:tabs>
      </w:pPr>
      <w:hyperlink w:anchor="_Toc12151" w:history="1">
        <w:r>
          <w:rPr>
            <w:rFonts w:ascii="仿宋" w:eastAsia="仿宋" w:hAnsi="仿宋" w:cs="仿宋" w:hint="eastAsia"/>
            <w:lang w:eastAsia="zh-CN"/>
          </w:rPr>
          <w:t>十七、供应链管理</w:t>
        </w:r>
        <w:r>
          <w:tab/>
        </w:r>
        <w:r>
          <w:fldChar w:fldCharType="begin"/>
        </w:r>
        <w:r>
          <w:instrText xml:space="preserve"> PAGEREF _Toc12151 \h </w:instrText>
        </w:r>
        <w:r>
          <w:fldChar w:fldCharType="separate"/>
        </w:r>
        <w:r>
          <w:t>74</w:t>
        </w:r>
        <w:r>
          <w:fldChar w:fldCharType="end"/>
        </w:r>
      </w:hyperlink>
    </w:p>
    <w:p>
      <w:pPr>
        <w:pStyle w:val="TOC2"/>
        <w:tabs>
          <w:tab w:val="right" w:leader="dot" w:pos="8306"/>
        </w:tabs>
      </w:pPr>
      <w:hyperlink w:anchor="_Toc19089" w:history="1">
        <w:r>
          <w:rPr>
            <w:rFonts w:ascii="仿宋" w:eastAsia="仿宋" w:hAnsi="仿宋" w:cs="仿宋" w:hint="eastAsia"/>
            <w:lang w:eastAsia="zh-CN"/>
          </w:rPr>
          <w:t>(一)、供应链战略规划</w:t>
        </w:r>
        <w:r>
          <w:tab/>
        </w:r>
        <w:r>
          <w:fldChar w:fldCharType="begin"/>
        </w:r>
        <w:r>
          <w:instrText xml:space="preserve"> PAGEREF _Toc19089 \h </w:instrText>
        </w:r>
        <w:r>
          <w:fldChar w:fldCharType="separate"/>
        </w:r>
        <w:r>
          <w:t>74</w:t>
        </w:r>
        <w:r>
          <w:fldChar w:fldCharType="end"/>
        </w:r>
      </w:hyperlink>
    </w:p>
    <w:p>
      <w:pPr>
        <w:pStyle w:val="TOC2"/>
        <w:tabs>
          <w:tab w:val="right" w:leader="dot" w:pos="8306"/>
        </w:tabs>
      </w:pPr>
      <w:hyperlink w:anchor="_Toc3105" w:history="1">
        <w:r>
          <w:rPr>
            <w:rFonts w:ascii="仿宋" w:eastAsia="仿宋" w:hAnsi="仿宋" w:cs="仿宋" w:hint="eastAsia"/>
            <w:lang w:eastAsia="zh-CN"/>
          </w:rPr>
          <w:t>(二)、供应商选择与合作</w:t>
        </w:r>
        <w:r>
          <w:tab/>
        </w:r>
        <w:r>
          <w:fldChar w:fldCharType="begin"/>
        </w:r>
        <w:r>
          <w:instrText xml:space="preserve"> PAGEREF _Toc3105 \h </w:instrText>
        </w:r>
        <w:r>
          <w:fldChar w:fldCharType="separate"/>
        </w:r>
        <w:r>
          <w:t>75</w:t>
        </w:r>
        <w:r>
          <w:fldChar w:fldCharType="end"/>
        </w:r>
      </w:hyperlink>
    </w:p>
    <w:p>
      <w:pPr>
        <w:pStyle w:val="TOC2"/>
        <w:tabs>
          <w:tab w:val="right" w:leader="dot" w:pos="8306"/>
        </w:tabs>
      </w:pPr>
      <w:hyperlink w:anchor="_Toc23117" w:history="1">
        <w:r>
          <w:rPr>
            <w:rFonts w:ascii="仿宋" w:eastAsia="仿宋" w:hAnsi="仿宋" w:cs="仿宋" w:hint="eastAsia"/>
            <w:lang w:eastAsia="zh-CN"/>
          </w:rPr>
          <w:t>(三)、物流与库存管理</w:t>
        </w:r>
        <w:r>
          <w:tab/>
        </w:r>
        <w:r>
          <w:fldChar w:fldCharType="begin"/>
        </w:r>
        <w:r>
          <w:instrText xml:space="preserve"> PAGEREF _Toc23117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4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085"/>
      <w:r>
        <w:rPr>
          <w:rFonts w:ascii="仿宋" w:eastAsia="仿宋" w:hAnsi="仿宋" w:cs="仿宋" w:hint="eastAsia"/>
          <w:sz w:val="28"/>
          <w:lang w:eastAsia="zh-CN"/>
        </w:rPr>
        <w:t>一、第三方软件项目绩效评估</w:t>
      </w:r>
      <w:bookmarkEnd w:id="2"/>
    </w:p>
    <w:p>
      <w:pPr>
        <w:pStyle w:val="Heading2"/>
        <w:rPr>
          <w:rFonts w:ascii="仿宋" w:eastAsia="仿宋" w:hAnsi="仿宋" w:cs="仿宋" w:hint="eastAsia"/>
          <w:lang w:eastAsia="zh-CN"/>
        </w:rPr>
      </w:pPr>
      <w:bookmarkStart w:id="3" w:name="_Toc10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第三方软件项目中，我们设计了一套全面的绩效评估指标，以确保第三方软件项目的可控和成功交付。这些指标跨足第三方软件项目目标、成本、进度和质量等多个维度，为我们提供了全面洞察第三方软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目标达成率是我们关注的首要指标。我们设定了明确的目标，并通过定期监测和评估，迅速发现并应对潜在的目标偏差。这为第三方软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成本绩效是另一个核心关注点。通过实际成本与预算成本的对比分析，我们深入了解成本差异的原因，及时调整资源分配，保持第三方软件项目在经济效益方面的合理水平。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进度作为关键的绩效指标之一，得到了精心的关注。我们制定了详细的第三方软件项目进度计划，并设立了进度符合度指标，确保实际进度与计划进度保持一致。这使我们能够快速发现和解决潜在的进度问题，保持第三方软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第三方软件项目绩效的不可或缺的一环。我们引入了一系列的质量标准和客户满意度指标，以确保第三方软件项目交付的成果在质量上达到或超越预期水平。通过持续监测这些指标，我们努力提升第三方软件项目整体质量水平，为第三方软件项目的成功交付提供有力保障。通过这些科学且全面的绩效评估，我们能够更好地引导第三方软件项目的持续改进，确保第三方软件项目目标的顺利达成。</w:t>
      </w:r>
    </w:p>
    <w:p>
      <w:pPr>
        <w:pStyle w:val="Heading2"/>
        <w:ind w:firstLine="560" w:firstLineChars="200"/>
        <w:rPr>
          <w:rFonts w:ascii="仿宋" w:eastAsia="仿宋" w:hAnsi="仿宋" w:cs="仿宋" w:hint="eastAsia"/>
          <w:sz w:val="28"/>
          <w:lang w:eastAsia="zh-CN"/>
        </w:rPr>
      </w:pPr>
      <w:bookmarkStart w:id="4" w:name="_Toc2227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绩效评估是第三方软件项目中的关键环节，为确保第三方软件项目达到预期目标，我们采用了多层次、多维度的绩效评估方法。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第三方软件项目的战略目标对齐，确保每个决策和行动都与第三方软件项目整体目标保持一致。团队会定期召开战略对齐会议，审视当前工作与第三方软件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第三方软件项目进度、质量、成本和风险等方面。这些指标通过数据收集和分析，为第三方软件项目管理团队提供了客观的评估依据。例如，我们通过第三方软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绩效评估不仅仅停留在第三方软件项目内部，还考虑了第三方软件项目对外部环境的影响。我们定期进行干系人满意度调查，以了解各利益相关方对第三方软件项目的期望和满意度，并及时做出调整。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这种多层次、多角度的绩效评估方法，使得我们能够全面了解第三方软件项目的运行状态，及时做出调整，确保第三方软件项目在不断变化的环境中保持稳健前行。</w:t>
      </w:r>
    </w:p>
    <w:p>
      <w:pPr>
        <w:pStyle w:val="Heading2"/>
        <w:ind w:firstLine="560" w:firstLineChars="200"/>
        <w:rPr>
          <w:rFonts w:ascii="仿宋" w:eastAsia="仿宋" w:hAnsi="仿宋" w:cs="仿宋" w:hint="eastAsia"/>
          <w:sz w:val="28"/>
          <w:lang w:eastAsia="zh-CN"/>
        </w:rPr>
      </w:pPr>
      <w:bookmarkStart w:id="5" w:name="_Toc2174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为了确保第三方软件项目的有效管理和不断优化，我们采用了精心设计的绩效评估周期。这个周期旨在实现灵活、实时和全面的评估，以适应第三方软件项目执行中的各种挑战。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第三方软件项目的不同需求，分为短期、中期和长期。短期评估关注每个迭代或工作周期，以及时发现和解决当前任务中的问题。中期评估涵盖几个迭代，深入了解整体第三方软件项目的趋势和性能。长期评估则着眼于整个第三方软件项目阶段，确保第三方软件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第三方软件项目管理工具和协作平台，团队成员能够随时更新和分享第三方软件项目数据。这种实时性的反馈机制使我们能够及时察觉潜在问题，快速调整，保持第三方软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第三方软件项目的决策制定密不可分。每个周期的第三方软件项目回顾会议成为集体总结经验、识别问题深层次原因并找到创新解决方案的平台。这种定期的反思与调整机制使第三方软件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2591"/>
      <w:r>
        <w:rPr>
          <w:rFonts w:ascii="仿宋" w:eastAsia="仿宋" w:hAnsi="仿宋" w:cs="仿宋" w:hint="eastAsia"/>
          <w:sz w:val="28"/>
          <w:lang w:eastAsia="zh-CN"/>
        </w:rPr>
        <w:t>二、第三方软件项目危机管理</w:t>
      </w:r>
      <w:bookmarkEnd w:id="6"/>
    </w:p>
    <w:p>
      <w:pPr>
        <w:pStyle w:val="Heading2"/>
        <w:rPr>
          <w:rFonts w:ascii="仿宋" w:eastAsia="仿宋" w:hAnsi="仿宋" w:cs="仿宋" w:hint="eastAsia"/>
          <w:lang w:eastAsia="zh-CN"/>
        </w:rPr>
      </w:pPr>
      <w:bookmarkStart w:id="7" w:name="_Toc18674"/>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第三方软件项目危机管理中，危机预警与识别是确保第三方软件项目稳健运行的核心步骤。通过建立全面的监测机制，第三方软件项目团队旨在及时发现和理解潜在的风险和危机因素，以便采取及时的预防和应对措施，确保第三方软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首先，通过深入的风险评估，第三方软件项目团队全面分析了整个第三方软件项目和各个阶段可能存在的威胁。这包括准确评估每个潜在风险的发生概率和可能影响的程度，为后续危机预警提供了有力支持。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第三方软件项目团队着重于明确定义第三方软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第三方软件项目进展的持续监控，团队能够及时发现潜在问题并作出迅速反应。第三方软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在这一阶段，团队的专业素养和反应速度将发挥至关重要的作用，以确保潜在危机能够在初期得到有效的处理，最大程度地减轻负面影响。通过危机预警与识别，第三方软件项目得以更有序、可控地推进。</w:t>
      </w:r>
    </w:p>
    <w:p>
      <w:pPr>
        <w:pStyle w:val="Heading2"/>
        <w:ind w:firstLine="560" w:firstLineChars="200"/>
        <w:rPr>
          <w:rFonts w:ascii="仿宋" w:eastAsia="仿宋" w:hAnsi="仿宋" w:cs="仿宋" w:hint="eastAsia"/>
          <w:sz w:val="28"/>
          <w:lang w:eastAsia="zh-CN"/>
        </w:rPr>
      </w:pPr>
      <w:bookmarkStart w:id="8" w:name="_Toc12488"/>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在危机发生时，第三方软件项目团队立即行动，成立了应急小组。该小组的任务是迅速制定并实施紧急应对措施，以最小化潜在损失。以下是采取的主要措施：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暂停第三方软件项目进度：为遏制危机蔓延，第三方软件项目暂时停止进行，以便全面评估当前状况。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资源重新分配：重新评估第三方软件项目资源的分配，确保最大限度地减小损失。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实时沟通：与关键利益相关者建立实时沟通机制，向他们传递第三方软件项目危机的实际状况，保障第三方软件项目核心利益。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在紧急应对的同时，第三方软件项目团队强调了团队协作和有效沟通的重要性。以下是团队协作的关键举措：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信息共享机制：建立了信息共享平台，确保团队成员能够及时获取第三方软件项目危机的实时信息。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领导者沟通：第三方软件项目领导者通过定期会议和即时沟通工具，指导团队应对危机，保持团队稳定运行。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随着危机得到初步控制，第三方软件项目团队转向制定恢复计划，以确保第三方软件项目能够从中迅速恢复。主要恢复计划包括：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修复受损的进度计划：重新评估第三方软件项目进度，制定修复计划，确保第三方软件项目尽快回归正常进程。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重新调整资源分配：优化资源分配，确保第三方软件项目在有限资源下高效运转。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风险管理机制加强：对第三方软件项目风险进行全面评估，制定更强化的风险管理策略，以预防未来可能的危机。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3544"/>
      <w:r>
        <w:rPr>
          <w:rFonts w:ascii="仿宋" w:eastAsia="仿宋" w:hAnsi="仿宋" w:cs="仿宋" w:hint="eastAsia"/>
          <w:sz w:val="28"/>
          <w:lang w:eastAsia="zh-CN"/>
        </w:rPr>
        <w:t>三、第三方软件项目概论</w:t>
      </w:r>
      <w:bookmarkEnd w:id="9"/>
    </w:p>
    <w:p>
      <w:pPr>
        <w:pStyle w:val="Heading2"/>
        <w:rPr>
          <w:rFonts w:ascii="仿宋" w:eastAsia="仿宋" w:hAnsi="仿宋" w:cs="仿宋" w:hint="eastAsia"/>
          <w:lang w:eastAsia="zh-CN"/>
        </w:rPr>
      </w:pPr>
      <w:bookmarkStart w:id="10" w:name="_Toc4900"/>
      <w:r>
        <w:rPr>
          <w:rFonts w:ascii="仿宋" w:eastAsia="仿宋" w:hAnsi="仿宋" w:cs="仿宋" w:hint="eastAsia"/>
          <w:lang w:eastAsia="zh-CN"/>
        </w:rPr>
        <w:t>(一)、第三方软件项目概况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的起源追溯至对市场的深入洞察。市场的不断演变与变革为第三方软件项目提供了难得的机遇。当前市场存在的需求缺口和变革的大环境共同构成了第三方软件项目的背景。这个第三方软件项目旨在充分利用市场机遇，填补行业中尚未满足的需求，为客户提供全新的解决方案。市场的变革和需求的增长使得这个第三方软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第三方软件项目名称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正式命名为第三方软件。这个名称不仅仅是一个标识，更代表了第三方软件项目的核心理念和愿景。它蕴含着第三方软件项目所要解决问题的关键字，具有强烈的表达和辨识度，为第三方软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第三方软件项目目标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的核心目标是提供一种全新、高效的解决方案，满足客户日益增长的需求。第三方软件项目追求的不仅仅是满足市场需求，更是在市场中获得卓越的竞争优势。通过不断提升产品或服务的质量和创新水平，第三方软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第三方软件项目范围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全面涵盖了产品研发、制造、市场推广和售后服务，确保从产品设计到最终用户体验的全方位关注。这一全面的第三方软件项目范围是为了确保第三方软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第三方软件项目时间表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第三方软件项目计划在未来18个月内完成，包括研发、测试、市场试点和正式推出等不同阶段。这个时间表的合理设计是为了确保第三方软件项目各个阶段的顺利推进，以便按时交付高质量的成果。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第三方软件项目预算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第三方软件项目总预算估算为XX百万美元，主要分配在研发、市场推广、人员培训和运营等方面。这一充足的预算为第三方软件项目提供了充足的资源，确保第三方软件项目在各个方面都能取得优异的表现。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第三方软件项目风险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可能面临的风险包括市场接受度低、技术难题、竞争激烈等。第三方软件项目团队已经制定了相应的风险应对计划，通过前瞻性的风险管理，确保第三方软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第三方软件项目团队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第三方软件项目汇聚了一支经验丰富、多领域专业素养的核心团队，确保第三方软件项目在各个方面都能拥有高水平的执行力。团队的协同作战是第三方软件项目成功的关键因素之一。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1.9 第三方软件项目背景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第三方软件项目的背景根植于市场对更高效、创新产品的渴望，同时也受到科技发展对行业格局的深刻改变的影响。这为第三方软件项目提供了广阔的发展空间和市场需求。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第三方软件项目现状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截至目前，第三方软件项目已完成市场调研和技术验证，取得了初步的成功。这为第三方软件项目在未来的发展奠定了坚实的基础，为更远大的目标打下了坚实的基石。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4374"/>
      <w:r>
        <w:rPr>
          <w:rFonts w:ascii="仿宋" w:eastAsia="仿宋" w:hAnsi="仿宋" w:cs="仿宋" w:hint="eastAsia"/>
          <w:sz w:val="28"/>
          <w:lang w:eastAsia="zh-CN"/>
        </w:rPr>
        <w:t>(二)、第三方软件项目目标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keyword》第三方软件项目首要业务目标是在市场中占据有利地位，实现产品/服务的成功推广和销售。通过不断提升产品质量、创新性，第三方软件项目追求成为行业中的领导者，赢得更多客户的青睐。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在科技迅速发展的时代，第三方软件项目着眼于技术创新。通过持续的研发和技术升级，第三方软件项目旨在推出更具创新性的产品或服务，以满足市场对新鲜、先进解决方案的需求。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为了建立可持续的客户关系，第三方软件项目设定了客户满意度目标。通过提供卓越的产品质量和优质的客户服务，第三方软件项目追求赢得客户的信任和忠诚度，确保他们的满意度达到行业领先水平。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第三方软件项目注重社会责任和可持续发展。通过实施环保、社会责任第三方软件项目，第三方软件项目致力于在经济发展的同时保护环境，促进社会公平，实现可持续经营。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第三方软件项目的团队是实现目标的核心驱动力。因此，第三方软件项目设定了团队发展目标，包括提升团队成员的专业技能、培养领导力，以及搭建协同高效的团队工作氛围。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4811"/>
      <w:r>
        <w:rPr>
          <w:rFonts w:ascii="仿宋" w:eastAsia="仿宋" w:hAnsi="仿宋" w:cs="仿宋" w:hint="eastAsia"/>
          <w:sz w:val="28"/>
          <w:lang w:eastAsia="zh-CN"/>
        </w:rPr>
        <w:t>(三)、第三方软件项目提出的理由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第三方软件项目提出的理由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的提出源于对市场机遇的深刻洞察。当前市场中存在的需求缺口和行业发展趋势表明，有巨大的商业机会等待被开发。通过准确捕捉市场机遇，第三方软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的理念基于对技术创新的信仰。通过持续的研发和技术投入，第三方软件项目有望推出更具创新性的产品或服务。在科技飞速发展的当下，第三方软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的提出是为了增强企业的行业竞争力。通过提升产品或服务的质量和独特性，第三方软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响应了消费者需求的变化。随着社会和科技的不断发展，消费者对产品和服务的需求也在发生变化。通过深入了解并及时回应消费者的新需求，第三方软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第三方软件项目的提出是企业战略发展规划的一部分。在面对日益激烈的市场竞争和不断变化的商业环境中，第三方软件项目作为企业战略的一环，旨在为企业开辟新的增长领域，巩固企业在行业中的地位。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的提出不仅仅是基于商业考量，还注重社会责任。通过推出环保、社会责任等方面的第三方软件项目，第三方软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第三方软件项目的提出反映了对利益相关者期望的关注。包括客户、员工、投资者等利益相关者在企业发展中都有着各自的期望，第三方软件项目力求在满足这些期望的同时，取得更大的共赢。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8063"/>
      <w:r>
        <w:rPr>
          <w:rFonts w:ascii="仿宋" w:eastAsia="仿宋" w:hAnsi="仿宋" w:cs="仿宋" w:hint="eastAsia"/>
          <w:sz w:val="28"/>
          <w:lang w:eastAsia="zh-CN"/>
        </w:rPr>
        <w:t>(四)、第三方软件项目意义</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在实施第三方软件项目的过程中，我们不仅仅是在追逐商业成功，更是为企业和社会的多个层面创造了深远的意义。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的首要意义在于提升企业的市场竞争力。通过持续的创新和对产品质量的高标准要求，第三方软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第三方软件项目的推进将促使行业技术水平的提升。通过引入先进技术和创新性解决方案，第三方软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第三方软件项目不仅创造了大量就业机会，提高了就业水平，还注重社会责任和环保。通过参与社会公益事业和推动环保第三方软件项目，第三方软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综合而言，第三方软件项目意义重大，不仅推动了企业的发展，也为行业和社会的进步贡献了积极力量。这是一个全面而深刻的影响，将在未来产生可持续的正面效应。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441"/>
      <w:r>
        <w:rPr>
          <w:rFonts w:ascii="仿宋" w:eastAsia="仿宋" w:hAnsi="仿宋" w:cs="仿宋" w:hint="eastAsia"/>
          <w:sz w:val="28"/>
          <w:lang w:eastAsia="zh-CN"/>
        </w:rPr>
        <w:t>(五)、第三方软件项目背景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在当今迅猛发展的商业环境中，第三方软件项目的动因根植于对多方面因素的审慎考量。这个第三方软件项目的提出并非孤立的决策，而是对企业所处背景深入思考的产物。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第三方软件项目背后的首要原因。科技的迅速发展和全球市场的快速变化使得企业必须灵活应对。第三方软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竞争的激烈程度也是第三方软件项目背景中不可忽视的一环。企业需要在激烈竞争中脱颖而出，为此，第三方软件项目致力于打破常规，提供独特的价值主张，以吸引客户并确保市场份额的增长。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技术的迅速发展为企业带来了机遇与挑战。作为第三方软件项目启动的背景之一，对新兴技术的应用将有助于提升企业的技术水平，使其在不断演进的商业环境中保持竞争优势。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此外，社会对企业责任的期望也在逐渐升高。第三方软件项目充分融入了社会责任的理念，通过可持续经营和社会公益第三方软件项目，企图为社会贡献一份力量，在商业成功的同时关注社会价值。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6766"/>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4503"/>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第三方软件项目的主要产品是XXXX，预计年产值为XXX万元。这一产品在市场中占据着重要的地位，其广泛的应用范围使得该第三方软件项目的市场前景非常广阔。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第三方软件项目的xxx产品作为重要的原材料之一，将在多个领域发挥关键作用。其在建筑、交通、能源等方面的广泛应用将为整个产业链提供强大的支持，形成产业协同效应。第三方软件项目的年产值XXX万XXX万XXX万万元不仅反映了其在市场上的巨大潜力，更预示着它对国民经济的积极贡献。这种关联度高、涉及面广的产业关系，使得该第三方软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6873"/>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软件项目总征地面积为XXXX平方米，相当于约XX.XX亩，其中净用地面积为XXXX平方米，红线范围内相当于约XX.XX亩。这一用地规模充分考虑了第三方软件项目的建设需求，保障了第三方软件项目在合适的空间内得以充分发展。第三方软件项目规划的总建筑面积为XXXX平方米，其中主体工程建设占XXXX平方米，计容建筑面积达XXXX平方米。预计建筑工程的投资将达到XXXX万元，为第三方软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https://d.book118.com/168121021107006044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第三方软件项目规划设计蓝图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5C5705"/>
    <w:rsid w:val="145C57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8121021107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2024-03-03T07:23:00Z</dcterms:created>
  <dcterms:modified xsi:type="dcterms:W3CDTF">2024-03-03T07:23:31Z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F8A02413687840CDA99965C5D3C3D1FC_11</vt:lpwstr>
  </property>
  <property fmtid="{D5CDD505-2E9C-101B-9397-08002B2CF9AE}" pid="3" name="KSOProductBuildVer">
    <vt:lpwstr>2052-12.1.0.16388</vt:lpwstr>
  </property>
</Properties>
</file>